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A2C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课程基本信息</w:t>
      </w:r>
    </w:p>
    <w:p w14:paraId="15BEA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3805"/>
      </w:tblGrid>
      <w:tr w14:paraId="6006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D31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4508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3D7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B3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shd w:val="clear"/>
            <w:vAlign w:val="center"/>
          </w:tcPr>
          <w:p w14:paraId="69449C87">
            <w:pPr>
              <w:jc w:val="left"/>
              <w:rPr>
                <w:rFonts w:hint="eastAsia" w:ascii="宋体"/>
                <w:color w:val="000000"/>
                <w:sz w:val="16"/>
                <w:szCs w:val="16"/>
              </w:rPr>
            </w:pPr>
          </w:p>
        </w:tc>
      </w:tr>
      <w:tr w14:paraId="347E2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11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授课年级</w:t>
            </w:r>
          </w:p>
        </w:tc>
        <w:tc>
          <w:tcPr>
            <w:tcW w:w="0" w:type="auto"/>
            <w:shd w:val="clear"/>
            <w:vAlign w:val="center"/>
          </w:tcPr>
          <w:p w14:paraId="31DBAB78">
            <w:pPr>
              <w:jc w:val="left"/>
              <w:rPr>
                <w:rFonts w:hint="eastAsia" w:ascii="宋体"/>
                <w:color w:val="000000"/>
                <w:sz w:val="16"/>
                <w:szCs w:val="16"/>
              </w:rPr>
            </w:pPr>
          </w:p>
        </w:tc>
      </w:tr>
      <w:tr w14:paraId="190C3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D3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授课章节</w:t>
            </w:r>
          </w:p>
        </w:tc>
        <w:tc>
          <w:tcPr>
            <w:tcW w:w="0" w:type="auto"/>
            <w:shd w:val="clear"/>
            <w:vAlign w:val="center"/>
          </w:tcPr>
          <w:p w14:paraId="4DEC3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 章 第 节</w:t>
            </w:r>
          </w:p>
        </w:tc>
      </w:tr>
      <w:tr w14:paraId="3481C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4A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课时安排</w:t>
            </w:r>
          </w:p>
        </w:tc>
        <w:tc>
          <w:tcPr>
            <w:tcW w:w="0" w:type="auto"/>
            <w:shd w:val="clear"/>
            <w:vAlign w:val="center"/>
          </w:tcPr>
          <w:p w14:paraId="7D366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 课时 / 共 课时</w:t>
            </w:r>
          </w:p>
        </w:tc>
      </w:tr>
      <w:tr w14:paraId="40AD5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34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授课教师</w:t>
            </w:r>
          </w:p>
        </w:tc>
        <w:tc>
          <w:tcPr>
            <w:tcW w:w="0" w:type="auto"/>
            <w:shd w:val="clear"/>
            <w:vAlign w:val="center"/>
          </w:tcPr>
          <w:p w14:paraId="6D79BF7C">
            <w:pPr>
              <w:jc w:val="left"/>
              <w:rPr>
                <w:rFonts w:hint="eastAsia" w:ascii="宋体"/>
                <w:color w:val="000000"/>
                <w:sz w:val="16"/>
                <w:szCs w:val="16"/>
              </w:rPr>
            </w:pPr>
          </w:p>
        </w:tc>
      </w:tr>
      <w:tr w14:paraId="68C9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F5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授课时间</w:t>
            </w:r>
          </w:p>
        </w:tc>
        <w:tc>
          <w:tcPr>
            <w:tcW w:w="0" w:type="auto"/>
            <w:shd w:val="clear"/>
            <w:vAlign w:val="center"/>
          </w:tcPr>
          <w:p w14:paraId="5ECD4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 月 日</w:t>
            </w:r>
          </w:p>
        </w:tc>
      </w:tr>
      <w:tr w14:paraId="1A5E8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CB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授课类型</w:t>
            </w:r>
          </w:p>
        </w:tc>
        <w:tc>
          <w:tcPr>
            <w:tcW w:w="0" w:type="auto"/>
            <w:shd w:val="clear"/>
            <w:vAlign w:val="center"/>
          </w:tcPr>
          <w:p w14:paraId="6D58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□ 新授课 □ 复习课 □ 习题课 □ 实验课 □ 其他</w:t>
            </w:r>
          </w:p>
        </w:tc>
      </w:tr>
    </w:tbl>
    <w:p w14:paraId="0BDB310A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1C7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一、教学目标</w:t>
      </w:r>
    </w:p>
    <w:p w14:paraId="5F8A2B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知识与技能目标</w:t>
      </w:r>
    </w:p>
    <w:p w14:paraId="14E6B5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BD6BA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2ACB0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BDF25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过程与方法目标</w:t>
      </w:r>
    </w:p>
    <w:p w14:paraId="41D9E4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通过 活动，培养学生 的能力。</w:t>
      </w:r>
    </w:p>
    <w:p w14:paraId="4D367E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引导学生经历 的过程，掌握 的方法。</w:t>
      </w:r>
    </w:p>
    <w:p w14:paraId="5613FE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情感态度与价值观目标</w:t>
      </w:r>
    </w:p>
    <w:p w14:paraId="3087E5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激发学生对 的学习兴趣。</w:t>
      </w:r>
    </w:p>
    <w:p w14:paraId="3BE14B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培养学生 的科学态度 / 合作精神。</w:t>
      </w:r>
    </w:p>
    <w:p w14:paraId="1A6867F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A9A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二、教学重难点</w:t>
      </w:r>
    </w:p>
    <w:p w14:paraId="3CE30DE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color w:val="000000"/>
          <w:sz w:val="16"/>
          <w:szCs w:val="16"/>
          <w:bdr w:val="none" w:color="auto" w:sz="0" w:space="0"/>
        </w:rPr>
        <w:t>教学重点</w:t>
      </w:r>
      <w:r>
        <w:rPr>
          <w:color w:val="000000"/>
          <w:sz w:val="16"/>
          <w:szCs w:val="16"/>
          <w:bdr w:val="none" w:color="auto" w:sz="0" w:space="0"/>
        </w:rPr>
        <w:t>：</w:t>
      </w:r>
    </w:p>
    <w:p w14:paraId="68CBE1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color w:val="000000"/>
          <w:sz w:val="16"/>
          <w:szCs w:val="16"/>
          <w:bdr w:val="none" w:color="auto" w:sz="0" w:space="0"/>
        </w:rPr>
        <w:t>教学难点</w:t>
      </w:r>
      <w:r>
        <w:rPr>
          <w:color w:val="000000"/>
          <w:sz w:val="16"/>
          <w:szCs w:val="16"/>
          <w:bdr w:val="none" w:color="auto" w:sz="0" w:space="0"/>
        </w:rPr>
        <w:t>：</w:t>
      </w:r>
    </w:p>
    <w:p w14:paraId="15BCFC5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7A9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三、教学方法与手段</w:t>
      </w:r>
    </w:p>
    <w:p w14:paraId="1E2791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color w:val="000000"/>
          <w:sz w:val="16"/>
          <w:szCs w:val="16"/>
          <w:bdr w:val="none" w:color="auto" w:sz="0" w:space="0"/>
        </w:rPr>
        <w:t>教学方法</w:t>
      </w:r>
      <w:r>
        <w:rPr>
          <w:color w:val="000000"/>
          <w:sz w:val="16"/>
          <w:szCs w:val="16"/>
          <w:bdr w:val="none" w:color="auto" w:sz="0" w:space="0"/>
        </w:rPr>
        <w:t>：讲授法、讨论法、探究法、案例教学法、情境教学法等</w:t>
      </w:r>
    </w:p>
    <w:p w14:paraId="5B0331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color w:val="000000"/>
          <w:sz w:val="16"/>
          <w:szCs w:val="16"/>
          <w:bdr w:val="none" w:color="auto" w:sz="0" w:space="0"/>
        </w:rPr>
        <w:t>教学手段</w:t>
      </w:r>
      <w:r>
        <w:rPr>
          <w:color w:val="000000"/>
          <w:sz w:val="16"/>
          <w:szCs w:val="16"/>
          <w:bdr w:val="none" w:color="auto" w:sz="0" w:space="0"/>
        </w:rPr>
        <w:t>：多媒体课件、板书、实验器材、教学模型等</w:t>
      </w:r>
    </w:p>
    <w:p w14:paraId="42834F6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87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四、教学准备</w:t>
      </w:r>
    </w:p>
    <w:p w14:paraId="24D5F7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教师准备：课件制作、教案撰写、实验器材调试、相关资料收集</w:t>
      </w:r>
    </w:p>
    <w:p w14:paraId="2BDE03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学生准备：预习教材第 页、准备学习用具</w:t>
      </w:r>
    </w:p>
    <w:p w14:paraId="0CC9BBA0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D75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五、教学过程设计</w:t>
      </w:r>
    </w:p>
    <w:p w14:paraId="62CBE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8"/>
        <w:gridCol w:w="594"/>
        <w:gridCol w:w="2864"/>
        <w:gridCol w:w="2330"/>
        <w:gridCol w:w="1970"/>
      </w:tblGrid>
      <w:tr w14:paraId="66071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04D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教学环节</w:t>
            </w:r>
          </w:p>
        </w:tc>
        <w:tc>
          <w:tcPr>
            <w:tcW w:w="0" w:type="auto"/>
            <w:shd w:val="clear"/>
            <w:vAlign w:val="center"/>
          </w:tcPr>
          <w:p w14:paraId="5E64F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时间分配</w:t>
            </w:r>
          </w:p>
        </w:tc>
        <w:tc>
          <w:tcPr>
            <w:tcW w:w="0" w:type="auto"/>
            <w:shd w:val="clear"/>
            <w:vAlign w:val="center"/>
          </w:tcPr>
          <w:p w14:paraId="491E9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教师活动</w:t>
            </w:r>
          </w:p>
        </w:tc>
        <w:tc>
          <w:tcPr>
            <w:tcW w:w="0" w:type="auto"/>
            <w:shd w:val="clear"/>
            <w:vAlign w:val="center"/>
          </w:tcPr>
          <w:p w14:paraId="7D756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学生活动</w:t>
            </w:r>
          </w:p>
        </w:tc>
        <w:tc>
          <w:tcPr>
            <w:tcW w:w="0" w:type="auto"/>
            <w:shd w:val="clear"/>
            <w:vAlign w:val="center"/>
          </w:tcPr>
          <w:p w14:paraId="793DA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设计意图</w:t>
            </w:r>
          </w:p>
        </w:tc>
      </w:tr>
      <w:tr w14:paraId="70BD8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B8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导入新课</w:t>
            </w:r>
          </w:p>
        </w:tc>
        <w:tc>
          <w:tcPr>
            <w:tcW w:w="0" w:type="auto"/>
            <w:shd w:val="clear"/>
            <w:vAlign w:val="center"/>
          </w:tcPr>
          <w:p w14:paraId="7C2A4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0C94B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1. 2.</w:t>
            </w:r>
          </w:p>
        </w:tc>
        <w:tc>
          <w:tcPr>
            <w:tcW w:w="0" w:type="auto"/>
            <w:shd w:val="clear"/>
            <w:vAlign w:val="center"/>
          </w:tcPr>
          <w:p w14:paraId="63835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1. 2.</w:t>
            </w:r>
          </w:p>
        </w:tc>
        <w:tc>
          <w:tcPr>
            <w:tcW w:w="0" w:type="auto"/>
            <w:shd w:val="clear"/>
            <w:vAlign w:val="center"/>
          </w:tcPr>
          <w:p w14:paraId="0BC05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创设情境，激发兴趣，引出课题</w:t>
            </w:r>
          </w:p>
        </w:tc>
      </w:tr>
      <w:tr w14:paraId="0E51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A4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新知讲授</w:t>
            </w:r>
          </w:p>
        </w:tc>
        <w:tc>
          <w:tcPr>
            <w:tcW w:w="0" w:type="auto"/>
            <w:shd w:val="clear"/>
            <w:vAlign w:val="center"/>
          </w:tcPr>
          <w:p w14:paraId="4BDDB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0BDCD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讲解核心概念2. 重点难点剖析3. 例题示范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3841C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听讲思考2. 记录笔记3. 课堂练习</w:t>
            </w:r>
          </w:p>
        </w:tc>
        <w:tc>
          <w:tcPr>
            <w:tcW w:w="0" w:type="auto"/>
            <w:shd w:val="clear"/>
            <w:vAlign w:val="center"/>
          </w:tcPr>
          <w:p w14:paraId="21D4C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系统传授知识，突破重难点</w:t>
            </w:r>
          </w:p>
        </w:tc>
      </w:tr>
      <w:tr w14:paraId="123C5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A4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合作探究</w:t>
            </w:r>
          </w:p>
        </w:tc>
        <w:tc>
          <w:tcPr>
            <w:tcW w:w="0" w:type="auto"/>
            <w:shd w:val="clear"/>
            <w:vAlign w:val="center"/>
          </w:tcPr>
          <w:p w14:paraId="4EA32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6FC1C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布置探究任务2. 巡视指导3. 引导总结</w:t>
            </w:r>
          </w:p>
        </w:tc>
        <w:tc>
          <w:tcPr>
            <w:tcW w:w="0" w:type="auto"/>
            <w:shd w:val="clear"/>
            <w:vAlign w:val="center"/>
          </w:tcPr>
          <w:p w14:paraId="7DC05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小组讨论2. 动手实践3. 展示交流</w:t>
            </w:r>
          </w:p>
        </w:tc>
        <w:tc>
          <w:tcPr>
            <w:tcW w:w="0" w:type="auto"/>
            <w:shd w:val="clear"/>
            <w:vAlign w:val="center"/>
          </w:tcPr>
          <w:p w14:paraId="4070F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培养合作能力与探究思维</w:t>
            </w:r>
          </w:p>
        </w:tc>
      </w:tr>
      <w:tr w14:paraId="0BE91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62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巩固练习</w:t>
            </w:r>
          </w:p>
        </w:tc>
        <w:tc>
          <w:tcPr>
            <w:tcW w:w="0" w:type="auto"/>
            <w:shd w:val="clear"/>
            <w:vAlign w:val="center"/>
          </w:tcPr>
          <w:p w14:paraId="5415A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04D48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出示练习题2. 点评纠错3. 归纳方法</w:t>
            </w:r>
          </w:p>
        </w:tc>
        <w:tc>
          <w:tcPr>
            <w:tcW w:w="0" w:type="auto"/>
            <w:shd w:val="clear"/>
            <w:vAlign w:val="center"/>
          </w:tcPr>
          <w:p w14:paraId="634D0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独立完成2. 互评互改3. 质疑提问</w:t>
            </w:r>
          </w:p>
        </w:tc>
        <w:tc>
          <w:tcPr>
            <w:tcW w:w="0" w:type="auto"/>
            <w:shd w:val="clear"/>
            <w:vAlign w:val="center"/>
          </w:tcPr>
          <w:p w14:paraId="732DD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强化知识掌握，查漏补缺</w:t>
            </w:r>
          </w:p>
        </w:tc>
      </w:tr>
      <w:tr w14:paraId="6C49B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FF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课堂小结</w:t>
            </w:r>
          </w:p>
        </w:tc>
        <w:tc>
          <w:tcPr>
            <w:tcW w:w="0" w:type="auto"/>
            <w:shd w:val="clear"/>
            <w:vAlign w:val="center"/>
          </w:tcPr>
          <w:p w14:paraId="217AD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110AF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梳理知识框架2. 强调核心要点</w:t>
            </w:r>
          </w:p>
        </w:tc>
        <w:tc>
          <w:tcPr>
            <w:tcW w:w="0" w:type="auto"/>
            <w:shd w:val="clear"/>
            <w:vAlign w:val="center"/>
          </w:tcPr>
          <w:p w14:paraId="2CCC3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回顾反思2. 补充发言</w:t>
            </w:r>
          </w:p>
        </w:tc>
        <w:tc>
          <w:tcPr>
            <w:tcW w:w="0" w:type="auto"/>
            <w:shd w:val="clear"/>
            <w:vAlign w:val="center"/>
          </w:tcPr>
          <w:p w14:paraId="674EA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构建知识体系，深化理解</w:t>
            </w:r>
          </w:p>
        </w:tc>
      </w:tr>
      <w:tr w14:paraId="39B9C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56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作业布置</w:t>
            </w:r>
          </w:p>
        </w:tc>
        <w:tc>
          <w:tcPr>
            <w:tcW w:w="0" w:type="auto"/>
            <w:shd w:val="clear"/>
            <w:vAlign w:val="center"/>
          </w:tcPr>
          <w:p w14:paraId="19CE8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 分钟</w:t>
            </w:r>
          </w:p>
        </w:tc>
        <w:tc>
          <w:tcPr>
            <w:tcW w:w="0" w:type="auto"/>
            <w:shd w:val="clear"/>
            <w:vAlign w:val="center"/>
          </w:tcPr>
          <w:p w14:paraId="35B20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说明作业要求与注意事项</w:t>
            </w:r>
          </w:p>
        </w:tc>
        <w:tc>
          <w:tcPr>
            <w:tcW w:w="0" w:type="auto"/>
            <w:shd w:val="clear"/>
            <w:vAlign w:val="center"/>
          </w:tcPr>
          <w:p w14:paraId="4916D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记录作业</w:t>
            </w:r>
          </w:p>
        </w:tc>
        <w:tc>
          <w:tcPr>
            <w:tcW w:w="0" w:type="auto"/>
            <w:shd w:val="clear"/>
            <w:vAlign w:val="center"/>
          </w:tcPr>
          <w:p w14:paraId="2D618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课后巩固延伸</w:t>
            </w:r>
          </w:p>
        </w:tc>
      </w:tr>
    </w:tbl>
    <w:p w14:paraId="3AB376D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025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六、板书设计</w:t>
      </w:r>
    </w:p>
    <w:p w14:paraId="31920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plaintext</w:t>
      </w:r>
    </w:p>
    <w:p w14:paraId="0ECC52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课题：</w:t>
      </w:r>
    </w:p>
    <w:p w14:paraId="1619E4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一、</w:t>
      </w:r>
    </w:p>
    <w:p w14:paraId="1E0042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1. </w:t>
      </w:r>
    </w:p>
    <w:p w14:paraId="541ABA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2. </w:t>
      </w:r>
    </w:p>
    <w:p w14:paraId="5EA3C6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二、</w:t>
      </w:r>
    </w:p>
    <w:p w14:paraId="552CF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1. </w:t>
      </w:r>
    </w:p>
    <w:p w14:paraId="3865A5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2. </w:t>
      </w:r>
    </w:p>
    <w:p w14:paraId="6CBEB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8"/>
          <w:color w:val="000000"/>
          <w:sz w:val="16"/>
          <w:szCs w:val="16"/>
          <w:bdr w:val="none" w:color="auto" w:sz="0" w:space="0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三、</w:t>
      </w:r>
    </w:p>
    <w:p w14:paraId="18900C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 xml:space="preserve">    例题：</w:t>
      </w:r>
    </w:p>
    <w:p w14:paraId="589ADC1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37E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七、作业布置</w:t>
      </w:r>
    </w:p>
    <w:p w14:paraId="61C670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基础作业：教材第 页习题</w:t>
      </w:r>
    </w:p>
    <w:p w14:paraId="7EA8A0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拓展作业：</w:t>
      </w:r>
    </w:p>
    <w:p w14:paraId="3A318EF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627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八、教学反思</w:t>
      </w:r>
    </w:p>
    <w:p w14:paraId="76FDA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（课后填写）</w:t>
      </w:r>
    </w:p>
    <w:p w14:paraId="245197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本节课的成功之处：</w:t>
      </w:r>
    </w:p>
    <w:p w14:paraId="389614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存在的问题与不足：</w:t>
      </w:r>
    </w:p>
    <w:p w14:paraId="7DB6D1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改进措施与后续设想：</w:t>
      </w:r>
    </w:p>
    <w:p w14:paraId="66F29B9F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D33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使用说明</w:t>
      </w:r>
    </w:p>
    <w:p w14:paraId="48754F4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全选以上内容复制，粘贴到 Word 文档中即可使用</w:t>
      </w:r>
    </w:p>
    <w:p w14:paraId="72086CF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可根据学科特点（语文、数学、英语、理科实验等）调整栏目</w:t>
      </w:r>
    </w:p>
    <w:p w14:paraId="55C4D2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表格可在 Word 中调整列宽、行高和边框样式</w:t>
      </w:r>
    </w:p>
    <w:p w14:paraId="204AB2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建议页面设置为 A4 纸、上下边距 2.5cm、左右边距 2cm</w:t>
      </w:r>
    </w:p>
    <w:p w14:paraId="426F86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DBC13"/>
    <w:multiLevelType w:val="multilevel"/>
    <w:tmpl w:val="88DD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2B32C6"/>
    <w:multiLevelType w:val="multilevel"/>
    <w:tmpl w:val="922B32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6A5D45C"/>
    <w:multiLevelType w:val="multilevel"/>
    <w:tmpl w:val="A6A5D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A374D9"/>
    <w:multiLevelType w:val="multilevel"/>
    <w:tmpl w:val="C6A37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C17DFC"/>
    <w:multiLevelType w:val="multilevel"/>
    <w:tmpl w:val="EDC17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ACB9302"/>
    <w:multiLevelType w:val="multilevel"/>
    <w:tmpl w:val="0ACB93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DB45CD7"/>
    <w:multiLevelType w:val="multilevel"/>
    <w:tmpl w:val="0DB45C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2095B7C"/>
    <w:multiLevelType w:val="multilevel"/>
    <w:tmpl w:val="22095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434E20F"/>
    <w:multiLevelType w:val="multilevel"/>
    <w:tmpl w:val="5434E2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48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2026-07-08T02:50:37Z</dcterms:created>
  <dc:creator>陈奕博</dc:creator>
  <cp:lastModifiedBy>陈奕博</cp:lastModifiedBy>
  <dcterms:modified xsi:type="dcterms:W3CDTF">2026-07-08T02:50:59Z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eyJoZGlkIjoiOWJhZDMzNGNlODc1MmU5YjEyMTI1MWY1Mzk4OTI0MzEiLCJ1c2VySWQiOiIxNTUwNDY0NTA1In0=</vt:lpwstr>
  </property>
  <property fmtid="{D5CDD505-2E9C-101B-9397-08002B2CF9AE}" pid="4" name="ICV">
    <vt:lpwstr>690FCCD8C7A94CDB8577100A0B8F85F1_12</vt:lpwstr>
  </property>
</Properties>
</file>