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b/>
          <w:i w:val="0"/>
          <w:sz w:val="32"/>
        </w:rPr>
        <w:t>БотГраф — архитектура и техническое задание</w:t>
      </w:r>
    </w:p>
    <w:p>
      <w:r>
        <w:rPr>
          <w:b w:val="0"/>
          <w:i w:val="0"/>
          <w:color w:val="595959"/>
        </w:rPr>
        <w:t>Документ Участника 2 по чек-листу «Архитектура и ТЗ». Вход: «Бизнес-гипотеза БотГраф» (Участник 1). Версия продукта 0.2.0, 15.10.2026.</w:t>
      </w:r>
    </w:p>
    <w:p>
      <w:r>
        <w:rPr>
          <w:b w:val="0"/>
          <w:i/>
          <w:color w:val="595959"/>
        </w:rPr>
        <w:t>Участника 2 в команде не было, поэтому документ составил разработчик (Участник 3) и сверил с готовым кодом. Контракты, лимиты и цифры ниже взяты из кода и замеров, а не из плана. Оценки в разделе 4 плановые.</w:t>
      </w:r>
    </w:p>
    <w:p>
      <w:pPr>
        <w:keepNext/>
        <w:spacing w:before="160"/>
      </w:pPr>
      <w:r>
        <w:rPr>
          <w:b/>
          <w:i w:val="0"/>
        </w:rPr>
        <w:t>Коротко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118"/>
        <w:gridCol w:w="3118"/>
        <w:gridCol w:w="3118"/>
      </w:tblGrid>
      <w:tr>
        <w:tc>
          <w:tcPr>
            <w:tcW w:type="dxa" w:w="2381"/>
            <w:shd w:val="clear" w:color="auto" w:fill="E8EEF7"/>
          </w:tcPr>
          <w:p>
            <w:r>
              <w:rPr>
                <w:b/>
                <w:i w:val="0"/>
                <w:sz w:val="21"/>
              </w:rPr>
              <w:t>Что</w:t>
            </w:r>
          </w:p>
        </w:tc>
        <w:tc>
          <w:tcPr>
            <w:tcW w:type="dxa" w:w="4706"/>
            <w:shd w:val="clear" w:color="auto" w:fill="E8EEF7"/>
          </w:tcPr>
          <w:p>
            <w:r>
              <w:rPr>
                <w:b/>
                <w:i w:val="0"/>
                <w:sz w:val="21"/>
              </w:rPr>
              <w:t>Состав</w:t>
            </w:r>
          </w:p>
        </w:tc>
        <w:tc>
          <w:tcPr>
            <w:tcW w:type="dxa" w:w="2154"/>
            <w:shd w:val="clear" w:color="auto" w:fill="E8EEF7"/>
          </w:tcPr>
          <w:p>
            <w:r>
              <w:rPr>
                <w:b/>
                <w:i w:val="0"/>
                <w:sz w:val="21"/>
              </w:rPr>
              <w:t>Статус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i w:val="0"/>
                <w:sz w:val="21"/>
              </w:rPr>
              <w:t>Ядро MVP (3 функции гипотезы)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21"/>
              </w:rPr>
              <w:t>валидация; PNG bar / line / pie в двух темах; текстовый вывод</w:t>
            </w:r>
          </w:p>
        </w:tc>
        <w:tc>
          <w:tcPr>
            <w:tcW w:type="dxa" w:w="2154"/>
          </w:tcPr>
          <w:p>
            <w:r>
              <w:rPr>
                <w:b w:val="0"/>
                <w:i w:val="0"/>
                <w:sz w:val="21"/>
              </w:rPr>
              <w:t>сделано, покрыто тестами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i w:val="0"/>
                <w:sz w:val="21"/>
              </w:rPr>
              <w:t>Расширения 0.2.0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21"/>
              </w:rPr>
              <w:t>сравнение с прошлым периодом, календарь, карточка дня, адаптеры aiogram / PTB, CLI</w:t>
            </w:r>
          </w:p>
        </w:tc>
        <w:tc>
          <w:tcPr>
            <w:tcW w:type="dxa" w:w="2154"/>
          </w:tcPr>
          <w:p>
            <w:r>
              <w:rPr>
                <w:b w:val="0"/>
                <w:i w:val="0"/>
                <w:sz w:val="21"/>
              </w:rPr>
              <w:t>сделано; ядро от них не зависит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i w:val="0"/>
                <w:sz w:val="21"/>
              </w:rPr>
              <w:t>Демо-стенд (не часть библиотеки)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21"/>
              </w:rPr>
              <w:t>веб-страница и HTTP API https://botgraf.31-77-198-42.sslip.io; демо-бот в Telegram</w:t>
            </w:r>
          </w:p>
        </w:tc>
        <w:tc>
          <w:tcPr>
            <w:tcW w:type="dxa" w:w="2154"/>
          </w:tcPr>
          <w:p>
            <w:r>
              <w:rPr>
                <w:b w:val="0"/>
                <w:i w:val="0"/>
                <w:sz w:val="21"/>
              </w:rPr>
              <w:t>веб — работает; бот — ждёт токен</w:t>
            </w:r>
          </w:p>
        </w:tc>
      </w:tr>
    </w:tbl>
    <w:p>
      <w:pPr>
        <w:spacing w:after="0"/>
      </w:pPr>
    </w:p>
    <w:p>
      <w:pPr>
        <w:keepNext/>
        <w:spacing w:before="360"/>
      </w:pPr>
      <w:r>
        <w:rPr>
          <w:b/>
          <w:i w:val="0"/>
          <w:sz w:val="28"/>
        </w:rPr>
        <w:t>1. Декомпозиция бизнес-требований</w:t>
      </w:r>
    </w:p>
    <w:p>
      <w:pPr>
        <w:keepNext/>
        <w:spacing w:before="160"/>
      </w:pPr>
      <w:r>
        <w:rPr>
          <w:b/>
          <w:i w:val="0"/>
        </w:rPr>
        <w:t>1.1. Аудит бизнес-гипотезы</w:t>
      </w:r>
    </w:p>
    <w:p>
      <w:r>
        <w:rPr>
          <w:b/>
          <w:i w:val="0"/>
        </w:rPr>
        <w:t>Функциональные требования.</w:t>
      </w:r>
      <w:r>
        <w:rPr>
          <w:b w:val="0"/>
          <w:i w:val="0"/>
        </w:rPr>
        <w:t xml:space="preserve"> Три функции MVP и их пользовательские истории переведены в системные действия: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438"/>
            <w:shd w:val="clear" w:color="auto" w:fill="E8EEF7"/>
          </w:tcPr>
          <w:p>
            <w:r>
              <w:rPr>
                <w:b/>
                <w:i w:val="0"/>
                <w:sz w:val="21"/>
              </w:rPr>
              <w:t>Функция и история</w:t>
            </w:r>
          </w:p>
        </w:tc>
        <w:tc>
          <w:tcPr>
            <w:tcW w:type="dxa" w:w="2041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Принять</w:t>
            </w:r>
          </w:p>
        </w:tc>
        <w:tc>
          <w:tcPr>
            <w:tcW w:type="dxa" w:w="2608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Обработать</w:t>
            </w:r>
          </w:p>
        </w:tc>
        <w:tc>
          <w:tcPr>
            <w:tcW w:type="dxa" w:w="2154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Вернуть</w:t>
            </w:r>
          </w:p>
        </w:tc>
      </w:tr>
      <w:tr>
        <w:tc>
          <w:tcPr>
            <w:tcW w:type="dxa" w:w="2438"/>
          </w:tcPr>
          <w:p>
            <w:r>
              <w:rPr>
                <w:b w:val="0"/>
                <w:i w:val="0"/>
                <w:sz w:val="21"/>
              </w:rPr>
              <w:t>1. Валидация: «понятная ошибка на неверном JSON»</w:t>
            </w:r>
          </w:p>
        </w:tc>
        <w:tc>
          <w:tcPr>
            <w:tcW w:type="dxa" w:w="2041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dict</w:t>
            </w:r>
            <w:r>
              <w:rPr>
                <w:b w:val="0"/>
                <w:i w:val="0"/>
                <w:sz w:val="21"/>
              </w:rPr>
              <w:t xml:space="preserve">, строка или байты JSON; </w:t>
            </w:r>
            <w:r>
              <w:rPr>
                <w:rFonts w:ascii="Consolas" w:hAnsi="Consolas"/>
                <w:b w:val="0"/>
                <w:i w:val="0"/>
                <w:sz w:val="19"/>
              </w:rPr>
              <w:t>kind</w:t>
            </w:r>
          </w:p>
        </w:tc>
        <w:tc>
          <w:tcPr>
            <w:tcW w:type="dxa" w:w="2608"/>
          </w:tcPr>
          <w:p>
            <w:r>
              <w:rPr>
                <w:b w:val="0"/>
                <w:i w:val="0"/>
                <w:sz w:val="21"/>
              </w:rPr>
              <w:t>разбор JSON, закрытый список полей, типы, длины, лимиты по виду графика</w:t>
            </w:r>
          </w:p>
        </w:tc>
        <w:tc>
          <w:tcPr>
            <w:tcW w:type="dxa" w:w="2154"/>
          </w:tcPr>
          <w:p>
            <w:r>
              <w:rPr>
                <w:b w:val="0"/>
                <w:i w:val="0"/>
                <w:sz w:val="21"/>
              </w:rPr>
              <w:t xml:space="preserve">внутреннюю модель </w:t>
            </w:r>
            <w:r>
              <w:rPr>
                <w:rFonts w:ascii="Consolas" w:hAnsi="Consolas"/>
                <w:b w:val="0"/>
                <w:i w:val="0"/>
                <w:sz w:val="19"/>
              </w:rPr>
              <w:t>ChartData</w:t>
            </w:r>
            <w:r>
              <w:rPr>
                <w:b w:val="0"/>
                <w:i w:val="0"/>
                <w:sz w:val="21"/>
              </w:rPr>
              <w:t xml:space="preserve"> или </w:t>
            </w:r>
            <w:r>
              <w:rPr>
                <w:rFonts w:ascii="Consolas" w:hAnsi="Consolas"/>
                <w:b w:val="0"/>
                <w:i w:val="0"/>
                <w:sz w:val="19"/>
              </w:rPr>
              <w:t>ChartError</w:t>
            </w:r>
            <w:r>
              <w:rPr>
                <w:b w:val="0"/>
                <w:i w:val="0"/>
                <w:sz w:val="21"/>
              </w:rPr>
              <w:t xml:space="preserve"> с путём к полю</w:t>
            </w:r>
          </w:p>
        </w:tc>
      </w:tr>
      <w:tr>
        <w:tc>
          <w:tcPr>
            <w:tcW w:type="dxa" w:w="2438"/>
          </w:tcPr>
          <w:p>
            <w:r>
              <w:rPr>
                <w:b w:val="0"/>
                <w:i w:val="0"/>
                <w:sz w:val="21"/>
              </w:rPr>
              <w:t>2. PNG: «готовый буфер для отправки»</w:t>
            </w:r>
          </w:p>
        </w:tc>
        <w:tc>
          <w:tcPr>
            <w:tcW w:type="dxa" w:w="2041"/>
          </w:tcPr>
          <w:p>
            <w:r>
              <w:rPr>
                <w:b w:val="0"/>
                <w:i w:val="0"/>
                <w:sz w:val="21"/>
              </w:rPr>
              <w:t xml:space="preserve">те же данные, </w:t>
            </w:r>
            <w:r>
              <w:rPr>
                <w:rFonts w:ascii="Consolas" w:hAnsi="Consolas"/>
                <w:b w:val="0"/>
                <w:i w:val="0"/>
                <w:sz w:val="19"/>
              </w:rPr>
              <w:t>kind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theme</w:t>
            </w:r>
          </w:p>
        </w:tc>
        <w:tc>
          <w:tcPr>
            <w:tcW w:type="dxa" w:w="2608"/>
          </w:tcPr>
          <w:p>
            <w:r>
              <w:rPr>
                <w:b w:val="0"/>
                <w:i w:val="0"/>
                <w:sz w:val="21"/>
              </w:rPr>
              <w:t>валидация → проверка символов шрифта → компоновка → рисунок matplotlib без pyplot</w:t>
            </w:r>
          </w:p>
        </w:tc>
        <w:tc>
          <w:tcPr>
            <w:tcW w:type="dxa" w:w="215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io.BytesIO</w:t>
            </w:r>
            <w:r>
              <w:rPr>
                <w:b w:val="0"/>
                <w:i w:val="0"/>
                <w:sz w:val="21"/>
              </w:rPr>
              <w:t xml:space="preserve"> с PNG 1080 px, указатель в начале</w:t>
            </w:r>
          </w:p>
        </w:tc>
      </w:tr>
      <w:tr>
        <w:tc>
          <w:tcPr>
            <w:tcW w:type="dxa" w:w="2438"/>
          </w:tcPr>
          <w:p>
            <w:r>
              <w:rPr>
                <w:b w:val="0"/>
                <w:i w:val="0"/>
                <w:sz w:val="21"/>
              </w:rPr>
              <w:t>3. Текст: «статистика, когда медиа недоступно»</w:t>
            </w:r>
          </w:p>
        </w:tc>
        <w:tc>
          <w:tcPr>
            <w:tcW w:type="dxa" w:w="2041"/>
          </w:tcPr>
          <w:p>
            <w:r>
              <w:rPr>
                <w:b w:val="0"/>
                <w:i w:val="0"/>
                <w:sz w:val="21"/>
              </w:rPr>
              <w:t xml:space="preserve">те же данные, </w:t>
            </w:r>
            <w:r>
              <w:rPr>
                <w:rFonts w:ascii="Consolas" w:hAnsi="Consolas"/>
                <w:b w:val="0"/>
                <w:i w:val="0"/>
                <w:sz w:val="19"/>
              </w:rPr>
              <w:t>kind</w:t>
            </w:r>
          </w:p>
        </w:tc>
        <w:tc>
          <w:tcPr>
            <w:tcW w:type="dxa" w:w="2608"/>
          </w:tcPr>
          <w:p>
            <w:r>
              <w:rPr>
                <w:b w:val="0"/>
                <w:i w:val="0"/>
                <w:sz w:val="21"/>
              </w:rPr>
              <w:t>та же валидация → строки для моноширинного шрифта</w:t>
            </w:r>
          </w:p>
        </w:tc>
        <w:tc>
          <w:tcPr>
            <w:tcW w:type="dxa" w:w="215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str</w:t>
            </w:r>
            <w:r>
              <w:rPr>
                <w:b w:val="0"/>
                <w:i w:val="0"/>
                <w:sz w:val="21"/>
              </w:rPr>
              <w:t>: столбики из блоков ▏…█, для line и pie — список значений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Жёсткая верификация MVP.</w:t>
      </w:r>
      <w:r>
        <w:rPr>
          <w:b w:val="0"/>
          <w:i w:val="0"/>
        </w:rPr>
        <w:t xml:space="preserve"> Каждый пункт сверен с гипотезой; всё, что не снимает главную боль, вынесено из ядра: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118"/>
        <w:gridCol w:w="3118"/>
        <w:gridCol w:w="3118"/>
      </w:tblGrid>
      <w:tr>
        <w:tc>
          <w:tcPr>
            <w:tcW w:type="dxa" w:w="2948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Пункт</w:t>
            </w:r>
          </w:p>
        </w:tc>
        <w:tc>
          <w:tcPr>
            <w:tcW w:type="dxa" w:w="1871"/>
            <w:shd w:val="clear" w:color="auto" w:fill="E8EEF7"/>
          </w:tcPr>
          <w:p>
            <w:r>
              <w:rPr>
                <w:b/>
                <w:i w:val="0"/>
                <w:sz w:val="21"/>
              </w:rPr>
              <w:t>Решение</w:t>
            </w:r>
          </w:p>
        </w:tc>
        <w:tc>
          <w:tcPr>
            <w:tcW w:type="dxa" w:w="4422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Почему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i w:val="0"/>
                <w:sz w:val="21"/>
              </w:rPr>
              <w:t xml:space="preserve">Валидация, bar / line / pie, 2 темы, </w:t>
            </w:r>
            <w:r>
              <w:rPr>
                <w:rFonts w:ascii="Consolas" w:hAnsi="Consolas"/>
                <w:b w:val="0"/>
                <w:i w:val="0"/>
                <w:sz w:val="19"/>
              </w:rPr>
              <w:t>BytesIO</w:t>
            </w:r>
            <w:r>
              <w:rPr>
                <w:b w:val="0"/>
                <w:i w:val="0"/>
                <w:sz w:val="21"/>
              </w:rPr>
              <w:t>, текст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ядро MVP</w:t>
            </w:r>
          </w:p>
        </w:tc>
        <w:tc>
          <w:tcPr>
            <w:tcW w:type="dxa" w:w="4422"/>
          </w:tcPr>
          <w:p>
            <w:r>
              <w:rPr>
                <w:b w:val="0"/>
                <w:i w:val="0"/>
                <w:sz w:val="21"/>
              </w:rPr>
              <w:t>ровно три функции гипотезы (раздел 4.2)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i w:val="0"/>
                <w:sz w:val="21"/>
              </w:rPr>
              <w:t>Сравнение с прошлым, календарь, карточка дня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расширение 0.2.0</w:t>
            </w:r>
          </w:p>
        </w:tc>
        <w:tc>
          <w:tcPr>
            <w:tcW w:type="dxa" w:w="4422"/>
          </w:tcPr>
          <w:p>
            <w:r>
              <w:rPr>
                <w:b w:val="0"/>
                <w:i w:val="0"/>
                <w:sz w:val="21"/>
              </w:rPr>
              <w:t>полезно для ежедневных отчётов, но боль «быстро получить картинку» снимает и без них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i w:val="0"/>
                <w:sz w:val="21"/>
              </w:rPr>
              <w:t>Адаптеры aiogram / PTB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расширение, отдельные extras</w:t>
            </w:r>
          </w:p>
        </w:tc>
        <w:tc>
          <w:tcPr>
            <w:tcW w:type="dxa" w:w="4422"/>
          </w:tcPr>
          <w:p>
            <w:r>
              <w:rPr>
                <w:b w:val="0"/>
                <w:i w:val="0"/>
                <w:sz w:val="21"/>
              </w:rPr>
              <w:t xml:space="preserve">гипотеза выносит интеграции за MVP; ядро их не импортирует, без </w:t>
            </w:r>
            <w:r>
              <w:rPr>
                <w:rFonts w:ascii="Consolas" w:hAnsi="Consolas"/>
                <w:b w:val="0"/>
                <w:i w:val="0"/>
                <w:sz w:val="19"/>
              </w:rPr>
              <w:t>pip install '.[aiogram]'</w:t>
            </w:r>
            <w:r>
              <w:rPr>
                <w:b w:val="0"/>
                <w:i w:val="0"/>
                <w:sz w:val="21"/>
              </w:rPr>
              <w:t xml:space="preserve"> работает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i w:val="0"/>
                <w:sz w:val="21"/>
              </w:rPr>
              <w:t xml:space="preserve">CLI </w:t>
            </w:r>
            <w:r>
              <w:rPr>
                <w:rFonts w:ascii="Consolas" w:hAnsi="Consolas"/>
                <w:b w:val="0"/>
                <w:i w:val="0"/>
                <w:sz w:val="19"/>
              </w:rPr>
              <w:t>botgraf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расширение</w:t>
            </w:r>
          </w:p>
        </w:tc>
        <w:tc>
          <w:tcPr>
            <w:tcW w:type="dxa" w:w="4422"/>
          </w:tcPr>
          <w:p>
            <w:r>
              <w:rPr>
                <w:b w:val="0"/>
                <w:i w:val="0"/>
                <w:sz w:val="21"/>
              </w:rPr>
              <w:t>нужно для проверки без кода и для демо; не влияет на API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i w:val="0"/>
                <w:sz w:val="21"/>
              </w:rPr>
              <w:t>Веб-демо и демо-бот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 xml:space="preserve">демо-стенд, в </w:t>
            </w:r>
            <w:r>
              <w:rPr>
                <w:rFonts w:ascii="Consolas" w:hAnsi="Consolas"/>
                <w:b w:val="0"/>
                <w:i w:val="0"/>
                <w:sz w:val="19"/>
              </w:rPr>
              <w:t>examples/</w:t>
            </w:r>
          </w:p>
        </w:tc>
        <w:tc>
          <w:tcPr>
            <w:tcW w:type="dxa" w:w="4422"/>
          </w:tcPr>
          <w:p>
            <w:r>
              <w:rPr>
                <w:b w:val="0"/>
                <w:i w:val="0"/>
                <w:sz w:val="21"/>
              </w:rPr>
              <w:t>критерий гипотезы — «3 разработчика пробуют на своих данных»: стенд даёт попробовать за минуту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i w:val="0"/>
                <w:sz w:val="21"/>
              </w:rPr>
              <w:t>Интерактивный HTML, свои стили, статистика, хранение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вырезано</w:t>
            </w:r>
          </w:p>
        </w:tc>
        <w:tc>
          <w:tcPr>
            <w:tcW w:type="dxa" w:w="4422"/>
          </w:tcPr>
          <w:p>
            <w:r>
              <w:rPr>
                <w:b w:val="0"/>
                <w:i w:val="0"/>
                <w:sz w:val="21"/>
              </w:rPr>
              <w:t>прямо исключено гипотезой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Скрытые (нефункциональные) требования: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118"/>
        <w:gridCol w:w="3118"/>
        <w:gridCol w:w="3118"/>
      </w:tblGrid>
      <w:tr>
        <w:tc>
          <w:tcPr>
            <w:tcW w:type="dxa" w:w="2041"/>
            <w:shd w:val="clear" w:color="auto" w:fill="E8EEF7"/>
          </w:tcPr>
          <w:p>
            <w:r>
              <w:rPr>
                <w:b/>
                <w:i w:val="0"/>
                <w:sz w:val="21"/>
              </w:rPr>
              <w:t>Требование</w:t>
            </w:r>
          </w:p>
        </w:tc>
        <w:tc>
          <w:tcPr>
            <w:tcW w:type="dxa" w:w="3175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Значение</w:t>
            </w:r>
          </w:p>
        </w:tc>
        <w:tc>
          <w:tcPr>
            <w:tcW w:type="dxa" w:w="4025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Как проверено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i w:val="0"/>
                <w:sz w:val="21"/>
              </w:rPr>
              <w:t>Время отклика</w:t>
            </w:r>
          </w:p>
        </w:tc>
        <w:tc>
          <w:tcPr>
            <w:tcW w:type="dxa" w:w="3175"/>
          </w:tcPr>
          <w:p>
            <w:r>
              <w:rPr>
                <w:b w:val="0"/>
                <w:i w:val="0"/>
                <w:sz w:val="21"/>
              </w:rPr>
              <w:t>рисунок ≤ 0,1 с; ответ бота с отправкой фото — до 2 с</w:t>
            </w:r>
          </w:p>
        </w:tc>
        <w:tc>
          <w:tcPr>
            <w:tcW w:type="dxa" w:w="4025"/>
          </w:tcPr>
          <w:p>
            <w:r>
              <w:rPr>
                <w:b w:val="0"/>
                <w:i w:val="0"/>
                <w:sz w:val="21"/>
              </w:rPr>
              <w:t>замер на ноутбуке: 21–89 мс по видам; HTTP на сервере 0,11–0,18 с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i w:val="0"/>
                <w:sz w:val="21"/>
              </w:rPr>
              <w:t>Память при частых вызовах</w:t>
            </w:r>
          </w:p>
        </w:tc>
        <w:tc>
          <w:tcPr>
            <w:tcW w:type="dxa" w:w="3175"/>
          </w:tcPr>
          <w:p>
            <w:r>
              <w:rPr>
                <w:b w:val="0"/>
                <w:i w:val="0"/>
                <w:sz w:val="21"/>
              </w:rPr>
              <w:t>без роста</w:t>
            </w:r>
          </w:p>
        </w:tc>
        <w:tc>
          <w:tcPr>
            <w:tcW w:type="dxa" w:w="4025"/>
          </w:tcPr>
          <w:p>
            <w:r>
              <w:rPr>
                <w:b w:val="0"/>
                <w:i w:val="0"/>
                <w:sz w:val="21"/>
              </w:rPr>
              <w:t>тест: 150 рисунков подряд — прирост &lt; 2 МБ (</w:t>
            </w:r>
            <w:r>
              <w:rPr>
                <w:rFonts w:ascii="Consolas" w:hAnsi="Consolas"/>
                <w:b w:val="0"/>
                <w:i w:val="0"/>
                <w:sz w:val="19"/>
              </w:rPr>
              <w:t>tracemalloc</w:t>
            </w:r>
            <w:r>
              <w:rPr>
                <w:b w:val="0"/>
                <w:i w:val="0"/>
                <w:sz w:val="21"/>
              </w:rPr>
              <w:t>)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i w:val="0"/>
                <w:sz w:val="21"/>
              </w:rPr>
              <w:t>Работа в async-ботах</w:t>
            </w:r>
          </w:p>
        </w:tc>
        <w:tc>
          <w:tcPr>
            <w:tcW w:type="dxa" w:w="3175"/>
          </w:tcPr>
          <w:p>
            <w:r>
              <w:rPr>
                <w:b w:val="0"/>
                <w:i w:val="0"/>
                <w:sz w:val="21"/>
              </w:rPr>
              <w:t>не блокировать цикл событий; потокобезопасность</w:t>
            </w:r>
          </w:p>
        </w:tc>
        <w:tc>
          <w:tcPr>
            <w:tcW w:type="dxa" w:w="4025"/>
          </w:tcPr>
          <w:p>
            <w:r>
              <w:rPr>
                <w:b w:val="0"/>
                <w:i w:val="0"/>
                <w:sz w:val="21"/>
              </w:rPr>
              <w:t xml:space="preserve">адаптеры рисуют в </w:t>
            </w:r>
            <w:r>
              <w:rPr>
                <w:rFonts w:ascii="Consolas" w:hAnsi="Consolas"/>
                <w:b w:val="0"/>
                <w:i w:val="0"/>
                <w:sz w:val="19"/>
              </w:rPr>
              <w:t>asyncio.to_thread</w:t>
            </w:r>
            <w:r>
              <w:rPr>
                <w:b w:val="0"/>
                <w:i w:val="0"/>
                <w:sz w:val="21"/>
              </w:rPr>
              <w:t>; тест 4 потоков; глобальные настройки matplotlib не трогаются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i w:val="0"/>
                <w:sz w:val="21"/>
              </w:rPr>
              <w:t>Приватность</w:t>
            </w:r>
          </w:p>
        </w:tc>
        <w:tc>
          <w:tcPr>
            <w:tcW w:type="dxa" w:w="3175"/>
          </w:tcPr>
          <w:p>
            <w:r>
              <w:rPr>
                <w:b w:val="0"/>
                <w:i w:val="0"/>
                <w:sz w:val="21"/>
              </w:rPr>
              <w:t>данные не покидают процесс</w:t>
            </w:r>
          </w:p>
        </w:tc>
        <w:tc>
          <w:tcPr>
            <w:tcW w:type="dxa" w:w="4025"/>
          </w:tcPr>
          <w:p>
            <w:r>
              <w:rPr>
                <w:b w:val="0"/>
                <w:i w:val="0"/>
                <w:sz w:val="21"/>
              </w:rPr>
              <w:t>библиотека не ходит в сеть и не пишет на диск; демо логирует только метод, путь и код ответа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i w:val="0"/>
                <w:sz w:val="21"/>
              </w:rPr>
              <w:t>История и состояния</w:t>
            </w:r>
          </w:p>
        </w:tc>
        <w:tc>
          <w:tcPr>
            <w:tcW w:type="dxa" w:w="3175"/>
          </w:tcPr>
          <w:p>
            <w:r>
              <w:rPr>
                <w:b w:val="0"/>
                <w:i w:val="0"/>
                <w:sz w:val="21"/>
              </w:rPr>
              <w:t>не нужны</w:t>
            </w:r>
          </w:p>
        </w:tc>
        <w:tc>
          <w:tcPr>
            <w:tcW w:type="dxa" w:w="4025"/>
          </w:tcPr>
          <w:p>
            <w:r>
              <w:rPr>
                <w:b w:val="0"/>
                <w:i w:val="0"/>
                <w:sz w:val="21"/>
              </w:rPr>
              <w:t>каждый вызов независим — нет БД, нет кешей данных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i w:val="0"/>
                <w:sz w:val="21"/>
              </w:rPr>
              <w:t>Читаемость на телефоне</w:t>
            </w:r>
          </w:p>
        </w:tc>
        <w:tc>
          <w:tcPr>
            <w:tcW w:type="dxa" w:w="3175"/>
          </w:tcPr>
          <w:p>
            <w:r>
              <w:rPr>
                <w:b w:val="0"/>
                <w:i w:val="0"/>
                <w:sz w:val="21"/>
              </w:rPr>
              <w:t>ширина 1080 px, шрифт 14–19 pt при 200 DPI, контрастные темы</w:t>
            </w:r>
          </w:p>
        </w:tc>
        <w:tc>
          <w:tcPr>
            <w:tcW w:type="dxa" w:w="4025"/>
          </w:tcPr>
          <w:p>
            <w:r>
              <w:rPr>
                <w:b w:val="0"/>
                <w:i w:val="0"/>
                <w:sz w:val="21"/>
              </w:rPr>
              <w:t>визуальная проверка всех видов в обеих темах (</w:t>
            </w:r>
            <w:r>
              <w:rPr>
                <w:rFonts w:ascii="Consolas" w:hAnsi="Consolas"/>
                <w:b w:val="0"/>
                <w:i w:val="0"/>
                <w:sz w:val="19"/>
              </w:rPr>
              <w:t>examples/demo.py</w:t>
            </w:r>
            <w:r>
              <w:rPr>
                <w:b w:val="0"/>
                <w:i w:val="0"/>
                <w:sz w:val="21"/>
              </w:rPr>
              <w:t>)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i w:val="0"/>
                <w:sz w:val="21"/>
              </w:rPr>
              <w:t>Совместимость</w:t>
            </w:r>
          </w:p>
        </w:tc>
        <w:tc>
          <w:tcPr>
            <w:tcW w:type="dxa" w:w="3175"/>
          </w:tcPr>
          <w:p>
            <w:r>
              <w:rPr>
                <w:b w:val="0"/>
                <w:i w:val="0"/>
                <w:sz w:val="21"/>
              </w:rPr>
              <w:t>Python 3.10+, matplotlib 3.7+</w:t>
            </w:r>
          </w:p>
        </w:tc>
        <w:tc>
          <w:tcPr>
            <w:tcW w:type="dxa" w:w="4025"/>
          </w:tcPr>
          <w:p>
            <w:r>
              <w:rPr>
                <w:b w:val="0"/>
                <w:i w:val="0"/>
                <w:sz w:val="21"/>
              </w:rPr>
              <w:t>172 теста на Python 3.10, 3.12, 3.14 из собранного пакета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b/>
          <w:i w:val="0"/>
        </w:rPr>
        <w:t>1.2. Анализ ограничений и границ</w:t>
      </w:r>
    </w:p>
    <w:p>
      <w:r>
        <w:rPr>
          <w:b/>
          <w:i w:val="0"/>
        </w:rPr>
        <w:t>Внешние ограничения:</w:t>
      </w:r>
    </w:p>
    <w:p>
      <w:pPr>
        <w:spacing w:after="80"/>
        <w:ind w:left="510" w:hanging="340"/>
      </w:pPr>
      <w:r>
        <w:rPr>
          <w:b w:val="0"/>
          <w:i w:val="0"/>
        </w:rPr>
        <w:t>•</w:t>
      </w:r>
      <w:r>
        <w:rPr>
          <w:b w:val="0"/>
          <w:i w:val="0"/>
        </w:rPr>
        <w:t xml:space="preserve">  </w:t>
      </w:r>
      <w:r>
        <w:rPr>
          <w:b w:val="0"/>
          <w:i w:val="0"/>
        </w:rPr>
        <w:t xml:space="preserve">Telegram: фото до 10 МБ (наши PNG 27–102 КБ), текст сообщения до 4096 символов, подпись к фото до 1024, </w:t>
      </w:r>
      <w:r>
        <w:rPr>
          <w:rFonts w:ascii="Consolas" w:hAnsi="Consolas"/>
          <w:b w:val="0"/>
          <w:i w:val="0"/>
          <w:sz w:val="21"/>
        </w:rPr>
        <w:t>callback_data</w:t>
      </w:r>
      <w:r>
        <w:rPr>
          <w:b w:val="0"/>
          <w:i w:val="0"/>
        </w:rPr>
        <w:t xml:space="preserve"> кнопки до 64 байт (у демо-бота </w:t>
      </w:r>
      <w:r>
        <w:rPr>
          <w:rFonts w:ascii="Consolas" w:hAnsi="Consolas"/>
          <w:b w:val="0"/>
          <w:i w:val="0"/>
          <w:sz w:val="21"/>
        </w:rPr>
        <w:t>ex:&lt;пример&gt;:&lt;режим&gt;</w:t>
      </w:r>
      <w:r>
        <w:rPr>
          <w:b w:val="0"/>
          <w:i w:val="0"/>
        </w:rPr>
        <w:t xml:space="preserve"> — до 21 байта).</w:t>
      </w:r>
    </w:p>
    <w:p>
      <w:pPr>
        <w:spacing w:after="80"/>
        <w:ind w:left="510" w:hanging="340"/>
      </w:pPr>
      <w:r>
        <w:rPr>
          <w:b w:val="0"/>
          <w:i w:val="0"/>
        </w:rPr>
        <w:t>•</w:t>
      </w:r>
      <w:r>
        <w:rPr>
          <w:b w:val="0"/>
          <w:i w:val="0"/>
        </w:rPr>
        <w:t xml:space="preserve">  </w:t>
      </w:r>
      <w:r>
        <w:rPr>
          <w:b w:val="0"/>
          <w:i w:val="0"/>
        </w:rPr>
        <w:t>Шрифт: DejaVu Sans из поставки matplotlib — не зависим от шрифтов системы. Кириллица есть; эмодзи и иероглифов нет, поэтому неподдерживаемый символ — сразу понятная ошибка, а не «квадратик» на картинке.</w:t>
      </w:r>
    </w:p>
    <w:p>
      <w:pPr>
        <w:spacing w:after="80"/>
        <w:ind w:left="510" w:hanging="340"/>
      </w:pPr>
      <w:r>
        <w:rPr>
          <w:b w:val="0"/>
          <w:i w:val="0"/>
        </w:rPr>
        <w:t>•</w:t>
      </w:r>
      <w:r>
        <w:rPr>
          <w:b w:val="0"/>
          <w:i w:val="0"/>
        </w:rPr>
        <w:t xml:space="preserve">  </w:t>
      </w:r>
      <w:r>
        <w:rPr>
          <w:b w:val="0"/>
          <w:i w:val="0"/>
        </w:rPr>
        <w:t>Сервер демо (общий с другими проектами): 2 CPU, 3,8 ГБ RAM. Контейнеру выделено 300 МБ и 1 CPU, одновременно рисуется не больше 2 графиков.</w:t>
      </w:r>
    </w:p>
    <w:p>
      <w:pPr>
        <w:spacing w:after="80"/>
        <w:ind w:left="510" w:hanging="340"/>
      </w:pPr>
      <w:r>
        <w:rPr>
          <w:b w:val="0"/>
          <w:i w:val="0"/>
        </w:rPr>
        <w:t>•</w:t>
      </w:r>
      <w:r>
        <w:rPr>
          <w:b w:val="0"/>
          <w:i w:val="0"/>
        </w:rPr>
        <w:t xml:space="preserve">  </w:t>
      </w:r>
      <w:r>
        <w:rPr>
          <w:b w:val="0"/>
          <w:i w:val="0"/>
        </w:rPr>
        <w:t>Внешних API и платных лицензий нет: matplotlib — единственная обязательная зависимость.</w:t>
      </w:r>
    </w:p>
    <w:p>
      <w:r>
        <w:rPr>
          <w:b/>
          <w:i w:val="0"/>
        </w:rPr>
        <w:t>Границы данных: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677"/>
        <w:gridCol w:w="4677"/>
      </w:tblGrid>
      <w:tr>
        <w:tc>
          <w:tcPr>
            <w:tcW w:type="dxa" w:w="2551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Параметр</w:t>
            </w:r>
          </w:p>
        </w:tc>
        <w:tc>
          <w:tcPr>
            <w:tcW w:type="dxa" w:w="6690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Граница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1"/>
              </w:rPr>
              <w:t>Вход</w:t>
            </w:r>
          </w:p>
        </w:tc>
        <w:tc>
          <w:tcPr>
            <w:tcW w:type="dxa" w:w="669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dict</w:t>
            </w:r>
            <w:r>
              <w:rPr>
                <w:b w:val="0"/>
                <w:i w:val="0"/>
                <w:sz w:val="21"/>
              </w:rPr>
              <w:t xml:space="preserve"> или JSON-объект (строка / байты UTF-8); поля — закрытый список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1"/>
              </w:rPr>
              <w:t>Выход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1"/>
              </w:rPr>
              <w:t xml:space="preserve">PNG шириной 1080 px в </w:t>
            </w:r>
            <w:r>
              <w:rPr>
                <w:rFonts w:ascii="Consolas" w:hAnsi="Consolas"/>
                <w:b w:val="0"/>
                <w:i w:val="0"/>
                <w:sz w:val="19"/>
              </w:rPr>
              <w:t>io.BytesIO</w:t>
            </w:r>
            <w:r>
              <w:rPr>
                <w:b w:val="0"/>
                <w:i w:val="0"/>
                <w:sz w:val="21"/>
              </w:rPr>
              <w:t xml:space="preserve"> или </w:t>
            </w:r>
            <w:r>
              <w:rPr>
                <w:rFonts w:ascii="Consolas" w:hAnsi="Consolas"/>
                <w:b w:val="0"/>
                <w:i w:val="0"/>
                <w:sz w:val="19"/>
              </w:rPr>
              <w:t>str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1"/>
              </w:rPr>
              <w:t>Точек на графике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1"/>
              </w:rPr>
              <w:t>bar 1–12, line 2–31, pie 1–6, calendar 1–182 дня в пределах 26 недель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1"/>
              </w:rPr>
              <w:t>Карточка дня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1"/>
              </w:rPr>
              <w:t>1–4 метрики, единица измерения до 6 символов, мини-график по правилам line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1"/>
              </w:rPr>
              <w:t>Длина текста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1"/>
              </w:rPr>
              <w:t>подпись до 20 символов, заголовок до 40 — длиннее обрезается с «…»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1"/>
              </w:rPr>
              <w:t>Числа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1"/>
              </w:rPr>
              <w:t xml:space="preserve">конечные </w:t>
            </w:r>
            <w:r>
              <w:rPr>
                <w:rFonts w:ascii="Consolas" w:hAnsi="Consolas"/>
                <w:b w:val="0"/>
                <w:i w:val="0"/>
                <w:sz w:val="19"/>
              </w:rPr>
              <w:t>int</w:t>
            </w:r>
            <w:r>
              <w:rPr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9"/>
              </w:rPr>
              <w:t>float</w:t>
            </w:r>
            <w:r>
              <w:rPr>
                <w:b w:val="0"/>
                <w:i w:val="0"/>
                <w:sz w:val="21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sz w:val="19"/>
              </w:rPr>
              <w:t>bool</w:t>
            </w:r>
            <w:r>
              <w:rPr>
                <w:b w:val="0"/>
                <w:i w:val="0"/>
                <w:sz w:val="21"/>
              </w:rPr>
              <w:t>, NaN, ∞ и строки — ошибка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1"/>
              </w:rPr>
              <w:t>Размер запроса демо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1"/>
              </w:rPr>
              <w:t>тело до 64 КБ (самый большой допустимый календарь ≈ 6 КБ); прокси режет на 128 КБ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1"/>
              </w:rPr>
              <w:t>Одновременные запросы демо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1"/>
              </w:rPr>
              <w:t>рисуется 2, остальные ждут до 10 с, затем 503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Жизненный цикл данных:</w:t>
      </w:r>
      <w:r>
        <w:rPr>
          <w:b w:val="0"/>
          <w:i w:val="0"/>
        </w:rPr>
        <w:t xml:space="preserve"> данные живут только в памяти на время вызова. Буфер PNG отдаётся вызывающему коду и дальше принадлежит ему. Библиотека ничего не хранит; веб-демо и бот тоже: тело запроса не логируется и не сохраняется.</w:t>
      </w:r>
    </w:p>
    <w:p>
      <w:pPr>
        <w:keepNext/>
        <w:spacing w:before="360"/>
      </w:pPr>
      <w:r>
        <w:rPr>
          <w:b/>
          <w:i w:val="0"/>
          <w:sz w:val="28"/>
        </w:rPr>
        <w:t>2. Проектирование архитектуры</w:t>
      </w:r>
    </w:p>
    <w:p>
      <w:pPr>
        <w:keepNext/>
        <w:spacing w:before="160"/>
      </w:pPr>
      <w:r>
        <w:rPr>
          <w:b/>
          <w:i w:val="0"/>
        </w:rPr>
        <w:t>2.1. Выбор компонентного состава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361"/>
            <w:shd w:val="clear" w:color="auto" w:fill="E8EEF7"/>
          </w:tcPr>
          <w:p>
            <w:r>
              <w:rPr>
                <w:b/>
                <w:i w:val="0"/>
                <w:sz w:val="21"/>
              </w:rPr>
              <w:t>Слой</w:t>
            </w:r>
          </w:p>
        </w:tc>
        <w:tc>
          <w:tcPr>
            <w:tcW w:type="dxa" w:w="2608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Выбор</w:t>
            </w:r>
          </w:p>
        </w:tc>
        <w:tc>
          <w:tcPr>
            <w:tcW w:type="dxa" w:w="2778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Почему</w:t>
            </w:r>
          </w:p>
        </w:tc>
        <w:tc>
          <w:tcPr>
            <w:tcW w:type="dxa" w:w="2494"/>
            <w:shd w:val="clear" w:color="auto" w:fill="E8EEF7"/>
          </w:tcPr>
          <w:p>
            <w:r>
              <w:rPr>
                <w:b/>
                <w:i w:val="0"/>
                <w:sz w:val="21"/>
              </w:rPr>
              <w:t>Что отвергли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i w:val="0"/>
                <w:sz w:val="21"/>
              </w:rPr>
              <w:t>Интерфейс</w:t>
            </w:r>
          </w:p>
        </w:tc>
        <w:tc>
          <w:tcPr>
            <w:tcW w:type="dxa" w:w="2608"/>
          </w:tcPr>
          <w:p>
            <w:r>
              <w:rPr>
                <w:b w:val="0"/>
                <w:i w:val="0"/>
                <w:sz w:val="21"/>
              </w:rPr>
              <w:t>Python API: две функции и одно исключение; к ним CLI и адаптеры</w:t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21"/>
              </w:rPr>
              <w:t>пользователь — разработчик бота: ему нужен вызов из кода, а не экран</w:t>
            </w:r>
          </w:p>
        </w:tc>
        <w:tc>
          <w:tcPr>
            <w:tcW w:type="dxa" w:w="2494"/>
          </w:tcPr>
          <w:p>
            <w:r>
              <w:rPr>
                <w:b w:val="0"/>
                <w:i w:val="0"/>
                <w:sz w:val="21"/>
              </w:rPr>
              <w:t>веб-сервис как основной продукт — сеть, хостинг, приватность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i w:val="0"/>
                <w:sz w:val="21"/>
              </w:rPr>
              <w:t>Логика</w:t>
            </w:r>
          </w:p>
        </w:tc>
        <w:tc>
          <w:tcPr>
            <w:tcW w:type="dxa" w:w="2608"/>
          </w:tcPr>
          <w:p>
            <w:r>
              <w:rPr>
                <w:b w:val="0"/>
                <w:i w:val="0"/>
                <w:sz w:val="21"/>
              </w:rPr>
              <w:t>библиотека внутри процесса бота</w:t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21"/>
              </w:rPr>
              <w:t>нет сети и очередей — нечему падать</w:t>
            </w:r>
          </w:p>
        </w:tc>
        <w:tc>
          <w:tcPr>
            <w:tcW w:type="dxa" w:w="2494"/>
          </w:tcPr>
          <w:p>
            <w:r>
              <w:rPr>
                <w:b w:val="0"/>
                <w:i w:val="0"/>
                <w:sz w:val="21"/>
              </w:rPr>
              <w:t>отдельный микросервис рендеринга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i w:val="0"/>
                <w:sz w:val="21"/>
              </w:rPr>
              <w:t>Хранилище</w:t>
            </w:r>
          </w:p>
        </w:tc>
        <w:tc>
          <w:tcPr>
            <w:tcW w:type="dxa" w:w="2608"/>
          </w:tcPr>
          <w:p>
            <w:r>
              <w:rPr>
                <w:b w:val="0"/>
                <w:i w:val="0"/>
                <w:sz w:val="21"/>
              </w:rPr>
              <w:t>нет</w:t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21"/>
              </w:rPr>
              <w:t>история не нужна (1.1)</w:t>
            </w:r>
          </w:p>
        </w:tc>
        <w:tc>
          <w:tcPr>
            <w:tcW w:type="dxa" w:w="2494"/>
          </w:tcPr>
          <w:p>
            <w:r>
              <w:rPr>
                <w:b w:val="0"/>
                <w:i w:val="0"/>
                <w:sz w:val="21"/>
              </w:rPr>
              <w:t>SQLite / файлы — лишняя сущность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i w:val="0"/>
                <w:sz w:val="21"/>
              </w:rPr>
              <w:t>Вычисления</w:t>
            </w:r>
          </w:p>
        </w:tc>
        <w:tc>
          <w:tcPr>
            <w:tcW w:type="dxa" w:w="2608"/>
          </w:tcPr>
          <w:p>
            <w:r>
              <w:rPr>
                <w:b w:val="0"/>
                <w:i w:val="0"/>
                <w:sz w:val="21"/>
              </w:rPr>
              <w:t xml:space="preserve">matplotlib локально: </w:t>
            </w:r>
            <w:r>
              <w:rPr>
                <w:rFonts w:ascii="Consolas" w:hAnsi="Consolas"/>
                <w:b w:val="0"/>
                <w:i w:val="0"/>
                <w:sz w:val="19"/>
              </w:rPr>
              <w:t>Figure</w:t>
            </w:r>
            <w:r>
              <w:rPr>
                <w:b w:val="0"/>
                <w:i w:val="0"/>
                <w:sz w:val="21"/>
              </w:rPr>
              <w:t xml:space="preserve"> без pyplot, агрегатор Agg</w:t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21"/>
              </w:rPr>
              <w:t>проверенный движок, PNG в память, нет глобального состояния</w:t>
            </w:r>
          </w:p>
        </w:tc>
        <w:tc>
          <w:tcPr>
            <w:tcW w:type="dxa" w:w="2494"/>
          </w:tcPr>
          <w:p>
            <w:r>
              <w:rPr>
                <w:b w:val="0"/>
                <w:i w:val="0"/>
                <w:sz w:val="21"/>
              </w:rPr>
              <w:t>QuickChart / Image-Charts — сеть и тарифы; Plotly — нужен Kaleido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i w:val="0"/>
                <w:sz w:val="21"/>
              </w:rPr>
              <w:t>Демо-стенд</w:t>
            </w:r>
          </w:p>
        </w:tc>
        <w:tc>
          <w:tcPr>
            <w:tcW w:type="dxa" w:w="2608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http.server</w:t>
            </w:r>
            <w:r>
              <w:rPr>
                <w:b w:val="0"/>
                <w:i w:val="0"/>
                <w:sz w:val="21"/>
              </w:rPr>
              <w:t xml:space="preserve"> из стандартной библиотеки, aiogram 3, Docker, Caddy</w:t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21"/>
              </w:rPr>
              <w:t>ни одной новой зависимости для веба; Caddy уже стоит на сервере и выдаёт HTTPS</w:t>
            </w:r>
          </w:p>
        </w:tc>
        <w:tc>
          <w:tcPr>
            <w:tcW w:type="dxa" w:w="2494"/>
          </w:tcPr>
          <w:p>
            <w:r>
              <w:rPr>
                <w:b w:val="0"/>
                <w:i w:val="0"/>
                <w:sz w:val="21"/>
              </w:rPr>
              <w:t>FastAPI / Flask — лишние зависимости ради трёх маршрутов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b/>
          <w:i w:val="0"/>
        </w:rPr>
        <w:t>2.2. Архитектурная схема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04866" cy="5123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4866" cy="5123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20"/>
        </w:rPr>
        <w:t>Рис. 1 — компоненты и потоки данных</w:t>
      </w:r>
    </w:p>
    <w:p>
      <w:r>
        <w:rPr>
          <w:b/>
          <w:i w:val="0"/>
        </w:rPr>
        <w:t>Путь данных (bar в Telegram):</w:t>
      </w:r>
    </w:p>
    <w:p>
      <w:pPr>
        <w:spacing w:after="80"/>
        <w:ind w:left="510" w:hanging="340"/>
      </w:pPr>
      <w:r>
        <w:rPr>
          <w:b/>
          <w:i w:val="0"/>
        </w:rPr>
        <w:t>1.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Бот вызывает </w:t>
      </w:r>
      <w:r>
        <w:rPr>
          <w:rFonts w:ascii="Consolas" w:hAnsi="Consolas"/>
          <w:b w:val="0"/>
          <w:i w:val="0"/>
          <w:sz w:val="21"/>
        </w:rPr>
        <w:t>send_chart(bot, chat_id, data, kind="bar")</w:t>
      </w:r>
      <w:r>
        <w:rPr>
          <w:b w:val="0"/>
          <w:i w:val="0"/>
        </w:rPr>
        <w:t>.</w:t>
      </w:r>
    </w:p>
    <w:p>
      <w:pPr>
        <w:spacing w:after="80"/>
        <w:ind w:left="510" w:hanging="340"/>
      </w:pPr>
      <w:r>
        <w:rPr>
          <w:b/>
          <w:i w:val="0"/>
        </w:rPr>
        <w:t>2.</w:t>
      </w:r>
      <w:r>
        <w:rPr>
          <w:b w:val="0"/>
          <w:i w:val="0"/>
        </w:rPr>
        <w:tab/>
      </w:r>
      <w:r>
        <w:rPr>
          <w:rFonts w:ascii="Consolas" w:hAnsi="Consolas"/>
          <w:b w:val="0"/>
          <w:i w:val="0"/>
          <w:sz w:val="21"/>
        </w:rPr>
        <w:t>as_dict</w:t>
      </w:r>
      <w:r>
        <w:rPr>
          <w:b w:val="0"/>
          <w:i w:val="0"/>
        </w:rPr>
        <w:t xml:space="preserve">: строка или байты разбираются как JSON; не объект — </w:t>
      </w:r>
      <w:r>
        <w:rPr>
          <w:rFonts w:ascii="Consolas" w:hAnsi="Consolas"/>
          <w:b w:val="0"/>
          <w:i w:val="0"/>
          <w:sz w:val="21"/>
        </w:rPr>
        <w:t>ChartError</w:t>
      </w:r>
      <w:r>
        <w:rPr>
          <w:b w:val="0"/>
          <w:i w:val="0"/>
        </w:rPr>
        <w:t>.</w:t>
      </w:r>
    </w:p>
    <w:p>
      <w:pPr>
        <w:spacing w:after="80"/>
        <w:ind w:left="510" w:hanging="340"/>
      </w:pPr>
      <w:r>
        <w:rPr>
          <w:b/>
          <w:i w:val="0"/>
        </w:rPr>
        <w:t>3.</w:t>
      </w:r>
      <w:r>
        <w:rPr>
          <w:b w:val="0"/>
          <w:i w:val="0"/>
        </w:rPr>
        <w:tab/>
      </w:r>
      <w:r>
        <w:rPr>
          <w:rFonts w:ascii="Consolas" w:hAnsi="Consolas"/>
          <w:b w:val="0"/>
          <w:i w:val="0"/>
          <w:sz w:val="21"/>
        </w:rPr>
        <w:t>validate</w:t>
      </w:r>
      <w:r>
        <w:rPr>
          <w:b w:val="0"/>
          <w:i w:val="0"/>
        </w:rPr>
        <w:t xml:space="preserve">: закрытый список полей, равные длины, лимит точек, числа, тексты обрезаются до 20 / 40 символов → </w:t>
      </w:r>
      <w:r>
        <w:rPr>
          <w:rFonts w:ascii="Consolas" w:hAnsi="Consolas"/>
          <w:b w:val="0"/>
          <w:i w:val="0"/>
          <w:sz w:val="21"/>
        </w:rPr>
        <w:t>ChartData</w:t>
      </w:r>
      <w:r>
        <w:rPr>
          <w:b w:val="0"/>
          <w:i w:val="0"/>
        </w:rPr>
        <w:t xml:space="preserve">. </w:t>
      </w:r>
      <w:r>
        <w:rPr>
          <w:b/>
          <w:i w:val="0"/>
        </w:rPr>
        <w:t>Здесь единственная точка валидации:</w:t>
      </w:r>
      <w:r>
        <w:rPr>
          <w:b w:val="0"/>
          <w:i w:val="0"/>
        </w:rPr>
        <w:t xml:space="preserve"> дальше код данным доверяет.</w:t>
      </w:r>
    </w:p>
    <w:p>
      <w:pPr>
        <w:spacing w:after="80"/>
        <w:ind w:left="510" w:hanging="340"/>
      </w:pPr>
      <w:r>
        <w:rPr>
          <w:b/>
          <w:i w:val="0"/>
        </w:rPr>
        <w:t>4.</w:t>
      </w:r>
      <w:r>
        <w:rPr>
          <w:b w:val="0"/>
          <w:i w:val="0"/>
        </w:rPr>
        <w:tab/>
      </w:r>
      <w:r>
        <w:rPr>
          <w:rFonts w:ascii="Consolas" w:hAnsi="Consolas"/>
          <w:b w:val="0"/>
          <w:i w:val="0"/>
          <w:sz w:val="21"/>
        </w:rPr>
        <w:t>_check_glyphs</w:t>
      </w:r>
      <w:r>
        <w:rPr>
          <w:b w:val="0"/>
          <w:i w:val="0"/>
        </w:rPr>
        <w:t>: каждый текст проверяется по карте символов шрифта.</w:t>
      </w:r>
    </w:p>
    <w:p>
      <w:pPr>
        <w:spacing w:after="80"/>
        <w:ind w:left="510" w:hanging="340"/>
      </w:pPr>
      <w:r>
        <w:rPr>
          <w:b/>
          <w:i w:val="0"/>
        </w:rPr>
        <w:t>5.</w:t>
      </w:r>
      <w:r>
        <w:rPr>
          <w:b w:val="0"/>
          <w:i w:val="0"/>
        </w:rPr>
        <w:tab/>
      </w:r>
      <w:r>
        <w:rPr>
          <w:b w:val="0"/>
          <w:i w:val="0"/>
        </w:rPr>
        <w:t>Компоновка: высота картинки по виду и числу точек, ширина подписей измеряется в пикселях, длинные укорачиваются.</w:t>
      </w:r>
    </w:p>
    <w:p>
      <w:pPr>
        <w:spacing w:after="80"/>
        <w:ind w:left="510" w:hanging="340"/>
      </w:pPr>
      <w:r>
        <w:rPr>
          <w:b/>
          <w:i w:val="0"/>
        </w:rPr>
        <w:t>6.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Рисунок в </w:t>
      </w:r>
      <w:r>
        <w:rPr>
          <w:rFonts w:ascii="Consolas" w:hAnsi="Consolas"/>
          <w:b w:val="0"/>
          <w:i w:val="0"/>
          <w:sz w:val="21"/>
        </w:rPr>
        <w:t>Figure</w:t>
      </w:r>
      <w:r>
        <w:rPr>
          <w:b w:val="0"/>
          <w:i w:val="0"/>
        </w:rPr>
        <w:t xml:space="preserve"> (constrained layout) → </w:t>
      </w:r>
      <w:r>
        <w:rPr>
          <w:rFonts w:ascii="Consolas" w:hAnsi="Consolas"/>
          <w:b w:val="0"/>
          <w:i w:val="0"/>
          <w:sz w:val="21"/>
        </w:rPr>
        <w:t>savefig</w:t>
      </w:r>
      <w:r>
        <w:rPr>
          <w:b w:val="0"/>
          <w:i w:val="0"/>
        </w:rPr>
        <w:t xml:space="preserve"> в </w:t>
      </w:r>
      <w:r>
        <w:rPr>
          <w:rFonts w:ascii="Consolas" w:hAnsi="Consolas"/>
          <w:b w:val="0"/>
          <w:i w:val="0"/>
          <w:sz w:val="21"/>
        </w:rPr>
        <w:t>BytesIO</w:t>
      </w:r>
      <w:r>
        <w:rPr>
          <w:b w:val="0"/>
          <w:i w:val="0"/>
        </w:rPr>
        <w:t xml:space="preserve"> → указатель в начало.</w:t>
      </w:r>
    </w:p>
    <w:p>
      <w:pPr>
        <w:spacing w:after="80"/>
        <w:ind w:left="510" w:hanging="340"/>
      </w:pPr>
      <w:r>
        <w:rPr>
          <w:b/>
          <w:i w:val="0"/>
        </w:rPr>
        <w:t>7.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Адаптер оборачивает буфер в </w:t>
      </w:r>
      <w:r>
        <w:rPr>
          <w:rFonts w:ascii="Consolas" w:hAnsi="Consolas"/>
          <w:b w:val="0"/>
          <w:i w:val="0"/>
          <w:sz w:val="21"/>
        </w:rPr>
        <w:t>BufferedInputFile</w:t>
      </w:r>
      <w:r>
        <w:rPr>
          <w:b w:val="0"/>
          <w:i w:val="0"/>
        </w:rPr>
        <w:t xml:space="preserve"> и вызывает </w:t>
      </w:r>
      <w:r>
        <w:rPr>
          <w:rFonts w:ascii="Consolas" w:hAnsi="Consolas"/>
          <w:b w:val="0"/>
          <w:i w:val="0"/>
          <w:sz w:val="21"/>
        </w:rPr>
        <w:t>send_photo</w:t>
      </w:r>
      <w:r>
        <w:rPr>
          <w:b w:val="0"/>
          <w:i w:val="0"/>
        </w:rPr>
        <w:t>. Ошибка на шаге 2–4 — до отправки, в чат ничего не уходит.</w:t>
      </w:r>
    </w:p>
    <w:p>
      <w:r>
        <w:rPr>
          <w:b w:val="0"/>
          <w:i w:val="0"/>
        </w:rPr>
        <w:t xml:space="preserve">Сохранения нет ни на одном шаге; трансформация — только нормализация (числа во </w:t>
      </w:r>
      <w:r>
        <w:rPr>
          <w:rFonts w:ascii="Consolas" w:hAnsi="Consolas"/>
          <w:b w:val="0"/>
          <w:i w:val="0"/>
          <w:sz w:val="21"/>
        </w:rPr>
        <w:t>float</w:t>
      </w:r>
      <w:r>
        <w:rPr>
          <w:b w:val="0"/>
          <w:i w:val="0"/>
        </w:rPr>
        <w:t>, даты, обрезка текстов).</w:t>
      </w:r>
    </w:p>
    <w:p>
      <w:pPr>
        <w:keepNext/>
        <w:spacing w:before="160"/>
      </w:pPr>
      <w:r>
        <w:rPr>
          <w:b/>
          <w:i w:val="0"/>
        </w:rPr>
        <w:t>2.3. Модель данных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17718" cy="2001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7718" cy="200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20"/>
        </w:rPr>
        <w:t>Рис. 2 — сущности и связи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677"/>
        <w:gridCol w:w="4677"/>
      </w:tblGrid>
      <w:tr>
        <w:tc>
          <w:tcPr>
            <w:tcW w:type="dxa" w:w="2551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Правило целостности</w:t>
            </w:r>
          </w:p>
        </w:tc>
        <w:tc>
          <w:tcPr>
            <w:tcW w:type="dxa" w:w="6690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Как обеспечено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1"/>
              </w:rPr>
              <w:t>Уникальный ключ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1"/>
              </w:rPr>
              <w:t>сущности не хранятся, идентификаторов нет; в календаре ключ точки — дата, повтор даты — ошибка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1"/>
              </w:rPr>
              <w:t>Связь подписи и значения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1"/>
              </w:rPr>
              <w:t xml:space="preserve">по индексу: </w:t>
            </w:r>
            <w:r>
              <w:rPr>
                <w:rFonts w:ascii="Consolas" w:hAnsi="Consolas"/>
                <w:b w:val="0"/>
                <w:i w:val="0"/>
                <w:sz w:val="19"/>
              </w:rPr>
              <w:t>labels[i]</w:t>
            </w:r>
            <w:r>
              <w:rPr>
                <w:b w:val="0"/>
                <w:i w:val="0"/>
                <w:sz w:val="21"/>
              </w:rPr>
              <w:t xml:space="preserve"> ↔ </w:t>
            </w:r>
            <w:r>
              <w:rPr>
                <w:rFonts w:ascii="Consolas" w:hAnsi="Consolas"/>
                <w:b w:val="0"/>
                <w:i w:val="0"/>
                <w:sz w:val="19"/>
              </w:rPr>
              <w:t>values[i]</w:t>
            </w:r>
            <w:r>
              <w:rPr>
                <w:b w:val="0"/>
                <w:i w:val="0"/>
                <w:sz w:val="21"/>
              </w:rPr>
              <w:t xml:space="preserve"> ↔ </w:t>
            </w:r>
            <w:r>
              <w:rPr>
                <w:rFonts w:ascii="Consolas" w:hAnsi="Consolas"/>
                <w:b w:val="0"/>
                <w:i w:val="0"/>
                <w:sz w:val="19"/>
              </w:rPr>
              <w:t>previous[i]</w:t>
            </w:r>
            <w:r>
              <w:rPr>
                <w:b w:val="0"/>
                <w:i w:val="0"/>
                <w:sz w:val="21"/>
              </w:rPr>
              <w:t>, длины обязаны совпадать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1"/>
              </w:rPr>
              <w:t>Обязательные поля</w:t>
            </w:r>
          </w:p>
        </w:tc>
        <w:tc>
          <w:tcPr>
            <w:tcW w:type="dxa" w:w="669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labels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values</w:t>
            </w:r>
            <w:r>
              <w:rPr>
                <w:b w:val="0"/>
                <w:i w:val="0"/>
                <w:sz w:val="21"/>
              </w:rPr>
              <w:t xml:space="preserve"> (и </w:t>
            </w:r>
            <w:r>
              <w:rPr>
                <w:rFonts w:ascii="Consolas" w:hAnsi="Consolas"/>
                <w:b w:val="0"/>
                <w:i w:val="0"/>
                <w:sz w:val="19"/>
              </w:rPr>
              <w:t>metrics</w:t>
            </w:r>
            <w:r>
              <w:rPr>
                <w:b w:val="0"/>
                <w:i w:val="0"/>
                <w:sz w:val="21"/>
              </w:rPr>
              <w:t xml:space="preserve"> для card; у метрики </w:t>
            </w:r>
            <w:r>
              <w:rPr>
                <w:rFonts w:ascii="Consolas" w:hAnsi="Consolas"/>
                <w:b w:val="0"/>
                <w:i w:val="0"/>
                <w:sz w:val="19"/>
              </w:rPr>
              <w:t>label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value</w:t>
            </w:r>
            <w:r>
              <w:rPr>
                <w:b w:val="0"/>
                <w:i w:val="0"/>
                <w:sz w:val="21"/>
              </w:rPr>
              <w:t>)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1"/>
              </w:rPr>
              <w:t>Необязательные</w:t>
            </w:r>
          </w:p>
        </w:tc>
        <w:tc>
          <w:tcPr>
            <w:tcW w:type="dxa" w:w="669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title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previous</w:t>
            </w:r>
            <w:r>
              <w:rPr>
                <w:b w:val="0"/>
                <w:i w:val="0"/>
                <w:sz w:val="21"/>
              </w:rPr>
              <w:t xml:space="preserve"> (только bar / line), </w:t>
            </w:r>
            <w:r>
              <w:rPr>
                <w:rFonts w:ascii="Consolas" w:hAnsi="Consolas"/>
                <w:b w:val="0"/>
                <w:i w:val="0"/>
                <w:sz w:val="19"/>
              </w:rPr>
              <w:t>previous_label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current_label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lower_is_better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unit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trend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1"/>
              </w:rPr>
              <w:t>Зависимые поля</w:t>
            </w:r>
          </w:p>
        </w:tc>
        <w:tc>
          <w:tcPr>
            <w:tcW w:type="dxa" w:w="669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previous_label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current_label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lower_is_better</w:t>
            </w:r>
            <w:r>
              <w:rPr>
                <w:b w:val="0"/>
                <w:i w:val="0"/>
                <w:sz w:val="21"/>
              </w:rPr>
              <w:t xml:space="preserve"> — только вместе с </w:t>
            </w:r>
            <w:r>
              <w:rPr>
                <w:rFonts w:ascii="Consolas" w:hAnsi="Consolas"/>
                <w:b w:val="0"/>
                <w:i w:val="0"/>
                <w:sz w:val="19"/>
              </w:rPr>
              <w:t>previous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1"/>
              </w:rPr>
              <w:t>Неизменяемость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1"/>
              </w:rPr>
              <w:t xml:space="preserve">модели — </w:t>
            </w:r>
            <w:r>
              <w:rPr>
                <w:rFonts w:ascii="Consolas" w:hAnsi="Consolas"/>
                <w:b w:val="0"/>
                <w:i w:val="0"/>
                <w:sz w:val="19"/>
              </w:rPr>
              <w:t>frozen dataclass</w:t>
            </w:r>
            <w:r>
              <w:rPr>
                <w:b w:val="0"/>
                <w:i w:val="0"/>
                <w:sz w:val="21"/>
              </w:rPr>
              <w:t>: после валидации их нельзя испортить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i w:val="0"/>
                <w:sz w:val="21"/>
              </w:rPr>
              <w:t>Опечатки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1"/>
              </w:rPr>
              <w:t xml:space="preserve">неизвестное поле (например, </w:t>
            </w:r>
            <w:r>
              <w:rPr>
                <w:rFonts w:ascii="Consolas" w:hAnsi="Consolas"/>
                <w:b w:val="0"/>
                <w:i w:val="0"/>
                <w:sz w:val="19"/>
              </w:rPr>
              <w:t>value</w:t>
            </w:r>
            <w:r>
              <w:rPr>
                <w:b w:val="0"/>
                <w:i w:val="0"/>
                <w:sz w:val="21"/>
              </w:rPr>
              <w:t xml:space="preserve"> вместо </w:t>
            </w:r>
            <w:r>
              <w:rPr>
                <w:rFonts w:ascii="Consolas" w:hAnsi="Consolas"/>
                <w:b w:val="0"/>
                <w:i w:val="0"/>
                <w:sz w:val="19"/>
              </w:rPr>
              <w:t>values</w:t>
            </w:r>
            <w:r>
              <w:rPr>
                <w:b w:val="0"/>
                <w:i w:val="0"/>
                <w:sz w:val="21"/>
              </w:rPr>
              <w:t>) — ошибка, а не молчаливый пропуск</w:t>
            </w:r>
          </w:p>
        </w:tc>
      </w:tr>
    </w:tbl>
    <w:p>
      <w:pPr>
        <w:spacing w:after="0"/>
      </w:pPr>
    </w:p>
    <w:p>
      <w:pPr>
        <w:keepNext/>
        <w:spacing w:before="360"/>
      </w:pPr>
      <w:r>
        <w:rPr>
          <w:b/>
          <w:i w:val="0"/>
          <w:sz w:val="28"/>
        </w:rPr>
        <w:t>3. Техническое задание</w:t>
      </w:r>
    </w:p>
    <w:p>
      <w:pPr>
        <w:keepNext/>
        <w:spacing w:before="160"/>
      </w:pPr>
      <w:r>
        <w:rPr>
          <w:b/>
          <w:i w:val="0"/>
        </w:rPr>
        <w:t>3.1. Спецификация контрактов</w:t>
      </w:r>
    </w:p>
    <w:p>
      <w:r>
        <w:rPr>
          <w:b/>
          <w:i w:val="0"/>
        </w:rPr>
        <w:t>Python API</w:t>
      </w:r>
      <w:r>
        <w:rPr>
          <w:b w:val="0"/>
          <w:i w:val="0"/>
        </w:rPr>
        <w:t xml:space="preserve"> — основной контракт: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3061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Вызов</w:t>
            </w:r>
          </w:p>
        </w:tc>
        <w:tc>
          <w:tcPr>
            <w:tcW w:type="dxa" w:w="2381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Вход</w:t>
            </w:r>
          </w:p>
        </w:tc>
        <w:tc>
          <w:tcPr>
            <w:tcW w:type="dxa" w:w="2211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Выход</w:t>
            </w:r>
          </w:p>
        </w:tc>
        <w:tc>
          <w:tcPr>
            <w:tcW w:type="dxa" w:w="1587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Ошибка</w:t>
            </w:r>
          </w:p>
        </w:tc>
      </w:tr>
      <w:tr>
        <w:tc>
          <w:tcPr>
            <w:tcW w:type="dxa" w:w="3061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render_png(data, kind="bar", theme="light")</w:t>
            </w:r>
          </w:p>
        </w:tc>
        <w:tc>
          <w:tcPr>
            <w:tcW w:type="dxa" w:w="2381"/>
          </w:tcPr>
          <w:p>
            <w:r>
              <w:rPr>
                <w:b w:val="0"/>
                <w:i w:val="0"/>
                <w:sz w:val="21"/>
              </w:rPr>
              <w:t>kind: bar, line, pie, calendar, card; theme: light, dark</w:t>
            </w:r>
          </w:p>
        </w:tc>
        <w:tc>
          <w:tcPr>
            <w:tcW w:type="dxa" w:w="2211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io.BytesIO</w:t>
            </w:r>
            <w:r>
              <w:rPr>
                <w:b w:val="0"/>
                <w:i w:val="0"/>
                <w:sz w:val="21"/>
              </w:rPr>
              <w:t xml:space="preserve">, PNG 1080 px, </w:t>
            </w:r>
            <w:r>
              <w:rPr>
                <w:rFonts w:ascii="Consolas" w:hAnsi="Consolas"/>
                <w:b w:val="0"/>
                <w:i w:val="0"/>
                <w:sz w:val="19"/>
              </w:rPr>
              <w:t>.name = "botgraf.png"</w:t>
            </w:r>
          </w:p>
        </w:tc>
        <w:tc>
          <w:tcPr>
            <w:tcW w:type="dxa" w:w="1587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ChartError</w:t>
            </w:r>
          </w:p>
        </w:tc>
      </w:tr>
      <w:tr>
        <w:tc>
          <w:tcPr>
            <w:tcW w:type="dxa" w:w="3061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render_text(data, kind="bar")</w:t>
            </w:r>
          </w:p>
        </w:tc>
        <w:tc>
          <w:tcPr>
            <w:tcW w:type="dxa" w:w="2381"/>
          </w:tcPr>
          <w:p>
            <w:r>
              <w:rPr>
                <w:b w:val="0"/>
                <w:i w:val="0"/>
                <w:sz w:val="21"/>
              </w:rPr>
              <w:t>те же виды</w:t>
            </w:r>
          </w:p>
        </w:tc>
        <w:tc>
          <w:tcPr>
            <w:tcW w:type="dxa" w:w="2211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str</w:t>
            </w:r>
            <w:r>
              <w:rPr>
                <w:b w:val="0"/>
                <w:i w:val="0"/>
                <w:sz w:val="21"/>
              </w:rPr>
              <w:t xml:space="preserve"> без завершающего перевода строки</w:t>
            </w:r>
          </w:p>
        </w:tc>
        <w:tc>
          <w:tcPr>
            <w:tcW w:type="dxa" w:w="1587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ChartError</w:t>
            </w:r>
          </w:p>
        </w:tc>
      </w:tr>
      <w:tr>
        <w:tc>
          <w:tcPr>
            <w:tcW w:type="dxa" w:w="3061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await send_chart(bot, chat_id, data, kind, theme, *, caption=None, as_text=False)</w:t>
            </w:r>
          </w:p>
        </w:tc>
        <w:tc>
          <w:tcPr>
            <w:tcW w:type="dxa" w:w="2381"/>
          </w:tcPr>
          <w:p>
            <w:r>
              <w:rPr>
                <w:b w:val="0"/>
                <w:i w:val="0"/>
                <w:sz w:val="21"/>
              </w:rPr>
              <w:t>объект бота aiogram 3 или PTB 20+</w:t>
            </w:r>
          </w:p>
        </w:tc>
        <w:tc>
          <w:tcPr>
            <w:tcW w:type="dxa" w:w="2211"/>
          </w:tcPr>
          <w:p>
            <w:r>
              <w:rPr>
                <w:b w:val="0"/>
                <w:i w:val="0"/>
                <w:sz w:val="21"/>
              </w:rPr>
              <w:t>отправленное сообщение</w:t>
            </w:r>
          </w:p>
        </w:tc>
        <w:tc>
          <w:tcPr>
            <w:tcW w:type="dxa" w:w="1587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ChartError</w:t>
            </w:r>
            <w:r>
              <w:rPr>
                <w:b w:val="0"/>
                <w:i w:val="0"/>
                <w:sz w:val="21"/>
              </w:rPr>
              <w:t xml:space="preserve"> до отправки; ошибки Telegram — как есть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Примеры данных:</w:t>
      </w:r>
    </w:p>
    <w:p>
      <w:pPr>
        <w:spacing w:line="240" w:lineRule="auto"/>
        <w:ind w:left="170"/>
        <w:shd w:val="clear" w:color="auto" w:fill="F2F2F0"/>
      </w:pPr>
      <w:r>
        <w:rPr>
          <w:rFonts w:ascii="Consolas" w:hAnsi="Consolas"/>
          <w:b w:val="0"/>
          <w:i w:val="0"/>
          <w:sz w:val="17"/>
        </w:rPr>
        <w:t>верно:   {"title": "Найдено на фото", "labels": ["Кошки", "Собаки"], "values": [12, 8]}</w:t>
        <w:br/>
      </w:r>
      <w:r>
        <w:rPr>
          <w:rFonts w:ascii="Consolas" w:hAnsi="Consolas"/>
          <w:b w:val="0"/>
          <w:i w:val="0"/>
          <w:sz w:val="17"/>
        </w:rPr>
        <w:t>верно:   {"labels": ["Telegram", "Сайт"], "values": [124, 86], "previous": [103, 92]}</w:t>
        <w:br/>
      </w:r>
      <w:r>
        <w:rPr>
          <w:rFonts w:ascii="Consolas" w:hAnsi="Consolas"/>
          <w:b w:val="0"/>
          <w:i w:val="0"/>
          <w:sz w:val="17"/>
        </w:rPr>
        <w:t>неверно: {"labels": ["a"], "values": ["x"]}       → values[0] должно быть числом, получено 'x'</w:t>
        <w:br/>
      </w:r>
      <w:r>
        <w:rPr>
          <w:rFonts w:ascii="Consolas" w:hAnsi="Consolas"/>
          <w:b w:val="0"/>
          <w:i w:val="0"/>
          <w:sz w:val="17"/>
        </w:rPr>
        <w:t>неверно: {"labels": ["a", "b"], "values": [1]}    → в labels 2 элементов, а в values 1 — должно быть поровну</w:t>
        <w:br/>
      </w:r>
      <w:r>
        <w:rPr>
          <w:rFonts w:ascii="Consolas" w:hAnsi="Consolas"/>
          <w:b w:val="0"/>
          <w:i w:val="0"/>
          <w:sz w:val="17"/>
        </w:rPr>
        <w:t>неверно: {"labels": ["a"], "value": [1]}          → неизвестные поля: value; допустимы title, labels, …</w:t>
        <w:br/>
      </w:r>
      <w:r>
        <w:rPr>
          <w:rFonts w:ascii="Consolas" w:hAnsi="Consolas"/>
          <w:b w:val="0"/>
          <w:i w:val="0"/>
          <w:sz w:val="17"/>
        </w:rPr>
        <w:t>неверно: kind="radar"                              → kind должен быть одним из: bar, line, pie, calendar, card</w:t>
      </w:r>
    </w:p>
    <w:p>
      <w:r>
        <w:rPr>
          <w:b/>
          <w:i w:val="0"/>
        </w:rPr>
        <w:t>HTTP API демо</w:t>
      </w:r>
      <w:r>
        <w:rPr>
          <w:b w:val="0"/>
          <w:i w:val="0"/>
        </w:rPr>
        <w:t xml:space="preserve"> (тело — JSON с данными, ответ ошибки — </w:t>
      </w:r>
      <w:r>
        <w:rPr>
          <w:rFonts w:ascii="Consolas" w:hAnsi="Consolas"/>
          <w:b w:val="0"/>
          <w:i w:val="0"/>
          <w:sz w:val="21"/>
        </w:rPr>
        <w:t>text/plain</w:t>
      </w:r>
      <w:r>
        <w:rPr>
          <w:b w:val="0"/>
          <w:i w:val="0"/>
        </w:rPr>
        <w:t xml:space="preserve"> с текстом </w:t>
      </w:r>
      <w:r>
        <w:rPr>
          <w:rFonts w:ascii="Consolas" w:hAnsi="Consolas"/>
          <w:b w:val="0"/>
          <w:i w:val="0"/>
          <w:sz w:val="21"/>
        </w:rPr>
        <w:t>ChartError</w:t>
      </w:r>
      <w:r>
        <w:rPr>
          <w:b w:val="0"/>
          <w:i w:val="0"/>
        </w:rPr>
        <w:t>):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677"/>
        <w:gridCol w:w="4677"/>
      </w:tblGrid>
      <w:tr>
        <w:tc>
          <w:tcPr>
            <w:tcW w:type="dxa" w:w="3118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Метод и путь</w:t>
            </w:r>
          </w:p>
        </w:tc>
        <w:tc>
          <w:tcPr>
            <w:tcW w:type="dxa" w:w="6123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Ответ</w:t>
            </w:r>
          </w:p>
        </w:tc>
      </w:tr>
      <w:tr>
        <w:tc>
          <w:tcPr>
            <w:tcW w:type="dxa" w:w="3118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GET /</w:t>
            </w:r>
          </w:p>
        </w:tc>
        <w:tc>
          <w:tcPr>
            <w:tcW w:type="dxa" w:w="6123"/>
          </w:tcPr>
          <w:p>
            <w:r>
              <w:rPr>
                <w:b w:val="0"/>
                <w:i w:val="0"/>
                <w:sz w:val="21"/>
              </w:rPr>
              <w:t>страница демо</w:t>
            </w:r>
          </w:p>
        </w:tc>
      </w:tr>
      <w:tr>
        <w:tc>
          <w:tcPr>
            <w:tcW w:type="dxa" w:w="3118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GET /api/examples</w:t>
            </w:r>
          </w:p>
        </w:tc>
        <w:tc>
          <w:tcPr>
            <w:tcW w:type="dxa" w:w="6123"/>
          </w:tcPr>
          <w:p>
            <w:r>
              <w:rPr>
                <w:b w:val="0"/>
                <w:i w:val="0"/>
                <w:sz w:val="21"/>
              </w:rPr>
              <w:t xml:space="preserve">JSON </w:t>
            </w:r>
            <w:r>
              <w:rPr>
                <w:rFonts w:ascii="Consolas" w:hAnsi="Consolas"/>
                <w:b w:val="0"/>
                <w:i w:val="0"/>
                <w:sz w:val="19"/>
              </w:rPr>
              <w:t>{имя: {kind, data}}</w:t>
            </w:r>
            <w:r>
              <w:rPr>
                <w:b w:val="0"/>
                <w:i w:val="0"/>
                <w:sz w:val="21"/>
              </w:rPr>
              <w:t xml:space="preserve"> — 7 готовых примеров</w:t>
            </w:r>
          </w:p>
        </w:tc>
      </w:tr>
      <w:tr>
        <w:tc>
          <w:tcPr>
            <w:tcW w:type="dxa" w:w="3118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POST /api/png?kind=&amp;theme=</w:t>
            </w:r>
          </w:p>
        </w:tc>
        <w:tc>
          <w:tcPr>
            <w:tcW w:type="dxa" w:w="6123"/>
          </w:tcPr>
          <w:p>
            <w:r>
              <w:rPr>
                <w:b w:val="0"/>
                <w:i w:val="0"/>
                <w:sz w:val="21"/>
              </w:rPr>
              <w:t xml:space="preserve">200 </w:t>
            </w:r>
            <w:r>
              <w:rPr>
                <w:rFonts w:ascii="Consolas" w:hAnsi="Consolas"/>
                <w:b w:val="0"/>
                <w:i w:val="0"/>
                <w:sz w:val="19"/>
              </w:rPr>
              <w:t>image/png</w:t>
            </w:r>
          </w:p>
        </w:tc>
      </w:tr>
      <w:tr>
        <w:tc>
          <w:tcPr>
            <w:tcW w:type="dxa" w:w="3118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POST /api/text?kind=</w:t>
            </w:r>
          </w:p>
        </w:tc>
        <w:tc>
          <w:tcPr>
            <w:tcW w:type="dxa" w:w="6123"/>
          </w:tcPr>
          <w:p>
            <w:r>
              <w:rPr>
                <w:b w:val="0"/>
                <w:i w:val="0"/>
                <w:sz w:val="21"/>
              </w:rPr>
              <w:t xml:space="preserve">200 </w:t>
            </w:r>
            <w:r>
              <w:rPr>
                <w:rFonts w:ascii="Consolas" w:hAnsi="Consolas"/>
                <w:b w:val="0"/>
                <w:i w:val="0"/>
                <w:sz w:val="19"/>
              </w:rPr>
              <w:t>text/plain</w:t>
            </w:r>
          </w:p>
        </w:tc>
      </w:tr>
      <w:tr>
        <w:tc>
          <w:tcPr>
            <w:tcW w:type="dxa" w:w="3118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GET /health</w:t>
            </w:r>
          </w:p>
        </w:tc>
        <w:tc>
          <w:tcPr>
            <w:tcW w:type="dxa" w:w="6123"/>
          </w:tcPr>
          <w:p>
            <w:r>
              <w:rPr>
                <w:b w:val="0"/>
                <w:i w:val="0"/>
                <w:sz w:val="21"/>
              </w:rPr>
              <w:t xml:space="preserve">200 </w:t>
            </w:r>
            <w:r>
              <w:rPr>
                <w:rFonts w:ascii="Consolas" w:hAnsi="Consolas"/>
                <w:b w:val="0"/>
                <w:i w:val="0"/>
                <w:sz w:val="19"/>
              </w:rPr>
              <w:t>ok</w:t>
            </w:r>
            <w:r>
              <w:rPr>
                <w:b w:val="0"/>
                <w:i w:val="0"/>
                <w:sz w:val="21"/>
              </w:rPr>
              <w:t xml:space="preserve"> — для проверки контейнера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CLI: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1"/>
        </w:rPr>
        <w:t>botgraf FILE|- [-k KIND] [-t THEME] (-o PATH|- | --text)</w:t>
      </w:r>
      <w:r>
        <w:rPr>
          <w:b w:val="0"/>
          <w:i w:val="0"/>
        </w:rPr>
        <w:t>. Коды выхода: 0 — готово, 1 — не прочитать или не записать файл, 2 — ошибка в данных или аргументах (текст — в stderr).</w:t>
      </w:r>
    </w:p>
    <w:p>
      <w:r>
        <w:rPr>
          <w:b/>
          <w:i w:val="0"/>
        </w:rPr>
        <w:t>Демо-бот: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1"/>
        </w:rPr>
        <w:t>/start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/help</w:t>
      </w:r>
      <w:r>
        <w:rPr>
          <w:b w:val="0"/>
          <w:i w:val="0"/>
        </w:rPr>
        <w:t xml:space="preserve"> — справка и кнопки примеров; сообщение </w:t>
      </w:r>
      <w:r>
        <w:rPr>
          <w:rFonts w:ascii="Consolas" w:hAnsi="Consolas"/>
          <w:b w:val="0"/>
          <w:i w:val="0"/>
          <w:sz w:val="21"/>
        </w:rPr>
        <w:t>[вид] [тема] {JSON}</w:t>
      </w:r>
      <w:r>
        <w:rPr>
          <w:b w:val="0"/>
          <w:i w:val="0"/>
        </w:rPr>
        <w:t xml:space="preserve"> — график; </w:t>
      </w:r>
      <w:r>
        <w:rPr>
          <w:rFonts w:ascii="Consolas" w:hAnsi="Consolas"/>
          <w:b w:val="0"/>
          <w:i w:val="0"/>
          <w:sz w:val="21"/>
        </w:rPr>
        <w:t>/text …</w:t>
      </w:r>
      <w:r>
        <w:rPr>
          <w:b w:val="0"/>
          <w:i w:val="0"/>
        </w:rPr>
        <w:t xml:space="preserve"> — то же текстом.</w:t>
      </w:r>
    </w:p>
    <w:p>
      <w:r>
        <w:rPr>
          <w:b/>
          <w:i w:val="0"/>
        </w:rPr>
        <w:t>Обработка ошибок — единый формат:</w:t>
      </w:r>
      <w:r>
        <w:rPr>
          <w:b w:val="0"/>
          <w:i w:val="0"/>
        </w:rPr>
        <w:t xml:space="preserve"> текст </w:t>
      </w:r>
      <w:r>
        <w:rPr>
          <w:rFonts w:ascii="Consolas" w:hAnsi="Consolas"/>
          <w:b w:val="0"/>
          <w:i w:val="0"/>
          <w:sz w:val="21"/>
        </w:rPr>
        <w:t>ChartError</w:t>
      </w:r>
      <w:r>
        <w:rPr>
          <w:b w:val="0"/>
          <w:i w:val="0"/>
        </w:rPr>
        <w:t xml:space="preserve"> всегда «где — что не так — что получено» и одинаков во всех каналах: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098"/>
            <w:shd w:val="clear" w:color="auto" w:fill="E8EEF7"/>
          </w:tcPr>
          <w:p>
            <w:r>
              <w:rPr>
                <w:b/>
                <w:i w:val="0"/>
                <w:sz w:val="21"/>
              </w:rPr>
              <w:t>Ситуация</w:t>
            </w:r>
          </w:p>
        </w:tc>
        <w:tc>
          <w:tcPr>
            <w:tcW w:type="dxa" w:w="1304"/>
            <w:shd w:val="clear" w:color="auto" w:fill="E8EEF7"/>
          </w:tcPr>
          <w:p>
            <w:r>
              <w:rPr>
                <w:b/>
                <w:i w:val="0"/>
                <w:sz w:val="21"/>
              </w:rPr>
              <w:t>Python</w:t>
            </w:r>
          </w:p>
        </w:tc>
        <w:tc>
          <w:tcPr>
            <w:tcW w:type="dxa" w:w="1757"/>
            <w:shd w:val="clear" w:color="auto" w:fill="E8EEF7"/>
          </w:tcPr>
          <w:p>
            <w:r>
              <w:rPr>
                <w:b/>
                <w:i w:val="0"/>
                <w:sz w:val="21"/>
              </w:rPr>
              <w:t>CLI</w:t>
            </w:r>
          </w:p>
        </w:tc>
        <w:tc>
          <w:tcPr>
            <w:tcW w:type="dxa" w:w="1928"/>
            <w:shd w:val="clear" w:color="auto" w:fill="E8EEF7"/>
          </w:tcPr>
          <w:p>
            <w:r>
              <w:rPr>
                <w:b/>
                <w:i w:val="0"/>
                <w:sz w:val="21"/>
              </w:rPr>
              <w:t>HTTP</w:t>
            </w:r>
          </w:p>
        </w:tc>
        <w:tc>
          <w:tcPr>
            <w:tcW w:type="dxa" w:w="2154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Бот</w:t>
            </w:r>
          </w:p>
        </w:tc>
      </w:tr>
      <w:tr>
        <w:tc>
          <w:tcPr>
            <w:tcW w:type="dxa" w:w="2098"/>
          </w:tcPr>
          <w:p>
            <w:r>
              <w:rPr>
                <w:b w:val="0"/>
                <w:i w:val="0"/>
                <w:sz w:val="21"/>
              </w:rPr>
              <w:t>Ошибка в данных</w:t>
            </w:r>
          </w:p>
        </w:tc>
        <w:tc>
          <w:tcPr>
            <w:tcW w:type="dxa" w:w="130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ChartError</w:t>
            </w:r>
          </w:p>
        </w:tc>
        <w:tc>
          <w:tcPr>
            <w:tcW w:type="dxa" w:w="1757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ошибка: …</w:t>
            </w:r>
            <w:r>
              <w:rPr>
                <w:b w:val="0"/>
                <w:i w:val="0"/>
                <w:sz w:val="21"/>
              </w:rPr>
              <w:t>, код 2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21"/>
              </w:rPr>
              <w:t>400 + текст</w:t>
            </w:r>
          </w:p>
        </w:tc>
        <w:tc>
          <w:tcPr>
            <w:tcW w:type="dxa" w:w="2154"/>
          </w:tcPr>
          <w:p>
            <w:r>
              <w:rPr>
                <w:b w:val="0"/>
                <w:i w:val="0"/>
                <w:sz w:val="21"/>
              </w:rPr>
              <w:t>«Не получилось нарисовать: …»</w:t>
            </w:r>
          </w:p>
        </w:tc>
      </w:tr>
      <w:tr>
        <w:tc>
          <w:tcPr>
            <w:tcW w:type="dxa" w:w="2098"/>
          </w:tcPr>
          <w:p>
            <w:r>
              <w:rPr>
                <w:b w:val="0"/>
                <w:i w:val="0"/>
                <w:sz w:val="21"/>
              </w:rPr>
              <w:t>Символ не из шрифта</w:t>
            </w:r>
          </w:p>
        </w:tc>
        <w:tc>
          <w:tcPr>
            <w:tcW w:type="dxa" w:w="130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ChartError</w:t>
            </w:r>
          </w:p>
        </w:tc>
        <w:tc>
          <w:tcPr>
            <w:tcW w:type="dxa" w:w="1757"/>
          </w:tcPr>
          <w:p>
            <w:r>
              <w:rPr>
                <w:b w:val="0"/>
                <w:i w:val="0"/>
                <w:sz w:val="21"/>
              </w:rPr>
              <w:t>код 2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21"/>
              </w:rPr>
              <w:t>400</w:t>
            </w:r>
          </w:p>
        </w:tc>
        <w:tc>
          <w:tcPr>
            <w:tcW w:type="dxa" w:w="2154"/>
          </w:tcPr>
          <w:p>
            <w:r>
              <w:rPr>
                <w:b w:val="0"/>
                <w:i w:val="0"/>
                <w:sz w:val="21"/>
              </w:rPr>
              <w:t>то же</w:t>
            </w:r>
          </w:p>
        </w:tc>
      </w:tr>
      <w:tr>
        <w:tc>
          <w:tcPr>
            <w:tcW w:type="dxa" w:w="2098"/>
          </w:tcPr>
          <w:p>
            <w:r>
              <w:rPr>
                <w:b w:val="0"/>
                <w:i w:val="0"/>
                <w:sz w:val="21"/>
              </w:rPr>
              <w:t>Файл не читается</w:t>
            </w:r>
          </w:p>
        </w:tc>
        <w:tc>
          <w:tcPr>
            <w:tcW w:type="dxa" w:w="1304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b w:val="0"/>
                <w:i w:val="0"/>
                <w:sz w:val="21"/>
              </w:rPr>
              <w:t>код 1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2154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098"/>
          </w:tcPr>
          <w:p>
            <w:r>
              <w:rPr>
                <w:b w:val="0"/>
                <w:i w:val="0"/>
                <w:sz w:val="21"/>
              </w:rPr>
              <w:t>Тело &gt; 64 КБ / без длины</w:t>
            </w:r>
          </w:p>
        </w:tc>
        <w:tc>
          <w:tcPr>
            <w:tcW w:type="dxa" w:w="1304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21"/>
              </w:rPr>
              <w:t>413 / 411</w:t>
            </w:r>
          </w:p>
        </w:tc>
        <w:tc>
          <w:tcPr>
            <w:tcW w:type="dxa" w:w="2154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098"/>
          </w:tcPr>
          <w:p>
            <w:r>
              <w:rPr>
                <w:b w:val="0"/>
                <w:i w:val="0"/>
                <w:sz w:val="21"/>
              </w:rPr>
              <w:t>Перегрузка</w:t>
            </w:r>
          </w:p>
        </w:tc>
        <w:tc>
          <w:tcPr>
            <w:tcW w:type="dxa" w:w="1304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21"/>
              </w:rPr>
              <w:t>503 через 10 с ожидания</w:t>
            </w:r>
          </w:p>
        </w:tc>
        <w:tc>
          <w:tcPr>
            <w:tcW w:type="dxa" w:w="2154"/>
          </w:tcPr>
          <w:p>
            <w:r>
              <w:rPr>
                <w:b w:val="0"/>
                <w:i w:val="0"/>
                <w:sz w:val="21"/>
              </w:rPr>
              <w:t>очередь (семафор на 2)</w:t>
            </w:r>
          </w:p>
        </w:tc>
      </w:tr>
      <w:tr>
        <w:tc>
          <w:tcPr>
            <w:tcW w:type="dxa" w:w="2098"/>
          </w:tcPr>
          <w:p>
            <w:r>
              <w:rPr>
                <w:b w:val="0"/>
                <w:i w:val="0"/>
                <w:sz w:val="21"/>
              </w:rPr>
              <w:t>Зависший клиент</w:t>
            </w:r>
          </w:p>
        </w:tc>
        <w:tc>
          <w:tcPr>
            <w:tcW w:type="dxa" w:w="1304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21"/>
              </w:rPr>
              <w:t>сокет закрывается через 15 с</w:t>
            </w:r>
          </w:p>
        </w:tc>
        <w:tc>
          <w:tcPr>
            <w:tcW w:type="dxa" w:w="2154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098"/>
          </w:tcPr>
          <w:p>
            <w:r>
              <w:rPr>
                <w:b w:val="0"/>
                <w:i w:val="0"/>
                <w:sz w:val="21"/>
              </w:rPr>
              <w:t>Неизвестный путь</w:t>
            </w:r>
          </w:p>
        </w:tc>
        <w:tc>
          <w:tcPr>
            <w:tcW w:type="dxa" w:w="1304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21"/>
              </w:rPr>
              <w:t>404</w:t>
            </w:r>
          </w:p>
        </w:tc>
        <w:tc>
          <w:tcPr>
            <w:tcW w:type="dxa" w:w="2154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b/>
          <w:i w:val="0"/>
        </w:rPr>
        <w:t>3.2. Алгоритмические процессы</w:t>
      </w:r>
    </w:p>
    <w:p>
      <w:pPr>
        <w:spacing w:after="80"/>
        <w:ind w:left="510" w:hanging="340"/>
      </w:pPr>
      <w:r>
        <w:rPr>
          <w:b/>
          <w:i w:val="0"/>
        </w:rPr>
        <w:t>1.</w:t>
      </w:r>
      <w:r>
        <w:rPr>
          <w:b w:val="0"/>
          <w:i w:val="0"/>
        </w:rPr>
        <w:tab/>
      </w:r>
      <w:r>
        <w:rPr>
          <w:b/>
          <w:i w:val="0"/>
        </w:rPr>
        <w:t>Подготовка входа:</w:t>
      </w:r>
      <w:r>
        <w:rPr>
          <w:b w:val="0"/>
          <w:i w:val="0"/>
        </w:rPr>
        <w:t xml:space="preserve"> JSON → </w:t>
      </w:r>
      <w:r>
        <w:rPr>
          <w:rFonts w:ascii="Consolas" w:hAnsi="Consolas"/>
          <w:b w:val="0"/>
          <w:i w:val="0"/>
          <w:sz w:val="21"/>
        </w:rPr>
        <w:t>dict</w:t>
      </w:r>
      <w:r>
        <w:rPr>
          <w:b w:val="0"/>
          <w:i w:val="0"/>
        </w:rPr>
        <w:t xml:space="preserve">; закрытый список полей; числа → </w:t>
      </w:r>
      <w:r>
        <w:rPr>
          <w:rFonts w:ascii="Consolas" w:hAnsi="Consolas"/>
          <w:b w:val="0"/>
          <w:i w:val="0"/>
          <w:sz w:val="21"/>
        </w:rPr>
        <w:t>float</w:t>
      </w:r>
      <w:r>
        <w:rPr>
          <w:b w:val="0"/>
          <w:i w:val="0"/>
        </w:rPr>
        <w:t xml:space="preserve"> (без </w:t>
      </w:r>
      <w:r>
        <w:rPr>
          <w:rFonts w:ascii="Consolas" w:hAnsi="Consolas"/>
          <w:b w:val="0"/>
          <w:i w:val="0"/>
          <w:sz w:val="21"/>
        </w:rPr>
        <w:t>bool</w:t>
      </w:r>
      <w:r>
        <w:rPr>
          <w:b w:val="0"/>
          <w:i w:val="0"/>
        </w:rPr>
        <w:t xml:space="preserve"> и NaN); тексты обрезаются с «…»; даты календаря — ISO </w:t>
      </w:r>
      <w:r>
        <w:rPr>
          <w:rFonts w:ascii="Consolas" w:hAnsi="Consolas"/>
          <w:b w:val="0"/>
          <w:i w:val="0"/>
          <w:sz w:val="21"/>
        </w:rPr>
        <w:t>ГГГГ-ММ-ДД</w:t>
      </w:r>
      <w:r>
        <w:rPr>
          <w:b w:val="0"/>
          <w:i w:val="0"/>
        </w:rPr>
        <w:t>.</w:t>
      </w:r>
    </w:p>
    <w:p>
      <w:pPr>
        <w:spacing w:after="80"/>
        <w:ind w:left="510" w:hanging="340"/>
      </w:pPr>
      <w:r>
        <w:rPr>
          <w:b/>
          <w:i w:val="0"/>
        </w:rPr>
        <w:t>2.</w:t>
      </w:r>
      <w:r>
        <w:rPr>
          <w:b w:val="0"/>
          <w:i w:val="0"/>
        </w:rPr>
        <w:tab/>
      </w:r>
      <w:r>
        <w:rPr>
          <w:b/>
          <w:i w:val="0"/>
        </w:rPr>
        <w:t>Числа:</w:t>
      </w:r>
      <w:r>
        <w:rPr>
          <w:b w:val="0"/>
          <w:i w:val="0"/>
        </w:rPr>
        <w:t xml:space="preserve"> до 100 — до двух знаков после запятой («3,14»), от 100 — целые с пробелом тысяч («12 345»), от миллиона — «1,5 млн», «2 млрд», «1 трлн»; минус — типографский «−».</w:t>
      </w:r>
    </w:p>
    <w:p>
      <w:pPr>
        <w:spacing w:after="80"/>
        <w:ind w:left="510" w:hanging="340"/>
      </w:pPr>
      <w:r>
        <w:rPr>
          <w:b/>
          <w:i w:val="0"/>
        </w:rPr>
        <w:t>3.</w:t>
      </w:r>
      <w:r>
        <w:rPr>
          <w:b w:val="0"/>
          <w:i w:val="0"/>
        </w:rPr>
        <w:tab/>
      </w:r>
      <w:r>
        <w:rPr>
          <w:b/>
          <w:i w:val="0"/>
        </w:rPr>
        <w:t>Изменение к прошлому:</w:t>
      </w:r>
      <w:r>
        <w:rPr>
          <w:b w:val="0"/>
          <w:i w:val="0"/>
        </w:rPr>
        <w:t xml:space="preserve"> «▲ 20 %», «▼ 7 %», «= 0 %», меньше процента — «▲ &lt;1 %»; если прошлое значение 0, процент не определён — показывается разница «▲ +12». Цвет: рост зелёный, падение красный, при </w:t>
      </w:r>
      <w:r>
        <w:rPr>
          <w:rFonts w:ascii="Consolas" w:hAnsi="Consolas"/>
          <w:b w:val="0"/>
          <w:i w:val="0"/>
          <w:sz w:val="21"/>
        </w:rPr>
        <w:t>lower_is_better</w:t>
      </w:r>
      <w:r>
        <w:rPr>
          <w:b w:val="0"/>
          <w:i w:val="0"/>
        </w:rPr>
        <w:t xml:space="preserve"> наоборот; стрелка дублирует цвет.</w:t>
      </w:r>
    </w:p>
    <w:p>
      <w:pPr>
        <w:spacing w:after="80"/>
        <w:ind w:left="510" w:hanging="340"/>
      </w:pPr>
      <w:r>
        <w:rPr>
          <w:b/>
          <w:i w:val="0"/>
        </w:rPr>
        <w:t>4.</w:t>
      </w:r>
      <w:r>
        <w:rPr>
          <w:b w:val="0"/>
          <w:i w:val="0"/>
        </w:rPr>
        <w:tab/>
      </w:r>
      <w:r>
        <w:rPr>
          <w:b/>
          <w:i w:val="0"/>
        </w:rPr>
        <w:t>Компоновка bar:</w:t>
      </w:r>
      <w:r>
        <w:rPr>
          <w:b w:val="0"/>
          <w:i w:val="0"/>
        </w:rPr>
        <w:t xml:space="preserve"> ширина подписей измеряется в пикселях шрифтом картинки; подписи значений занимают не больше 70 % ширины осей; при значениях разных знаков все подписи справа от нуля, чтобы не налезать на названия.</w:t>
      </w:r>
    </w:p>
    <w:p>
      <w:pPr>
        <w:spacing w:after="80"/>
        <w:ind w:left="510" w:hanging="340"/>
      </w:pPr>
      <w:r>
        <w:rPr>
          <w:b/>
          <w:i w:val="0"/>
        </w:rPr>
        <w:t>5.</w:t>
      </w:r>
      <w:r>
        <w:rPr>
          <w:b w:val="0"/>
          <w:i w:val="0"/>
        </w:rPr>
        <w:tab/>
      </w:r>
      <w:r>
        <w:rPr>
          <w:b/>
          <w:i w:val="0"/>
        </w:rPr>
        <w:t>Заголовок:</w:t>
      </w:r>
      <w:r>
        <w:rPr>
          <w:b w:val="0"/>
          <w:i w:val="0"/>
        </w:rPr>
        <w:t xml:space="preserve"> перенос по 28 символов; высота картинки считается от вида и числа точек, ширина всегда 1080 px.</w:t>
      </w:r>
    </w:p>
    <w:p>
      <w:pPr>
        <w:spacing w:after="80"/>
        <w:ind w:left="510" w:hanging="340"/>
      </w:pPr>
      <w:r>
        <w:rPr>
          <w:b/>
          <w:i w:val="0"/>
        </w:rPr>
        <w:t>6.</w:t>
      </w:r>
      <w:r>
        <w:rPr>
          <w:b w:val="0"/>
          <w:i w:val="0"/>
        </w:rPr>
        <w:tab/>
      </w:r>
      <w:r>
        <w:rPr>
          <w:b/>
          <w:i w:val="0"/>
        </w:rPr>
        <w:t>Календарь:</w:t>
      </w:r>
      <w:r>
        <w:rPr>
          <w:b w:val="0"/>
          <w:i w:val="0"/>
        </w:rPr>
        <w:t xml:space="preserve"> неделя — столбец (Пн…Вс), уровень цвета </w:t>
      </w:r>
      <w:r>
        <w:rPr>
          <w:rFonts w:ascii="Consolas" w:hAnsi="Consolas"/>
          <w:b w:val="0"/>
          <w:i w:val="0"/>
          <w:sz w:val="21"/>
        </w:rPr>
        <w:t>ceil(v / max · 4)</w:t>
      </w:r>
      <w:r>
        <w:rPr>
          <w:b w:val="0"/>
          <w:i w:val="0"/>
        </w:rPr>
        <w:t>, 0 — пустая клетка; итог — «Отмечено N из M дн.» и серия дней подряд до последней даты.</w:t>
      </w:r>
    </w:p>
    <w:p>
      <w:pPr>
        <w:spacing w:after="80"/>
        <w:ind w:left="510" w:hanging="340"/>
      </w:pPr>
      <w:r>
        <w:rPr>
          <w:b/>
          <w:i w:val="0"/>
        </w:rPr>
        <w:t>7.</w:t>
      </w:r>
      <w:r>
        <w:rPr>
          <w:b w:val="0"/>
          <w:i w:val="0"/>
        </w:rPr>
        <w:tab/>
      </w:r>
      <w:r>
        <w:rPr>
          <w:b/>
          <w:i w:val="0"/>
        </w:rPr>
        <w:t>Карточка:</w:t>
      </w:r>
      <w:r>
        <w:rPr>
          <w:b w:val="0"/>
          <w:i w:val="0"/>
        </w:rPr>
        <w:t xml:space="preserve"> крупное число 32 pt, если не влезает в колонку — уменьшается до 16 pt.</w:t>
      </w:r>
    </w:p>
    <w:p>
      <w:pPr>
        <w:spacing w:after="80"/>
        <w:ind w:left="510" w:hanging="340"/>
      </w:pPr>
      <w:r>
        <w:rPr>
          <w:b/>
          <w:i w:val="0"/>
        </w:rPr>
        <w:t>8.</w:t>
      </w:r>
      <w:r>
        <w:rPr>
          <w:b w:val="0"/>
          <w:i w:val="0"/>
        </w:rPr>
        <w:tab/>
      </w:r>
      <w:r>
        <w:rPr>
          <w:b/>
          <w:i w:val="0"/>
        </w:rPr>
        <w:t>Текст:</w:t>
      </w:r>
      <w:r>
        <w:rPr>
          <w:b w:val="0"/>
          <w:i w:val="0"/>
        </w:rPr>
        <w:t xml:space="preserve"> bar — 10 клеток с точностью до 1/8 (▏▎▍▌▋▊▉█); line — столбец значений (с </w:t>
      </w:r>
      <w:r>
        <w:rPr>
          <w:rFonts w:ascii="Consolas" w:hAnsi="Consolas"/>
          <w:b w:val="0"/>
          <w:i w:val="0"/>
          <w:sz w:val="21"/>
        </w:rPr>
        <w:t>previous</w:t>
      </w:r>
      <w:r>
        <w:rPr>
          <w:b w:val="0"/>
          <w:i w:val="0"/>
        </w:rPr>
        <w:t xml:space="preserve"> — колонки «сейчас», «раньше», изменение); pie — доли в процентах («&lt;1 %» для малых); calendar — клетки ·░▒▓█; card — числа с дельтами и спарклайн ▁…█ мини-графика.</w:t>
      </w:r>
    </w:p>
    <w:p>
      <w:pPr>
        <w:spacing w:after="80"/>
        <w:ind w:left="510" w:hanging="340"/>
      </w:pPr>
      <w:r>
        <w:rPr>
          <w:b/>
          <w:i w:val="0"/>
        </w:rPr>
        <w:t>9.</w:t>
      </w:r>
      <w:r>
        <w:rPr>
          <w:b w:val="0"/>
          <w:i w:val="0"/>
        </w:rPr>
        <w:tab/>
      </w:r>
      <w:r>
        <w:rPr>
          <w:b/>
          <w:i w:val="0"/>
        </w:rPr>
        <w:t>Постобработка: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1"/>
        </w:rPr>
        <w:t>savefig</w:t>
      </w:r>
      <w:r>
        <w:rPr>
          <w:b w:val="0"/>
          <w:i w:val="0"/>
        </w:rPr>
        <w:t xml:space="preserve"> в </w:t>
      </w:r>
      <w:r>
        <w:rPr>
          <w:rFonts w:ascii="Consolas" w:hAnsi="Consolas"/>
          <w:b w:val="0"/>
          <w:i w:val="0"/>
          <w:sz w:val="21"/>
        </w:rPr>
        <w:t>BytesIO</w:t>
      </w:r>
      <w:r>
        <w:rPr>
          <w:b w:val="0"/>
          <w:i w:val="0"/>
        </w:rPr>
        <w:t>, указатель в начало, имя файла для библиотек ботов.</w:t>
      </w:r>
    </w:p>
    <w:p>
      <w:r>
        <w:rPr>
          <w:b/>
          <w:i w:val="0"/>
        </w:rPr>
        <w:t>Конфигурация вынесена: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677"/>
        <w:gridCol w:w="4677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Где</w:t>
            </w:r>
          </w:p>
        </w:tc>
        <w:tc>
          <w:tcPr>
            <w:tcW w:type="dxa" w:w="6633"/>
            <w:shd w:val="clear" w:color="auto" w:fill="E8EEF7"/>
          </w:tcPr>
          <w:p>
            <w:r>
              <w:rPr>
                <w:b/>
                <w:i w:val="0"/>
                <w:sz w:val="21"/>
              </w:rPr>
              <w:t>Что</w:t>
            </w:r>
          </w:p>
        </w:tc>
      </w:tr>
      <w:tr>
        <w:tc>
          <w:tcPr>
            <w:tcW w:type="dxa" w:w="2608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themes.py</w:t>
            </w:r>
          </w:p>
        </w:tc>
        <w:tc>
          <w:tcPr>
            <w:tcW w:type="dxa" w:w="6633"/>
          </w:tcPr>
          <w:p>
            <w:r>
              <w:rPr>
                <w:b w:val="0"/>
                <w:i w:val="0"/>
                <w:sz w:val="21"/>
              </w:rPr>
              <w:t>ширина 1080 px, DPI 200, кегли 14–28, цвета двух тем, шрифты</w:t>
            </w:r>
          </w:p>
        </w:tc>
      </w:tr>
      <w:tr>
        <w:tc>
          <w:tcPr>
            <w:tcW w:type="dxa" w:w="2608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schema.py</w:t>
            </w:r>
          </w:p>
        </w:tc>
        <w:tc>
          <w:tcPr>
            <w:tcW w:type="dxa" w:w="6633"/>
          </w:tcPr>
          <w:p>
            <w:r>
              <w:rPr>
                <w:b w:val="0"/>
                <w:i w:val="0"/>
                <w:sz w:val="21"/>
              </w:rPr>
              <w:t>лимиты точек по видам, длины подписей и заголовка, глубина календаря</w:t>
            </w:r>
          </w:p>
        </w:tc>
      </w:tr>
      <w:tr>
        <w:tc>
          <w:tcPr>
            <w:tcW w:type="dxa" w:w="2608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card.py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heatmap.py</w:t>
            </w:r>
          </w:p>
        </w:tc>
        <w:tc>
          <w:tcPr>
            <w:tcW w:type="dxa" w:w="6633"/>
          </w:tcPr>
          <w:p>
            <w:r>
              <w:rPr>
                <w:b w:val="0"/>
                <w:i w:val="0"/>
                <w:sz w:val="21"/>
              </w:rPr>
              <w:t>лимиты карточки и календаря, размеры плиток</w:t>
            </w:r>
          </w:p>
        </w:tc>
      </w:tr>
      <w:tr>
        <w:tc>
          <w:tcPr>
            <w:tcW w:type="dxa" w:w="2608"/>
          </w:tcPr>
          <w:p>
            <w:r>
              <w:rPr>
                <w:b w:val="0"/>
                <w:i w:val="0"/>
                <w:sz w:val="21"/>
              </w:rPr>
              <w:t>переменные окружения демо</w:t>
            </w:r>
          </w:p>
        </w:tc>
        <w:tc>
          <w:tcPr>
            <w:tcW w:type="dxa" w:w="6633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HOST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PORT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BOT_URL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BOT_TOKEN</w:t>
            </w:r>
            <w:r>
              <w:rPr>
                <w:b w:val="0"/>
                <w:i w:val="0"/>
                <w:sz w:val="21"/>
              </w:rPr>
              <w:t xml:space="preserve"> (только в </w:t>
            </w:r>
            <w:r>
              <w:rPr>
                <w:rFonts w:ascii="Consolas" w:hAnsi="Consolas"/>
                <w:b w:val="0"/>
                <w:i w:val="0"/>
                <w:sz w:val="19"/>
              </w:rPr>
              <w:t>.env</w:t>
            </w:r>
            <w:r>
              <w:rPr>
                <w:b w:val="0"/>
                <w:i w:val="0"/>
                <w:sz w:val="21"/>
              </w:rPr>
              <w:t xml:space="preserve"> на сервере, не в git)</w:t>
            </w:r>
          </w:p>
        </w:tc>
      </w:tr>
      <w:tr>
        <w:tc>
          <w:tcPr>
            <w:tcW w:type="dxa" w:w="2608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deploy/docker-compose.yml</w:t>
            </w:r>
          </w:p>
        </w:tc>
        <w:tc>
          <w:tcPr>
            <w:tcW w:type="dxa" w:w="6633"/>
          </w:tcPr>
          <w:p>
            <w:r>
              <w:rPr>
                <w:b w:val="0"/>
                <w:i w:val="0"/>
                <w:sz w:val="21"/>
              </w:rPr>
              <w:t>лимиты контейнера: 300 МБ, 1 CPU, read-only, пользователь без прав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Оформление пользователю намеренно не открыто (гипотеза: «параметры оформления закрыты»): меньше параметров — меньше способов получить нечитаемый график.</w:t>
      </w:r>
    </w:p>
    <w:p>
      <w:pPr>
        <w:keepNext/>
        <w:spacing w:before="160"/>
      </w:pPr>
      <w:r>
        <w:rPr>
          <w:b/>
          <w:i w:val="0"/>
        </w:rPr>
        <w:t>3.3. Проектирование интерфейса</w:t>
      </w:r>
    </w:p>
    <w:p>
      <w:r>
        <w:rPr>
          <w:b w:val="0"/>
          <w:i w:val="0"/>
        </w:rPr>
        <w:t>У библиотеки интерфейс — это API (3.1). Экраны есть у демо-стенда: чат с ботом и веб-страница.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80101" cy="22984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101" cy="229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20"/>
        </w:rPr>
        <w:t>Рис. 3 — прототипы экранов демо-бота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436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20"/>
        </w:rPr>
        <w:t>Рис. 4 — веб-демо https://botgraf.31-77-198-42.sslip.io: ввод данных слева, результат справа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40000" cy="566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66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20"/>
        </w:rPr>
        <w:t>Рис. 5 — та же страница на телефоне, тёмная тема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118"/>
        <w:gridCol w:w="3118"/>
        <w:gridCol w:w="3118"/>
      </w:tblGrid>
      <w:tr>
        <w:tc>
          <w:tcPr>
            <w:tcW w:type="dxa" w:w="1474"/>
            <w:shd w:val="clear" w:color="auto" w:fill="E8EEF7"/>
          </w:tcPr>
          <w:p>
            <w:r>
              <w:rPr>
                <w:b/>
                <w:i w:val="0"/>
                <w:sz w:val="21"/>
              </w:rPr>
              <w:t>Состояние</w:t>
            </w:r>
          </w:p>
        </w:tc>
        <w:tc>
          <w:tcPr>
            <w:tcW w:type="dxa" w:w="4252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Веб-демо</w:t>
            </w:r>
          </w:p>
        </w:tc>
        <w:tc>
          <w:tcPr>
            <w:tcW w:type="dxa" w:w="3515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Бот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i w:val="0"/>
                <w:sz w:val="21"/>
              </w:rPr>
              <w:t>Пусто</w:t>
            </w:r>
          </w:p>
        </w:tc>
        <w:tc>
          <w:tcPr>
            <w:tcW w:type="dxa" w:w="4252"/>
          </w:tcPr>
          <w:p>
            <w:r>
              <w:rPr>
                <w:b w:val="0"/>
                <w:i w:val="0"/>
                <w:sz w:val="21"/>
              </w:rPr>
              <w:t>«Выберите пример или вставьте свои данные и нажмите „Нарисовать“»</w:t>
            </w:r>
          </w:p>
        </w:tc>
        <w:tc>
          <w:tcPr>
            <w:tcW w:type="dxa" w:w="3515"/>
          </w:tcPr>
          <w:p>
            <w:r>
              <w:rPr>
                <w:b w:val="0"/>
                <w:i w:val="0"/>
                <w:sz w:val="21"/>
              </w:rPr>
              <w:t>справка и кнопки примеров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i w:val="0"/>
                <w:sz w:val="21"/>
              </w:rPr>
              <w:t>Загрузка</w:t>
            </w:r>
          </w:p>
        </w:tc>
        <w:tc>
          <w:tcPr>
            <w:tcW w:type="dxa" w:w="4252"/>
          </w:tcPr>
          <w:p>
            <w:r>
              <w:rPr>
                <w:b w:val="0"/>
                <w:i w:val="0"/>
                <w:sz w:val="21"/>
              </w:rPr>
              <w:t>кнопка «Рисую…» неактивна</w:t>
            </w:r>
          </w:p>
        </w:tc>
        <w:tc>
          <w:tcPr>
            <w:tcW w:type="dxa" w:w="3515"/>
          </w:tcPr>
          <w:p>
            <w:r>
              <w:rPr>
                <w:b w:val="0"/>
                <w:i w:val="0"/>
                <w:sz w:val="21"/>
              </w:rPr>
              <w:t>отдельного индикатора нет: кнопка отвечает сразу, фото приходит за доли секунды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i w:val="0"/>
                <w:sz w:val="21"/>
              </w:rPr>
              <w:t>Успех</w:t>
            </w:r>
          </w:p>
        </w:tc>
        <w:tc>
          <w:tcPr>
            <w:tcW w:type="dxa" w:w="4252"/>
          </w:tcPr>
          <w:p>
            <w:r>
              <w:rPr>
                <w:b w:val="0"/>
                <w:i w:val="0"/>
                <w:sz w:val="21"/>
              </w:rPr>
              <w:t>PNG и текстовый вариант рядом</w:t>
            </w:r>
          </w:p>
        </w:tc>
        <w:tc>
          <w:tcPr>
            <w:tcW w:type="dxa" w:w="3515"/>
          </w:tcPr>
          <w:p>
            <w:r>
              <w:rPr>
                <w:b w:val="0"/>
                <w:i w:val="0"/>
                <w:sz w:val="21"/>
              </w:rPr>
              <w:t>фото с подписью + «Другие варианты»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i w:val="0"/>
                <w:sz w:val="21"/>
              </w:rPr>
              <w:t>Ошибка</w:t>
            </w:r>
          </w:p>
        </w:tc>
        <w:tc>
          <w:tcPr>
            <w:tcW w:type="dxa" w:w="4252"/>
          </w:tcPr>
          <w:p>
            <w:r>
              <w:rPr>
                <w:b w:val="0"/>
                <w:i w:val="0"/>
                <w:sz w:val="21"/>
              </w:rPr>
              <w:t>«Ошибка: …» вместо картинки, введённые данные остаются; сеть упала — «Сервер недоступен, попробуйте ещё раз»</w:t>
            </w:r>
          </w:p>
        </w:tc>
        <w:tc>
          <w:tcPr>
            <w:tcW w:type="dxa" w:w="3515"/>
          </w:tcPr>
          <w:p>
            <w:r>
              <w:rPr>
                <w:b w:val="0"/>
                <w:i w:val="0"/>
                <w:sz w:val="21"/>
              </w:rPr>
              <w:t>«Не получилось нарисовать: …»</w:t>
            </w:r>
          </w:p>
        </w:tc>
      </w:tr>
    </w:tbl>
    <w:p>
      <w:pPr>
        <w:spacing w:after="0"/>
      </w:pPr>
    </w:p>
    <w:p>
      <w:pPr>
        <w:keepNext/>
        <w:spacing w:before="360"/>
      </w:pPr>
      <w:r>
        <w:rPr>
          <w:b/>
          <w:i w:val="0"/>
          <w:sz w:val="28"/>
        </w:rPr>
        <w:t>4. Планирование реализации</w:t>
      </w:r>
    </w:p>
    <w:p>
      <w:pPr>
        <w:keepNext/>
        <w:spacing w:before="160"/>
      </w:pPr>
      <w:r>
        <w:rPr>
          <w:b/>
          <w:i w:val="0"/>
        </w:rPr>
        <w:t>4.1. Декомпозиция на задачи (WBS)</w:t>
      </w:r>
    </w:p>
    <w:p>
      <w:r>
        <w:rPr>
          <w:b w:val="0"/>
          <w:i w:val="0"/>
        </w:rPr>
        <w:t xml:space="preserve">Каждая задача — не больше рабочего дня и закрывается проверкой. </w:t>
      </w:r>
      <w:r>
        <w:rPr>
          <w:b/>
          <w:i w:val="0"/>
        </w:rPr>
        <w:t>Жирным</w:t>
      </w:r>
      <w:r>
        <w:rPr>
          <w:b w:val="0"/>
          <w:i w:val="0"/>
        </w:rPr>
        <w:t xml:space="preserve"> — критический путь ядра.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510"/>
            <w:shd w:val="clear" w:color="auto" w:fill="E8EEF7"/>
          </w:tcPr>
          <w:p>
            <w:r>
              <w:rPr>
                <w:b/>
                <w:i w:val="0"/>
                <w:sz w:val="20"/>
              </w:rPr>
              <w:t>№</w:t>
            </w:r>
          </w:p>
        </w:tc>
        <w:tc>
          <w:tcPr>
            <w:tcW w:type="dxa" w:w="3742"/>
            <w:shd w:val="clear" w:color="auto" w:fill="E8EEF7"/>
          </w:tcPr>
          <w:p>
            <w:r>
              <w:rPr>
                <w:b/>
                <w:i w:val="0"/>
                <w:sz w:val="20"/>
              </w:rPr>
              <w:t>Задача</w:t>
            </w:r>
          </w:p>
        </w:tc>
        <w:tc>
          <w:tcPr>
            <w:tcW w:type="dxa" w:w="794"/>
            <w:shd w:val="clear" w:color="auto" w:fill="E8EEF7"/>
          </w:tcPr>
          <w:p>
            <w:r>
              <w:rPr>
                <w:b/>
                <w:i w:val="0"/>
                <w:sz w:val="20"/>
              </w:rPr>
              <w:t>Часы</w:t>
            </w:r>
          </w:p>
        </w:tc>
        <w:tc>
          <w:tcPr>
            <w:tcW w:type="dxa" w:w="1191"/>
            <w:shd w:val="clear" w:color="auto" w:fill="E8EEF7"/>
          </w:tcPr>
          <w:p>
            <w:r>
              <w:rPr>
                <w:b/>
                <w:i w:val="0"/>
                <w:sz w:val="20"/>
              </w:rPr>
              <w:t>Зависит от</w:t>
            </w:r>
          </w:p>
        </w:tc>
        <w:tc>
          <w:tcPr>
            <w:tcW w:type="dxa" w:w="3005"/>
            <w:shd w:val="clear" w:color="auto" w:fill="E8EEF7"/>
          </w:tcPr>
          <w:p>
            <w:r>
              <w:rPr>
                <w:b/>
                <w:i w:val="0"/>
                <w:sz w:val="20"/>
              </w:rPr>
              <w:t>Готово, когда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742"/>
          </w:tcPr>
          <w:p>
            <w:r>
              <w:rPr>
                <w:b/>
                <w:i w:val="0"/>
                <w:sz w:val="20"/>
              </w:rPr>
              <w:t>Окружение: пакет, pyproject, pytest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3005"/>
          </w:tcPr>
          <w:p>
            <w:r>
              <w:rPr>
                <w:rFonts w:ascii="Consolas" w:hAnsi="Consolas"/>
                <w:b w:val="0"/>
                <w:i w:val="0"/>
                <w:sz w:val="18"/>
              </w:rPr>
              <w:t>pytest</w:t>
            </w:r>
            <w:r>
              <w:rPr>
                <w:b w:val="0"/>
                <w:i w:val="0"/>
                <w:sz w:val="20"/>
              </w:rPr>
              <w:t xml:space="preserve"> запускается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742"/>
          </w:tcPr>
          <w:p>
            <w:r>
              <w:rPr>
                <w:b/>
                <w:i w:val="0"/>
                <w:sz w:val="20"/>
              </w:rPr>
              <w:t>Схема данных и ChartError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тесты на каждую ошибку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20"/>
              </w:rPr>
              <w:t>Тема: размеры, шрифты, цвета, проверка символов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картинка 1080 px, кириллица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742"/>
          </w:tcPr>
          <w:p>
            <w:r>
              <w:rPr>
                <w:b/>
                <w:i w:val="0"/>
                <w:sz w:val="20"/>
              </w:rPr>
              <w:t>PNG bar с компоновкой подписей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2, 3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длинные подписи не налезают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20"/>
              </w:rPr>
              <w:t>PNG line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тест + просмотр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3742"/>
          </w:tcPr>
          <w:p>
            <w:r>
              <w:rPr>
                <w:b/>
                <w:i w:val="0"/>
                <w:sz w:val="20"/>
              </w:rPr>
              <w:t>PNG pie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тест + просмотр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20"/>
              </w:rPr>
              <w:t>Форматирование чисел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тесты «12 345», «1,5 млн»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20"/>
              </w:rPr>
              <w:t>Текстовый вывод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2, 7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сверка с эталоном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3742"/>
          </w:tcPr>
          <w:p>
            <w:r>
              <w:rPr>
                <w:b/>
                <w:i w:val="0"/>
                <w:sz w:val="20"/>
              </w:rPr>
              <w:t>Крайние данные, память, потоки, просмотр всех видов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5, 6, 8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тесты зелёные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3742"/>
          </w:tcPr>
          <w:p>
            <w:r>
              <w:rPr>
                <w:b/>
                <w:i w:val="0"/>
                <w:sz w:val="20"/>
              </w:rPr>
              <w:t>README и пример отправки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пример из README работает</w:t>
            </w:r>
          </w:p>
        </w:tc>
      </w:tr>
      <w:tr>
        <w:tc>
          <w:tcPr>
            <w:tcW w:type="dxa" w:w="510"/>
          </w:tcPr>
          <w:p/>
        </w:tc>
        <w:tc>
          <w:tcPr>
            <w:tcW w:type="dxa" w:w="3742"/>
          </w:tcPr>
          <w:p>
            <w:r>
              <w:rPr>
                <w:b/>
                <w:i w:val="0"/>
                <w:sz w:val="20"/>
              </w:rPr>
              <w:t>Итого ядро MVP</w:t>
            </w:r>
          </w:p>
        </w:tc>
        <w:tc>
          <w:tcPr>
            <w:tcW w:type="dxa" w:w="794"/>
          </w:tcPr>
          <w:p>
            <w:r>
              <w:rPr>
                <w:b/>
                <w:i w:val="0"/>
                <w:sz w:val="20"/>
              </w:rPr>
              <w:t>36</w:t>
            </w:r>
          </w:p>
        </w:tc>
        <w:tc>
          <w:tcPr>
            <w:tcW w:type="dxa" w:w="1191"/>
          </w:tcPr>
          <w:p/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в оценке гипотезы 35–45 ч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20"/>
              </w:rPr>
              <w:t>Сравнение с прошлым (bar, line)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тесты дельт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20"/>
              </w:rPr>
              <w:t>Календарь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тесты уровней и серии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20"/>
              </w:rPr>
              <w:t>Карточка дня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тесты + просмотр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20"/>
              </w:rPr>
              <w:t>Адаптеры aiogram / PTB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тесты на заглушке бота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20"/>
              </w:rPr>
              <w:t>CLI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тесты кодов выхода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16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20"/>
              </w:rPr>
              <w:t>Регресс на Python 3.10 / 3.14, ревью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11–15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172 теста на 3 версиях</w:t>
            </w:r>
          </w:p>
        </w:tc>
      </w:tr>
      <w:tr>
        <w:tc>
          <w:tcPr>
            <w:tcW w:type="dxa" w:w="510"/>
          </w:tcPr>
          <w:p/>
        </w:tc>
        <w:tc>
          <w:tcPr>
            <w:tcW w:type="dxa" w:w="3742"/>
          </w:tcPr>
          <w:p>
            <w:r>
              <w:rPr>
                <w:b/>
                <w:i w:val="0"/>
                <w:sz w:val="20"/>
              </w:rPr>
              <w:t>Итого расширения 0.2.0</w:t>
            </w:r>
          </w:p>
        </w:tc>
        <w:tc>
          <w:tcPr>
            <w:tcW w:type="dxa" w:w="794"/>
          </w:tcPr>
          <w:p>
            <w:r>
              <w:rPr>
                <w:b/>
                <w:i w:val="0"/>
                <w:sz w:val="20"/>
              </w:rPr>
              <w:t>28</w:t>
            </w:r>
          </w:p>
        </w:tc>
        <w:tc>
          <w:tcPr>
            <w:tcW w:type="dxa" w:w="1191"/>
          </w:tcPr>
          <w:p/>
        </w:tc>
        <w:tc>
          <w:tcPr>
            <w:tcW w:type="dxa" w:w="3005"/>
          </w:tcPr>
          <w:p/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17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20"/>
              </w:rPr>
              <w:t>Веб-демо (</w:t>
            </w:r>
            <w:r>
              <w:rPr>
                <w:rFonts w:ascii="Consolas" w:hAnsi="Consolas"/>
                <w:b w:val="0"/>
                <w:i w:val="0"/>
                <w:sz w:val="18"/>
              </w:rPr>
              <w:t>web.py</w:t>
            </w:r>
            <w:r>
              <w:rPr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web.html</w:t>
            </w:r>
            <w:r>
              <w:rPr>
                <w:b w:val="0"/>
                <w:i w:val="0"/>
                <w:sz w:val="20"/>
              </w:rPr>
              <w:t>)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тесты API, просмотр на 375 px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20"/>
              </w:rPr>
              <w:t>Демо-бот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тесты разбора сообщений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19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20"/>
              </w:rPr>
              <w:t>Docker, Caddy, деплой с проверкой соседних сайтов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17, 18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HTTPS отвечает, соседи без изменений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i w:val="0"/>
                <w:sz w:val="20"/>
              </w:rPr>
              <w:t>20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20"/>
              </w:rPr>
              <w:t>Инструкция пользователя, этот документ</w:t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sz w:val="20"/>
              </w:rPr>
              <w:t>19</w:t>
            </w:r>
          </w:p>
        </w:tc>
        <w:tc>
          <w:tcPr>
            <w:tcW w:type="dxa" w:w="3005"/>
          </w:tcPr>
          <w:p>
            <w:r>
              <w:rPr>
                <w:b w:val="0"/>
                <w:i w:val="0"/>
                <w:sz w:val="20"/>
              </w:rPr>
              <w:t>документы сверены с кодом</w:t>
            </w:r>
          </w:p>
        </w:tc>
      </w:tr>
      <w:tr>
        <w:tc>
          <w:tcPr>
            <w:tcW w:type="dxa" w:w="510"/>
          </w:tcPr>
          <w:p/>
        </w:tc>
        <w:tc>
          <w:tcPr>
            <w:tcW w:type="dxa" w:w="3742"/>
          </w:tcPr>
          <w:p>
            <w:r>
              <w:rPr>
                <w:b/>
                <w:i w:val="0"/>
                <w:sz w:val="20"/>
              </w:rPr>
              <w:t>Итого демо и документы</w:t>
            </w:r>
          </w:p>
        </w:tc>
        <w:tc>
          <w:tcPr>
            <w:tcW w:type="dxa" w:w="794"/>
          </w:tcPr>
          <w:p>
            <w:r>
              <w:rPr>
                <w:b/>
                <w:i w:val="0"/>
                <w:sz w:val="20"/>
              </w:rPr>
              <w:t>18</w:t>
            </w:r>
          </w:p>
        </w:tc>
        <w:tc>
          <w:tcPr>
            <w:tcW w:type="dxa" w:w="1191"/>
          </w:tcPr>
          <w:p/>
        </w:tc>
        <w:tc>
          <w:tcPr>
            <w:tcW w:type="dxa" w:w="3005"/>
          </w:tcPr>
          <w:p/>
        </w:tc>
      </w:tr>
    </w:tbl>
    <w:p>
      <w:pPr>
        <w:spacing w:after="0"/>
      </w:pPr>
    </w:p>
    <w:p>
      <w:r>
        <w:rPr>
          <w:b/>
          <w:i w:val="0"/>
        </w:rPr>
        <w:t>Критический путь ядра:</w:t>
      </w:r>
      <w:r>
        <w:rPr>
          <w:b w:val="0"/>
          <w:i w:val="0"/>
        </w:rPr>
        <w:t xml:space="preserve"> 1 → 2 → 4 → 6 → 9 → 10 (23 ч из 36). Схема данных блокирует всё: пока нет </w:t>
      </w:r>
      <w:r>
        <w:rPr>
          <w:rFonts w:ascii="Consolas" w:hAnsi="Consolas"/>
          <w:b w:val="0"/>
          <w:i w:val="0"/>
          <w:sz w:val="21"/>
        </w:rPr>
        <w:t>ChartData</w:t>
      </w:r>
      <w:r>
        <w:rPr>
          <w:b w:val="0"/>
          <w:i w:val="0"/>
        </w:rPr>
        <w:t>, нечего рисовать. Bar — самый сложный по компоновке, line и pie переиспользуют его оси и тему. Тема (3) и числа (7) идут параллельно схеме. Разработчик один, поэтому путь задаёт порядок, а срок — сумма часов.</w:t>
      </w:r>
    </w:p>
    <w:p>
      <w:pPr>
        <w:keepNext/>
        <w:spacing w:before="360"/>
      </w:pPr>
      <w:r>
        <w:rPr>
          <w:b/>
          <w:i w:val="0"/>
          <w:sz w:val="28"/>
        </w:rPr>
        <w:t>5. Финализация и передача</w:t>
      </w:r>
    </w:p>
    <w:p>
      <w:pPr>
        <w:keepNext/>
        <w:spacing w:before="160"/>
      </w:pPr>
      <w:r>
        <w:rPr>
          <w:b/>
          <w:i w:val="0"/>
        </w:rPr>
        <w:t>5.1. Пакет документации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677"/>
        <w:gridCol w:w="4677"/>
      </w:tblGrid>
      <w:tr>
        <w:tc>
          <w:tcPr>
            <w:tcW w:type="dxa" w:w="3685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Обязательная часть</w:t>
            </w:r>
          </w:p>
        </w:tc>
        <w:tc>
          <w:tcPr>
            <w:tcW w:type="dxa" w:w="5556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Где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  <w:i w:val="0"/>
                <w:sz w:val="21"/>
              </w:rPr>
              <w:t>Архитектурная схема и потоки данных</w:t>
            </w:r>
          </w:p>
        </w:tc>
        <w:tc>
          <w:tcPr>
            <w:tcW w:type="dxa" w:w="5556"/>
          </w:tcPr>
          <w:p>
            <w:r>
              <w:rPr>
                <w:b w:val="0"/>
                <w:i w:val="0"/>
                <w:sz w:val="21"/>
              </w:rPr>
              <w:t>раздел 2.2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  <w:i w:val="0"/>
                <w:sz w:val="21"/>
              </w:rPr>
              <w:t>Модель данных</w:t>
            </w:r>
          </w:p>
        </w:tc>
        <w:tc>
          <w:tcPr>
            <w:tcW w:type="dxa" w:w="5556"/>
          </w:tcPr>
          <w:p>
            <w:r>
              <w:rPr>
                <w:b w:val="0"/>
                <w:i w:val="0"/>
                <w:sz w:val="21"/>
              </w:rPr>
              <w:t xml:space="preserve">раздел 2.3; код — </w:t>
            </w:r>
            <w:r>
              <w:rPr>
                <w:rFonts w:ascii="Consolas" w:hAnsi="Consolas"/>
                <w:b w:val="0"/>
                <w:i w:val="0"/>
                <w:sz w:val="19"/>
              </w:rPr>
              <w:t>schema.py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card.py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  <w:i w:val="0"/>
                <w:sz w:val="21"/>
              </w:rPr>
              <w:t>Спецификация контрактов и ошибок</w:t>
            </w:r>
          </w:p>
        </w:tc>
        <w:tc>
          <w:tcPr>
            <w:tcW w:type="dxa" w:w="5556"/>
          </w:tcPr>
          <w:p>
            <w:r>
              <w:rPr>
                <w:b w:val="0"/>
                <w:i w:val="0"/>
                <w:sz w:val="21"/>
              </w:rPr>
              <w:t>раздел 3.1; README, «Инструкция пользователя»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  <w:i w:val="0"/>
                <w:sz w:val="21"/>
              </w:rPr>
              <w:t>Алгоритмы и конфигурация</w:t>
            </w:r>
          </w:p>
        </w:tc>
        <w:tc>
          <w:tcPr>
            <w:tcW w:type="dxa" w:w="5556"/>
          </w:tcPr>
          <w:p>
            <w:r>
              <w:rPr>
                <w:b w:val="0"/>
                <w:i w:val="0"/>
                <w:sz w:val="21"/>
              </w:rPr>
              <w:t>раздел 3.2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  <w:i w:val="0"/>
                <w:sz w:val="21"/>
              </w:rPr>
              <w:t>Прототипы и состояния интерфейса</w:t>
            </w:r>
          </w:p>
        </w:tc>
        <w:tc>
          <w:tcPr>
            <w:tcW w:type="dxa" w:w="5556"/>
          </w:tcPr>
          <w:p>
            <w:r>
              <w:rPr>
                <w:b w:val="0"/>
                <w:i w:val="0"/>
                <w:sz w:val="21"/>
              </w:rPr>
              <w:t>раздел 3.3; живое демо https://botgraf.31-77-198-42.sslip.io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  <w:i w:val="0"/>
                <w:sz w:val="21"/>
              </w:rPr>
              <w:t>План задач</w:t>
            </w:r>
          </w:p>
        </w:tc>
        <w:tc>
          <w:tcPr>
            <w:tcW w:type="dxa" w:w="5556"/>
          </w:tcPr>
          <w:p>
            <w:r>
              <w:rPr>
                <w:b w:val="0"/>
                <w:i w:val="0"/>
                <w:sz w:val="21"/>
              </w:rPr>
              <w:t>раздел 4.1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b/>
          <w:i w:val="0"/>
        </w:rPr>
        <w:t>5.2. Проверка качества (self-check)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677"/>
        <w:gridCol w:w="4677"/>
      </w:tblGrid>
      <w:tr>
        <w:tc>
          <w:tcPr>
            <w:tcW w:type="dxa" w:w="3118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Вопрос чек-листа</w:t>
            </w:r>
          </w:p>
        </w:tc>
        <w:tc>
          <w:tcPr>
            <w:tcW w:type="dxa" w:w="6123"/>
            <w:shd w:val="clear" w:color="auto" w:fill="E8EEF7"/>
          </w:tcPr>
          <w:p>
            <w:r>
              <w:rPr>
                <w:b/>
                <w:i w:val="0"/>
                <w:sz w:val="21"/>
              </w:rPr>
              <w:t>Ответ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Покрывает ли ТЗ все 3 функции MVP?</w:t>
            </w:r>
          </w:p>
        </w:tc>
        <w:tc>
          <w:tcPr>
            <w:tcW w:type="dxa" w:w="6123"/>
          </w:tcPr>
          <w:p>
            <w:r>
              <w:rPr>
                <w:b w:val="0"/>
                <w:i w:val="0"/>
                <w:sz w:val="21"/>
              </w:rPr>
              <w:t>да: валидация, PNG, текст — разделы 1.1, 3.1, 3.2; на каждую есть тесты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Нет ли избыточности для MVP?</w:t>
            </w:r>
          </w:p>
        </w:tc>
        <w:tc>
          <w:tcPr>
            <w:tcW w:type="dxa" w:w="6123"/>
          </w:tcPr>
          <w:p>
            <w:r>
              <w:rPr>
                <w:b w:val="0"/>
                <w:i w:val="0"/>
                <w:sz w:val="21"/>
              </w:rPr>
              <w:t>ядро без лишнего; расширения и демо отделены и не нужны ядру. Честно: адаптеры сделаны, хотя гипотеза выносила их за MVP — они в отдельных extras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Понятны ли граничные случаи и ошибки?</w:t>
            </w:r>
          </w:p>
        </w:tc>
        <w:tc>
          <w:tcPr>
            <w:tcW w:type="dxa" w:w="6123"/>
          </w:tcPr>
          <w:p>
            <w:r>
              <w:rPr>
                <w:b w:val="0"/>
                <w:i w:val="0"/>
                <w:sz w:val="21"/>
              </w:rPr>
              <w:t>да: лимиты (1.2), примеры неверных данных и таблица ошибок (3.1)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Реалистичен ли план?</w:t>
            </w:r>
          </w:p>
        </w:tc>
        <w:tc>
          <w:tcPr>
            <w:tcW w:type="dxa" w:w="6123"/>
          </w:tcPr>
          <w:p>
            <w:r>
              <w:rPr>
                <w:b w:val="0"/>
                <w:i w:val="0"/>
                <w:sz w:val="21"/>
              </w:rPr>
              <w:t>ядро 36 ч укладывается в 35–45 ч гипотезы; фактически сделано и проверено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b/>
          <w:i w:val="0"/>
        </w:rPr>
        <w:t>5.3. Передача Участнику 3</w:t>
      </w:r>
    </w:p>
    <w:p>
      <w:r>
        <w:rPr>
          <w:b w:val="0"/>
          <w:i w:val="0"/>
        </w:rPr>
        <w:t>Отдельного Участника 2 не было, поэтому встреча-передача заменена материалами, которых достаточно для работы без вопросов:</w:t>
      </w:r>
    </w:p>
    <w:p>
      <w:pPr>
        <w:spacing w:after="80"/>
        <w:ind w:left="510" w:hanging="340"/>
      </w:pPr>
      <w:r>
        <w:rPr>
          <w:b/>
          <w:i w:val="0"/>
        </w:rPr>
        <w:t>1.</w:t>
      </w:r>
      <w:r>
        <w:rPr>
          <w:b w:val="0"/>
          <w:i w:val="0"/>
        </w:rPr>
        <w:tab/>
      </w:r>
      <w:r>
        <w:rPr>
          <w:b w:val="0"/>
          <w:i w:val="0"/>
        </w:rPr>
        <w:t>Архитектура и потоки — этот документ; код разбит так же, как схема в 2.2 (</w:t>
      </w:r>
      <w:r>
        <w:rPr>
          <w:rFonts w:ascii="Consolas" w:hAnsi="Consolas"/>
          <w:b w:val="0"/>
          <w:i w:val="0"/>
          <w:sz w:val="21"/>
        </w:rPr>
        <w:t>schema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png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text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themes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fmt</w:t>
      </w:r>
      <w:r>
        <w:rPr>
          <w:b w:val="0"/>
          <w:i w:val="0"/>
        </w:rPr>
        <w:t>, …).</w:t>
      </w:r>
    </w:p>
    <w:p>
      <w:pPr>
        <w:spacing w:after="80"/>
        <w:ind w:left="510" w:hanging="340"/>
      </w:pPr>
      <w:r>
        <w:rPr>
          <w:b/>
          <w:i w:val="0"/>
        </w:rPr>
        <w:t>2.</w:t>
      </w:r>
      <w:r>
        <w:rPr>
          <w:b w:val="0"/>
          <w:i w:val="0"/>
        </w:rPr>
        <w:tab/>
      </w:r>
      <w:r>
        <w:rPr>
          <w:b w:val="0"/>
          <w:i w:val="0"/>
        </w:rPr>
        <w:t>Сложные места: компоновка подписей bar (</w:t>
      </w:r>
      <w:r>
        <w:rPr>
          <w:rFonts w:ascii="Consolas" w:hAnsi="Consolas"/>
          <w:b w:val="0"/>
          <w:i w:val="0"/>
          <w:sz w:val="21"/>
        </w:rPr>
        <w:t>png.py</w:t>
      </w:r>
      <w:r>
        <w:rPr>
          <w:b w:val="0"/>
          <w:i w:val="0"/>
        </w:rPr>
        <w:t>), проверка символов шрифта до рисования, отказ от pyplot ради потоков и памяти, нижняя граница matplotlib 3.7 (в 3.6 растёт память при constrained layout).</w:t>
      </w:r>
    </w:p>
    <w:p>
      <w:pPr>
        <w:spacing w:after="80"/>
        <w:ind w:left="510" w:hanging="340"/>
      </w:pPr>
      <w:r>
        <w:rPr>
          <w:b/>
          <w:i w:val="0"/>
        </w:rPr>
        <w:t>3.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Ожидания по плану: ядро — первым, расширения не трогают его контракт; любое изменение данных — через </w:t>
      </w:r>
      <w:r>
        <w:rPr>
          <w:rFonts w:ascii="Consolas" w:hAnsi="Consolas"/>
          <w:b w:val="0"/>
          <w:i w:val="0"/>
          <w:sz w:val="21"/>
        </w:rPr>
        <w:t>schema.py</w:t>
      </w:r>
      <w:r>
        <w:rPr>
          <w:b w:val="0"/>
          <w:i w:val="0"/>
        </w:rPr>
        <w:t>.</w:t>
      </w:r>
    </w:p>
    <w:p>
      <w:pPr>
        <w:spacing w:after="80"/>
        <w:ind w:left="510" w:hanging="340"/>
      </w:pPr>
      <w:r>
        <w:rPr>
          <w:b/>
          <w:i w:val="0"/>
        </w:rPr>
        <w:t>4.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Доступы: для разработки нужны только Python 3.10+ и репозиторий. Сервер демо — у администратора; токен бота хранится только в </w:t>
      </w:r>
      <w:r>
        <w:rPr>
          <w:rFonts w:ascii="Consolas" w:hAnsi="Consolas"/>
          <w:b w:val="0"/>
          <w:i w:val="0"/>
          <w:sz w:val="21"/>
        </w:rPr>
        <w:t>/opt/botgraf/deploy/.env</w:t>
      </w:r>
      <w:r>
        <w:rPr>
          <w:b w:val="0"/>
          <w:i w:val="0"/>
        </w:rPr>
        <w:t xml:space="preserve"> на сервере и в git не попадает.</w:t>
      </w:r>
    </w:p>
    <w:sectPr w:rsidR="003D75A1" w:rsidRPr="003D75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5A0C"/>
    <w:multiLevelType w:val="multilevel"/>
    <w:tmpl w:val="71CC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144E9"/>
    <w:multiLevelType w:val="multilevel"/>
    <w:tmpl w:val="B0CA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1F4D"/>
    <w:multiLevelType w:val="multilevel"/>
    <w:tmpl w:val="1434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90E6D"/>
    <w:multiLevelType w:val="multilevel"/>
    <w:tmpl w:val="3EAA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B2788"/>
    <w:multiLevelType w:val="multilevel"/>
    <w:tmpl w:val="7CC2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47977"/>
    <w:multiLevelType w:val="multilevel"/>
    <w:tmpl w:val="1A4A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86F00"/>
    <w:multiLevelType w:val="multilevel"/>
    <w:tmpl w:val="35D8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674C4"/>
    <w:multiLevelType w:val="multilevel"/>
    <w:tmpl w:val="99A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830FB"/>
    <w:multiLevelType w:val="multilevel"/>
    <w:tmpl w:val="98E4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01B52"/>
    <w:multiLevelType w:val="multilevel"/>
    <w:tmpl w:val="87B4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843D4"/>
    <w:multiLevelType w:val="multilevel"/>
    <w:tmpl w:val="A9FC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84E84"/>
    <w:multiLevelType w:val="multilevel"/>
    <w:tmpl w:val="C162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A2867"/>
    <w:multiLevelType w:val="multilevel"/>
    <w:tmpl w:val="56B8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85990"/>
    <w:multiLevelType w:val="multilevel"/>
    <w:tmpl w:val="740C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05007"/>
    <w:multiLevelType w:val="multilevel"/>
    <w:tmpl w:val="CDBC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27DF7"/>
    <w:multiLevelType w:val="multilevel"/>
    <w:tmpl w:val="891A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95C4C"/>
    <w:multiLevelType w:val="multilevel"/>
    <w:tmpl w:val="2FA4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F4942"/>
    <w:multiLevelType w:val="multilevel"/>
    <w:tmpl w:val="6A1A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A2D85"/>
    <w:multiLevelType w:val="multilevel"/>
    <w:tmpl w:val="09AA2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8B13DD"/>
    <w:multiLevelType w:val="multilevel"/>
    <w:tmpl w:val="90C41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1F3C3B"/>
    <w:multiLevelType w:val="multilevel"/>
    <w:tmpl w:val="D22C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904D9"/>
    <w:multiLevelType w:val="multilevel"/>
    <w:tmpl w:val="7410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F349E"/>
    <w:multiLevelType w:val="multilevel"/>
    <w:tmpl w:val="B4CC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70FF5"/>
    <w:multiLevelType w:val="multilevel"/>
    <w:tmpl w:val="9CD4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57A58"/>
    <w:multiLevelType w:val="multilevel"/>
    <w:tmpl w:val="9034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21D25"/>
    <w:multiLevelType w:val="multilevel"/>
    <w:tmpl w:val="87D6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639263">
    <w:abstractNumId w:val="22"/>
  </w:num>
  <w:num w:numId="2" w16cid:durableId="381485717">
    <w:abstractNumId w:val="0"/>
  </w:num>
  <w:num w:numId="3" w16cid:durableId="1798982854">
    <w:abstractNumId w:val="8"/>
  </w:num>
  <w:num w:numId="4" w16cid:durableId="1250769757">
    <w:abstractNumId w:val="5"/>
  </w:num>
  <w:num w:numId="5" w16cid:durableId="1762069687">
    <w:abstractNumId w:val="10"/>
  </w:num>
  <w:num w:numId="6" w16cid:durableId="2140101431">
    <w:abstractNumId w:val="23"/>
  </w:num>
  <w:num w:numId="7" w16cid:durableId="1380590433">
    <w:abstractNumId w:val="11"/>
  </w:num>
  <w:num w:numId="8" w16cid:durableId="2126536225">
    <w:abstractNumId w:val="21"/>
  </w:num>
  <w:num w:numId="9" w16cid:durableId="1590000578">
    <w:abstractNumId w:val="2"/>
  </w:num>
  <w:num w:numId="10" w16cid:durableId="199975324">
    <w:abstractNumId w:val="4"/>
  </w:num>
  <w:num w:numId="11" w16cid:durableId="1378234372">
    <w:abstractNumId w:val="18"/>
  </w:num>
  <w:num w:numId="12" w16cid:durableId="278151716">
    <w:abstractNumId w:val="16"/>
  </w:num>
  <w:num w:numId="13" w16cid:durableId="337083237">
    <w:abstractNumId w:val="6"/>
  </w:num>
  <w:num w:numId="14" w16cid:durableId="2021853624">
    <w:abstractNumId w:val="17"/>
  </w:num>
  <w:num w:numId="15" w16cid:durableId="915283973">
    <w:abstractNumId w:val="7"/>
  </w:num>
  <w:num w:numId="16" w16cid:durableId="130295144">
    <w:abstractNumId w:val="9"/>
  </w:num>
  <w:num w:numId="17" w16cid:durableId="1914198943">
    <w:abstractNumId w:val="13"/>
  </w:num>
  <w:num w:numId="18" w16cid:durableId="1299148167">
    <w:abstractNumId w:val="14"/>
  </w:num>
  <w:num w:numId="19" w16cid:durableId="1768424600">
    <w:abstractNumId w:val="1"/>
  </w:num>
  <w:num w:numId="20" w16cid:durableId="556936740">
    <w:abstractNumId w:val="24"/>
  </w:num>
  <w:num w:numId="21" w16cid:durableId="1052849778">
    <w:abstractNumId w:val="15"/>
  </w:num>
  <w:num w:numId="22" w16cid:durableId="2100518606">
    <w:abstractNumId w:val="25"/>
  </w:num>
  <w:num w:numId="23" w16cid:durableId="116880615">
    <w:abstractNumId w:val="12"/>
  </w:num>
  <w:num w:numId="24" w16cid:durableId="566575514">
    <w:abstractNumId w:val="19"/>
  </w:num>
  <w:num w:numId="25" w16cid:durableId="1928609842">
    <w:abstractNumId w:val="20"/>
  </w:num>
  <w:num w:numId="26" w16cid:durableId="1810049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D4"/>
    <w:rsid w:val="000536E5"/>
    <w:rsid w:val="003D75A1"/>
    <w:rsid w:val="006365CE"/>
    <w:rsid w:val="00761DDD"/>
    <w:rsid w:val="00C15ED4"/>
    <w:rsid w:val="00C45D79"/>
    <w:rsid w:val="00D5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40391"/>
  <w15:chartTrackingRefBased/>
  <w15:docId w15:val="{8CBDFAC3-83CB-4D32-AD0A-ED0F00C7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 w:eastAsia="Calibri"/>
      <w:sz w:val="24"/>
    </w:rPr>
  </w:style>
  <w:style w:type="paragraph" w:styleId="1">
    <w:name w:val="heading 1"/>
    <w:basedOn w:val="a"/>
    <w:next w:val="a"/>
    <w:link w:val="10"/>
    <w:uiPriority w:val="9"/>
    <w:qFormat/>
    <w:rsid w:val="00C15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5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5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5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5E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5E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5E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5E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5E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5E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5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5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5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5E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5E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5E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5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5E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5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8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4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473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233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66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445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1745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06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623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615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18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551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81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8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471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130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433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363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931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0418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005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047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53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781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31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5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927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573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787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899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99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509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788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1693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631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686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03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1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66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725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065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423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9124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4438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487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728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786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843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65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2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1127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7337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31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073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0368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558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051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207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133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181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37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1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293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432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596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10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815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337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274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8094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008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702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828</Words>
  <Characters>4726</Characters>
  <Application>Microsoft Office Word</Application>
  <DocSecurity>0</DocSecurity>
  <Lines>39</Lines>
  <Paragraphs>11</Paragraphs>
  <ScaleCrop>false</ScaleCrop>
  <Company>LightKey.Store</Company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</dc:creator>
  <cp:keywords/>
  <dc:description/>
  <cp:lastModifiedBy>ivano</cp:lastModifiedBy>
  <cp:revision>4</cp:revision>
  <dcterms:created xsi:type="dcterms:W3CDTF">2026-09-17T03:19:00Z</dcterms:created>
  <dcterms:modified xsi:type="dcterms:W3CDTF">2026-09-17T03:54:00Z</dcterms:modified>
</cp:coreProperties>
</file>