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21DF7">
      <w:pPr>
        <w:spacing w:before="120" w:after="400" w:line="240" w:lineRule="auto"/>
        <w:jc w:val="center"/>
      </w:pPr>
      <w:r>
        <w:drawing>
          <wp:inline distT="0" distB="0" distL="114300" distR="114300">
            <wp:extent cx="5939790" cy="73025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0000" cy="730714"/>
                    </a:xfrm>
                    <a:prstGeom prst="rect">
                      <a:avLst/>
                    </a:prstGeom>
                  </pic:spPr>
                </pic:pic>
              </a:graphicData>
            </a:graphic>
          </wp:inline>
        </w:drawing>
      </w:r>
    </w:p>
    <w:p w14:paraId="4F91529D">
      <w:pPr>
        <w:spacing w:before="280" w:after="160" w:line="240" w:lineRule="auto"/>
        <w:jc w:val="center"/>
      </w:pPr>
      <w:r>
        <w:rPr>
          <w:rFonts w:ascii="黑体" w:hAnsi="黑体" w:eastAsia="黑体"/>
          <w:b/>
          <w:sz w:val="52"/>
        </w:rPr>
        <w:t>邻里——设计说明书</w:t>
      </w:r>
    </w:p>
    <w:p w14:paraId="2B7A64EA">
      <w:pPr>
        <w:spacing w:before="0" w:after="560" w:line="240" w:lineRule="auto"/>
        <w:jc w:val="center"/>
      </w:pPr>
      <w:r>
        <w:rPr>
          <w:rFonts w:ascii="宋体" w:hAnsi="宋体" w:eastAsia="宋体"/>
          <w:color w:val="787878"/>
          <w:sz w:val="24"/>
        </w:rPr>
        <w:t>━━━━━━━━━━━━━━━━━━━━━━━━━━━━━━</w:t>
      </w:r>
    </w:p>
    <w:p w14:paraId="61C072DC">
      <w:pPr>
        <w:spacing w:before="160" w:after="160" w:line="240" w:lineRule="auto"/>
        <w:jc w:val="center"/>
      </w:pPr>
      <w:r>
        <w:rPr>
          <w:rFonts w:ascii="黑体" w:hAnsi="黑体" w:eastAsia="黑体"/>
          <w:sz w:val="36"/>
        </w:rPr>
        <w:t>参赛编号：NL-CA-2026-001</w:t>
      </w:r>
    </w:p>
    <w:p w14:paraId="29E71492">
      <w:pPr>
        <w:spacing w:before="160" w:after="160" w:line="240" w:lineRule="auto"/>
        <w:jc w:val="center"/>
      </w:pPr>
      <w:r>
        <w:rPr>
          <w:rFonts w:ascii="黑体" w:hAnsi="黑体" w:eastAsia="黑体"/>
          <w:sz w:val="36"/>
        </w:rPr>
        <w:t>参赛学校：上海杉达学院</w:t>
      </w:r>
    </w:p>
    <w:p w14:paraId="599F4EE7">
      <w:pPr>
        <w:spacing w:before="160" w:after="160" w:line="240" w:lineRule="auto"/>
        <w:jc w:val="center"/>
      </w:pPr>
      <w:r>
        <w:rPr>
          <w:rFonts w:ascii="黑体" w:hAnsi="黑体" w:eastAsia="黑体"/>
          <w:sz w:val="36"/>
        </w:rPr>
        <w:t>参赛成员：倪家诚</w:t>
      </w:r>
    </w:p>
    <w:p w14:paraId="2A312C67">
      <w:pPr>
        <w:spacing w:before="1600" w:after="0" w:line="240" w:lineRule="auto"/>
        <w:jc w:val="center"/>
      </w:pPr>
      <w:r>
        <w:rPr>
          <w:rFonts w:ascii="黑体" w:hAnsi="黑体" w:eastAsia="黑体"/>
          <w:sz w:val="36"/>
        </w:rPr>
        <w:t>2026年4月13日</w:t>
      </w:r>
    </w:p>
    <w:p w14:paraId="7948A3AA">
      <w:r>
        <w:br w:type="page"/>
      </w:r>
    </w:p>
    <w:p w14:paraId="6A1F4F40">
      <w:pPr>
        <w:pStyle w:val="164"/>
        <w:jc w:val="left"/>
      </w:pPr>
      <w:r>
        <w:rPr>
          <w:rFonts w:ascii="黑体" w:hAnsi="黑体" w:eastAsia="黑体"/>
        </w:rPr>
        <w:t>目录</w:t>
      </w:r>
    </w:p>
    <w:p w14:paraId="643E5D63">
      <w:r>
        <w:rPr>
          <w:rFonts w:ascii="宋体" w:hAnsi="宋体" w:eastAsia="宋体"/>
          <w:sz w:val="22"/>
        </w:rPr>
        <w:fldChar w:fldCharType="begin"/>
      </w:r>
      <w:r>
        <w:rPr>
          <w:rFonts w:ascii="宋体" w:hAnsi="宋体" w:eastAsia="宋体"/>
          <w:sz w:val="22"/>
        </w:rPr>
        <w:instrText xml:space="preserve">TOC \o "1-3" \h \z \u</w:instrText>
      </w:r>
      <w:r>
        <w:rPr>
          <w:rFonts w:ascii="宋体" w:hAnsi="宋体" w:eastAsia="宋体"/>
          <w:sz w:val="22"/>
        </w:rPr>
        <w:fldChar w:fldCharType="separate"/>
      </w:r>
      <w:r>
        <w:rPr>
          <w:rFonts w:ascii="宋体" w:hAnsi="宋体" w:eastAsia="宋体"/>
          <w:sz w:val="22"/>
        </w:rPr>
        <w:fldChar w:fldCharType="end"/>
      </w:r>
    </w:p>
    <w:p w14:paraId="6CE93506">
      <w:r>
        <w:br w:type="page"/>
      </w:r>
    </w:p>
    <w:p w14:paraId="1B0C1B0B">
      <w:pPr>
        <w:pStyle w:val="164"/>
        <w:keepNext/>
      </w:pPr>
      <w:r>
        <w:rPr>
          <w:rFonts w:ascii="宋体" w:hAnsi="宋体" w:eastAsia="宋体"/>
        </w:rPr>
        <w:t>1 简介</w:t>
      </w:r>
    </w:p>
    <w:p w14:paraId="7DD1BE26">
      <w:pPr>
        <w:pStyle w:val="165"/>
        <w:keepNext/>
        <w:outlineLvl w:val="1"/>
      </w:pPr>
      <w:r>
        <w:rPr>
          <w:rFonts w:ascii="宋体" w:hAnsi="宋体" w:eastAsia="宋体"/>
        </w:rPr>
        <w:t>1.1 作品创意/项目背景</w:t>
      </w:r>
    </w:p>
    <w:p w14:paraId="0816A601">
      <w:pPr>
        <w:pStyle w:val="19"/>
        <w:keepNext w:val="0"/>
        <w:keepLines w:val="0"/>
        <w:ind w:firstLine="420"/>
        <w:jc w:val="both"/>
      </w:pPr>
      <w:r>
        <w:rPr>
          <w:rFonts w:ascii="宋体" w:hAnsi="宋体" w:eastAsia="宋体"/>
        </w:rPr>
        <w:t>“邻里”是一套面向社区便民服务、养老协助与到家履约场景的智能服务系统。项目由 HarmonyOS 移动端、Web 前端管理系统和 Linux 服务器后端三部分组成，其中移动端承担居民与服务人员的现场交互，Web 端承担站点运营、工单审核、经营分析与人工干预，后端负责统一业务编排、数据存储、接口治理与安全控制。系统的目标不是构建单纯的信息展示平台，而是形成一套从需求采集、任务生成、人员调度、过程留痕到复盘分析的完整数字化服务闭环。</w:t>
      </w:r>
    </w:p>
    <w:p w14:paraId="45DB95CB">
      <w:pPr>
        <w:pStyle w:val="19"/>
        <w:keepNext w:val="0"/>
        <w:keepLines w:val="0"/>
        <w:ind w:firstLine="420"/>
        <w:jc w:val="both"/>
      </w:pPr>
      <w:r>
        <w:rPr>
          <w:rFonts w:ascii="宋体" w:hAnsi="宋体" w:eastAsia="宋体"/>
        </w:rPr>
        <w:t>项目选题来源于我国社区嵌入式服务设施建设、家政进社区和人口老龄化背景下的现实需求。国家统计部门数据显示，2025 年我国 60 岁及以上人口达到 32338 万人，65 岁及以上人口达到 22365 万人；同时，全国农民工总量达到 30115 万人，人口空间分布和家庭照料结构正在持续变化[1]。在此背景下，社区居民对助餐、维修、陪诊、代办、家庭保洁和老人照护等服务的需求日益增长，而传统电话登记、纸面台账和微信零散沟通方式已经难以支撑规模化、标准化与高质量履约。</w:t>
      </w:r>
    </w:p>
    <w:p w14:paraId="5E2BD296">
      <w:pPr>
        <w:pStyle w:val="19"/>
        <w:keepNext w:val="0"/>
        <w:keepLines w:val="0"/>
        <w:ind w:firstLine="420"/>
        <w:jc w:val="both"/>
      </w:pPr>
      <w:r>
        <w:rPr>
          <w:rFonts w:ascii="宋体" w:hAnsi="宋体" w:eastAsia="宋体"/>
        </w:rPr>
        <w:t>国家层面的社区服务政策也为该类系统提供了明确的应用基础。国务院办公厅印发的《城市社区嵌入式服务设施建设工程实施方案》将养老托育、社区助餐、家政便民和健康服务纳入城市社区嵌入式服务的重要内容[5]。国家发展改革委等部门提出到 2025 年基本实现社区家政服务能力全覆盖[6]，商务部等九部门在 2025 年继续推动家政兴农行动，鼓励家政服务向社区场景延伸并提升职业化水平[7]。因此，“邻里”并非脱离现实需求的概念设计，而是围绕政策支持、产业空白和基层组织治理需求形成的可落地系统方案。</w:t>
      </w:r>
    </w:p>
    <w:p w14:paraId="69E0FB92">
      <w:pPr>
        <w:pStyle w:val="19"/>
        <w:keepNext w:val="0"/>
        <w:keepLines w:val="0"/>
        <w:ind w:firstLine="420"/>
        <w:jc w:val="both"/>
      </w:pPr>
      <w:r>
        <w:rPr>
          <w:rFonts w:ascii="宋体" w:hAnsi="宋体" w:eastAsia="宋体"/>
        </w:rPr>
        <w:t>从居民日常生活负担看，时间利用调查同样说明了社区即时服务需求的普遍性。国家统计局公布的第三次全国时间利用调查结果显示，居民在家务劳动上的平均时间为 1 小时 17 分钟，在照料家庭成员上的平均时间为 30 分钟，与商品和服务购买有关的活动同样占据明显时间支出[4]。这些行为本质上都对应着可被数字化重构的服务事项。项目因此提出“低门槛采集、高标准派单、全过程留痕、站点化复制”的设计原则，通过移动端和 Web 端的分工协同，将分散服务需求沉淀为标准化工单和可经营的站点数据。</w:t>
      </w:r>
    </w:p>
    <w:p w14:paraId="78A5B426">
      <w:pPr>
        <w:pStyle w:val="19"/>
        <w:keepNext w:val="0"/>
        <w:keepLines w:val="0"/>
        <w:ind w:firstLine="420"/>
        <w:jc w:val="both"/>
      </w:pPr>
      <w:r>
        <w:rPr>
          <w:rFonts w:ascii="宋体" w:hAnsi="宋体" w:eastAsia="宋体"/>
        </w:rPr>
        <w:t>在人工智能能力设计上，本项目坚持“端侧交互智能化、云侧经营智能化”的原则。HarmonyOS 软件端不接入第三方大模型 API，而是优先调用 HarmonyOS 开放的基础语音与视觉能力实现语音录入、票据拍照识别、扫码识别、定位感知等近场交互任务[9][10][11][12][13]；Web 管理系统则通过后端安全代理方式接入 Qwen API，对文本工单进行归类、摘要、风险提示和运营分析辅助[15]。这样的系统分工既保证了移动端交互效率和场景适配性，也使 Web 端具备更强的智能管理能力与可扩展空间。</w:t>
      </w:r>
    </w:p>
    <w:p w14:paraId="6102CCA2">
      <w:pPr>
        <w:jc w:val="center"/>
      </w:pPr>
      <w:r>
        <w:drawing>
          <wp:inline distT="0" distB="0" distL="114300" distR="114300">
            <wp:extent cx="5687695" cy="349504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88000" cy="3495379"/>
                    </a:xfrm>
                    <a:prstGeom prst="rect">
                      <a:avLst/>
                    </a:prstGeom>
                  </pic:spPr>
                </pic:pic>
              </a:graphicData>
            </a:graphic>
          </wp:inline>
        </w:drawing>
      </w:r>
    </w:p>
    <w:p w14:paraId="39A46857">
      <w:pPr>
        <w:pStyle w:val="19"/>
        <w:ind w:firstLine="0"/>
        <w:jc w:val="center"/>
      </w:pPr>
      <w:r>
        <w:rPr>
          <w:rFonts w:ascii="宋体" w:hAnsi="宋体" w:eastAsia="宋体"/>
          <w:i w:val="0"/>
          <w:sz w:val="21"/>
        </w:rPr>
        <w:t>图1 我国老龄人口与农民工规模变化趋势图（数据依据[1][2][3]整理）</w:t>
      </w:r>
    </w:p>
    <w:p w14:paraId="6F1FD629">
      <w:pPr>
        <w:jc w:val="center"/>
      </w:pPr>
      <w:r>
        <w:drawing>
          <wp:inline distT="0" distB="0" distL="114300" distR="114300">
            <wp:extent cx="5471795" cy="3210560"/>
            <wp:effectExtent l="0" t="0" r="127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72000" cy="3210942"/>
                    </a:xfrm>
                    <a:prstGeom prst="rect">
                      <a:avLst/>
                    </a:prstGeom>
                  </pic:spPr>
                </pic:pic>
              </a:graphicData>
            </a:graphic>
          </wp:inline>
        </w:drawing>
      </w:r>
    </w:p>
    <w:p w14:paraId="781E9387">
      <w:pPr>
        <w:pStyle w:val="19"/>
        <w:ind w:firstLine="0"/>
        <w:jc w:val="center"/>
      </w:pPr>
      <w:r>
        <w:rPr>
          <w:rFonts w:ascii="宋体" w:hAnsi="宋体" w:eastAsia="宋体"/>
          <w:i w:val="0"/>
          <w:sz w:val="21"/>
        </w:rPr>
        <w:t>图2 居民日常时间利用结构图（数据依据[4]整理）</w:t>
      </w:r>
    </w:p>
    <w:p w14:paraId="6557F801">
      <w:pPr>
        <w:jc w:val="center"/>
      </w:pPr>
      <w:r>
        <w:drawing>
          <wp:inline distT="0" distB="0" distL="114300" distR="114300">
            <wp:extent cx="5327650" cy="4045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28000" cy="4045600"/>
                    </a:xfrm>
                    <a:prstGeom prst="rect">
                      <a:avLst/>
                    </a:prstGeom>
                  </pic:spPr>
                </pic:pic>
              </a:graphicData>
            </a:graphic>
          </wp:inline>
        </w:drawing>
      </w:r>
    </w:p>
    <w:p w14:paraId="1643672F">
      <w:pPr>
        <w:pStyle w:val="19"/>
        <w:ind w:firstLine="0"/>
        <w:jc w:val="center"/>
      </w:pPr>
      <w:r>
        <w:rPr>
          <w:rFonts w:ascii="宋体" w:hAnsi="宋体" w:eastAsia="宋体"/>
          <w:i w:val="0"/>
          <w:sz w:val="21"/>
        </w:rPr>
        <w:t>图3 社区高频服务需求热力图（依据政策导向与场景分析整理，参考[5][6][7]）</w:t>
      </w:r>
    </w:p>
    <w:p w14:paraId="082E994D">
      <w:pPr>
        <w:pStyle w:val="19"/>
        <w:ind w:firstLine="0"/>
        <w:jc w:val="center"/>
      </w:pPr>
      <w:r>
        <w:rPr>
          <w:rFonts w:ascii="宋体" w:hAnsi="宋体" w:eastAsia="宋体"/>
          <w:b/>
          <w:sz w:val="21"/>
        </w:rPr>
        <w:t>表1  社区便民服务场景痛点与系统建设目标对应表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1871"/>
        <w:gridCol w:w="1757"/>
        <w:gridCol w:w="2154"/>
        <w:gridCol w:w="1417"/>
      </w:tblGrid>
      <w:tr w14:paraId="0384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D9EAD3"/>
            <w:tcMar>
              <w:top w:w="40" w:type="dxa"/>
              <w:left w:w="60" w:type="dxa"/>
              <w:bottom w:w="40" w:type="dxa"/>
              <w:right w:w="60" w:type="dxa"/>
            </w:tcMar>
            <w:vAlign w:val="center"/>
          </w:tcPr>
          <w:p w14:paraId="339C4B71">
            <w:pPr>
              <w:spacing w:before="0" w:after="0" w:line="276" w:lineRule="auto"/>
              <w:jc w:val="center"/>
            </w:pPr>
            <w:r>
              <w:rPr>
                <w:rFonts w:ascii="宋体" w:hAnsi="宋体" w:eastAsia="宋体"/>
                <w:sz w:val="19"/>
              </w:rPr>
              <w:t>现实痛点</w:t>
            </w:r>
          </w:p>
        </w:tc>
        <w:tc>
          <w:tcPr>
            <w:tcW w:w="1871" w:type="dxa"/>
            <w:shd w:val="clear" w:color="auto" w:fill="D9EAD3"/>
            <w:tcMar>
              <w:top w:w="40" w:type="dxa"/>
              <w:left w:w="60" w:type="dxa"/>
              <w:bottom w:w="40" w:type="dxa"/>
              <w:right w:w="60" w:type="dxa"/>
            </w:tcMar>
            <w:vAlign w:val="center"/>
          </w:tcPr>
          <w:p w14:paraId="73F54DFF">
            <w:pPr>
              <w:spacing w:before="0" w:after="0" w:line="276" w:lineRule="auto"/>
              <w:jc w:val="center"/>
            </w:pPr>
            <w:r>
              <w:rPr>
                <w:rFonts w:ascii="宋体" w:hAnsi="宋体" w:eastAsia="宋体"/>
                <w:sz w:val="19"/>
              </w:rPr>
              <w:t>具体表现</w:t>
            </w:r>
          </w:p>
        </w:tc>
        <w:tc>
          <w:tcPr>
            <w:tcW w:w="1757" w:type="dxa"/>
            <w:shd w:val="clear" w:color="auto" w:fill="D9EAD3"/>
            <w:tcMar>
              <w:top w:w="40" w:type="dxa"/>
              <w:left w:w="60" w:type="dxa"/>
              <w:bottom w:w="40" w:type="dxa"/>
              <w:right w:w="60" w:type="dxa"/>
            </w:tcMar>
            <w:vAlign w:val="center"/>
          </w:tcPr>
          <w:p w14:paraId="09E387ED">
            <w:pPr>
              <w:spacing w:before="0" w:after="0" w:line="276" w:lineRule="auto"/>
              <w:jc w:val="center"/>
            </w:pPr>
            <w:r>
              <w:rPr>
                <w:rFonts w:ascii="宋体" w:hAnsi="宋体" w:eastAsia="宋体"/>
                <w:sz w:val="19"/>
              </w:rPr>
              <w:t>传统方式局限</w:t>
            </w:r>
          </w:p>
        </w:tc>
        <w:tc>
          <w:tcPr>
            <w:tcW w:w="2154" w:type="dxa"/>
            <w:shd w:val="clear" w:color="auto" w:fill="D9EAD3"/>
            <w:tcMar>
              <w:top w:w="40" w:type="dxa"/>
              <w:left w:w="60" w:type="dxa"/>
              <w:bottom w:w="40" w:type="dxa"/>
              <w:right w:w="60" w:type="dxa"/>
            </w:tcMar>
            <w:vAlign w:val="center"/>
          </w:tcPr>
          <w:p w14:paraId="211E8FCC">
            <w:pPr>
              <w:spacing w:before="0" w:after="0" w:line="276" w:lineRule="auto"/>
              <w:jc w:val="center"/>
            </w:pPr>
            <w:r>
              <w:rPr>
                <w:rFonts w:ascii="宋体" w:hAnsi="宋体" w:eastAsia="宋体"/>
                <w:sz w:val="19"/>
              </w:rPr>
              <w:t>“邻里”应对方式</w:t>
            </w:r>
          </w:p>
        </w:tc>
        <w:tc>
          <w:tcPr>
            <w:tcW w:w="1417" w:type="dxa"/>
            <w:shd w:val="clear" w:color="auto" w:fill="D9EAD3"/>
            <w:tcMar>
              <w:top w:w="40" w:type="dxa"/>
              <w:left w:w="60" w:type="dxa"/>
              <w:bottom w:w="40" w:type="dxa"/>
              <w:right w:w="60" w:type="dxa"/>
            </w:tcMar>
            <w:vAlign w:val="center"/>
          </w:tcPr>
          <w:p w14:paraId="0997B8C1">
            <w:pPr>
              <w:spacing w:before="0" w:after="0" w:line="276" w:lineRule="auto"/>
              <w:jc w:val="center"/>
            </w:pPr>
            <w:r>
              <w:rPr>
                <w:rFonts w:ascii="宋体" w:hAnsi="宋体" w:eastAsia="宋体"/>
                <w:sz w:val="19"/>
              </w:rPr>
              <w:t>预期价值</w:t>
            </w:r>
          </w:p>
        </w:tc>
      </w:tr>
      <w:tr w14:paraId="33C5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40" w:type="dxa"/>
              <w:left w:w="60" w:type="dxa"/>
              <w:bottom w:w="40" w:type="dxa"/>
              <w:right w:w="60" w:type="dxa"/>
            </w:tcMar>
            <w:vAlign w:val="center"/>
          </w:tcPr>
          <w:p w14:paraId="094B03E3">
            <w:pPr>
              <w:spacing w:before="0" w:after="0" w:line="276" w:lineRule="auto"/>
              <w:jc w:val="center"/>
            </w:pPr>
            <w:r>
              <w:rPr>
                <w:rFonts w:ascii="宋体" w:hAnsi="宋体" w:eastAsia="宋体"/>
                <w:sz w:val="19"/>
              </w:rPr>
              <w:t>需求采集非结构化</w:t>
            </w:r>
          </w:p>
        </w:tc>
        <w:tc>
          <w:tcPr>
            <w:tcW w:w="1871" w:type="dxa"/>
            <w:tcMar>
              <w:top w:w="40" w:type="dxa"/>
              <w:left w:w="60" w:type="dxa"/>
              <w:bottom w:w="40" w:type="dxa"/>
              <w:right w:w="60" w:type="dxa"/>
            </w:tcMar>
            <w:vAlign w:val="center"/>
          </w:tcPr>
          <w:p w14:paraId="56DCBF6F">
            <w:pPr>
              <w:spacing w:before="0" w:after="0" w:line="276" w:lineRule="auto"/>
            </w:pPr>
            <w:r>
              <w:rPr>
                <w:rFonts w:ascii="宋体" w:hAnsi="宋体" w:eastAsia="宋体"/>
                <w:sz w:val="19"/>
              </w:rPr>
              <w:t>电话、口头和微信群消息描述不规范</w:t>
            </w:r>
          </w:p>
        </w:tc>
        <w:tc>
          <w:tcPr>
            <w:tcW w:w="1757" w:type="dxa"/>
            <w:tcMar>
              <w:top w:w="40" w:type="dxa"/>
              <w:left w:w="60" w:type="dxa"/>
              <w:bottom w:w="40" w:type="dxa"/>
              <w:right w:w="60" w:type="dxa"/>
            </w:tcMar>
            <w:vAlign w:val="center"/>
          </w:tcPr>
          <w:p w14:paraId="134083DA">
            <w:pPr>
              <w:spacing w:before="0" w:after="0" w:line="276" w:lineRule="auto"/>
            </w:pPr>
            <w:r>
              <w:rPr>
                <w:rFonts w:ascii="宋体" w:hAnsi="宋体" w:eastAsia="宋体"/>
                <w:sz w:val="19"/>
              </w:rPr>
              <w:t>难以快速形成标准工单</w:t>
            </w:r>
          </w:p>
        </w:tc>
        <w:tc>
          <w:tcPr>
            <w:tcW w:w="2154" w:type="dxa"/>
            <w:tcMar>
              <w:top w:w="40" w:type="dxa"/>
              <w:left w:w="60" w:type="dxa"/>
              <w:bottom w:w="40" w:type="dxa"/>
              <w:right w:w="60" w:type="dxa"/>
            </w:tcMar>
            <w:vAlign w:val="center"/>
          </w:tcPr>
          <w:p w14:paraId="75FBDD91">
            <w:pPr>
              <w:spacing w:before="0" w:after="0" w:line="276" w:lineRule="auto"/>
            </w:pPr>
            <w:r>
              <w:rPr>
                <w:rFonts w:ascii="宋体" w:hAnsi="宋体" w:eastAsia="宋体"/>
                <w:sz w:val="19"/>
              </w:rPr>
              <w:t>移动端提供语音录入、拍照识别和扫码登记</w:t>
            </w:r>
          </w:p>
        </w:tc>
        <w:tc>
          <w:tcPr>
            <w:tcW w:w="1417" w:type="dxa"/>
            <w:tcMar>
              <w:top w:w="40" w:type="dxa"/>
              <w:left w:w="60" w:type="dxa"/>
              <w:bottom w:w="40" w:type="dxa"/>
              <w:right w:w="60" w:type="dxa"/>
            </w:tcMar>
            <w:vAlign w:val="center"/>
          </w:tcPr>
          <w:p w14:paraId="6E537331">
            <w:pPr>
              <w:spacing w:before="0" w:after="0" w:line="276" w:lineRule="auto"/>
            </w:pPr>
            <w:r>
              <w:rPr>
                <w:rFonts w:ascii="宋体" w:hAnsi="宋体" w:eastAsia="宋体"/>
                <w:sz w:val="19"/>
              </w:rPr>
              <w:t>提高录入效率并减少信息遗漏</w:t>
            </w:r>
          </w:p>
        </w:tc>
      </w:tr>
      <w:tr w14:paraId="6BD3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40" w:type="dxa"/>
              <w:left w:w="60" w:type="dxa"/>
              <w:bottom w:w="40" w:type="dxa"/>
              <w:right w:w="60" w:type="dxa"/>
            </w:tcMar>
            <w:vAlign w:val="center"/>
          </w:tcPr>
          <w:p w14:paraId="56207E24">
            <w:pPr>
              <w:spacing w:before="0" w:after="0" w:line="276" w:lineRule="auto"/>
              <w:jc w:val="center"/>
            </w:pPr>
            <w:r>
              <w:rPr>
                <w:rFonts w:ascii="宋体" w:hAnsi="宋体" w:eastAsia="宋体"/>
                <w:sz w:val="19"/>
              </w:rPr>
              <w:t>派单依赖经验</w:t>
            </w:r>
          </w:p>
        </w:tc>
        <w:tc>
          <w:tcPr>
            <w:tcW w:w="1871" w:type="dxa"/>
            <w:tcMar>
              <w:top w:w="40" w:type="dxa"/>
              <w:left w:w="60" w:type="dxa"/>
              <w:bottom w:w="40" w:type="dxa"/>
              <w:right w:w="60" w:type="dxa"/>
            </w:tcMar>
            <w:vAlign w:val="center"/>
          </w:tcPr>
          <w:p w14:paraId="4AD91ACE">
            <w:pPr>
              <w:spacing w:before="0" w:after="0" w:line="276" w:lineRule="auto"/>
            </w:pPr>
            <w:r>
              <w:rPr>
                <w:rFonts w:ascii="宋体" w:hAnsi="宋体" w:eastAsia="宋体"/>
                <w:sz w:val="19"/>
              </w:rPr>
              <w:t>站点负责人靠记忆安排人员</w:t>
            </w:r>
          </w:p>
        </w:tc>
        <w:tc>
          <w:tcPr>
            <w:tcW w:w="1757" w:type="dxa"/>
            <w:tcMar>
              <w:top w:w="40" w:type="dxa"/>
              <w:left w:w="60" w:type="dxa"/>
              <w:bottom w:w="40" w:type="dxa"/>
              <w:right w:w="60" w:type="dxa"/>
            </w:tcMar>
            <w:vAlign w:val="center"/>
          </w:tcPr>
          <w:p w14:paraId="471FE934">
            <w:pPr>
              <w:spacing w:before="0" w:after="0" w:line="276" w:lineRule="auto"/>
            </w:pPr>
            <w:r>
              <w:rPr>
                <w:rFonts w:ascii="宋体" w:hAnsi="宋体" w:eastAsia="宋体"/>
                <w:sz w:val="19"/>
              </w:rPr>
              <w:t>调度效率低且服务质量波动大</w:t>
            </w:r>
          </w:p>
        </w:tc>
        <w:tc>
          <w:tcPr>
            <w:tcW w:w="2154" w:type="dxa"/>
            <w:tcMar>
              <w:top w:w="40" w:type="dxa"/>
              <w:left w:w="60" w:type="dxa"/>
              <w:bottom w:w="40" w:type="dxa"/>
              <w:right w:w="60" w:type="dxa"/>
            </w:tcMar>
            <w:vAlign w:val="center"/>
          </w:tcPr>
          <w:p w14:paraId="09C23475">
            <w:pPr>
              <w:spacing w:before="0" w:after="0" w:line="276" w:lineRule="auto"/>
            </w:pPr>
            <w:r>
              <w:rPr>
                <w:rFonts w:ascii="宋体" w:hAnsi="宋体" w:eastAsia="宋体"/>
                <w:sz w:val="19"/>
              </w:rPr>
              <w:t>后端统一调度规则，Web 端支持人工审核和智能辅助</w:t>
            </w:r>
          </w:p>
        </w:tc>
        <w:tc>
          <w:tcPr>
            <w:tcW w:w="1417" w:type="dxa"/>
            <w:tcMar>
              <w:top w:w="40" w:type="dxa"/>
              <w:left w:w="60" w:type="dxa"/>
              <w:bottom w:w="40" w:type="dxa"/>
              <w:right w:w="60" w:type="dxa"/>
            </w:tcMar>
            <w:vAlign w:val="center"/>
          </w:tcPr>
          <w:p w14:paraId="6D1E8225">
            <w:pPr>
              <w:spacing w:before="0" w:after="0" w:line="276" w:lineRule="auto"/>
            </w:pPr>
            <w:r>
              <w:rPr>
                <w:rFonts w:ascii="宋体" w:hAnsi="宋体" w:eastAsia="宋体"/>
                <w:sz w:val="19"/>
              </w:rPr>
              <w:t>提高履约效率和资源利用率</w:t>
            </w:r>
          </w:p>
        </w:tc>
      </w:tr>
      <w:tr w14:paraId="5750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40" w:type="dxa"/>
              <w:left w:w="60" w:type="dxa"/>
              <w:bottom w:w="40" w:type="dxa"/>
              <w:right w:w="60" w:type="dxa"/>
            </w:tcMar>
            <w:vAlign w:val="center"/>
          </w:tcPr>
          <w:p w14:paraId="6202C0B2">
            <w:pPr>
              <w:spacing w:before="0" w:after="0" w:line="276" w:lineRule="auto"/>
              <w:jc w:val="center"/>
            </w:pPr>
            <w:r>
              <w:rPr>
                <w:rFonts w:ascii="宋体" w:hAnsi="宋体" w:eastAsia="宋体"/>
                <w:sz w:val="19"/>
              </w:rPr>
              <w:t>过程不可追溯</w:t>
            </w:r>
          </w:p>
        </w:tc>
        <w:tc>
          <w:tcPr>
            <w:tcW w:w="1871" w:type="dxa"/>
            <w:tcMar>
              <w:top w:w="40" w:type="dxa"/>
              <w:left w:w="60" w:type="dxa"/>
              <w:bottom w:w="40" w:type="dxa"/>
              <w:right w:w="60" w:type="dxa"/>
            </w:tcMar>
            <w:vAlign w:val="center"/>
          </w:tcPr>
          <w:p w14:paraId="79839EDD">
            <w:pPr>
              <w:spacing w:before="0" w:after="0" w:line="276" w:lineRule="auto"/>
            </w:pPr>
            <w:r>
              <w:rPr>
                <w:rFonts w:ascii="宋体" w:hAnsi="宋体" w:eastAsia="宋体"/>
                <w:sz w:val="19"/>
              </w:rPr>
              <w:t>到场时间、服务内容、回执形式不统一</w:t>
            </w:r>
          </w:p>
        </w:tc>
        <w:tc>
          <w:tcPr>
            <w:tcW w:w="1757" w:type="dxa"/>
            <w:tcMar>
              <w:top w:w="40" w:type="dxa"/>
              <w:left w:w="60" w:type="dxa"/>
              <w:bottom w:w="40" w:type="dxa"/>
              <w:right w:w="60" w:type="dxa"/>
            </w:tcMar>
            <w:vAlign w:val="center"/>
          </w:tcPr>
          <w:p w14:paraId="26A73895">
            <w:pPr>
              <w:spacing w:before="0" w:after="0" w:line="276" w:lineRule="auto"/>
            </w:pPr>
            <w:r>
              <w:rPr>
                <w:rFonts w:ascii="宋体" w:hAnsi="宋体" w:eastAsia="宋体"/>
                <w:sz w:val="19"/>
              </w:rPr>
              <w:t>难以质检，售后纠纷处理困难</w:t>
            </w:r>
          </w:p>
        </w:tc>
        <w:tc>
          <w:tcPr>
            <w:tcW w:w="2154" w:type="dxa"/>
            <w:tcMar>
              <w:top w:w="40" w:type="dxa"/>
              <w:left w:w="60" w:type="dxa"/>
              <w:bottom w:w="40" w:type="dxa"/>
              <w:right w:w="60" w:type="dxa"/>
            </w:tcMar>
            <w:vAlign w:val="center"/>
          </w:tcPr>
          <w:p w14:paraId="4D1952D1">
            <w:pPr>
              <w:spacing w:before="0" w:after="0" w:line="276" w:lineRule="auto"/>
            </w:pPr>
            <w:r>
              <w:rPr>
                <w:rFonts w:ascii="宋体" w:hAnsi="宋体" w:eastAsia="宋体"/>
                <w:sz w:val="19"/>
              </w:rPr>
              <w:t>移动端实现定位签到、拍照留痕和服务确认</w:t>
            </w:r>
          </w:p>
        </w:tc>
        <w:tc>
          <w:tcPr>
            <w:tcW w:w="1417" w:type="dxa"/>
            <w:tcMar>
              <w:top w:w="40" w:type="dxa"/>
              <w:left w:w="60" w:type="dxa"/>
              <w:bottom w:w="40" w:type="dxa"/>
              <w:right w:w="60" w:type="dxa"/>
            </w:tcMar>
            <w:vAlign w:val="center"/>
          </w:tcPr>
          <w:p w14:paraId="3A4A0361">
            <w:pPr>
              <w:spacing w:before="0" w:after="0" w:line="276" w:lineRule="auto"/>
            </w:pPr>
            <w:r>
              <w:rPr>
                <w:rFonts w:ascii="宋体" w:hAnsi="宋体" w:eastAsia="宋体"/>
                <w:sz w:val="19"/>
              </w:rPr>
              <w:t>强化履约责任与复盘依据</w:t>
            </w:r>
          </w:p>
        </w:tc>
      </w:tr>
      <w:tr w14:paraId="79090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40" w:type="dxa"/>
              <w:left w:w="60" w:type="dxa"/>
              <w:bottom w:w="40" w:type="dxa"/>
              <w:right w:w="60" w:type="dxa"/>
            </w:tcMar>
            <w:vAlign w:val="center"/>
          </w:tcPr>
          <w:p w14:paraId="29A573DD">
            <w:pPr>
              <w:spacing w:before="0" w:after="0" w:line="276" w:lineRule="auto"/>
              <w:jc w:val="center"/>
            </w:pPr>
            <w:r>
              <w:rPr>
                <w:rFonts w:ascii="宋体" w:hAnsi="宋体" w:eastAsia="宋体"/>
                <w:sz w:val="19"/>
              </w:rPr>
              <w:t>经营分析能力弱</w:t>
            </w:r>
          </w:p>
        </w:tc>
        <w:tc>
          <w:tcPr>
            <w:tcW w:w="1871" w:type="dxa"/>
            <w:tcMar>
              <w:top w:w="40" w:type="dxa"/>
              <w:left w:w="60" w:type="dxa"/>
              <w:bottom w:w="40" w:type="dxa"/>
              <w:right w:w="60" w:type="dxa"/>
            </w:tcMar>
            <w:vAlign w:val="center"/>
          </w:tcPr>
          <w:p w14:paraId="71D2E076">
            <w:pPr>
              <w:spacing w:before="0" w:after="0" w:line="276" w:lineRule="auto"/>
            </w:pPr>
            <w:r>
              <w:rPr>
                <w:rFonts w:ascii="宋体" w:hAnsi="宋体" w:eastAsia="宋体"/>
                <w:sz w:val="19"/>
              </w:rPr>
              <w:t>台账分散、统计滞后、难以形成站点画像</w:t>
            </w:r>
          </w:p>
        </w:tc>
        <w:tc>
          <w:tcPr>
            <w:tcW w:w="1757" w:type="dxa"/>
            <w:tcMar>
              <w:top w:w="40" w:type="dxa"/>
              <w:left w:w="60" w:type="dxa"/>
              <w:bottom w:w="40" w:type="dxa"/>
              <w:right w:w="60" w:type="dxa"/>
            </w:tcMar>
            <w:vAlign w:val="center"/>
          </w:tcPr>
          <w:p w14:paraId="7EBC0CB6">
            <w:pPr>
              <w:spacing w:before="0" w:after="0" w:line="276" w:lineRule="auto"/>
            </w:pPr>
            <w:r>
              <w:rPr>
                <w:rFonts w:ascii="宋体" w:hAnsi="宋体" w:eastAsia="宋体"/>
                <w:sz w:val="19"/>
              </w:rPr>
              <w:t>无法支撑扩张与投资决策</w:t>
            </w:r>
          </w:p>
        </w:tc>
        <w:tc>
          <w:tcPr>
            <w:tcW w:w="2154" w:type="dxa"/>
            <w:tcMar>
              <w:top w:w="40" w:type="dxa"/>
              <w:left w:w="60" w:type="dxa"/>
              <w:bottom w:w="40" w:type="dxa"/>
              <w:right w:w="60" w:type="dxa"/>
            </w:tcMar>
            <w:vAlign w:val="center"/>
          </w:tcPr>
          <w:p w14:paraId="248536E4">
            <w:pPr>
              <w:spacing w:before="0" w:after="0" w:line="276" w:lineRule="auto"/>
            </w:pPr>
            <w:r>
              <w:rPr>
                <w:rFonts w:ascii="宋体" w:hAnsi="宋体" w:eastAsia="宋体"/>
                <w:sz w:val="19"/>
              </w:rPr>
              <w:t>Web 端构建经营看板与 AI 摘要分析</w:t>
            </w:r>
          </w:p>
        </w:tc>
        <w:tc>
          <w:tcPr>
            <w:tcW w:w="1417" w:type="dxa"/>
            <w:tcMar>
              <w:top w:w="40" w:type="dxa"/>
              <w:left w:w="60" w:type="dxa"/>
              <w:bottom w:w="40" w:type="dxa"/>
              <w:right w:w="60" w:type="dxa"/>
            </w:tcMar>
            <w:vAlign w:val="center"/>
          </w:tcPr>
          <w:p w14:paraId="4CC1D876">
            <w:pPr>
              <w:spacing w:before="0" w:after="0" w:line="276" w:lineRule="auto"/>
            </w:pPr>
            <w:r>
              <w:rPr>
                <w:rFonts w:ascii="宋体" w:hAnsi="宋体" w:eastAsia="宋体"/>
                <w:sz w:val="19"/>
              </w:rPr>
              <w:t>支撑站点复制和管理优化</w:t>
            </w:r>
          </w:p>
        </w:tc>
      </w:tr>
      <w:tr w14:paraId="5696F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40" w:type="dxa"/>
              <w:left w:w="60" w:type="dxa"/>
              <w:bottom w:w="40" w:type="dxa"/>
              <w:right w:w="60" w:type="dxa"/>
            </w:tcMar>
            <w:vAlign w:val="center"/>
          </w:tcPr>
          <w:p w14:paraId="45583A57">
            <w:pPr>
              <w:spacing w:before="0" w:after="0" w:line="276" w:lineRule="auto"/>
              <w:jc w:val="center"/>
            </w:pPr>
            <w:r>
              <w:rPr>
                <w:rFonts w:ascii="宋体" w:hAnsi="宋体" w:eastAsia="宋体"/>
                <w:sz w:val="19"/>
              </w:rPr>
              <w:t>服务供需两端割裂</w:t>
            </w:r>
          </w:p>
        </w:tc>
        <w:tc>
          <w:tcPr>
            <w:tcW w:w="1871" w:type="dxa"/>
            <w:tcMar>
              <w:top w:w="40" w:type="dxa"/>
              <w:left w:w="60" w:type="dxa"/>
              <w:bottom w:w="40" w:type="dxa"/>
              <w:right w:w="60" w:type="dxa"/>
            </w:tcMar>
            <w:vAlign w:val="center"/>
          </w:tcPr>
          <w:p w14:paraId="4AA39B04">
            <w:pPr>
              <w:spacing w:before="0" w:after="0" w:line="276" w:lineRule="auto"/>
            </w:pPr>
            <w:r>
              <w:rPr>
                <w:rFonts w:ascii="宋体" w:hAnsi="宋体" w:eastAsia="宋体"/>
                <w:sz w:val="19"/>
              </w:rPr>
              <w:t>居民只感知服务结果，站点无法持续沉淀关系</w:t>
            </w:r>
          </w:p>
        </w:tc>
        <w:tc>
          <w:tcPr>
            <w:tcW w:w="1757" w:type="dxa"/>
            <w:tcMar>
              <w:top w:w="40" w:type="dxa"/>
              <w:left w:w="60" w:type="dxa"/>
              <w:bottom w:w="40" w:type="dxa"/>
              <w:right w:w="60" w:type="dxa"/>
            </w:tcMar>
            <w:vAlign w:val="center"/>
          </w:tcPr>
          <w:p w14:paraId="27EB5AB1">
            <w:pPr>
              <w:spacing w:before="0" w:after="0" w:line="276" w:lineRule="auto"/>
            </w:pPr>
            <w:r>
              <w:rPr>
                <w:rFonts w:ascii="宋体" w:hAnsi="宋体" w:eastAsia="宋体"/>
                <w:sz w:val="19"/>
              </w:rPr>
              <w:t>复购和周期服务难形成</w:t>
            </w:r>
          </w:p>
        </w:tc>
        <w:tc>
          <w:tcPr>
            <w:tcW w:w="2154" w:type="dxa"/>
            <w:tcMar>
              <w:top w:w="40" w:type="dxa"/>
              <w:left w:w="60" w:type="dxa"/>
              <w:bottom w:w="40" w:type="dxa"/>
              <w:right w:w="60" w:type="dxa"/>
            </w:tcMar>
            <w:vAlign w:val="center"/>
          </w:tcPr>
          <w:p w14:paraId="3B144F42">
            <w:pPr>
              <w:spacing w:before="0" w:after="0" w:line="276" w:lineRule="auto"/>
            </w:pPr>
            <w:r>
              <w:rPr>
                <w:rFonts w:ascii="宋体" w:hAnsi="宋体" w:eastAsia="宋体"/>
                <w:sz w:val="19"/>
              </w:rPr>
              <w:t>建立居民、服务人员、站点三层数据关系</w:t>
            </w:r>
          </w:p>
        </w:tc>
        <w:tc>
          <w:tcPr>
            <w:tcW w:w="1417" w:type="dxa"/>
            <w:tcMar>
              <w:top w:w="40" w:type="dxa"/>
              <w:left w:w="60" w:type="dxa"/>
              <w:bottom w:w="40" w:type="dxa"/>
              <w:right w:w="60" w:type="dxa"/>
            </w:tcMar>
            <w:vAlign w:val="center"/>
          </w:tcPr>
          <w:p w14:paraId="2D030815">
            <w:pPr>
              <w:spacing w:before="0" w:after="0" w:line="276" w:lineRule="auto"/>
            </w:pPr>
            <w:r>
              <w:rPr>
                <w:rFonts w:ascii="宋体" w:hAnsi="宋体" w:eastAsia="宋体"/>
                <w:sz w:val="19"/>
              </w:rPr>
              <w:t>形成长期运营资产</w:t>
            </w:r>
          </w:p>
        </w:tc>
      </w:tr>
    </w:tbl>
    <w:p w14:paraId="31BD7273">
      <w:pPr>
        <w:pStyle w:val="165"/>
        <w:keepNext/>
        <w:outlineLvl w:val="1"/>
      </w:pPr>
      <w:r>
        <w:rPr>
          <w:rFonts w:ascii="宋体" w:hAnsi="宋体" w:eastAsia="宋体"/>
        </w:rPr>
        <w:t>1.2 项目实施计划</w:t>
      </w:r>
    </w:p>
    <w:p w14:paraId="2E379EC7">
      <w:pPr>
        <w:pStyle w:val="19"/>
        <w:keepNext w:val="0"/>
        <w:keepLines w:val="0"/>
        <w:ind w:firstLine="420"/>
        <w:jc w:val="both"/>
      </w:pPr>
      <w:r>
        <w:rPr>
          <w:rFonts w:ascii="宋体" w:hAnsi="宋体" w:eastAsia="宋体"/>
        </w:rPr>
        <w:t>本项目不采用短期演示型的拼装开发方式，而以完整产品设计为起点，按照“需求对象明确、系统边界清楚、接口先行定义、模块独立实现、统一部署验证”的原则进行全栈开发。由于项目定位为参赛作品与后续持续开发基础文档，本说明书在实施计划部分不再列出阶段性里程碑，而是重点说明系统建设的组织方式、模块职责和开发约束，以保证后续实现工作始终围绕统一架构推进。</w:t>
      </w:r>
    </w:p>
    <w:p w14:paraId="1FECD8B7">
      <w:pPr>
        <w:pStyle w:val="19"/>
        <w:keepNext w:val="0"/>
        <w:keepLines w:val="0"/>
        <w:ind w:firstLine="420"/>
        <w:jc w:val="both"/>
      </w:pPr>
      <w:r>
        <w:rPr>
          <w:rFonts w:ascii="宋体" w:hAnsi="宋体" w:eastAsia="宋体"/>
        </w:rPr>
        <w:t>从系统组成上看，移动端、Web 前端和后端服务分别面向不同角色，因此在开发组织上必须保持相对独立：HarmonyOS 软件端负责居民端与服务人员端的业务交互；Web 前端负责站点管理员、运营人员和审核人员的管理界面；后端则负责用户、工单、调度、日志、消息、统计和第三方接口编排。三者通过统一 REST API 协议和统一数据字典协同，避免前期开发中常见的页面先行、接口反复返工问题。</w:t>
      </w:r>
    </w:p>
    <w:p w14:paraId="31979B88">
      <w:pPr>
        <w:pStyle w:val="19"/>
        <w:keepNext w:val="0"/>
        <w:keepLines w:val="0"/>
        <w:ind w:firstLine="420"/>
        <w:jc w:val="both"/>
      </w:pPr>
      <w:r>
        <w:rPr>
          <w:rFonts w:ascii="宋体" w:hAnsi="宋体" w:eastAsia="宋体"/>
        </w:rPr>
        <w:t>在人员安排上，项目采用一体化全栈实现方式，设计、编码、接口定义、部署验证与文档编制均围绕同一套数据模型与业务流程进行。这样做的优势在于能够确保文档、界面与代码三者的一致性，降低后续因需求理解偏差导致的重构成本。为保证作品具备竞赛展示价值和商业可拓展性，项目在开发阶段同步考虑演示链路、站点复制场景与服务器部署规范，不将说明书仅作为静态汇报材料，而将其作为后续实现的约束性设计依据。</w:t>
      </w:r>
    </w:p>
    <w:p w14:paraId="3E286598">
      <w:pPr>
        <w:pStyle w:val="19"/>
        <w:ind w:firstLine="0"/>
        <w:jc w:val="center"/>
      </w:pPr>
      <w:r>
        <w:rPr>
          <w:rFonts w:ascii="宋体" w:hAnsi="宋体" w:eastAsia="宋体"/>
          <w:b/>
          <w:sz w:val="21"/>
        </w:rPr>
        <w:t>表2  项目开发设计任务划分表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417"/>
        <w:gridCol w:w="2381"/>
        <w:gridCol w:w="2268"/>
        <w:gridCol w:w="1417"/>
      </w:tblGrid>
      <w:tr w14:paraId="63B3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D9EAD3"/>
            <w:tcMar>
              <w:top w:w="40" w:type="dxa"/>
              <w:left w:w="60" w:type="dxa"/>
              <w:bottom w:w="40" w:type="dxa"/>
              <w:right w:w="60" w:type="dxa"/>
            </w:tcMar>
            <w:vAlign w:val="center"/>
          </w:tcPr>
          <w:p w14:paraId="36DA6719">
            <w:pPr>
              <w:spacing w:before="0" w:after="0" w:line="276" w:lineRule="auto"/>
              <w:jc w:val="center"/>
            </w:pPr>
            <w:r>
              <w:rPr>
                <w:rFonts w:ascii="宋体" w:hAnsi="宋体" w:eastAsia="宋体"/>
                <w:sz w:val="18"/>
              </w:rPr>
              <w:t>系统部分</w:t>
            </w:r>
          </w:p>
        </w:tc>
        <w:tc>
          <w:tcPr>
            <w:tcW w:w="1417" w:type="dxa"/>
            <w:shd w:val="clear" w:color="auto" w:fill="D9EAD3"/>
            <w:tcMar>
              <w:top w:w="40" w:type="dxa"/>
              <w:left w:w="60" w:type="dxa"/>
              <w:bottom w:w="40" w:type="dxa"/>
              <w:right w:w="60" w:type="dxa"/>
            </w:tcMar>
            <w:vAlign w:val="center"/>
          </w:tcPr>
          <w:p w14:paraId="2D0ABA15">
            <w:pPr>
              <w:spacing w:before="0" w:after="0" w:line="276" w:lineRule="auto"/>
              <w:jc w:val="center"/>
            </w:pPr>
            <w:r>
              <w:rPr>
                <w:rFonts w:ascii="宋体" w:hAnsi="宋体" w:eastAsia="宋体"/>
                <w:sz w:val="18"/>
              </w:rPr>
              <w:t>面向角色</w:t>
            </w:r>
          </w:p>
        </w:tc>
        <w:tc>
          <w:tcPr>
            <w:tcW w:w="2381" w:type="dxa"/>
            <w:shd w:val="clear" w:color="auto" w:fill="D9EAD3"/>
            <w:tcMar>
              <w:top w:w="40" w:type="dxa"/>
              <w:left w:w="60" w:type="dxa"/>
              <w:bottom w:w="40" w:type="dxa"/>
              <w:right w:w="60" w:type="dxa"/>
            </w:tcMar>
            <w:vAlign w:val="center"/>
          </w:tcPr>
          <w:p w14:paraId="06D9C86E">
            <w:pPr>
              <w:spacing w:before="0" w:after="0" w:line="276" w:lineRule="auto"/>
              <w:jc w:val="center"/>
            </w:pPr>
            <w:r>
              <w:rPr>
                <w:rFonts w:ascii="宋体" w:hAnsi="宋体" w:eastAsia="宋体"/>
                <w:sz w:val="18"/>
              </w:rPr>
              <w:t>核心职责</w:t>
            </w:r>
          </w:p>
        </w:tc>
        <w:tc>
          <w:tcPr>
            <w:tcW w:w="2268" w:type="dxa"/>
            <w:shd w:val="clear" w:color="auto" w:fill="D9EAD3"/>
            <w:tcMar>
              <w:top w:w="40" w:type="dxa"/>
              <w:left w:w="60" w:type="dxa"/>
              <w:bottom w:w="40" w:type="dxa"/>
              <w:right w:w="60" w:type="dxa"/>
            </w:tcMar>
            <w:vAlign w:val="center"/>
          </w:tcPr>
          <w:p w14:paraId="3BE5D371">
            <w:pPr>
              <w:spacing w:before="0" w:after="0" w:line="276" w:lineRule="auto"/>
              <w:jc w:val="center"/>
            </w:pPr>
            <w:r>
              <w:rPr>
                <w:rFonts w:ascii="宋体" w:hAnsi="宋体" w:eastAsia="宋体"/>
                <w:sz w:val="18"/>
              </w:rPr>
              <w:t>主要技术</w:t>
            </w:r>
          </w:p>
        </w:tc>
        <w:tc>
          <w:tcPr>
            <w:tcW w:w="1417" w:type="dxa"/>
            <w:shd w:val="clear" w:color="auto" w:fill="D9EAD3"/>
            <w:tcMar>
              <w:top w:w="40" w:type="dxa"/>
              <w:left w:w="60" w:type="dxa"/>
              <w:bottom w:w="40" w:type="dxa"/>
              <w:right w:w="60" w:type="dxa"/>
            </w:tcMar>
            <w:vAlign w:val="center"/>
          </w:tcPr>
          <w:p w14:paraId="3140FC3A">
            <w:pPr>
              <w:spacing w:before="0" w:after="0" w:line="276" w:lineRule="auto"/>
              <w:jc w:val="center"/>
            </w:pPr>
            <w:r>
              <w:rPr>
                <w:rFonts w:ascii="宋体" w:hAnsi="宋体" w:eastAsia="宋体"/>
                <w:sz w:val="18"/>
              </w:rPr>
              <w:t>设计目标</w:t>
            </w:r>
          </w:p>
        </w:tc>
      </w:tr>
      <w:tr w14:paraId="0611C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4CE50932">
            <w:pPr>
              <w:spacing w:before="0" w:after="0" w:line="276" w:lineRule="auto"/>
              <w:jc w:val="center"/>
            </w:pPr>
            <w:r>
              <w:rPr>
                <w:rFonts w:ascii="宋体" w:hAnsi="宋体" w:eastAsia="宋体"/>
                <w:sz w:val="18"/>
              </w:rPr>
              <w:t>HarmonyOS 软件端</w:t>
            </w:r>
          </w:p>
        </w:tc>
        <w:tc>
          <w:tcPr>
            <w:tcW w:w="1417" w:type="dxa"/>
            <w:tcMar>
              <w:top w:w="40" w:type="dxa"/>
              <w:left w:w="60" w:type="dxa"/>
              <w:bottom w:w="40" w:type="dxa"/>
              <w:right w:w="60" w:type="dxa"/>
            </w:tcMar>
            <w:vAlign w:val="center"/>
          </w:tcPr>
          <w:p w14:paraId="1D7E30F8">
            <w:pPr>
              <w:spacing w:before="0" w:after="0" w:line="276" w:lineRule="auto"/>
            </w:pPr>
            <w:r>
              <w:rPr>
                <w:rFonts w:ascii="宋体" w:hAnsi="宋体" w:eastAsia="宋体"/>
                <w:sz w:val="18"/>
              </w:rPr>
              <w:t>居民、服务人员</w:t>
            </w:r>
          </w:p>
        </w:tc>
        <w:tc>
          <w:tcPr>
            <w:tcW w:w="2381" w:type="dxa"/>
            <w:tcMar>
              <w:top w:w="40" w:type="dxa"/>
              <w:left w:w="60" w:type="dxa"/>
              <w:bottom w:w="40" w:type="dxa"/>
              <w:right w:w="60" w:type="dxa"/>
            </w:tcMar>
            <w:vAlign w:val="center"/>
          </w:tcPr>
          <w:p w14:paraId="4C771EA5">
            <w:pPr>
              <w:spacing w:before="0" w:after="0" w:line="276" w:lineRule="auto"/>
            </w:pPr>
            <w:r>
              <w:rPr>
                <w:rFonts w:ascii="宋体" w:hAnsi="宋体" w:eastAsia="宋体"/>
                <w:sz w:val="18"/>
              </w:rPr>
              <w:t>需求录入、到场签到、拍照留痕、消息提醒、订单确认</w:t>
            </w:r>
          </w:p>
        </w:tc>
        <w:tc>
          <w:tcPr>
            <w:tcW w:w="2268" w:type="dxa"/>
            <w:tcMar>
              <w:top w:w="40" w:type="dxa"/>
              <w:left w:w="60" w:type="dxa"/>
              <w:bottom w:w="40" w:type="dxa"/>
              <w:right w:w="60" w:type="dxa"/>
            </w:tcMar>
            <w:vAlign w:val="center"/>
          </w:tcPr>
          <w:p w14:paraId="35364661">
            <w:pPr>
              <w:spacing w:before="0" w:after="0" w:line="276" w:lineRule="auto"/>
            </w:pPr>
            <w:r>
              <w:rPr>
                <w:rFonts w:ascii="宋体" w:hAnsi="宋体" w:eastAsia="宋体"/>
                <w:sz w:val="18"/>
              </w:rPr>
              <w:t>ArkUI、ArkTS、Core Speech Kit、Core Vision Kit、Vision Kit、Scan Kit、Location Kit、Push Kit</w:t>
            </w:r>
          </w:p>
        </w:tc>
        <w:tc>
          <w:tcPr>
            <w:tcW w:w="1417" w:type="dxa"/>
            <w:tcMar>
              <w:top w:w="40" w:type="dxa"/>
              <w:left w:w="60" w:type="dxa"/>
              <w:bottom w:w="40" w:type="dxa"/>
              <w:right w:w="60" w:type="dxa"/>
            </w:tcMar>
            <w:vAlign w:val="center"/>
          </w:tcPr>
          <w:p w14:paraId="28094830">
            <w:pPr>
              <w:spacing w:before="0" w:after="0" w:line="276" w:lineRule="auto"/>
            </w:pPr>
            <w:r>
              <w:rPr>
                <w:rFonts w:ascii="宋体" w:hAnsi="宋体" w:eastAsia="宋体"/>
                <w:sz w:val="18"/>
              </w:rPr>
              <w:t>形成低门槛、高响应的现场服务入口</w:t>
            </w:r>
          </w:p>
        </w:tc>
      </w:tr>
      <w:tr w14:paraId="5AD8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5DB11B73">
            <w:pPr>
              <w:spacing w:before="0" w:after="0" w:line="276" w:lineRule="auto"/>
              <w:jc w:val="center"/>
            </w:pPr>
            <w:r>
              <w:rPr>
                <w:rFonts w:ascii="宋体" w:hAnsi="宋体" w:eastAsia="宋体"/>
                <w:sz w:val="18"/>
              </w:rPr>
              <w:t>Web 前端系统</w:t>
            </w:r>
          </w:p>
        </w:tc>
        <w:tc>
          <w:tcPr>
            <w:tcW w:w="1417" w:type="dxa"/>
            <w:tcMar>
              <w:top w:w="40" w:type="dxa"/>
              <w:left w:w="60" w:type="dxa"/>
              <w:bottom w:w="40" w:type="dxa"/>
              <w:right w:w="60" w:type="dxa"/>
            </w:tcMar>
            <w:vAlign w:val="center"/>
          </w:tcPr>
          <w:p w14:paraId="50826CF1">
            <w:pPr>
              <w:spacing w:before="0" w:after="0" w:line="276" w:lineRule="auto"/>
            </w:pPr>
            <w:r>
              <w:rPr>
                <w:rFonts w:ascii="宋体" w:hAnsi="宋体" w:eastAsia="宋体"/>
                <w:sz w:val="18"/>
              </w:rPr>
              <w:t>站点管理员、运营人员、审核人员</w:t>
            </w:r>
          </w:p>
        </w:tc>
        <w:tc>
          <w:tcPr>
            <w:tcW w:w="2381" w:type="dxa"/>
            <w:tcMar>
              <w:top w:w="40" w:type="dxa"/>
              <w:left w:w="60" w:type="dxa"/>
              <w:bottom w:w="40" w:type="dxa"/>
              <w:right w:w="60" w:type="dxa"/>
            </w:tcMar>
            <w:vAlign w:val="center"/>
          </w:tcPr>
          <w:p w14:paraId="5029D980">
            <w:pPr>
              <w:spacing w:before="0" w:after="0" w:line="276" w:lineRule="auto"/>
            </w:pPr>
            <w:r>
              <w:rPr>
                <w:rFonts w:ascii="宋体" w:hAnsi="宋体" w:eastAsia="宋体"/>
                <w:sz w:val="18"/>
              </w:rPr>
              <w:t>工单总览、审核复核、调度管理、经营分析、权限管理</w:t>
            </w:r>
          </w:p>
        </w:tc>
        <w:tc>
          <w:tcPr>
            <w:tcW w:w="2268" w:type="dxa"/>
            <w:tcMar>
              <w:top w:w="40" w:type="dxa"/>
              <w:left w:w="60" w:type="dxa"/>
              <w:bottom w:w="40" w:type="dxa"/>
              <w:right w:w="60" w:type="dxa"/>
            </w:tcMar>
            <w:vAlign w:val="center"/>
          </w:tcPr>
          <w:p w14:paraId="03207861">
            <w:pPr>
              <w:spacing w:before="0" w:after="0" w:line="276" w:lineRule="auto"/>
            </w:pPr>
            <w:r>
              <w:rPr>
                <w:rFonts w:ascii="宋体" w:hAnsi="宋体" w:eastAsia="宋体"/>
                <w:sz w:val="18"/>
              </w:rPr>
              <w:t>Vue 3、TypeScript、Vite、Element Plus、ECharts</w:t>
            </w:r>
          </w:p>
        </w:tc>
        <w:tc>
          <w:tcPr>
            <w:tcW w:w="1417" w:type="dxa"/>
            <w:tcMar>
              <w:top w:w="40" w:type="dxa"/>
              <w:left w:w="60" w:type="dxa"/>
              <w:bottom w:w="40" w:type="dxa"/>
              <w:right w:w="60" w:type="dxa"/>
            </w:tcMar>
            <w:vAlign w:val="center"/>
          </w:tcPr>
          <w:p w14:paraId="5AC27168">
            <w:pPr>
              <w:spacing w:before="0" w:after="0" w:line="276" w:lineRule="auto"/>
            </w:pPr>
            <w:r>
              <w:rPr>
                <w:rFonts w:ascii="宋体" w:hAnsi="宋体" w:eastAsia="宋体"/>
                <w:sz w:val="18"/>
              </w:rPr>
              <w:t>形成清晰、可扩展的后台操作界面</w:t>
            </w:r>
          </w:p>
        </w:tc>
      </w:tr>
      <w:tr w14:paraId="1518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396FDD5F">
            <w:pPr>
              <w:spacing w:before="0" w:after="0" w:line="276" w:lineRule="auto"/>
              <w:jc w:val="center"/>
            </w:pPr>
            <w:r>
              <w:rPr>
                <w:rFonts w:ascii="宋体" w:hAnsi="宋体" w:eastAsia="宋体"/>
                <w:sz w:val="18"/>
              </w:rPr>
              <w:t>后端服务</w:t>
            </w:r>
          </w:p>
        </w:tc>
        <w:tc>
          <w:tcPr>
            <w:tcW w:w="1417" w:type="dxa"/>
            <w:tcMar>
              <w:top w:w="40" w:type="dxa"/>
              <w:left w:w="60" w:type="dxa"/>
              <w:bottom w:w="40" w:type="dxa"/>
              <w:right w:w="60" w:type="dxa"/>
            </w:tcMar>
            <w:vAlign w:val="center"/>
          </w:tcPr>
          <w:p w14:paraId="6FC6589F">
            <w:pPr>
              <w:spacing w:before="0" w:after="0" w:line="276" w:lineRule="auto"/>
            </w:pPr>
            <w:r>
              <w:rPr>
                <w:rFonts w:ascii="宋体" w:hAnsi="宋体" w:eastAsia="宋体"/>
                <w:sz w:val="18"/>
              </w:rPr>
              <w:t>系统内部模块与外部接口</w:t>
            </w:r>
          </w:p>
        </w:tc>
        <w:tc>
          <w:tcPr>
            <w:tcW w:w="2381" w:type="dxa"/>
            <w:tcMar>
              <w:top w:w="40" w:type="dxa"/>
              <w:left w:w="60" w:type="dxa"/>
              <w:bottom w:w="40" w:type="dxa"/>
              <w:right w:w="60" w:type="dxa"/>
            </w:tcMar>
            <w:vAlign w:val="center"/>
          </w:tcPr>
          <w:p w14:paraId="1616F576">
            <w:pPr>
              <w:spacing w:before="0" w:after="0" w:line="276" w:lineRule="auto"/>
            </w:pPr>
            <w:r>
              <w:rPr>
                <w:rFonts w:ascii="宋体" w:hAnsi="宋体" w:eastAsia="宋体"/>
                <w:sz w:val="18"/>
              </w:rPr>
              <w:t>认证授权、业务编排、日志审计、Qwen API 调用代理、数据存储</w:t>
            </w:r>
          </w:p>
        </w:tc>
        <w:tc>
          <w:tcPr>
            <w:tcW w:w="2268" w:type="dxa"/>
            <w:tcMar>
              <w:top w:w="40" w:type="dxa"/>
              <w:left w:w="60" w:type="dxa"/>
              <w:bottom w:w="40" w:type="dxa"/>
              <w:right w:w="60" w:type="dxa"/>
            </w:tcMar>
            <w:vAlign w:val="center"/>
          </w:tcPr>
          <w:p w14:paraId="0AD7911C">
            <w:pPr>
              <w:spacing w:before="0" w:after="0" w:line="276" w:lineRule="auto"/>
            </w:pPr>
            <w:r>
              <w:rPr>
                <w:rFonts w:ascii="宋体" w:hAnsi="宋体" w:eastAsia="宋体"/>
                <w:sz w:val="18"/>
              </w:rPr>
              <w:t>Python、Flask、Gunicorn、MySQL、Redis、Nginx、Linux</w:t>
            </w:r>
          </w:p>
        </w:tc>
        <w:tc>
          <w:tcPr>
            <w:tcW w:w="1417" w:type="dxa"/>
            <w:tcMar>
              <w:top w:w="40" w:type="dxa"/>
              <w:left w:w="60" w:type="dxa"/>
              <w:bottom w:w="40" w:type="dxa"/>
              <w:right w:w="60" w:type="dxa"/>
            </w:tcMar>
            <w:vAlign w:val="center"/>
          </w:tcPr>
          <w:p w14:paraId="5983F22B">
            <w:pPr>
              <w:spacing w:before="0" w:after="0" w:line="276" w:lineRule="auto"/>
            </w:pPr>
            <w:r>
              <w:rPr>
                <w:rFonts w:ascii="宋体" w:hAnsi="宋体" w:eastAsia="宋体"/>
                <w:sz w:val="18"/>
              </w:rPr>
              <w:t>提供稳定安全的系统底座</w:t>
            </w:r>
          </w:p>
        </w:tc>
      </w:tr>
      <w:tr w14:paraId="3D80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17305E03">
            <w:pPr>
              <w:spacing w:before="0" w:after="0" w:line="276" w:lineRule="auto"/>
              <w:jc w:val="center"/>
            </w:pPr>
            <w:r>
              <w:rPr>
                <w:rFonts w:ascii="宋体" w:hAnsi="宋体" w:eastAsia="宋体"/>
                <w:sz w:val="18"/>
              </w:rPr>
              <w:t>文档与测试</w:t>
            </w:r>
          </w:p>
        </w:tc>
        <w:tc>
          <w:tcPr>
            <w:tcW w:w="1417" w:type="dxa"/>
            <w:tcMar>
              <w:top w:w="40" w:type="dxa"/>
              <w:left w:w="60" w:type="dxa"/>
              <w:bottom w:w="40" w:type="dxa"/>
              <w:right w:w="60" w:type="dxa"/>
            </w:tcMar>
            <w:vAlign w:val="center"/>
          </w:tcPr>
          <w:p w14:paraId="384B02DE">
            <w:pPr>
              <w:spacing w:before="0" w:after="0" w:line="276" w:lineRule="auto"/>
            </w:pPr>
            <w:r>
              <w:rPr>
                <w:rFonts w:ascii="宋体" w:hAnsi="宋体" w:eastAsia="宋体"/>
                <w:sz w:val="18"/>
              </w:rPr>
              <w:t>开发与答辩环节</w:t>
            </w:r>
          </w:p>
        </w:tc>
        <w:tc>
          <w:tcPr>
            <w:tcW w:w="2381" w:type="dxa"/>
            <w:tcMar>
              <w:top w:w="40" w:type="dxa"/>
              <w:left w:w="60" w:type="dxa"/>
              <w:bottom w:w="40" w:type="dxa"/>
              <w:right w:w="60" w:type="dxa"/>
            </w:tcMar>
            <w:vAlign w:val="center"/>
          </w:tcPr>
          <w:p w14:paraId="1E92027C">
            <w:pPr>
              <w:spacing w:before="0" w:after="0" w:line="276" w:lineRule="auto"/>
            </w:pPr>
            <w:r>
              <w:rPr>
                <w:rFonts w:ascii="宋体" w:hAnsi="宋体" w:eastAsia="宋体"/>
                <w:sz w:val="18"/>
              </w:rPr>
              <w:t>接口测试、权限检查、部署验证、说明书维护</w:t>
            </w:r>
          </w:p>
        </w:tc>
        <w:tc>
          <w:tcPr>
            <w:tcW w:w="2268" w:type="dxa"/>
            <w:tcMar>
              <w:top w:w="40" w:type="dxa"/>
              <w:left w:w="60" w:type="dxa"/>
              <w:bottom w:w="40" w:type="dxa"/>
              <w:right w:w="60" w:type="dxa"/>
            </w:tcMar>
            <w:vAlign w:val="center"/>
          </w:tcPr>
          <w:p w14:paraId="131715EB">
            <w:pPr>
              <w:spacing w:before="0" w:after="0" w:line="276" w:lineRule="auto"/>
            </w:pPr>
            <w:r>
              <w:rPr>
                <w:rFonts w:ascii="宋体" w:hAnsi="宋体" w:eastAsia="宋体"/>
                <w:sz w:val="18"/>
              </w:rPr>
              <w:t>Postman、浏览器调试、日志分析</w:t>
            </w:r>
          </w:p>
        </w:tc>
        <w:tc>
          <w:tcPr>
            <w:tcW w:w="1417" w:type="dxa"/>
            <w:tcMar>
              <w:top w:w="40" w:type="dxa"/>
              <w:left w:w="60" w:type="dxa"/>
              <w:bottom w:w="40" w:type="dxa"/>
              <w:right w:w="60" w:type="dxa"/>
            </w:tcMar>
            <w:vAlign w:val="center"/>
          </w:tcPr>
          <w:p w14:paraId="549A7032">
            <w:pPr>
              <w:spacing w:before="0" w:after="0" w:line="276" w:lineRule="auto"/>
            </w:pPr>
            <w:r>
              <w:rPr>
                <w:rFonts w:ascii="宋体" w:hAnsi="宋体" w:eastAsia="宋体"/>
                <w:sz w:val="18"/>
              </w:rPr>
              <w:t>保证系统实现与说明书保持一致</w:t>
            </w:r>
          </w:p>
        </w:tc>
      </w:tr>
    </w:tbl>
    <w:p w14:paraId="6FF5FAA4">
      <w:pPr>
        <w:pStyle w:val="164"/>
        <w:keepNext/>
        <w:outlineLvl w:val="0"/>
      </w:pPr>
      <w:r>
        <w:rPr>
          <w:rFonts w:ascii="宋体" w:hAnsi="宋体" w:eastAsia="宋体"/>
        </w:rPr>
        <w:t>2 总体设计</w:t>
      </w:r>
    </w:p>
    <w:p w14:paraId="2A767FC2">
      <w:pPr>
        <w:pStyle w:val="19"/>
        <w:keepNext w:val="0"/>
        <w:keepLines w:val="0"/>
        <w:ind w:firstLine="420"/>
        <w:jc w:val="both"/>
      </w:pPr>
      <w:r>
        <w:rPr>
          <w:rFonts w:ascii="宋体" w:hAnsi="宋体" w:eastAsia="宋体"/>
        </w:rPr>
        <w:t>本章从系统功能、开发与运行平台、关键技术和作品特色四个方面，对“邻里”进行总体性说明。总体设计遵循“业务分层、角色分离、端云协同、部署明确”的原则，将 HarmonyOS 软件端、Web 前端和后端服务视为同一产品体系中的三个相互协同但职责不同的组成部分。这样的结构既便于评委和投资人理解产品边界，也为后续工程实现和运维扩展提供清晰依据。</w:t>
      </w:r>
    </w:p>
    <w:p w14:paraId="27836BB4">
      <w:pPr>
        <w:pStyle w:val="165"/>
        <w:keepNext/>
        <w:outlineLvl w:val="1"/>
      </w:pPr>
      <w:r>
        <w:rPr>
          <w:rFonts w:ascii="宋体" w:hAnsi="宋体" w:eastAsia="宋体"/>
        </w:rPr>
        <w:t>2.1 系统功能</w:t>
      </w:r>
    </w:p>
    <w:p w14:paraId="2FDA3F56">
      <w:pPr>
        <w:pStyle w:val="166"/>
        <w:keepNext/>
        <w:outlineLvl w:val="2"/>
      </w:pPr>
      <w:r>
        <w:rPr>
          <w:rFonts w:ascii="宋体" w:hAnsi="宋体" w:eastAsia="宋体"/>
        </w:rPr>
        <w:t>2.1.1 功能概述</w:t>
      </w:r>
    </w:p>
    <w:p w14:paraId="263C7CC3">
      <w:pPr>
        <w:pStyle w:val="19"/>
        <w:keepNext w:val="0"/>
        <w:keepLines w:val="0"/>
        <w:ind w:firstLine="420"/>
        <w:jc w:val="both"/>
      </w:pPr>
      <w:r>
        <w:rPr>
          <w:rFonts w:ascii="宋体" w:hAnsi="宋体" w:eastAsia="宋体"/>
        </w:rPr>
        <w:t>“邻里”的系统功能围绕居民、服务人员和站点管理者三类主体展开，形成“居民发起需求—系统生成工单—站点审核与派单—服务人员执行—过程留痕—结果分析”的闭环。与单纯预约软件不同，本项目强调工单结构化与履约过程可追踪，因此不仅提供前台页面，更提供后台站点管理、权限控制和经营分析能力。系统的核心性能目标是保证高频服务场景下的信息采集及时、派单链路清晰、交互响应稳定、后台分析可用。</w:t>
      </w:r>
    </w:p>
    <w:p w14:paraId="12AE14F8">
      <w:pPr>
        <w:jc w:val="center"/>
      </w:pPr>
      <w:r>
        <w:drawing>
          <wp:inline distT="0" distB="0" distL="114300" distR="114300">
            <wp:extent cx="5759450" cy="3527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000" cy="3528000"/>
                    </a:xfrm>
                    <a:prstGeom prst="rect">
                      <a:avLst/>
                    </a:prstGeom>
                  </pic:spPr>
                </pic:pic>
              </a:graphicData>
            </a:graphic>
          </wp:inline>
        </w:drawing>
      </w:r>
    </w:p>
    <w:p w14:paraId="3E17AF73">
      <w:pPr>
        <w:pStyle w:val="19"/>
        <w:ind w:firstLine="0"/>
        <w:jc w:val="center"/>
      </w:pPr>
      <w:r>
        <w:rPr>
          <w:rFonts w:ascii="宋体" w:hAnsi="宋体" w:eastAsia="宋体"/>
          <w:i w:val="0"/>
          <w:sz w:val="21"/>
        </w:rPr>
        <w:t>图4 系统功能框架图</w:t>
      </w:r>
    </w:p>
    <w:p w14:paraId="3CE72E50">
      <w:pPr>
        <w:pStyle w:val="166"/>
        <w:keepNext/>
        <w:outlineLvl w:val="2"/>
      </w:pPr>
      <w:r>
        <w:rPr>
          <w:rFonts w:ascii="宋体" w:hAnsi="宋体" w:eastAsia="宋体"/>
        </w:rPr>
        <w:t>2.1.2 功能说明</w:t>
      </w:r>
    </w:p>
    <w:p w14:paraId="2C4CE2AE">
      <w:pPr>
        <w:pStyle w:val="19"/>
        <w:keepNext w:val="0"/>
        <w:keepLines w:val="0"/>
        <w:ind w:firstLine="420"/>
        <w:jc w:val="both"/>
      </w:pPr>
      <w:r>
        <w:rPr>
          <w:rFonts w:ascii="宋体" w:hAnsi="宋体" w:eastAsia="宋体"/>
        </w:rPr>
        <w:t>为避免不同终端之间的职责混淆，本项目将功能说明分为软件端功能、Web 前端功能和后端服务功能三个部分分别论述。这</w:t>
      </w:r>
      <w:bookmarkStart w:id="0" w:name="_GoBack"/>
      <w:bookmarkEnd w:id="0"/>
      <w:r>
        <w:rPr>
          <w:rFonts w:ascii="宋体" w:hAnsi="宋体" w:eastAsia="宋体"/>
        </w:rPr>
        <w:t>样的写法符合实际产品形态，也更有利于后续开发和展示。</w:t>
      </w:r>
    </w:p>
    <w:p w14:paraId="23C9AAA5">
      <w:pPr>
        <w:pStyle w:val="19"/>
        <w:keepNext w:val="0"/>
        <w:keepLines w:val="0"/>
        <w:ind w:firstLine="420"/>
        <w:jc w:val="both"/>
      </w:pPr>
      <w:r>
        <w:rPr>
          <w:rFonts w:ascii="宋体" w:hAnsi="宋体" w:eastAsia="宋体"/>
        </w:rPr>
        <w:t>（一）HarmonyOS 软件端功能。移动端分为居民端和服务人员端两个角色视图。居民端主要提供服务申请、语音输入、拍照上传、扫码登记、订单查看、服务确认和消息提醒等功能；服务人员端主要提供待办工单、路线到场、定位签到、拍照留痕、服务结果填写和异常上报等功能。软件端通过 HarmonyOS 基础语音和视觉能力简化输入过程，并通过扫码、位置和推送能力提升到场履约的准确性与时效性[9][10][11][12][13][14]。</w:t>
      </w:r>
    </w:p>
    <w:p w14:paraId="1D6693B6">
      <w:pPr>
        <w:pStyle w:val="19"/>
        <w:keepNext w:val="0"/>
        <w:keepLines w:val="0"/>
        <w:ind w:firstLine="420"/>
        <w:jc w:val="both"/>
      </w:pPr>
      <w:r>
        <w:rPr>
          <w:rFonts w:ascii="宋体" w:hAnsi="宋体" w:eastAsia="宋体"/>
        </w:rPr>
        <w:t>（二）Web 前端功能。Web 前端是站点级管理入口，主要面向运营管理人员。其核心功能包括工单审核、任务调度、服务人员管理、站点数据看板、经营分析、居民档案管理和权限配置。Web 端的价值不在于替代移动端操作，而在于对分散的现场数据进行集中治理，并提供更适合桌面端的批量操作、筛选分析和图表展示能力。</w:t>
      </w:r>
    </w:p>
    <w:p w14:paraId="213B5C3D">
      <w:pPr>
        <w:pStyle w:val="19"/>
        <w:keepNext w:val="0"/>
        <w:keepLines w:val="0"/>
        <w:ind w:firstLine="420"/>
        <w:jc w:val="both"/>
      </w:pPr>
      <w:r>
        <w:rPr>
          <w:rFonts w:ascii="宋体" w:hAnsi="宋体" w:eastAsia="宋体"/>
        </w:rPr>
        <w:t>（三）后端服务功能。后端服务是全系统的业务中枢，负责统一认证、权限校验、业务规则执行、消息编排、文件管理、数据库访问、接口日志记录以及第三方能力调用代理。其中，Qwen API 仅通过后端受控调用，不直接暴露给前端，后端根据业务场景构造提示、控制请求频率、清洗返回结果并写入审计日志，从而保证系统的可控性、成本可控性与数据安全性[15]。</w:t>
      </w:r>
    </w:p>
    <w:p w14:paraId="007D78E1">
      <w:pPr>
        <w:pStyle w:val="19"/>
        <w:ind w:firstLine="0"/>
        <w:jc w:val="center"/>
      </w:pPr>
      <w:r>
        <w:rPr>
          <w:rFonts w:ascii="宋体" w:hAnsi="宋体" w:eastAsia="宋体"/>
          <w:b/>
          <w:sz w:val="21"/>
        </w:rPr>
        <w:t>表3  三类系统角色与核心功能对应表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2"/>
        <w:gridCol w:w="1635"/>
        <w:gridCol w:w="2366"/>
        <w:gridCol w:w="1917"/>
        <w:gridCol w:w="1692"/>
      </w:tblGrid>
      <w:tr w14:paraId="64BA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D9EAD3"/>
            <w:tcMar>
              <w:top w:w="40" w:type="dxa"/>
              <w:left w:w="60" w:type="dxa"/>
              <w:bottom w:w="40" w:type="dxa"/>
              <w:right w:w="60" w:type="dxa"/>
            </w:tcMar>
            <w:vAlign w:val="center"/>
          </w:tcPr>
          <w:p w14:paraId="3FF73768">
            <w:pPr>
              <w:spacing w:before="0" w:after="0" w:line="276" w:lineRule="auto"/>
              <w:jc w:val="center"/>
            </w:pPr>
            <w:r>
              <w:rPr>
                <w:rFonts w:ascii="宋体" w:hAnsi="宋体" w:eastAsia="宋体"/>
                <w:sz w:val="19"/>
              </w:rPr>
              <w:t>系统组成</w:t>
            </w:r>
          </w:p>
        </w:tc>
        <w:tc>
          <w:tcPr>
            <w:tcW w:w="1644" w:type="dxa"/>
            <w:shd w:val="clear" w:color="auto" w:fill="D9EAD3"/>
            <w:tcMar>
              <w:top w:w="40" w:type="dxa"/>
              <w:left w:w="60" w:type="dxa"/>
              <w:bottom w:w="40" w:type="dxa"/>
              <w:right w:w="60" w:type="dxa"/>
            </w:tcMar>
            <w:vAlign w:val="center"/>
          </w:tcPr>
          <w:p w14:paraId="16AAEB4C">
            <w:pPr>
              <w:spacing w:before="0" w:after="0" w:line="276" w:lineRule="auto"/>
              <w:jc w:val="center"/>
            </w:pPr>
            <w:r>
              <w:rPr>
                <w:rFonts w:ascii="宋体" w:hAnsi="宋体" w:eastAsia="宋体"/>
                <w:sz w:val="19"/>
              </w:rPr>
              <w:t>主要使用者</w:t>
            </w:r>
          </w:p>
        </w:tc>
        <w:tc>
          <w:tcPr>
            <w:tcW w:w="2381" w:type="dxa"/>
            <w:shd w:val="clear" w:color="auto" w:fill="D9EAD3"/>
            <w:tcMar>
              <w:top w:w="40" w:type="dxa"/>
              <w:left w:w="60" w:type="dxa"/>
              <w:bottom w:w="40" w:type="dxa"/>
              <w:right w:w="60" w:type="dxa"/>
            </w:tcMar>
            <w:vAlign w:val="center"/>
          </w:tcPr>
          <w:p w14:paraId="03E02195">
            <w:pPr>
              <w:spacing w:before="0" w:after="0" w:line="276" w:lineRule="auto"/>
              <w:jc w:val="center"/>
            </w:pPr>
            <w:r>
              <w:rPr>
                <w:rFonts w:ascii="宋体" w:hAnsi="宋体" w:eastAsia="宋体"/>
                <w:sz w:val="19"/>
              </w:rPr>
              <w:t>主要功能</w:t>
            </w:r>
          </w:p>
        </w:tc>
        <w:tc>
          <w:tcPr>
            <w:tcW w:w="1928" w:type="dxa"/>
            <w:shd w:val="clear" w:color="auto" w:fill="D9EAD3"/>
            <w:tcMar>
              <w:top w:w="40" w:type="dxa"/>
              <w:left w:w="60" w:type="dxa"/>
              <w:bottom w:w="40" w:type="dxa"/>
              <w:right w:w="60" w:type="dxa"/>
            </w:tcMar>
            <w:vAlign w:val="center"/>
          </w:tcPr>
          <w:p w14:paraId="51FC5FC5">
            <w:pPr>
              <w:spacing w:before="0" w:after="0" w:line="276" w:lineRule="auto"/>
              <w:jc w:val="center"/>
            </w:pPr>
            <w:r>
              <w:rPr>
                <w:rFonts w:ascii="宋体" w:hAnsi="宋体" w:eastAsia="宋体"/>
                <w:sz w:val="19"/>
              </w:rPr>
              <w:t>交互特征</w:t>
            </w:r>
          </w:p>
        </w:tc>
        <w:tc>
          <w:tcPr>
            <w:tcW w:w="1701" w:type="dxa"/>
            <w:shd w:val="clear" w:color="auto" w:fill="D9EAD3"/>
            <w:tcMar>
              <w:top w:w="40" w:type="dxa"/>
              <w:left w:w="60" w:type="dxa"/>
              <w:bottom w:w="40" w:type="dxa"/>
              <w:right w:w="60" w:type="dxa"/>
            </w:tcMar>
            <w:vAlign w:val="center"/>
          </w:tcPr>
          <w:p w14:paraId="6A517D8F">
            <w:pPr>
              <w:spacing w:before="0" w:after="0" w:line="276" w:lineRule="auto"/>
              <w:jc w:val="center"/>
            </w:pPr>
            <w:r>
              <w:rPr>
                <w:rFonts w:ascii="宋体" w:hAnsi="宋体" w:eastAsia="宋体"/>
                <w:sz w:val="19"/>
              </w:rPr>
              <w:t>输出结果</w:t>
            </w:r>
          </w:p>
        </w:tc>
      </w:tr>
      <w:tr w14:paraId="5830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40" w:type="dxa"/>
              <w:left w:w="60" w:type="dxa"/>
              <w:bottom w:w="40" w:type="dxa"/>
              <w:right w:w="60" w:type="dxa"/>
            </w:tcMar>
            <w:vAlign w:val="center"/>
          </w:tcPr>
          <w:p w14:paraId="05DD18BE">
            <w:pPr>
              <w:spacing w:before="0" w:after="0" w:line="276" w:lineRule="auto"/>
              <w:jc w:val="center"/>
            </w:pPr>
            <w:r>
              <w:rPr>
                <w:rFonts w:ascii="宋体" w:hAnsi="宋体" w:eastAsia="宋体"/>
                <w:sz w:val="19"/>
              </w:rPr>
              <w:t>HarmonyOS 软件端</w:t>
            </w:r>
          </w:p>
        </w:tc>
        <w:tc>
          <w:tcPr>
            <w:tcW w:w="1644" w:type="dxa"/>
            <w:tcMar>
              <w:top w:w="40" w:type="dxa"/>
              <w:left w:w="60" w:type="dxa"/>
              <w:bottom w:w="40" w:type="dxa"/>
              <w:right w:w="60" w:type="dxa"/>
            </w:tcMar>
            <w:vAlign w:val="center"/>
          </w:tcPr>
          <w:p w14:paraId="18A34654">
            <w:pPr>
              <w:spacing w:before="0" w:after="0" w:line="276" w:lineRule="auto"/>
            </w:pPr>
            <w:r>
              <w:rPr>
                <w:rFonts w:ascii="宋体" w:hAnsi="宋体" w:eastAsia="宋体"/>
                <w:sz w:val="19"/>
              </w:rPr>
              <w:t>居民、服务人员</w:t>
            </w:r>
          </w:p>
        </w:tc>
        <w:tc>
          <w:tcPr>
            <w:tcW w:w="2381" w:type="dxa"/>
            <w:tcMar>
              <w:top w:w="40" w:type="dxa"/>
              <w:left w:w="60" w:type="dxa"/>
              <w:bottom w:w="40" w:type="dxa"/>
              <w:right w:w="60" w:type="dxa"/>
            </w:tcMar>
            <w:vAlign w:val="center"/>
          </w:tcPr>
          <w:p w14:paraId="07513CAB">
            <w:pPr>
              <w:spacing w:before="0" w:after="0" w:line="276" w:lineRule="auto"/>
            </w:pPr>
            <w:r>
              <w:rPr>
                <w:rFonts w:ascii="宋体" w:hAnsi="宋体" w:eastAsia="宋体"/>
                <w:sz w:val="19"/>
              </w:rPr>
              <w:t>需求发起、现场采集、履约确认、消息提醒</w:t>
            </w:r>
          </w:p>
        </w:tc>
        <w:tc>
          <w:tcPr>
            <w:tcW w:w="1928" w:type="dxa"/>
            <w:tcMar>
              <w:top w:w="40" w:type="dxa"/>
              <w:left w:w="60" w:type="dxa"/>
              <w:bottom w:w="40" w:type="dxa"/>
              <w:right w:w="60" w:type="dxa"/>
            </w:tcMar>
            <w:vAlign w:val="center"/>
          </w:tcPr>
          <w:p w14:paraId="0360CAB9">
            <w:pPr>
              <w:spacing w:before="0" w:after="0" w:line="276" w:lineRule="auto"/>
            </w:pPr>
            <w:r>
              <w:rPr>
                <w:rFonts w:ascii="宋体" w:hAnsi="宋体" w:eastAsia="宋体"/>
                <w:sz w:val="19"/>
              </w:rPr>
              <w:t>近场交互、快速录入、轻量流程</w:t>
            </w:r>
          </w:p>
        </w:tc>
        <w:tc>
          <w:tcPr>
            <w:tcW w:w="1701" w:type="dxa"/>
            <w:tcMar>
              <w:top w:w="40" w:type="dxa"/>
              <w:left w:w="60" w:type="dxa"/>
              <w:bottom w:w="40" w:type="dxa"/>
              <w:right w:w="60" w:type="dxa"/>
            </w:tcMar>
            <w:vAlign w:val="center"/>
          </w:tcPr>
          <w:p w14:paraId="33432BBD">
            <w:pPr>
              <w:spacing w:before="0" w:after="0" w:line="276" w:lineRule="auto"/>
            </w:pPr>
            <w:r>
              <w:rPr>
                <w:rFonts w:ascii="宋体" w:hAnsi="宋体" w:eastAsia="宋体"/>
                <w:sz w:val="19"/>
              </w:rPr>
              <w:t>标准化工单、签到记录、服务回执</w:t>
            </w:r>
          </w:p>
        </w:tc>
      </w:tr>
      <w:tr w14:paraId="78D02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40" w:type="dxa"/>
              <w:left w:w="60" w:type="dxa"/>
              <w:bottom w:w="40" w:type="dxa"/>
              <w:right w:w="60" w:type="dxa"/>
            </w:tcMar>
            <w:vAlign w:val="center"/>
          </w:tcPr>
          <w:p w14:paraId="3898DE60">
            <w:pPr>
              <w:spacing w:before="0" w:after="0" w:line="276" w:lineRule="auto"/>
              <w:jc w:val="center"/>
            </w:pPr>
            <w:r>
              <w:rPr>
                <w:rFonts w:ascii="宋体" w:hAnsi="宋体" w:eastAsia="宋体"/>
                <w:sz w:val="19"/>
              </w:rPr>
              <w:t>Web 前端系统</w:t>
            </w:r>
          </w:p>
        </w:tc>
        <w:tc>
          <w:tcPr>
            <w:tcW w:w="1644" w:type="dxa"/>
            <w:tcMar>
              <w:top w:w="40" w:type="dxa"/>
              <w:left w:w="60" w:type="dxa"/>
              <w:bottom w:w="40" w:type="dxa"/>
              <w:right w:w="60" w:type="dxa"/>
            </w:tcMar>
            <w:vAlign w:val="center"/>
          </w:tcPr>
          <w:p w14:paraId="33E92B03">
            <w:pPr>
              <w:spacing w:before="0" w:after="0" w:line="276" w:lineRule="auto"/>
            </w:pPr>
            <w:r>
              <w:rPr>
                <w:rFonts w:ascii="宋体" w:hAnsi="宋体" w:eastAsia="宋体"/>
                <w:sz w:val="19"/>
              </w:rPr>
              <w:t>站点管理员、审核人员、运营人员</w:t>
            </w:r>
          </w:p>
        </w:tc>
        <w:tc>
          <w:tcPr>
            <w:tcW w:w="2381" w:type="dxa"/>
            <w:tcMar>
              <w:top w:w="40" w:type="dxa"/>
              <w:left w:w="60" w:type="dxa"/>
              <w:bottom w:w="40" w:type="dxa"/>
              <w:right w:w="60" w:type="dxa"/>
            </w:tcMar>
            <w:vAlign w:val="center"/>
          </w:tcPr>
          <w:p w14:paraId="21FBF623">
            <w:pPr>
              <w:spacing w:before="0" w:after="0" w:line="276" w:lineRule="auto"/>
            </w:pPr>
            <w:r>
              <w:rPr>
                <w:rFonts w:ascii="宋体" w:hAnsi="宋体" w:eastAsia="宋体"/>
                <w:sz w:val="19"/>
              </w:rPr>
              <w:t>审核、调度、统计、看板、权限控制</w:t>
            </w:r>
          </w:p>
        </w:tc>
        <w:tc>
          <w:tcPr>
            <w:tcW w:w="1928" w:type="dxa"/>
            <w:tcMar>
              <w:top w:w="40" w:type="dxa"/>
              <w:left w:w="60" w:type="dxa"/>
              <w:bottom w:w="40" w:type="dxa"/>
              <w:right w:w="60" w:type="dxa"/>
            </w:tcMar>
            <w:vAlign w:val="center"/>
          </w:tcPr>
          <w:p w14:paraId="2C2A54FA">
            <w:pPr>
              <w:spacing w:before="0" w:after="0" w:line="276" w:lineRule="auto"/>
            </w:pPr>
            <w:r>
              <w:rPr>
                <w:rFonts w:ascii="宋体" w:hAnsi="宋体" w:eastAsia="宋体"/>
                <w:sz w:val="19"/>
              </w:rPr>
              <w:t>桌面化、多表格、多图表、批量处理</w:t>
            </w:r>
          </w:p>
        </w:tc>
        <w:tc>
          <w:tcPr>
            <w:tcW w:w="1701" w:type="dxa"/>
            <w:tcMar>
              <w:top w:w="40" w:type="dxa"/>
              <w:left w:w="60" w:type="dxa"/>
              <w:bottom w:w="40" w:type="dxa"/>
              <w:right w:w="60" w:type="dxa"/>
            </w:tcMar>
            <w:vAlign w:val="center"/>
          </w:tcPr>
          <w:p w14:paraId="7C5DFE65">
            <w:pPr>
              <w:spacing w:before="0" w:after="0" w:line="276" w:lineRule="auto"/>
            </w:pPr>
            <w:r>
              <w:rPr>
                <w:rFonts w:ascii="宋体" w:hAnsi="宋体" w:eastAsia="宋体"/>
                <w:sz w:val="19"/>
              </w:rPr>
              <w:t>调度计划、报表、经营摘要</w:t>
            </w:r>
          </w:p>
        </w:tc>
      </w:tr>
      <w:tr w14:paraId="287F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Mar>
              <w:top w:w="40" w:type="dxa"/>
              <w:left w:w="60" w:type="dxa"/>
              <w:bottom w:w="40" w:type="dxa"/>
              <w:right w:w="60" w:type="dxa"/>
            </w:tcMar>
            <w:vAlign w:val="center"/>
          </w:tcPr>
          <w:p w14:paraId="59DDBA90">
            <w:pPr>
              <w:spacing w:before="0" w:after="0" w:line="276" w:lineRule="auto"/>
              <w:jc w:val="center"/>
            </w:pPr>
            <w:r>
              <w:rPr>
                <w:rFonts w:ascii="宋体" w:hAnsi="宋体" w:eastAsia="宋体"/>
                <w:sz w:val="19"/>
              </w:rPr>
              <w:t>后端服务</w:t>
            </w:r>
          </w:p>
        </w:tc>
        <w:tc>
          <w:tcPr>
            <w:tcW w:w="1644" w:type="dxa"/>
            <w:tcMar>
              <w:top w:w="40" w:type="dxa"/>
              <w:left w:w="60" w:type="dxa"/>
              <w:bottom w:w="40" w:type="dxa"/>
              <w:right w:w="60" w:type="dxa"/>
            </w:tcMar>
            <w:vAlign w:val="center"/>
          </w:tcPr>
          <w:p w14:paraId="35248061">
            <w:pPr>
              <w:spacing w:before="0" w:after="0" w:line="276" w:lineRule="auto"/>
            </w:pPr>
            <w:r>
              <w:rPr>
                <w:rFonts w:ascii="宋体" w:hAnsi="宋体" w:eastAsia="宋体"/>
                <w:sz w:val="19"/>
              </w:rPr>
              <w:t>系统内部模块</w:t>
            </w:r>
          </w:p>
        </w:tc>
        <w:tc>
          <w:tcPr>
            <w:tcW w:w="2381" w:type="dxa"/>
            <w:tcMar>
              <w:top w:w="40" w:type="dxa"/>
              <w:left w:w="60" w:type="dxa"/>
              <w:bottom w:w="40" w:type="dxa"/>
              <w:right w:w="60" w:type="dxa"/>
            </w:tcMar>
            <w:vAlign w:val="center"/>
          </w:tcPr>
          <w:p w14:paraId="4F9CADD5">
            <w:pPr>
              <w:spacing w:before="0" w:after="0" w:line="276" w:lineRule="auto"/>
            </w:pPr>
            <w:r>
              <w:rPr>
                <w:rFonts w:ascii="宋体" w:hAnsi="宋体" w:eastAsia="宋体"/>
                <w:sz w:val="19"/>
              </w:rPr>
              <w:t>接口治理、数据存储、消息推送、API 代理、安全校验</w:t>
            </w:r>
          </w:p>
        </w:tc>
        <w:tc>
          <w:tcPr>
            <w:tcW w:w="1928" w:type="dxa"/>
            <w:tcMar>
              <w:top w:w="40" w:type="dxa"/>
              <w:left w:w="60" w:type="dxa"/>
              <w:bottom w:w="40" w:type="dxa"/>
              <w:right w:w="60" w:type="dxa"/>
            </w:tcMar>
            <w:vAlign w:val="center"/>
          </w:tcPr>
          <w:p w14:paraId="0B48B9E8">
            <w:pPr>
              <w:spacing w:before="0" w:after="0" w:line="276" w:lineRule="auto"/>
            </w:pPr>
            <w:r>
              <w:rPr>
                <w:rFonts w:ascii="宋体" w:hAnsi="宋体" w:eastAsia="宋体"/>
                <w:sz w:val="19"/>
              </w:rPr>
              <w:t>服务化、规则化、日志化</w:t>
            </w:r>
          </w:p>
        </w:tc>
        <w:tc>
          <w:tcPr>
            <w:tcW w:w="1701" w:type="dxa"/>
            <w:tcMar>
              <w:top w:w="40" w:type="dxa"/>
              <w:left w:w="60" w:type="dxa"/>
              <w:bottom w:w="40" w:type="dxa"/>
              <w:right w:w="60" w:type="dxa"/>
            </w:tcMar>
            <w:vAlign w:val="center"/>
          </w:tcPr>
          <w:p w14:paraId="709548F2">
            <w:pPr>
              <w:spacing w:before="0" w:after="0" w:line="276" w:lineRule="auto"/>
            </w:pPr>
            <w:r>
              <w:rPr>
                <w:rFonts w:ascii="宋体" w:hAnsi="宋体" w:eastAsia="宋体"/>
                <w:sz w:val="19"/>
              </w:rPr>
              <w:t>统一业务能力与安全边界</w:t>
            </w:r>
          </w:p>
        </w:tc>
      </w:tr>
    </w:tbl>
    <w:p w14:paraId="7774862C">
      <w:pPr>
        <w:pStyle w:val="165"/>
        <w:keepNext/>
        <w:outlineLvl w:val="1"/>
      </w:pPr>
      <w:r>
        <w:rPr>
          <w:rFonts w:ascii="宋体" w:hAnsi="宋体" w:eastAsia="宋体"/>
        </w:rPr>
        <w:t>2.2 系统软硬件平台</w:t>
      </w:r>
    </w:p>
    <w:p w14:paraId="222149CD">
      <w:pPr>
        <w:pStyle w:val="166"/>
        <w:keepNext/>
        <w:outlineLvl w:val="2"/>
      </w:pPr>
      <w:r>
        <w:rPr>
          <w:rFonts w:ascii="宋体" w:hAnsi="宋体" w:eastAsia="宋体"/>
        </w:rPr>
        <w:t>2.2.1 系统开发平台（含开源/第三方工具）</w:t>
      </w:r>
    </w:p>
    <w:p w14:paraId="0BE8CD45">
      <w:pPr>
        <w:pStyle w:val="19"/>
        <w:keepNext w:val="0"/>
        <w:keepLines w:val="0"/>
        <w:ind w:firstLine="420"/>
        <w:jc w:val="both"/>
      </w:pPr>
      <w:r>
        <w:rPr>
          <w:rFonts w:ascii="宋体" w:hAnsi="宋体" w:eastAsia="宋体"/>
        </w:rPr>
        <w:t>系统开发平台按照移动端、Web 前端和后端三条技术链分别配置。移动端使用 DevEco Studio 与 ArkUI/ArkTS 完成 HarmonyOS 原生应用开发；Web 前端使用 Vue 3 与 TypeScript 进行后台页面构建；后端基于 Python 与 Flask 实现接口服务，并在 Linux 环境中借助 Nginx 和 Gunicorn 完成部署。数据库层采用 MySQL 存储核心业务数据，Redis 用于缓存和验证码、会话等临时数据管理。</w:t>
      </w:r>
    </w:p>
    <w:p w14:paraId="0E4430DF">
      <w:pPr>
        <w:pStyle w:val="19"/>
        <w:ind w:firstLine="0"/>
        <w:jc w:val="center"/>
      </w:pPr>
      <w:r>
        <w:rPr>
          <w:rFonts w:ascii="宋体" w:hAnsi="宋体" w:eastAsia="宋体"/>
          <w:b/>
          <w:sz w:val="21"/>
        </w:rPr>
        <w:t>表4  系统开发平台与工具配置表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1814"/>
        <w:gridCol w:w="1474"/>
        <w:gridCol w:w="1134"/>
        <w:gridCol w:w="3458"/>
      </w:tblGrid>
      <w:tr w14:paraId="17FA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7" w:type="dxa"/>
            <w:shd w:val="clear" w:color="auto" w:fill="D9EAD3"/>
            <w:tcMar>
              <w:top w:w="40" w:type="dxa"/>
              <w:left w:w="60" w:type="dxa"/>
              <w:bottom w:w="40" w:type="dxa"/>
              <w:right w:w="60" w:type="dxa"/>
            </w:tcMar>
            <w:vAlign w:val="center"/>
          </w:tcPr>
          <w:p w14:paraId="0F3A700E">
            <w:pPr>
              <w:spacing w:before="0" w:after="0" w:line="276" w:lineRule="auto"/>
              <w:jc w:val="center"/>
            </w:pPr>
            <w:r>
              <w:rPr>
                <w:rFonts w:ascii="宋体" w:hAnsi="宋体" w:eastAsia="宋体"/>
                <w:sz w:val="17"/>
              </w:rPr>
              <w:t>类别</w:t>
            </w:r>
          </w:p>
        </w:tc>
        <w:tc>
          <w:tcPr>
            <w:tcW w:w="1814" w:type="dxa"/>
            <w:shd w:val="clear" w:color="auto" w:fill="D9EAD3"/>
            <w:tcMar>
              <w:top w:w="40" w:type="dxa"/>
              <w:left w:w="60" w:type="dxa"/>
              <w:bottom w:w="40" w:type="dxa"/>
              <w:right w:w="60" w:type="dxa"/>
            </w:tcMar>
            <w:vAlign w:val="center"/>
          </w:tcPr>
          <w:p w14:paraId="20A9C0EA">
            <w:pPr>
              <w:spacing w:before="0" w:after="0" w:line="276" w:lineRule="auto"/>
              <w:jc w:val="center"/>
            </w:pPr>
            <w:r>
              <w:rPr>
                <w:rFonts w:ascii="宋体" w:hAnsi="宋体" w:eastAsia="宋体"/>
                <w:sz w:val="17"/>
              </w:rPr>
              <w:t>名称</w:t>
            </w:r>
          </w:p>
        </w:tc>
        <w:tc>
          <w:tcPr>
            <w:tcW w:w="1474" w:type="dxa"/>
            <w:shd w:val="clear" w:color="auto" w:fill="D9EAD3"/>
            <w:tcMar>
              <w:top w:w="40" w:type="dxa"/>
              <w:left w:w="60" w:type="dxa"/>
              <w:bottom w:w="40" w:type="dxa"/>
              <w:right w:w="60" w:type="dxa"/>
            </w:tcMar>
            <w:vAlign w:val="center"/>
          </w:tcPr>
          <w:p w14:paraId="7C39CFB3">
            <w:pPr>
              <w:spacing w:before="0" w:after="0" w:line="276" w:lineRule="auto"/>
              <w:jc w:val="center"/>
            </w:pPr>
            <w:r>
              <w:rPr>
                <w:rFonts w:ascii="宋体" w:hAnsi="宋体" w:eastAsia="宋体"/>
                <w:sz w:val="17"/>
              </w:rPr>
              <w:t>版本/环境</w:t>
            </w:r>
          </w:p>
        </w:tc>
        <w:tc>
          <w:tcPr>
            <w:tcW w:w="1134" w:type="dxa"/>
            <w:shd w:val="clear" w:color="auto" w:fill="D9EAD3"/>
            <w:tcMar>
              <w:top w:w="40" w:type="dxa"/>
              <w:left w:w="60" w:type="dxa"/>
              <w:bottom w:w="40" w:type="dxa"/>
              <w:right w:w="60" w:type="dxa"/>
            </w:tcMar>
            <w:vAlign w:val="center"/>
          </w:tcPr>
          <w:p w14:paraId="7A0CB1A8">
            <w:pPr>
              <w:spacing w:before="0" w:after="0" w:line="276" w:lineRule="auto"/>
              <w:jc w:val="center"/>
            </w:pPr>
            <w:r>
              <w:rPr>
                <w:rFonts w:ascii="宋体" w:hAnsi="宋体" w:eastAsia="宋体"/>
                <w:sz w:val="17"/>
              </w:rPr>
              <w:t>提供方</w:t>
            </w:r>
          </w:p>
        </w:tc>
        <w:tc>
          <w:tcPr>
            <w:tcW w:w="3458" w:type="dxa"/>
            <w:shd w:val="clear" w:color="auto" w:fill="D9EAD3"/>
            <w:tcMar>
              <w:top w:w="40" w:type="dxa"/>
              <w:left w:w="60" w:type="dxa"/>
              <w:bottom w:w="40" w:type="dxa"/>
              <w:right w:w="60" w:type="dxa"/>
            </w:tcMar>
            <w:vAlign w:val="center"/>
          </w:tcPr>
          <w:p w14:paraId="1246DDEA">
            <w:pPr>
              <w:spacing w:before="0" w:after="0" w:line="276" w:lineRule="auto"/>
              <w:jc w:val="center"/>
            </w:pPr>
            <w:r>
              <w:rPr>
                <w:rFonts w:ascii="宋体" w:hAnsi="宋体" w:eastAsia="宋体"/>
                <w:sz w:val="17"/>
              </w:rPr>
              <w:t>用途说明</w:t>
            </w:r>
          </w:p>
        </w:tc>
      </w:tr>
      <w:tr w14:paraId="3327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Mar>
              <w:top w:w="40" w:type="dxa"/>
              <w:left w:w="60" w:type="dxa"/>
              <w:bottom w:w="40" w:type="dxa"/>
              <w:right w:w="60" w:type="dxa"/>
            </w:tcMar>
            <w:vAlign w:val="center"/>
          </w:tcPr>
          <w:p w14:paraId="37422F2A">
            <w:pPr>
              <w:spacing w:before="0" w:after="0" w:line="276" w:lineRule="auto"/>
              <w:jc w:val="center"/>
            </w:pPr>
            <w:r>
              <w:rPr>
                <w:rFonts w:ascii="宋体" w:hAnsi="宋体" w:eastAsia="宋体"/>
                <w:sz w:val="17"/>
              </w:rPr>
              <w:t>移动端 IDE</w:t>
            </w:r>
          </w:p>
        </w:tc>
        <w:tc>
          <w:tcPr>
            <w:tcW w:w="1814" w:type="dxa"/>
            <w:tcMar>
              <w:top w:w="40" w:type="dxa"/>
              <w:left w:w="60" w:type="dxa"/>
              <w:bottom w:w="40" w:type="dxa"/>
              <w:right w:w="60" w:type="dxa"/>
            </w:tcMar>
            <w:vAlign w:val="center"/>
          </w:tcPr>
          <w:p w14:paraId="370DF7BD">
            <w:pPr>
              <w:spacing w:before="0" w:after="0" w:line="276" w:lineRule="auto"/>
            </w:pPr>
            <w:r>
              <w:rPr>
                <w:rFonts w:ascii="宋体" w:hAnsi="宋体" w:eastAsia="宋体"/>
                <w:sz w:val="17"/>
              </w:rPr>
              <w:t>DevEco Studio</w:t>
            </w:r>
          </w:p>
        </w:tc>
        <w:tc>
          <w:tcPr>
            <w:tcW w:w="1474" w:type="dxa"/>
            <w:tcMar>
              <w:top w:w="40" w:type="dxa"/>
              <w:left w:w="60" w:type="dxa"/>
              <w:bottom w:w="40" w:type="dxa"/>
              <w:right w:w="60" w:type="dxa"/>
            </w:tcMar>
            <w:vAlign w:val="center"/>
          </w:tcPr>
          <w:p w14:paraId="5D86C248">
            <w:pPr>
              <w:spacing w:before="0" w:after="0" w:line="276" w:lineRule="auto"/>
            </w:pPr>
            <w:r>
              <w:rPr>
                <w:rFonts w:ascii="宋体" w:hAnsi="宋体" w:eastAsia="宋体"/>
                <w:sz w:val="17"/>
              </w:rPr>
              <w:t>6.0.0 及以上</w:t>
            </w:r>
          </w:p>
        </w:tc>
        <w:tc>
          <w:tcPr>
            <w:tcW w:w="1134" w:type="dxa"/>
            <w:tcMar>
              <w:top w:w="40" w:type="dxa"/>
              <w:left w:w="60" w:type="dxa"/>
              <w:bottom w:w="40" w:type="dxa"/>
              <w:right w:w="60" w:type="dxa"/>
            </w:tcMar>
            <w:vAlign w:val="center"/>
          </w:tcPr>
          <w:p w14:paraId="312EE870">
            <w:pPr>
              <w:spacing w:before="0" w:after="0" w:line="276" w:lineRule="auto"/>
            </w:pPr>
            <w:r>
              <w:rPr>
                <w:rFonts w:ascii="宋体" w:hAnsi="宋体" w:eastAsia="宋体"/>
                <w:sz w:val="17"/>
              </w:rPr>
              <w:t>华为</w:t>
            </w:r>
          </w:p>
        </w:tc>
        <w:tc>
          <w:tcPr>
            <w:tcW w:w="3458" w:type="dxa"/>
            <w:tcMar>
              <w:top w:w="40" w:type="dxa"/>
              <w:left w:w="60" w:type="dxa"/>
              <w:bottom w:w="40" w:type="dxa"/>
              <w:right w:w="60" w:type="dxa"/>
            </w:tcMar>
            <w:vAlign w:val="center"/>
          </w:tcPr>
          <w:p w14:paraId="4D47DEBF">
            <w:pPr>
              <w:spacing w:before="0" w:after="0" w:line="276" w:lineRule="auto"/>
            </w:pPr>
            <w:r>
              <w:rPr>
                <w:rFonts w:ascii="宋体" w:hAnsi="宋体" w:eastAsia="宋体"/>
                <w:sz w:val="17"/>
              </w:rPr>
              <w:t>HarmonyOS 原生应用开发、调试与打包</w:t>
            </w:r>
          </w:p>
        </w:tc>
      </w:tr>
      <w:tr w14:paraId="3D40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Mar>
              <w:top w:w="40" w:type="dxa"/>
              <w:left w:w="60" w:type="dxa"/>
              <w:bottom w:w="40" w:type="dxa"/>
              <w:right w:w="60" w:type="dxa"/>
            </w:tcMar>
            <w:vAlign w:val="center"/>
          </w:tcPr>
          <w:p w14:paraId="2DD76F45">
            <w:pPr>
              <w:spacing w:before="0" w:after="0" w:line="276" w:lineRule="auto"/>
              <w:jc w:val="center"/>
            </w:pPr>
            <w:r>
              <w:rPr>
                <w:rFonts w:ascii="宋体" w:hAnsi="宋体" w:eastAsia="宋体"/>
                <w:sz w:val="17"/>
              </w:rPr>
              <w:t>移动端框架</w:t>
            </w:r>
          </w:p>
        </w:tc>
        <w:tc>
          <w:tcPr>
            <w:tcW w:w="1814" w:type="dxa"/>
            <w:tcMar>
              <w:top w:w="40" w:type="dxa"/>
              <w:left w:w="60" w:type="dxa"/>
              <w:bottom w:w="40" w:type="dxa"/>
              <w:right w:w="60" w:type="dxa"/>
            </w:tcMar>
            <w:vAlign w:val="center"/>
          </w:tcPr>
          <w:p w14:paraId="57C51397">
            <w:pPr>
              <w:spacing w:before="0" w:after="0" w:line="276" w:lineRule="auto"/>
            </w:pPr>
            <w:r>
              <w:rPr>
                <w:rFonts w:ascii="宋体" w:hAnsi="宋体" w:eastAsia="宋体"/>
                <w:sz w:val="17"/>
              </w:rPr>
              <w:t>ArkUI + ArkTS</w:t>
            </w:r>
          </w:p>
        </w:tc>
        <w:tc>
          <w:tcPr>
            <w:tcW w:w="1474" w:type="dxa"/>
            <w:tcMar>
              <w:top w:w="40" w:type="dxa"/>
              <w:left w:w="60" w:type="dxa"/>
              <w:bottom w:w="40" w:type="dxa"/>
              <w:right w:w="60" w:type="dxa"/>
            </w:tcMar>
            <w:vAlign w:val="center"/>
          </w:tcPr>
          <w:p w14:paraId="7EEFD94A">
            <w:pPr>
              <w:spacing w:before="0" w:after="0" w:line="276" w:lineRule="auto"/>
            </w:pPr>
            <w:r>
              <w:rPr>
                <w:rFonts w:ascii="宋体" w:hAnsi="宋体" w:eastAsia="宋体"/>
                <w:sz w:val="17"/>
              </w:rPr>
              <w:t>API 20 级别设计</w:t>
            </w:r>
          </w:p>
        </w:tc>
        <w:tc>
          <w:tcPr>
            <w:tcW w:w="1134" w:type="dxa"/>
            <w:tcMar>
              <w:top w:w="40" w:type="dxa"/>
              <w:left w:w="60" w:type="dxa"/>
              <w:bottom w:w="40" w:type="dxa"/>
              <w:right w:w="60" w:type="dxa"/>
            </w:tcMar>
            <w:vAlign w:val="center"/>
          </w:tcPr>
          <w:p w14:paraId="6C7E9220">
            <w:pPr>
              <w:spacing w:before="0" w:after="0" w:line="276" w:lineRule="auto"/>
            </w:pPr>
            <w:r>
              <w:rPr>
                <w:rFonts w:ascii="宋体" w:hAnsi="宋体" w:eastAsia="宋体"/>
                <w:sz w:val="17"/>
              </w:rPr>
              <w:t>华为</w:t>
            </w:r>
          </w:p>
        </w:tc>
        <w:tc>
          <w:tcPr>
            <w:tcW w:w="3458" w:type="dxa"/>
            <w:tcMar>
              <w:top w:w="40" w:type="dxa"/>
              <w:left w:w="60" w:type="dxa"/>
              <w:bottom w:w="40" w:type="dxa"/>
              <w:right w:w="60" w:type="dxa"/>
            </w:tcMar>
            <w:vAlign w:val="center"/>
          </w:tcPr>
          <w:p w14:paraId="42D45810">
            <w:pPr>
              <w:spacing w:before="0" w:after="0" w:line="276" w:lineRule="auto"/>
            </w:pPr>
            <w:r>
              <w:rPr>
                <w:rFonts w:ascii="宋体" w:hAnsi="宋体" w:eastAsia="宋体"/>
                <w:sz w:val="17"/>
              </w:rPr>
              <w:t>构建居民端与服务人员端页面逻辑</w:t>
            </w:r>
          </w:p>
        </w:tc>
      </w:tr>
      <w:tr w14:paraId="19BE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Mar>
              <w:top w:w="40" w:type="dxa"/>
              <w:left w:w="60" w:type="dxa"/>
              <w:bottom w:w="40" w:type="dxa"/>
              <w:right w:w="60" w:type="dxa"/>
            </w:tcMar>
            <w:vAlign w:val="center"/>
          </w:tcPr>
          <w:p w14:paraId="1F7EF46E">
            <w:pPr>
              <w:spacing w:before="0" w:after="0" w:line="276" w:lineRule="auto"/>
              <w:jc w:val="center"/>
            </w:pPr>
            <w:r>
              <w:rPr>
                <w:rFonts w:ascii="宋体" w:hAnsi="宋体" w:eastAsia="宋体"/>
                <w:sz w:val="17"/>
              </w:rPr>
              <w:t>移动端开放能力</w:t>
            </w:r>
          </w:p>
        </w:tc>
        <w:tc>
          <w:tcPr>
            <w:tcW w:w="1814" w:type="dxa"/>
            <w:tcMar>
              <w:top w:w="40" w:type="dxa"/>
              <w:left w:w="60" w:type="dxa"/>
              <w:bottom w:w="40" w:type="dxa"/>
              <w:right w:w="60" w:type="dxa"/>
            </w:tcMar>
            <w:vAlign w:val="center"/>
          </w:tcPr>
          <w:p w14:paraId="1F2CC3F6">
            <w:pPr>
              <w:spacing w:before="0" w:after="0" w:line="276" w:lineRule="auto"/>
            </w:pPr>
            <w:r>
              <w:rPr>
                <w:rFonts w:ascii="宋体" w:hAnsi="宋体" w:eastAsia="宋体"/>
                <w:sz w:val="17"/>
              </w:rPr>
              <w:t>Core Speech Kit / Core Vision Kit / Vision Kit / Scan Kit / Location Kit / Push Kit</w:t>
            </w:r>
          </w:p>
        </w:tc>
        <w:tc>
          <w:tcPr>
            <w:tcW w:w="1474" w:type="dxa"/>
            <w:tcMar>
              <w:top w:w="40" w:type="dxa"/>
              <w:left w:w="60" w:type="dxa"/>
              <w:bottom w:w="40" w:type="dxa"/>
              <w:right w:w="60" w:type="dxa"/>
            </w:tcMar>
            <w:vAlign w:val="center"/>
          </w:tcPr>
          <w:p w14:paraId="606665A7">
            <w:pPr>
              <w:spacing w:before="0" w:after="0" w:line="276" w:lineRule="auto"/>
            </w:pPr>
            <w:r>
              <w:rPr>
                <w:rFonts w:ascii="宋体" w:hAnsi="宋体" w:eastAsia="宋体"/>
                <w:sz w:val="17"/>
              </w:rPr>
              <w:t>HarmonyOS 对应版本能力</w:t>
            </w:r>
          </w:p>
        </w:tc>
        <w:tc>
          <w:tcPr>
            <w:tcW w:w="1134" w:type="dxa"/>
            <w:tcMar>
              <w:top w:w="40" w:type="dxa"/>
              <w:left w:w="60" w:type="dxa"/>
              <w:bottom w:w="40" w:type="dxa"/>
              <w:right w:w="60" w:type="dxa"/>
            </w:tcMar>
            <w:vAlign w:val="center"/>
          </w:tcPr>
          <w:p w14:paraId="79FD925A">
            <w:pPr>
              <w:spacing w:before="0" w:after="0" w:line="276" w:lineRule="auto"/>
            </w:pPr>
            <w:r>
              <w:rPr>
                <w:rFonts w:ascii="宋体" w:hAnsi="宋体" w:eastAsia="宋体"/>
                <w:sz w:val="17"/>
              </w:rPr>
              <w:t>华为</w:t>
            </w:r>
          </w:p>
        </w:tc>
        <w:tc>
          <w:tcPr>
            <w:tcW w:w="3458" w:type="dxa"/>
            <w:tcMar>
              <w:top w:w="40" w:type="dxa"/>
              <w:left w:w="60" w:type="dxa"/>
              <w:bottom w:w="40" w:type="dxa"/>
              <w:right w:w="60" w:type="dxa"/>
            </w:tcMar>
            <w:vAlign w:val="center"/>
          </w:tcPr>
          <w:p w14:paraId="5E21D1CD">
            <w:pPr>
              <w:spacing w:before="0" w:after="0" w:line="276" w:lineRule="auto"/>
            </w:pPr>
            <w:r>
              <w:rPr>
                <w:rFonts w:ascii="宋体" w:hAnsi="宋体" w:eastAsia="宋体"/>
                <w:sz w:val="17"/>
              </w:rPr>
              <w:t>实现语音输入、图像识别、扫码、定位、推送等功能[9][10][11][12][13][14]</w:t>
            </w:r>
          </w:p>
        </w:tc>
      </w:tr>
      <w:tr w14:paraId="110BF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Mar>
              <w:top w:w="40" w:type="dxa"/>
              <w:left w:w="60" w:type="dxa"/>
              <w:bottom w:w="40" w:type="dxa"/>
              <w:right w:w="60" w:type="dxa"/>
            </w:tcMar>
            <w:vAlign w:val="center"/>
          </w:tcPr>
          <w:p w14:paraId="58E25C47">
            <w:pPr>
              <w:spacing w:before="0" w:after="0" w:line="276" w:lineRule="auto"/>
              <w:jc w:val="center"/>
            </w:pPr>
            <w:r>
              <w:rPr>
                <w:rFonts w:ascii="宋体" w:hAnsi="宋体" w:eastAsia="宋体"/>
                <w:sz w:val="17"/>
              </w:rPr>
              <w:t>Web 前端</w:t>
            </w:r>
          </w:p>
        </w:tc>
        <w:tc>
          <w:tcPr>
            <w:tcW w:w="1814" w:type="dxa"/>
            <w:tcMar>
              <w:top w:w="40" w:type="dxa"/>
              <w:left w:w="60" w:type="dxa"/>
              <w:bottom w:w="40" w:type="dxa"/>
              <w:right w:w="60" w:type="dxa"/>
            </w:tcMar>
            <w:vAlign w:val="center"/>
          </w:tcPr>
          <w:p w14:paraId="3AA5C7FB">
            <w:pPr>
              <w:spacing w:before="0" w:after="0" w:line="276" w:lineRule="auto"/>
            </w:pPr>
            <w:r>
              <w:rPr>
                <w:rFonts w:ascii="宋体" w:hAnsi="宋体" w:eastAsia="宋体"/>
                <w:sz w:val="17"/>
              </w:rPr>
              <w:t>Vue 3 + TypeScript + Vite + Element Plus + ECharts</w:t>
            </w:r>
          </w:p>
        </w:tc>
        <w:tc>
          <w:tcPr>
            <w:tcW w:w="1474" w:type="dxa"/>
            <w:tcMar>
              <w:top w:w="40" w:type="dxa"/>
              <w:left w:w="60" w:type="dxa"/>
              <w:bottom w:w="40" w:type="dxa"/>
              <w:right w:w="60" w:type="dxa"/>
            </w:tcMar>
            <w:vAlign w:val="center"/>
          </w:tcPr>
          <w:p w14:paraId="427625C5">
            <w:pPr>
              <w:spacing w:before="0" w:after="0" w:line="276" w:lineRule="auto"/>
            </w:pPr>
            <w:r>
              <w:rPr>
                <w:rFonts w:ascii="宋体" w:hAnsi="宋体" w:eastAsia="宋体"/>
                <w:sz w:val="17"/>
              </w:rPr>
              <w:t>Node.js 18+ 构建环境</w:t>
            </w:r>
          </w:p>
        </w:tc>
        <w:tc>
          <w:tcPr>
            <w:tcW w:w="1134" w:type="dxa"/>
            <w:tcMar>
              <w:top w:w="40" w:type="dxa"/>
              <w:left w:w="60" w:type="dxa"/>
              <w:bottom w:w="40" w:type="dxa"/>
              <w:right w:w="60" w:type="dxa"/>
            </w:tcMar>
            <w:vAlign w:val="center"/>
          </w:tcPr>
          <w:p w14:paraId="33F60FBC">
            <w:pPr>
              <w:spacing w:before="0" w:after="0" w:line="276" w:lineRule="auto"/>
            </w:pPr>
            <w:r>
              <w:rPr>
                <w:rFonts w:ascii="宋体" w:hAnsi="宋体" w:eastAsia="宋体"/>
                <w:sz w:val="17"/>
              </w:rPr>
              <w:t>开源社区</w:t>
            </w:r>
          </w:p>
        </w:tc>
        <w:tc>
          <w:tcPr>
            <w:tcW w:w="3458" w:type="dxa"/>
            <w:tcMar>
              <w:top w:w="40" w:type="dxa"/>
              <w:left w:w="60" w:type="dxa"/>
              <w:bottom w:w="40" w:type="dxa"/>
              <w:right w:w="60" w:type="dxa"/>
            </w:tcMar>
            <w:vAlign w:val="center"/>
          </w:tcPr>
          <w:p w14:paraId="4B386568">
            <w:pPr>
              <w:spacing w:before="0" w:after="0" w:line="276" w:lineRule="auto"/>
            </w:pPr>
            <w:r>
              <w:rPr>
                <w:rFonts w:ascii="宋体" w:hAnsi="宋体" w:eastAsia="宋体"/>
                <w:sz w:val="17"/>
              </w:rPr>
              <w:t>实现管理后台、统计图表与权限页面</w:t>
            </w:r>
          </w:p>
        </w:tc>
      </w:tr>
      <w:tr w14:paraId="7DEF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Mar>
              <w:top w:w="40" w:type="dxa"/>
              <w:left w:w="60" w:type="dxa"/>
              <w:bottom w:w="40" w:type="dxa"/>
              <w:right w:w="60" w:type="dxa"/>
            </w:tcMar>
            <w:vAlign w:val="center"/>
          </w:tcPr>
          <w:p w14:paraId="19B45B51">
            <w:pPr>
              <w:spacing w:before="0" w:after="0" w:line="276" w:lineRule="auto"/>
              <w:jc w:val="center"/>
            </w:pPr>
            <w:r>
              <w:rPr>
                <w:rFonts w:ascii="宋体" w:hAnsi="宋体" w:eastAsia="宋体"/>
                <w:sz w:val="17"/>
              </w:rPr>
              <w:t>后端框架</w:t>
            </w:r>
          </w:p>
        </w:tc>
        <w:tc>
          <w:tcPr>
            <w:tcW w:w="1814" w:type="dxa"/>
            <w:tcMar>
              <w:top w:w="40" w:type="dxa"/>
              <w:left w:w="60" w:type="dxa"/>
              <w:bottom w:w="40" w:type="dxa"/>
              <w:right w:w="60" w:type="dxa"/>
            </w:tcMar>
            <w:vAlign w:val="center"/>
          </w:tcPr>
          <w:p w14:paraId="40C5BDD1">
            <w:pPr>
              <w:spacing w:before="0" w:after="0" w:line="276" w:lineRule="auto"/>
            </w:pPr>
            <w:r>
              <w:rPr>
                <w:rFonts w:ascii="宋体" w:hAnsi="宋体" w:eastAsia="宋体"/>
                <w:sz w:val="17"/>
              </w:rPr>
              <w:t>Flask + Gunicorn</w:t>
            </w:r>
          </w:p>
        </w:tc>
        <w:tc>
          <w:tcPr>
            <w:tcW w:w="1474" w:type="dxa"/>
            <w:tcMar>
              <w:top w:w="40" w:type="dxa"/>
              <w:left w:w="60" w:type="dxa"/>
              <w:bottom w:w="40" w:type="dxa"/>
              <w:right w:w="60" w:type="dxa"/>
            </w:tcMar>
            <w:vAlign w:val="center"/>
          </w:tcPr>
          <w:p w14:paraId="05D8987D">
            <w:pPr>
              <w:spacing w:before="0" w:after="0" w:line="276" w:lineRule="auto"/>
            </w:pPr>
            <w:r>
              <w:rPr>
                <w:rFonts w:ascii="宋体" w:hAnsi="宋体" w:eastAsia="宋体"/>
                <w:sz w:val="17"/>
              </w:rPr>
              <w:t>Python 3.11</w:t>
            </w:r>
          </w:p>
        </w:tc>
        <w:tc>
          <w:tcPr>
            <w:tcW w:w="1134" w:type="dxa"/>
            <w:tcMar>
              <w:top w:w="40" w:type="dxa"/>
              <w:left w:w="60" w:type="dxa"/>
              <w:bottom w:w="40" w:type="dxa"/>
              <w:right w:w="60" w:type="dxa"/>
            </w:tcMar>
            <w:vAlign w:val="center"/>
          </w:tcPr>
          <w:p w14:paraId="58AD0D24">
            <w:pPr>
              <w:spacing w:before="0" w:after="0" w:line="276" w:lineRule="auto"/>
            </w:pPr>
            <w:r>
              <w:rPr>
                <w:rFonts w:ascii="宋体" w:hAnsi="宋体" w:eastAsia="宋体"/>
                <w:sz w:val="17"/>
              </w:rPr>
              <w:t>开源社区</w:t>
            </w:r>
          </w:p>
        </w:tc>
        <w:tc>
          <w:tcPr>
            <w:tcW w:w="3458" w:type="dxa"/>
            <w:tcMar>
              <w:top w:w="40" w:type="dxa"/>
              <w:left w:w="60" w:type="dxa"/>
              <w:bottom w:w="40" w:type="dxa"/>
              <w:right w:w="60" w:type="dxa"/>
            </w:tcMar>
            <w:vAlign w:val="center"/>
          </w:tcPr>
          <w:p w14:paraId="04BADF1C">
            <w:pPr>
              <w:spacing w:before="0" w:after="0" w:line="276" w:lineRule="auto"/>
            </w:pPr>
            <w:r>
              <w:rPr>
                <w:rFonts w:ascii="宋体" w:hAnsi="宋体" w:eastAsia="宋体"/>
                <w:sz w:val="17"/>
              </w:rPr>
              <w:t>提供 REST API、业务规则与第三方接口编排</w:t>
            </w:r>
          </w:p>
        </w:tc>
      </w:tr>
      <w:tr w14:paraId="1790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Mar>
              <w:top w:w="40" w:type="dxa"/>
              <w:left w:w="60" w:type="dxa"/>
              <w:bottom w:w="40" w:type="dxa"/>
              <w:right w:w="60" w:type="dxa"/>
            </w:tcMar>
            <w:vAlign w:val="center"/>
          </w:tcPr>
          <w:p w14:paraId="08EF1604">
            <w:pPr>
              <w:spacing w:before="0" w:after="0" w:line="276" w:lineRule="auto"/>
              <w:jc w:val="center"/>
            </w:pPr>
            <w:r>
              <w:rPr>
                <w:rFonts w:ascii="宋体" w:hAnsi="宋体" w:eastAsia="宋体"/>
                <w:sz w:val="17"/>
              </w:rPr>
              <w:t>反向代理</w:t>
            </w:r>
          </w:p>
        </w:tc>
        <w:tc>
          <w:tcPr>
            <w:tcW w:w="1814" w:type="dxa"/>
            <w:tcMar>
              <w:top w:w="40" w:type="dxa"/>
              <w:left w:w="60" w:type="dxa"/>
              <w:bottom w:w="40" w:type="dxa"/>
              <w:right w:w="60" w:type="dxa"/>
            </w:tcMar>
            <w:vAlign w:val="center"/>
          </w:tcPr>
          <w:p w14:paraId="210BE388">
            <w:pPr>
              <w:spacing w:before="0" w:after="0" w:line="276" w:lineRule="auto"/>
            </w:pPr>
            <w:r>
              <w:rPr>
                <w:rFonts w:ascii="宋体" w:hAnsi="宋体" w:eastAsia="宋体"/>
                <w:sz w:val="17"/>
              </w:rPr>
              <w:t>Nginx</w:t>
            </w:r>
          </w:p>
        </w:tc>
        <w:tc>
          <w:tcPr>
            <w:tcW w:w="1474" w:type="dxa"/>
            <w:tcMar>
              <w:top w:w="40" w:type="dxa"/>
              <w:left w:w="60" w:type="dxa"/>
              <w:bottom w:w="40" w:type="dxa"/>
              <w:right w:w="60" w:type="dxa"/>
            </w:tcMar>
            <w:vAlign w:val="center"/>
          </w:tcPr>
          <w:p w14:paraId="3FAEC53F">
            <w:pPr>
              <w:spacing w:before="0" w:after="0" w:line="276" w:lineRule="auto"/>
            </w:pPr>
            <w:r>
              <w:rPr>
                <w:rFonts w:ascii="宋体" w:hAnsi="宋体" w:eastAsia="宋体"/>
                <w:sz w:val="17"/>
              </w:rPr>
              <w:t>1.24 及以上</w:t>
            </w:r>
          </w:p>
        </w:tc>
        <w:tc>
          <w:tcPr>
            <w:tcW w:w="1134" w:type="dxa"/>
            <w:tcMar>
              <w:top w:w="40" w:type="dxa"/>
              <w:left w:w="60" w:type="dxa"/>
              <w:bottom w:w="40" w:type="dxa"/>
              <w:right w:w="60" w:type="dxa"/>
            </w:tcMar>
            <w:vAlign w:val="center"/>
          </w:tcPr>
          <w:p w14:paraId="0CFDB74C">
            <w:pPr>
              <w:spacing w:before="0" w:after="0" w:line="276" w:lineRule="auto"/>
            </w:pPr>
            <w:r>
              <w:rPr>
                <w:rFonts w:ascii="宋体" w:hAnsi="宋体" w:eastAsia="宋体"/>
                <w:sz w:val="17"/>
              </w:rPr>
              <w:t>开源社区</w:t>
            </w:r>
          </w:p>
        </w:tc>
        <w:tc>
          <w:tcPr>
            <w:tcW w:w="3458" w:type="dxa"/>
            <w:tcMar>
              <w:top w:w="40" w:type="dxa"/>
              <w:left w:w="60" w:type="dxa"/>
              <w:bottom w:w="40" w:type="dxa"/>
              <w:right w:w="60" w:type="dxa"/>
            </w:tcMar>
            <w:vAlign w:val="center"/>
          </w:tcPr>
          <w:p w14:paraId="066B3618">
            <w:pPr>
              <w:spacing w:before="0" w:after="0" w:line="276" w:lineRule="auto"/>
            </w:pPr>
            <w:r>
              <w:rPr>
                <w:rFonts w:ascii="宋体" w:hAnsi="宋体" w:eastAsia="宋体"/>
                <w:sz w:val="17"/>
              </w:rPr>
              <w:t>静态资源托管、HTTPS 接入、反向代理与安全转发</w:t>
            </w:r>
          </w:p>
        </w:tc>
      </w:tr>
      <w:tr w14:paraId="6766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Mar>
              <w:top w:w="40" w:type="dxa"/>
              <w:left w:w="60" w:type="dxa"/>
              <w:bottom w:w="40" w:type="dxa"/>
              <w:right w:w="60" w:type="dxa"/>
            </w:tcMar>
            <w:vAlign w:val="center"/>
          </w:tcPr>
          <w:p w14:paraId="0223110F">
            <w:pPr>
              <w:spacing w:before="0" w:after="0" w:line="276" w:lineRule="auto"/>
              <w:jc w:val="center"/>
            </w:pPr>
            <w:r>
              <w:rPr>
                <w:rFonts w:ascii="宋体" w:hAnsi="宋体" w:eastAsia="宋体"/>
                <w:sz w:val="17"/>
              </w:rPr>
              <w:t>数据库</w:t>
            </w:r>
          </w:p>
        </w:tc>
        <w:tc>
          <w:tcPr>
            <w:tcW w:w="1814" w:type="dxa"/>
            <w:tcMar>
              <w:top w:w="40" w:type="dxa"/>
              <w:left w:w="60" w:type="dxa"/>
              <w:bottom w:w="40" w:type="dxa"/>
              <w:right w:w="60" w:type="dxa"/>
            </w:tcMar>
            <w:vAlign w:val="center"/>
          </w:tcPr>
          <w:p w14:paraId="3B0C69BD">
            <w:pPr>
              <w:spacing w:before="0" w:after="0" w:line="276" w:lineRule="auto"/>
            </w:pPr>
            <w:r>
              <w:rPr>
                <w:rFonts w:ascii="宋体" w:hAnsi="宋体" w:eastAsia="宋体"/>
                <w:sz w:val="17"/>
              </w:rPr>
              <w:t>MySQL</w:t>
            </w:r>
          </w:p>
        </w:tc>
        <w:tc>
          <w:tcPr>
            <w:tcW w:w="1474" w:type="dxa"/>
            <w:tcMar>
              <w:top w:w="40" w:type="dxa"/>
              <w:left w:w="60" w:type="dxa"/>
              <w:bottom w:w="40" w:type="dxa"/>
              <w:right w:w="60" w:type="dxa"/>
            </w:tcMar>
            <w:vAlign w:val="center"/>
          </w:tcPr>
          <w:p w14:paraId="3B57A795">
            <w:pPr>
              <w:spacing w:before="0" w:after="0" w:line="276" w:lineRule="auto"/>
            </w:pPr>
            <w:r>
              <w:rPr>
                <w:rFonts w:ascii="宋体" w:hAnsi="宋体" w:eastAsia="宋体"/>
                <w:sz w:val="17"/>
              </w:rPr>
              <w:t>8.0</w:t>
            </w:r>
          </w:p>
        </w:tc>
        <w:tc>
          <w:tcPr>
            <w:tcW w:w="1134" w:type="dxa"/>
            <w:tcMar>
              <w:top w:w="40" w:type="dxa"/>
              <w:left w:w="60" w:type="dxa"/>
              <w:bottom w:w="40" w:type="dxa"/>
              <w:right w:w="60" w:type="dxa"/>
            </w:tcMar>
            <w:vAlign w:val="center"/>
          </w:tcPr>
          <w:p w14:paraId="0096F48B">
            <w:pPr>
              <w:spacing w:before="0" w:after="0" w:line="276" w:lineRule="auto"/>
            </w:pPr>
            <w:r>
              <w:rPr>
                <w:rFonts w:ascii="宋体" w:hAnsi="宋体" w:eastAsia="宋体"/>
                <w:sz w:val="17"/>
              </w:rPr>
              <w:t>Oracle</w:t>
            </w:r>
          </w:p>
        </w:tc>
        <w:tc>
          <w:tcPr>
            <w:tcW w:w="3458" w:type="dxa"/>
            <w:tcMar>
              <w:top w:w="40" w:type="dxa"/>
              <w:left w:w="60" w:type="dxa"/>
              <w:bottom w:w="40" w:type="dxa"/>
              <w:right w:w="60" w:type="dxa"/>
            </w:tcMar>
            <w:vAlign w:val="center"/>
          </w:tcPr>
          <w:p w14:paraId="65621B57">
            <w:pPr>
              <w:spacing w:before="0" w:after="0" w:line="276" w:lineRule="auto"/>
            </w:pPr>
            <w:r>
              <w:rPr>
                <w:rFonts w:ascii="宋体" w:hAnsi="宋体" w:eastAsia="宋体"/>
                <w:sz w:val="17"/>
              </w:rPr>
              <w:t>持久化存储用户、工单、站点与日志数据</w:t>
            </w:r>
          </w:p>
        </w:tc>
      </w:tr>
      <w:tr w14:paraId="28BD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Mar>
              <w:top w:w="40" w:type="dxa"/>
              <w:left w:w="60" w:type="dxa"/>
              <w:bottom w:w="40" w:type="dxa"/>
              <w:right w:w="60" w:type="dxa"/>
            </w:tcMar>
            <w:vAlign w:val="center"/>
          </w:tcPr>
          <w:p w14:paraId="793BC1D4">
            <w:pPr>
              <w:spacing w:before="0" w:after="0" w:line="276" w:lineRule="auto"/>
              <w:jc w:val="center"/>
            </w:pPr>
            <w:r>
              <w:rPr>
                <w:rFonts w:ascii="宋体" w:hAnsi="宋体" w:eastAsia="宋体"/>
                <w:sz w:val="17"/>
              </w:rPr>
              <w:t>缓存</w:t>
            </w:r>
          </w:p>
        </w:tc>
        <w:tc>
          <w:tcPr>
            <w:tcW w:w="1814" w:type="dxa"/>
            <w:tcMar>
              <w:top w:w="40" w:type="dxa"/>
              <w:left w:w="60" w:type="dxa"/>
              <w:bottom w:w="40" w:type="dxa"/>
              <w:right w:w="60" w:type="dxa"/>
            </w:tcMar>
            <w:vAlign w:val="center"/>
          </w:tcPr>
          <w:p w14:paraId="4CF39DD5">
            <w:pPr>
              <w:spacing w:before="0" w:after="0" w:line="276" w:lineRule="auto"/>
            </w:pPr>
            <w:r>
              <w:rPr>
                <w:rFonts w:ascii="宋体" w:hAnsi="宋体" w:eastAsia="宋体"/>
                <w:sz w:val="17"/>
              </w:rPr>
              <w:t>Redis</w:t>
            </w:r>
          </w:p>
        </w:tc>
        <w:tc>
          <w:tcPr>
            <w:tcW w:w="1474" w:type="dxa"/>
            <w:tcMar>
              <w:top w:w="40" w:type="dxa"/>
              <w:left w:w="60" w:type="dxa"/>
              <w:bottom w:w="40" w:type="dxa"/>
              <w:right w:w="60" w:type="dxa"/>
            </w:tcMar>
            <w:vAlign w:val="center"/>
          </w:tcPr>
          <w:p w14:paraId="195633B6">
            <w:pPr>
              <w:spacing w:before="0" w:after="0" w:line="276" w:lineRule="auto"/>
            </w:pPr>
            <w:r>
              <w:rPr>
                <w:rFonts w:ascii="宋体" w:hAnsi="宋体" w:eastAsia="宋体"/>
                <w:sz w:val="17"/>
              </w:rPr>
              <w:t>7.0</w:t>
            </w:r>
          </w:p>
        </w:tc>
        <w:tc>
          <w:tcPr>
            <w:tcW w:w="1134" w:type="dxa"/>
            <w:tcMar>
              <w:top w:w="40" w:type="dxa"/>
              <w:left w:w="60" w:type="dxa"/>
              <w:bottom w:w="40" w:type="dxa"/>
              <w:right w:w="60" w:type="dxa"/>
            </w:tcMar>
            <w:vAlign w:val="center"/>
          </w:tcPr>
          <w:p w14:paraId="030955ED">
            <w:pPr>
              <w:spacing w:before="0" w:after="0" w:line="276" w:lineRule="auto"/>
            </w:pPr>
            <w:r>
              <w:rPr>
                <w:rFonts w:ascii="宋体" w:hAnsi="宋体" w:eastAsia="宋体"/>
                <w:sz w:val="17"/>
              </w:rPr>
              <w:t>Redis Ltd.</w:t>
            </w:r>
          </w:p>
        </w:tc>
        <w:tc>
          <w:tcPr>
            <w:tcW w:w="3458" w:type="dxa"/>
            <w:tcMar>
              <w:top w:w="40" w:type="dxa"/>
              <w:left w:w="60" w:type="dxa"/>
              <w:bottom w:w="40" w:type="dxa"/>
              <w:right w:w="60" w:type="dxa"/>
            </w:tcMar>
            <w:vAlign w:val="center"/>
          </w:tcPr>
          <w:p w14:paraId="415CE046">
            <w:pPr>
              <w:spacing w:before="0" w:after="0" w:line="276" w:lineRule="auto"/>
            </w:pPr>
            <w:r>
              <w:rPr>
                <w:rFonts w:ascii="宋体" w:hAnsi="宋体" w:eastAsia="宋体"/>
                <w:sz w:val="17"/>
              </w:rPr>
              <w:t>缓存会话、热点数据与限流计数器</w:t>
            </w:r>
          </w:p>
        </w:tc>
      </w:tr>
      <w:tr w14:paraId="4395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Mar>
              <w:top w:w="40" w:type="dxa"/>
              <w:left w:w="60" w:type="dxa"/>
              <w:bottom w:w="40" w:type="dxa"/>
              <w:right w:w="60" w:type="dxa"/>
            </w:tcMar>
            <w:vAlign w:val="center"/>
          </w:tcPr>
          <w:p w14:paraId="71B40AF0">
            <w:pPr>
              <w:spacing w:before="0" w:after="0" w:line="276" w:lineRule="auto"/>
              <w:jc w:val="center"/>
            </w:pPr>
            <w:r>
              <w:rPr>
                <w:rFonts w:ascii="宋体" w:hAnsi="宋体" w:eastAsia="宋体"/>
                <w:sz w:val="17"/>
              </w:rPr>
              <w:t>第三方智能服务</w:t>
            </w:r>
          </w:p>
        </w:tc>
        <w:tc>
          <w:tcPr>
            <w:tcW w:w="1814" w:type="dxa"/>
            <w:tcMar>
              <w:top w:w="40" w:type="dxa"/>
              <w:left w:w="60" w:type="dxa"/>
              <w:bottom w:w="40" w:type="dxa"/>
              <w:right w:w="60" w:type="dxa"/>
            </w:tcMar>
            <w:vAlign w:val="center"/>
          </w:tcPr>
          <w:p w14:paraId="01FD2248">
            <w:pPr>
              <w:spacing w:before="0" w:after="0" w:line="276" w:lineRule="auto"/>
            </w:pPr>
            <w:r>
              <w:rPr>
                <w:rFonts w:ascii="宋体" w:hAnsi="宋体" w:eastAsia="宋体"/>
                <w:sz w:val="17"/>
              </w:rPr>
              <w:t>Qwen API（兼容 OpenAI Chat API）</w:t>
            </w:r>
          </w:p>
        </w:tc>
        <w:tc>
          <w:tcPr>
            <w:tcW w:w="1474" w:type="dxa"/>
            <w:tcMar>
              <w:top w:w="40" w:type="dxa"/>
              <w:left w:w="60" w:type="dxa"/>
              <w:bottom w:w="40" w:type="dxa"/>
              <w:right w:w="60" w:type="dxa"/>
            </w:tcMar>
            <w:vAlign w:val="center"/>
          </w:tcPr>
          <w:p w14:paraId="02C7EA0B">
            <w:pPr>
              <w:spacing w:before="0" w:after="0" w:line="276" w:lineRule="auto"/>
            </w:pPr>
            <w:r>
              <w:rPr>
                <w:rFonts w:ascii="宋体" w:hAnsi="宋体" w:eastAsia="宋体"/>
                <w:sz w:val="17"/>
              </w:rPr>
              <w:t>HTTP API</w:t>
            </w:r>
          </w:p>
        </w:tc>
        <w:tc>
          <w:tcPr>
            <w:tcW w:w="1134" w:type="dxa"/>
            <w:tcMar>
              <w:top w:w="40" w:type="dxa"/>
              <w:left w:w="60" w:type="dxa"/>
              <w:bottom w:w="40" w:type="dxa"/>
              <w:right w:w="60" w:type="dxa"/>
            </w:tcMar>
            <w:vAlign w:val="center"/>
          </w:tcPr>
          <w:p w14:paraId="7136D07D">
            <w:pPr>
              <w:spacing w:before="0" w:after="0" w:line="276" w:lineRule="auto"/>
            </w:pPr>
            <w:r>
              <w:rPr>
                <w:rFonts w:ascii="宋体" w:hAnsi="宋体" w:eastAsia="宋体"/>
                <w:sz w:val="17"/>
              </w:rPr>
              <w:t>阿里云百炼</w:t>
            </w:r>
          </w:p>
        </w:tc>
        <w:tc>
          <w:tcPr>
            <w:tcW w:w="3458" w:type="dxa"/>
            <w:tcMar>
              <w:top w:w="40" w:type="dxa"/>
              <w:left w:w="60" w:type="dxa"/>
              <w:bottom w:w="40" w:type="dxa"/>
              <w:right w:w="60" w:type="dxa"/>
            </w:tcMar>
            <w:vAlign w:val="center"/>
          </w:tcPr>
          <w:p w14:paraId="0C8224F3">
            <w:pPr>
              <w:spacing w:before="0" w:after="0" w:line="276" w:lineRule="auto"/>
            </w:pPr>
            <w:r>
              <w:rPr>
                <w:rFonts w:ascii="宋体" w:hAnsi="宋体" w:eastAsia="宋体"/>
                <w:sz w:val="17"/>
              </w:rPr>
              <w:t>对 Web 端审核与分析功能提供智能辅助[15]</w:t>
            </w:r>
          </w:p>
        </w:tc>
      </w:tr>
      <w:tr w14:paraId="1A524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Mar>
              <w:top w:w="40" w:type="dxa"/>
              <w:left w:w="60" w:type="dxa"/>
              <w:bottom w:w="40" w:type="dxa"/>
              <w:right w:w="60" w:type="dxa"/>
            </w:tcMar>
            <w:vAlign w:val="center"/>
          </w:tcPr>
          <w:p w14:paraId="09E29080">
            <w:pPr>
              <w:spacing w:before="0" w:after="0" w:line="276" w:lineRule="auto"/>
              <w:jc w:val="center"/>
            </w:pPr>
            <w:r>
              <w:rPr>
                <w:rFonts w:ascii="宋体" w:hAnsi="宋体" w:eastAsia="宋体"/>
                <w:sz w:val="17"/>
              </w:rPr>
              <w:t>服务器操作系统</w:t>
            </w:r>
          </w:p>
        </w:tc>
        <w:tc>
          <w:tcPr>
            <w:tcW w:w="1814" w:type="dxa"/>
            <w:tcMar>
              <w:top w:w="40" w:type="dxa"/>
              <w:left w:w="60" w:type="dxa"/>
              <w:bottom w:w="40" w:type="dxa"/>
              <w:right w:w="60" w:type="dxa"/>
            </w:tcMar>
            <w:vAlign w:val="center"/>
          </w:tcPr>
          <w:p w14:paraId="15D92C24">
            <w:pPr>
              <w:spacing w:before="0" w:after="0" w:line="276" w:lineRule="auto"/>
            </w:pPr>
            <w:r>
              <w:rPr>
                <w:rFonts w:ascii="宋体" w:hAnsi="宋体" w:eastAsia="宋体"/>
                <w:sz w:val="17"/>
              </w:rPr>
              <w:t>Ubuntu Server</w:t>
            </w:r>
          </w:p>
        </w:tc>
        <w:tc>
          <w:tcPr>
            <w:tcW w:w="1474" w:type="dxa"/>
            <w:tcMar>
              <w:top w:w="40" w:type="dxa"/>
              <w:left w:w="60" w:type="dxa"/>
              <w:bottom w:w="40" w:type="dxa"/>
              <w:right w:w="60" w:type="dxa"/>
            </w:tcMar>
            <w:vAlign w:val="center"/>
          </w:tcPr>
          <w:p w14:paraId="5D864954">
            <w:pPr>
              <w:spacing w:before="0" w:after="0" w:line="276" w:lineRule="auto"/>
            </w:pPr>
            <w:r>
              <w:rPr>
                <w:rFonts w:ascii="宋体" w:hAnsi="宋体" w:eastAsia="宋体"/>
                <w:sz w:val="17"/>
              </w:rPr>
              <w:t>22.04 LTS</w:t>
            </w:r>
          </w:p>
        </w:tc>
        <w:tc>
          <w:tcPr>
            <w:tcW w:w="1134" w:type="dxa"/>
            <w:tcMar>
              <w:top w:w="40" w:type="dxa"/>
              <w:left w:w="60" w:type="dxa"/>
              <w:bottom w:w="40" w:type="dxa"/>
              <w:right w:w="60" w:type="dxa"/>
            </w:tcMar>
            <w:vAlign w:val="center"/>
          </w:tcPr>
          <w:p w14:paraId="14986FB2">
            <w:pPr>
              <w:spacing w:before="0" w:after="0" w:line="276" w:lineRule="auto"/>
            </w:pPr>
            <w:r>
              <w:rPr>
                <w:rFonts w:ascii="宋体" w:hAnsi="宋体" w:eastAsia="宋体"/>
                <w:sz w:val="17"/>
              </w:rPr>
              <w:t>Canonical</w:t>
            </w:r>
          </w:p>
        </w:tc>
        <w:tc>
          <w:tcPr>
            <w:tcW w:w="3458" w:type="dxa"/>
            <w:tcMar>
              <w:top w:w="40" w:type="dxa"/>
              <w:left w:w="60" w:type="dxa"/>
              <w:bottom w:w="40" w:type="dxa"/>
              <w:right w:w="60" w:type="dxa"/>
            </w:tcMar>
            <w:vAlign w:val="center"/>
          </w:tcPr>
          <w:p w14:paraId="1885A3C4">
            <w:pPr>
              <w:spacing w:before="0" w:after="0" w:line="276" w:lineRule="auto"/>
            </w:pPr>
            <w:r>
              <w:rPr>
                <w:rFonts w:ascii="宋体" w:hAnsi="宋体" w:eastAsia="宋体"/>
                <w:sz w:val="17"/>
              </w:rPr>
              <w:t>部署 Web 前端、后端服务和数据库配套环境</w:t>
            </w:r>
          </w:p>
        </w:tc>
      </w:tr>
    </w:tbl>
    <w:p w14:paraId="35C17010">
      <w:pPr>
        <w:pStyle w:val="166"/>
        <w:keepNext/>
        <w:outlineLvl w:val="2"/>
      </w:pPr>
      <w:r>
        <w:rPr>
          <w:rFonts w:ascii="宋体" w:hAnsi="宋体" w:eastAsia="宋体"/>
        </w:rPr>
        <w:t>2.2.2 系统运行平台</w:t>
      </w:r>
    </w:p>
    <w:p w14:paraId="7DC4207C">
      <w:pPr>
        <w:pStyle w:val="19"/>
        <w:keepNext w:val="0"/>
        <w:keepLines w:val="0"/>
        <w:ind w:firstLine="420"/>
        <w:jc w:val="both"/>
      </w:pPr>
      <w:r>
        <w:rPr>
          <w:rFonts w:ascii="宋体" w:hAnsi="宋体" w:eastAsia="宋体"/>
        </w:rPr>
        <w:t>在运行层面，本系统采用“移动终端 + Linux 服务器”的分布式部署形态。HarmonyOS 软件端安装于手机或平板设备，用于现场需求采集与履约执行；Web 前端和后端服务统一部署于 Linux 服务器，外部访问通过 HTTPS 接入，由 Nginx 进行统一入口管理。这样的结构能够减少移动端复杂计算负担，使后台具备集中治理、审计和扩展能力。</w:t>
      </w:r>
    </w:p>
    <w:p w14:paraId="55E481DE">
      <w:pPr>
        <w:pStyle w:val="19"/>
        <w:keepNext w:val="0"/>
        <w:keepLines w:val="0"/>
        <w:ind w:firstLine="420"/>
        <w:jc w:val="both"/>
      </w:pPr>
      <w:r>
        <w:rPr>
          <w:rFonts w:ascii="宋体" w:hAnsi="宋体" w:eastAsia="宋体"/>
        </w:rPr>
        <w:t>系统通信采用典型的 B/S + 移动应用协同模式。移动端和 Web 前端均通过 HTTPS 调用后端 REST API；后端在内部访问 MySQL、Redis 和文件存储，并按需转发 Qwen API 请求。所有敏感密钥保存在服务器环境变量和受限配置文件中，前端不直接持有第三方密钥。</w:t>
      </w:r>
    </w:p>
    <w:p w14:paraId="44977C59">
      <w:pPr>
        <w:pStyle w:val="19"/>
        <w:ind w:firstLine="0"/>
        <w:jc w:val="center"/>
      </w:pPr>
      <w:r>
        <w:rPr>
          <w:rFonts w:ascii="宋体" w:hAnsi="宋体" w:eastAsia="宋体"/>
          <w:b/>
          <w:sz w:val="21"/>
        </w:rPr>
        <w:t>表5  系统运行平台配置表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644"/>
        <w:gridCol w:w="1701"/>
        <w:gridCol w:w="1701"/>
        <w:gridCol w:w="2494"/>
      </w:tblGrid>
      <w:tr w14:paraId="60F2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D9EAD3"/>
            <w:tcMar>
              <w:top w:w="40" w:type="dxa"/>
              <w:left w:w="60" w:type="dxa"/>
              <w:bottom w:w="40" w:type="dxa"/>
              <w:right w:w="60" w:type="dxa"/>
            </w:tcMar>
            <w:vAlign w:val="center"/>
          </w:tcPr>
          <w:p w14:paraId="1F4BC891">
            <w:pPr>
              <w:spacing w:before="0" w:after="0" w:line="276" w:lineRule="auto"/>
              <w:jc w:val="center"/>
            </w:pPr>
            <w:r>
              <w:rPr>
                <w:rFonts w:ascii="宋体" w:hAnsi="宋体" w:eastAsia="宋体"/>
                <w:sz w:val="18"/>
              </w:rPr>
              <w:t>运行单元</w:t>
            </w:r>
          </w:p>
        </w:tc>
        <w:tc>
          <w:tcPr>
            <w:tcW w:w="1644" w:type="dxa"/>
            <w:shd w:val="clear" w:color="auto" w:fill="D9EAD3"/>
            <w:tcMar>
              <w:top w:w="40" w:type="dxa"/>
              <w:left w:w="60" w:type="dxa"/>
              <w:bottom w:w="40" w:type="dxa"/>
              <w:right w:w="60" w:type="dxa"/>
            </w:tcMar>
            <w:vAlign w:val="center"/>
          </w:tcPr>
          <w:p w14:paraId="105DE3D0">
            <w:pPr>
              <w:spacing w:before="0" w:after="0" w:line="276" w:lineRule="auto"/>
              <w:jc w:val="center"/>
            </w:pPr>
            <w:r>
              <w:rPr>
                <w:rFonts w:ascii="宋体" w:hAnsi="宋体" w:eastAsia="宋体"/>
                <w:sz w:val="18"/>
              </w:rPr>
              <w:t>部署位置</w:t>
            </w:r>
          </w:p>
        </w:tc>
        <w:tc>
          <w:tcPr>
            <w:tcW w:w="1701" w:type="dxa"/>
            <w:shd w:val="clear" w:color="auto" w:fill="D9EAD3"/>
            <w:tcMar>
              <w:top w:w="40" w:type="dxa"/>
              <w:left w:w="60" w:type="dxa"/>
              <w:bottom w:w="40" w:type="dxa"/>
              <w:right w:w="60" w:type="dxa"/>
            </w:tcMar>
            <w:vAlign w:val="center"/>
          </w:tcPr>
          <w:p w14:paraId="5F18FBCA">
            <w:pPr>
              <w:spacing w:before="0" w:after="0" w:line="276" w:lineRule="auto"/>
              <w:jc w:val="center"/>
            </w:pPr>
            <w:r>
              <w:rPr>
                <w:rFonts w:ascii="宋体" w:hAnsi="宋体" w:eastAsia="宋体"/>
                <w:sz w:val="18"/>
              </w:rPr>
              <w:t>运行环境</w:t>
            </w:r>
          </w:p>
        </w:tc>
        <w:tc>
          <w:tcPr>
            <w:tcW w:w="1701" w:type="dxa"/>
            <w:shd w:val="clear" w:color="auto" w:fill="D9EAD3"/>
            <w:tcMar>
              <w:top w:w="40" w:type="dxa"/>
              <w:left w:w="60" w:type="dxa"/>
              <w:bottom w:w="40" w:type="dxa"/>
              <w:right w:w="60" w:type="dxa"/>
            </w:tcMar>
            <w:vAlign w:val="center"/>
          </w:tcPr>
          <w:p w14:paraId="2B5FD8BB">
            <w:pPr>
              <w:spacing w:before="0" w:after="0" w:line="276" w:lineRule="auto"/>
              <w:jc w:val="center"/>
            </w:pPr>
            <w:r>
              <w:rPr>
                <w:rFonts w:ascii="宋体" w:hAnsi="宋体" w:eastAsia="宋体"/>
                <w:sz w:val="18"/>
              </w:rPr>
              <w:t>主要组件</w:t>
            </w:r>
          </w:p>
        </w:tc>
        <w:tc>
          <w:tcPr>
            <w:tcW w:w="2494" w:type="dxa"/>
            <w:shd w:val="clear" w:color="auto" w:fill="D9EAD3"/>
            <w:tcMar>
              <w:top w:w="40" w:type="dxa"/>
              <w:left w:w="60" w:type="dxa"/>
              <w:bottom w:w="40" w:type="dxa"/>
              <w:right w:w="60" w:type="dxa"/>
            </w:tcMar>
            <w:vAlign w:val="center"/>
          </w:tcPr>
          <w:p w14:paraId="11733824">
            <w:pPr>
              <w:spacing w:before="0" w:after="0" w:line="276" w:lineRule="auto"/>
              <w:jc w:val="center"/>
            </w:pPr>
            <w:r>
              <w:rPr>
                <w:rFonts w:ascii="宋体" w:hAnsi="宋体" w:eastAsia="宋体"/>
                <w:sz w:val="18"/>
              </w:rPr>
              <w:t>说明</w:t>
            </w:r>
          </w:p>
        </w:tc>
      </w:tr>
      <w:tr w14:paraId="215A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590972AB">
            <w:pPr>
              <w:spacing w:before="0" w:after="0" w:line="276" w:lineRule="auto"/>
              <w:jc w:val="center"/>
            </w:pPr>
            <w:r>
              <w:rPr>
                <w:rFonts w:ascii="宋体" w:hAnsi="宋体" w:eastAsia="宋体"/>
                <w:sz w:val="18"/>
              </w:rPr>
              <w:t>HarmonyOS 软件端</w:t>
            </w:r>
          </w:p>
        </w:tc>
        <w:tc>
          <w:tcPr>
            <w:tcW w:w="1644" w:type="dxa"/>
            <w:tcMar>
              <w:top w:w="40" w:type="dxa"/>
              <w:left w:w="60" w:type="dxa"/>
              <w:bottom w:w="40" w:type="dxa"/>
              <w:right w:w="60" w:type="dxa"/>
            </w:tcMar>
            <w:vAlign w:val="center"/>
          </w:tcPr>
          <w:p w14:paraId="7FC940B1">
            <w:pPr>
              <w:spacing w:before="0" w:after="0" w:line="276" w:lineRule="auto"/>
            </w:pPr>
            <w:r>
              <w:rPr>
                <w:rFonts w:ascii="宋体" w:hAnsi="宋体" w:eastAsia="宋体"/>
                <w:sz w:val="18"/>
              </w:rPr>
              <w:t>居民手机/服务人员手机</w:t>
            </w:r>
          </w:p>
        </w:tc>
        <w:tc>
          <w:tcPr>
            <w:tcW w:w="1701" w:type="dxa"/>
            <w:tcMar>
              <w:top w:w="40" w:type="dxa"/>
              <w:left w:w="60" w:type="dxa"/>
              <w:bottom w:w="40" w:type="dxa"/>
              <w:right w:w="60" w:type="dxa"/>
            </w:tcMar>
            <w:vAlign w:val="center"/>
          </w:tcPr>
          <w:p w14:paraId="75C86280">
            <w:pPr>
              <w:spacing w:before="0" w:after="0" w:line="276" w:lineRule="auto"/>
            </w:pPr>
            <w:r>
              <w:rPr>
                <w:rFonts w:ascii="宋体" w:hAnsi="宋体" w:eastAsia="宋体"/>
                <w:sz w:val="18"/>
              </w:rPr>
              <w:t>HarmonyOS 5/6 兼容设备</w:t>
            </w:r>
          </w:p>
        </w:tc>
        <w:tc>
          <w:tcPr>
            <w:tcW w:w="1701" w:type="dxa"/>
            <w:tcMar>
              <w:top w:w="40" w:type="dxa"/>
              <w:left w:w="60" w:type="dxa"/>
              <w:bottom w:w="40" w:type="dxa"/>
              <w:right w:w="60" w:type="dxa"/>
            </w:tcMar>
            <w:vAlign w:val="center"/>
          </w:tcPr>
          <w:p w14:paraId="519FEA42">
            <w:pPr>
              <w:spacing w:before="0" w:after="0" w:line="276" w:lineRule="auto"/>
            </w:pPr>
            <w:r>
              <w:rPr>
                <w:rFonts w:ascii="宋体" w:hAnsi="宋体" w:eastAsia="宋体"/>
                <w:sz w:val="18"/>
              </w:rPr>
              <w:t>邻里移动应用</w:t>
            </w:r>
          </w:p>
        </w:tc>
        <w:tc>
          <w:tcPr>
            <w:tcW w:w="2494" w:type="dxa"/>
            <w:tcMar>
              <w:top w:w="40" w:type="dxa"/>
              <w:left w:w="60" w:type="dxa"/>
              <w:bottom w:w="40" w:type="dxa"/>
              <w:right w:w="60" w:type="dxa"/>
            </w:tcMar>
            <w:vAlign w:val="center"/>
          </w:tcPr>
          <w:p w14:paraId="6D3AF1F9">
            <w:pPr>
              <w:spacing w:before="0" w:after="0" w:line="276" w:lineRule="auto"/>
            </w:pPr>
            <w:r>
              <w:rPr>
                <w:rFonts w:ascii="宋体" w:hAnsi="宋体" w:eastAsia="宋体"/>
                <w:sz w:val="18"/>
              </w:rPr>
              <w:t>承担现场采集、履约和消息提醒</w:t>
            </w:r>
          </w:p>
        </w:tc>
      </w:tr>
      <w:tr w14:paraId="103C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06AB8E71">
            <w:pPr>
              <w:spacing w:before="0" w:after="0" w:line="276" w:lineRule="auto"/>
              <w:jc w:val="center"/>
            </w:pPr>
            <w:r>
              <w:rPr>
                <w:rFonts w:ascii="宋体" w:hAnsi="宋体" w:eastAsia="宋体"/>
                <w:sz w:val="18"/>
              </w:rPr>
              <w:t>Web 前端</w:t>
            </w:r>
          </w:p>
        </w:tc>
        <w:tc>
          <w:tcPr>
            <w:tcW w:w="1644" w:type="dxa"/>
            <w:tcMar>
              <w:top w:w="40" w:type="dxa"/>
              <w:left w:w="60" w:type="dxa"/>
              <w:bottom w:w="40" w:type="dxa"/>
              <w:right w:w="60" w:type="dxa"/>
            </w:tcMar>
            <w:vAlign w:val="center"/>
          </w:tcPr>
          <w:p w14:paraId="76086728">
            <w:pPr>
              <w:spacing w:before="0" w:after="0" w:line="276" w:lineRule="auto"/>
            </w:pPr>
            <w:r>
              <w:rPr>
                <w:rFonts w:ascii="宋体" w:hAnsi="宋体" w:eastAsia="宋体"/>
                <w:sz w:val="18"/>
              </w:rPr>
              <w:t>Linux 服务器</w:t>
            </w:r>
          </w:p>
        </w:tc>
        <w:tc>
          <w:tcPr>
            <w:tcW w:w="1701" w:type="dxa"/>
            <w:tcMar>
              <w:top w:w="40" w:type="dxa"/>
              <w:left w:w="60" w:type="dxa"/>
              <w:bottom w:w="40" w:type="dxa"/>
              <w:right w:w="60" w:type="dxa"/>
            </w:tcMar>
            <w:vAlign w:val="center"/>
          </w:tcPr>
          <w:p w14:paraId="001453BC">
            <w:pPr>
              <w:spacing w:before="0" w:after="0" w:line="276" w:lineRule="auto"/>
            </w:pPr>
            <w:r>
              <w:rPr>
                <w:rFonts w:ascii="宋体" w:hAnsi="宋体" w:eastAsia="宋体"/>
                <w:sz w:val="18"/>
              </w:rPr>
              <w:t>Nginx + 静态资源目录</w:t>
            </w:r>
          </w:p>
        </w:tc>
        <w:tc>
          <w:tcPr>
            <w:tcW w:w="1701" w:type="dxa"/>
            <w:tcMar>
              <w:top w:w="40" w:type="dxa"/>
              <w:left w:w="60" w:type="dxa"/>
              <w:bottom w:w="40" w:type="dxa"/>
              <w:right w:w="60" w:type="dxa"/>
            </w:tcMar>
            <w:vAlign w:val="center"/>
          </w:tcPr>
          <w:p w14:paraId="2F1009CC">
            <w:pPr>
              <w:spacing w:before="0" w:after="0" w:line="276" w:lineRule="auto"/>
            </w:pPr>
            <w:r>
              <w:rPr>
                <w:rFonts w:ascii="宋体" w:hAnsi="宋体" w:eastAsia="宋体"/>
                <w:sz w:val="18"/>
              </w:rPr>
              <w:t>构建后的前端页面</w:t>
            </w:r>
          </w:p>
        </w:tc>
        <w:tc>
          <w:tcPr>
            <w:tcW w:w="2494" w:type="dxa"/>
            <w:tcMar>
              <w:top w:w="40" w:type="dxa"/>
              <w:left w:w="60" w:type="dxa"/>
              <w:bottom w:w="40" w:type="dxa"/>
              <w:right w:w="60" w:type="dxa"/>
            </w:tcMar>
            <w:vAlign w:val="center"/>
          </w:tcPr>
          <w:p w14:paraId="4989E052">
            <w:pPr>
              <w:spacing w:before="0" w:after="0" w:line="276" w:lineRule="auto"/>
            </w:pPr>
            <w:r>
              <w:rPr>
                <w:rFonts w:ascii="宋体" w:hAnsi="宋体" w:eastAsia="宋体"/>
                <w:sz w:val="18"/>
              </w:rPr>
              <w:t>面向管理端浏览器访问</w:t>
            </w:r>
          </w:p>
        </w:tc>
      </w:tr>
      <w:tr w14:paraId="59963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6782B235">
            <w:pPr>
              <w:spacing w:before="0" w:after="0" w:line="276" w:lineRule="auto"/>
              <w:jc w:val="center"/>
            </w:pPr>
            <w:r>
              <w:rPr>
                <w:rFonts w:ascii="宋体" w:hAnsi="宋体" w:eastAsia="宋体"/>
                <w:sz w:val="18"/>
              </w:rPr>
              <w:t>后端服务</w:t>
            </w:r>
          </w:p>
        </w:tc>
        <w:tc>
          <w:tcPr>
            <w:tcW w:w="1644" w:type="dxa"/>
            <w:tcMar>
              <w:top w:w="40" w:type="dxa"/>
              <w:left w:w="60" w:type="dxa"/>
              <w:bottom w:w="40" w:type="dxa"/>
              <w:right w:w="60" w:type="dxa"/>
            </w:tcMar>
            <w:vAlign w:val="center"/>
          </w:tcPr>
          <w:p w14:paraId="61B4FD63">
            <w:pPr>
              <w:spacing w:before="0" w:after="0" w:line="276" w:lineRule="auto"/>
            </w:pPr>
            <w:r>
              <w:rPr>
                <w:rFonts w:ascii="宋体" w:hAnsi="宋体" w:eastAsia="宋体"/>
                <w:sz w:val="18"/>
              </w:rPr>
              <w:t>Linux 服务器</w:t>
            </w:r>
          </w:p>
        </w:tc>
        <w:tc>
          <w:tcPr>
            <w:tcW w:w="1701" w:type="dxa"/>
            <w:tcMar>
              <w:top w:w="40" w:type="dxa"/>
              <w:left w:w="60" w:type="dxa"/>
              <w:bottom w:w="40" w:type="dxa"/>
              <w:right w:w="60" w:type="dxa"/>
            </w:tcMar>
            <w:vAlign w:val="center"/>
          </w:tcPr>
          <w:p w14:paraId="63A01C4D">
            <w:pPr>
              <w:spacing w:before="0" w:after="0" w:line="276" w:lineRule="auto"/>
            </w:pPr>
            <w:r>
              <w:rPr>
                <w:rFonts w:ascii="宋体" w:hAnsi="宋体" w:eastAsia="宋体"/>
                <w:sz w:val="18"/>
              </w:rPr>
              <w:t>Python 3.11 + Gunicorn</w:t>
            </w:r>
          </w:p>
        </w:tc>
        <w:tc>
          <w:tcPr>
            <w:tcW w:w="1701" w:type="dxa"/>
            <w:tcMar>
              <w:top w:w="40" w:type="dxa"/>
              <w:left w:w="60" w:type="dxa"/>
              <w:bottom w:w="40" w:type="dxa"/>
              <w:right w:w="60" w:type="dxa"/>
            </w:tcMar>
            <w:vAlign w:val="center"/>
          </w:tcPr>
          <w:p w14:paraId="06EAF7D5">
            <w:pPr>
              <w:spacing w:before="0" w:after="0" w:line="276" w:lineRule="auto"/>
            </w:pPr>
            <w:r>
              <w:rPr>
                <w:rFonts w:ascii="宋体" w:hAnsi="宋体" w:eastAsia="宋体"/>
                <w:sz w:val="18"/>
              </w:rPr>
              <w:t>Flask API 服务</w:t>
            </w:r>
          </w:p>
        </w:tc>
        <w:tc>
          <w:tcPr>
            <w:tcW w:w="2494" w:type="dxa"/>
            <w:tcMar>
              <w:top w:w="40" w:type="dxa"/>
              <w:left w:w="60" w:type="dxa"/>
              <w:bottom w:w="40" w:type="dxa"/>
              <w:right w:w="60" w:type="dxa"/>
            </w:tcMar>
            <w:vAlign w:val="center"/>
          </w:tcPr>
          <w:p w14:paraId="3412A539">
            <w:pPr>
              <w:spacing w:before="0" w:after="0" w:line="276" w:lineRule="auto"/>
            </w:pPr>
            <w:r>
              <w:rPr>
                <w:rFonts w:ascii="宋体" w:hAnsi="宋体" w:eastAsia="宋体"/>
                <w:sz w:val="18"/>
              </w:rPr>
              <w:t>统一处理业务请求与第三方调用</w:t>
            </w:r>
          </w:p>
        </w:tc>
      </w:tr>
      <w:tr w14:paraId="40D7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42CDD111">
            <w:pPr>
              <w:spacing w:before="0" w:after="0" w:line="276" w:lineRule="auto"/>
              <w:jc w:val="center"/>
            </w:pPr>
            <w:r>
              <w:rPr>
                <w:rFonts w:ascii="宋体" w:hAnsi="宋体" w:eastAsia="宋体"/>
                <w:sz w:val="18"/>
              </w:rPr>
              <w:t>数据库层</w:t>
            </w:r>
          </w:p>
        </w:tc>
        <w:tc>
          <w:tcPr>
            <w:tcW w:w="1644" w:type="dxa"/>
            <w:tcMar>
              <w:top w:w="40" w:type="dxa"/>
              <w:left w:w="60" w:type="dxa"/>
              <w:bottom w:w="40" w:type="dxa"/>
              <w:right w:w="60" w:type="dxa"/>
            </w:tcMar>
            <w:vAlign w:val="center"/>
          </w:tcPr>
          <w:p w14:paraId="744579BE">
            <w:pPr>
              <w:spacing w:before="0" w:after="0" w:line="276" w:lineRule="auto"/>
            </w:pPr>
            <w:r>
              <w:rPr>
                <w:rFonts w:ascii="宋体" w:hAnsi="宋体" w:eastAsia="宋体"/>
                <w:sz w:val="18"/>
              </w:rPr>
              <w:t>Linux 服务器或同网段独立实例</w:t>
            </w:r>
          </w:p>
        </w:tc>
        <w:tc>
          <w:tcPr>
            <w:tcW w:w="1701" w:type="dxa"/>
            <w:tcMar>
              <w:top w:w="40" w:type="dxa"/>
              <w:left w:w="60" w:type="dxa"/>
              <w:bottom w:w="40" w:type="dxa"/>
              <w:right w:w="60" w:type="dxa"/>
            </w:tcMar>
            <w:vAlign w:val="center"/>
          </w:tcPr>
          <w:p w14:paraId="0B9C7614">
            <w:pPr>
              <w:spacing w:before="0" w:after="0" w:line="276" w:lineRule="auto"/>
            </w:pPr>
            <w:r>
              <w:rPr>
                <w:rFonts w:ascii="宋体" w:hAnsi="宋体" w:eastAsia="宋体"/>
                <w:sz w:val="18"/>
              </w:rPr>
              <w:t>MySQL 8.0</w:t>
            </w:r>
          </w:p>
        </w:tc>
        <w:tc>
          <w:tcPr>
            <w:tcW w:w="1701" w:type="dxa"/>
            <w:tcMar>
              <w:top w:w="40" w:type="dxa"/>
              <w:left w:w="60" w:type="dxa"/>
              <w:bottom w:w="40" w:type="dxa"/>
              <w:right w:w="60" w:type="dxa"/>
            </w:tcMar>
            <w:vAlign w:val="center"/>
          </w:tcPr>
          <w:p w14:paraId="1A98ED1F">
            <w:pPr>
              <w:spacing w:before="0" w:after="0" w:line="276" w:lineRule="auto"/>
            </w:pPr>
            <w:r>
              <w:rPr>
                <w:rFonts w:ascii="宋体" w:hAnsi="宋体" w:eastAsia="宋体"/>
                <w:sz w:val="18"/>
              </w:rPr>
              <w:t>业务数据库</w:t>
            </w:r>
          </w:p>
        </w:tc>
        <w:tc>
          <w:tcPr>
            <w:tcW w:w="2494" w:type="dxa"/>
            <w:tcMar>
              <w:top w:w="40" w:type="dxa"/>
              <w:left w:w="60" w:type="dxa"/>
              <w:bottom w:w="40" w:type="dxa"/>
              <w:right w:w="60" w:type="dxa"/>
            </w:tcMar>
            <w:vAlign w:val="center"/>
          </w:tcPr>
          <w:p w14:paraId="0DDC935F">
            <w:pPr>
              <w:spacing w:before="0" w:after="0" w:line="276" w:lineRule="auto"/>
            </w:pPr>
            <w:r>
              <w:rPr>
                <w:rFonts w:ascii="宋体" w:hAnsi="宋体" w:eastAsia="宋体"/>
                <w:sz w:val="18"/>
              </w:rPr>
              <w:t>存储核心结构化数据</w:t>
            </w:r>
          </w:p>
        </w:tc>
      </w:tr>
      <w:tr w14:paraId="67FD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313E47E5">
            <w:pPr>
              <w:spacing w:before="0" w:after="0" w:line="276" w:lineRule="auto"/>
              <w:jc w:val="center"/>
            </w:pPr>
            <w:r>
              <w:rPr>
                <w:rFonts w:ascii="宋体" w:hAnsi="宋体" w:eastAsia="宋体"/>
                <w:sz w:val="18"/>
              </w:rPr>
              <w:t>缓存层</w:t>
            </w:r>
          </w:p>
        </w:tc>
        <w:tc>
          <w:tcPr>
            <w:tcW w:w="1644" w:type="dxa"/>
            <w:tcMar>
              <w:top w:w="40" w:type="dxa"/>
              <w:left w:w="60" w:type="dxa"/>
              <w:bottom w:w="40" w:type="dxa"/>
              <w:right w:w="60" w:type="dxa"/>
            </w:tcMar>
            <w:vAlign w:val="center"/>
          </w:tcPr>
          <w:p w14:paraId="77CAD8DD">
            <w:pPr>
              <w:spacing w:before="0" w:after="0" w:line="276" w:lineRule="auto"/>
            </w:pPr>
            <w:r>
              <w:rPr>
                <w:rFonts w:ascii="宋体" w:hAnsi="宋体" w:eastAsia="宋体"/>
                <w:sz w:val="18"/>
              </w:rPr>
              <w:t>Linux 服务器或同网段独立实例</w:t>
            </w:r>
          </w:p>
        </w:tc>
        <w:tc>
          <w:tcPr>
            <w:tcW w:w="1701" w:type="dxa"/>
            <w:tcMar>
              <w:top w:w="40" w:type="dxa"/>
              <w:left w:w="60" w:type="dxa"/>
              <w:bottom w:w="40" w:type="dxa"/>
              <w:right w:w="60" w:type="dxa"/>
            </w:tcMar>
            <w:vAlign w:val="center"/>
          </w:tcPr>
          <w:p w14:paraId="334F0D86">
            <w:pPr>
              <w:spacing w:before="0" w:after="0" w:line="276" w:lineRule="auto"/>
            </w:pPr>
            <w:r>
              <w:rPr>
                <w:rFonts w:ascii="宋体" w:hAnsi="宋体" w:eastAsia="宋体"/>
                <w:sz w:val="18"/>
              </w:rPr>
              <w:t>Redis 7.0</w:t>
            </w:r>
          </w:p>
        </w:tc>
        <w:tc>
          <w:tcPr>
            <w:tcW w:w="1701" w:type="dxa"/>
            <w:tcMar>
              <w:top w:w="40" w:type="dxa"/>
              <w:left w:w="60" w:type="dxa"/>
              <w:bottom w:w="40" w:type="dxa"/>
              <w:right w:w="60" w:type="dxa"/>
            </w:tcMar>
            <w:vAlign w:val="center"/>
          </w:tcPr>
          <w:p w14:paraId="0F0DB15E">
            <w:pPr>
              <w:spacing w:before="0" w:after="0" w:line="276" w:lineRule="auto"/>
            </w:pPr>
            <w:r>
              <w:rPr>
                <w:rFonts w:ascii="宋体" w:hAnsi="宋体" w:eastAsia="宋体"/>
                <w:sz w:val="18"/>
              </w:rPr>
              <w:t>缓存与限流</w:t>
            </w:r>
          </w:p>
        </w:tc>
        <w:tc>
          <w:tcPr>
            <w:tcW w:w="2494" w:type="dxa"/>
            <w:tcMar>
              <w:top w:w="40" w:type="dxa"/>
              <w:left w:w="60" w:type="dxa"/>
              <w:bottom w:w="40" w:type="dxa"/>
              <w:right w:w="60" w:type="dxa"/>
            </w:tcMar>
            <w:vAlign w:val="center"/>
          </w:tcPr>
          <w:p w14:paraId="6FF3E834">
            <w:pPr>
              <w:spacing w:before="0" w:after="0" w:line="276" w:lineRule="auto"/>
            </w:pPr>
            <w:r>
              <w:rPr>
                <w:rFonts w:ascii="宋体" w:hAnsi="宋体" w:eastAsia="宋体"/>
                <w:sz w:val="18"/>
              </w:rPr>
              <w:t>提高接口响应与安全控制能力</w:t>
            </w:r>
          </w:p>
        </w:tc>
      </w:tr>
      <w:tr w14:paraId="2198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35D42818">
            <w:pPr>
              <w:spacing w:before="0" w:after="0" w:line="276" w:lineRule="auto"/>
              <w:jc w:val="center"/>
            </w:pPr>
            <w:r>
              <w:rPr>
                <w:rFonts w:ascii="宋体" w:hAnsi="宋体" w:eastAsia="宋体"/>
                <w:sz w:val="18"/>
              </w:rPr>
              <w:t>第三方服务</w:t>
            </w:r>
          </w:p>
        </w:tc>
        <w:tc>
          <w:tcPr>
            <w:tcW w:w="1644" w:type="dxa"/>
            <w:tcMar>
              <w:top w:w="40" w:type="dxa"/>
              <w:left w:w="60" w:type="dxa"/>
              <w:bottom w:w="40" w:type="dxa"/>
              <w:right w:w="60" w:type="dxa"/>
            </w:tcMar>
            <w:vAlign w:val="center"/>
          </w:tcPr>
          <w:p w14:paraId="605D0E89">
            <w:pPr>
              <w:spacing w:before="0" w:after="0" w:line="276" w:lineRule="auto"/>
            </w:pPr>
            <w:r>
              <w:rPr>
                <w:rFonts w:ascii="宋体" w:hAnsi="宋体" w:eastAsia="宋体"/>
                <w:sz w:val="18"/>
              </w:rPr>
              <w:t>公网服务端</w:t>
            </w:r>
          </w:p>
        </w:tc>
        <w:tc>
          <w:tcPr>
            <w:tcW w:w="1701" w:type="dxa"/>
            <w:tcMar>
              <w:top w:w="40" w:type="dxa"/>
              <w:left w:w="60" w:type="dxa"/>
              <w:bottom w:w="40" w:type="dxa"/>
              <w:right w:w="60" w:type="dxa"/>
            </w:tcMar>
            <w:vAlign w:val="center"/>
          </w:tcPr>
          <w:p w14:paraId="7AFB03A4">
            <w:pPr>
              <w:spacing w:before="0" w:after="0" w:line="276" w:lineRule="auto"/>
            </w:pPr>
            <w:r>
              <w:rPr>
                <w:rFonts w:ascii="宋体" w:hAnsi="宋体" w:eastAsia="宋体"/>
                <w:sz w:val="18"/>
              </w:rPr>
              <w:t>HTTPS API</w:t>
            </w:r>
          </w:p>
        </w:tc>
        <w:tc>
          <w:tcPr>
            <w:tcW w:w="1701" w:type="dxa"/>
            <w:tcMar>
              <w:top w:w="40" w:type="dxa"/>
              <w:left w:w="60" w:type="dxa"/>
              <w:bottom w:w="40" w:type="dxa"/>
              <w:right w:w="60" w:type="dxa"/>
            </w:tcMar>
            <w:vAlign w:val="center"/>
          </w:tcPr>
          <w:p w14:paraId="0F26060E">
            <w:pPr>
              <w:spacing w:before="0" w:after="0" w:line="276" w:lineRule="auto"/>
            </w:pPr>
            <w:r>
              <w:rPr>
                <w:rFonts w:ascii="宋体" w:hAnsi="宋体" w:eastAsia="宋体"/>
                <w:sz w:val="18"/>
              </w:rPr>
              <w:t>Qwen API</w:t>
            </w:r>
          </w:p>
        </w:tc>
        <w:tc>
          <w:tcPr>
            <w:tcW w:w="2494" w:type="dxa"/>
            <w:tcMar>
              <w:top w:w="40" w:type="dxa"/>
              <w:left w:w="60" w:type="dxa"/>
              <w:bottom w:w="40" w:type="dxa"/>
              <w:right w:w="60" w:type="dxa"/>
            </w:tcMar>
            <w:vAlign w:val="center"/>
          </w:tcPr>
          <w:p w14:paraId="253D3FDD">
            <w:pPr>
              <w:spacing w:before="0" w:after="0" w:line="276" w:lineRule="auto"/>
            </w:pPr>
            <w:r>
              <w:rPr>
                <w:rFonts w:ascii="宋体" w:hAnsi="宋体" w:eastAsia="宋体"/>
                <w:sz w:val="18"/>
              </w:rPr>
              <w:t>仅由后端受控访问[15]</w:t>
            </w:r>
          </w:p>
        </w:tc>
      </w:tr>
    </w:tbl>
    <w:p w14:paraId="09E63AA8">
      <w:pPr>
        <w:pStyle w:val="165"/>
        <w:keepNext/>
        <w:outlineLvl w:val="1"/>
      </w:pPr>
      <w:r>
        <w:rPr>
          <w:rFonts w:ascii="宋体" w:hAnsi="宋体" w:eastAsia="宋体"/>
        </w:rPr>
        <w:t>2.3 关键技术</w:t>
      </w:r>
    </w:p>
    <w:p w14:paraId="331FB03E">
      <w:pPr>
        <w:pStyle w:val="19"/>
        <w:keepNext w:val="0"/>
        <w:keepLines w:val="0"/>
        <w:ind w:firstLine="420"/>
        <w:jc w:val="both"/>
      </w:pPr>
      <w:r>
        <w:rPr>
          <w:rFonts w:ascii="宋体" w:hAnsi="宋体" w:eastAsia="宋体"/>
        </w:rPr>
        <w:t>本项目的关键技术不是单一算法，而是多种平台能力与业务规则的组合。首先，在 HarmonyOS 软件端，项目不依赖第三方大模型而使用 HarmonyOS 自身开放的基础能力完成输入和识别环节[8]，例如通过 Core Speech Kit 完成语音采集后的文本转写，通过 Core Vision Kit 与 Vision Kit 处理图片、票据或文档识别，通过 Scan Kit 实现二维码与条码识别，通过 Location Kit 实现服务到场与位置相关能力，通过 Push Kit 完成消息提醒[9][10][11][12][13][14]。这些能力更加适合贴近现场的快速交互场景。</w:t>
      </w:r>
    </w:p>
    <w:p w14:paraId="11C69DE7">
      <w:pPr>
        <w:pStyle w:val="19"/>
        <w:keepNext w:val="0"/>
        <w:keepLines w:val="0"/>
        <w:ind w:firstLine="420"/>
        <w:jc w:val="both"/>
      </w:pPr>
      <w:r>
        <w:rPr>
          <w:rFonts w:ascii="宋体" w:hAnsi="宋体" w:eastAsia="宋体"/>
        </w:rPr>
        <w:t>其次，在 Web 系统中，引入 Qwen API 作为云侧智能辅助能力，但其定位是“受控接口服务”，而不是系统主业务的唯一依赖。后端对 Qwen API 的调用采用固定业务模版、分级提示词、字段脱敏、异常回退和审计留痕策略，以保证模型输出可解释、成本可控和业务可监管[15]。一旦第三方接口不可用，系统仍可依靠基础业务流程完成审核、调度和报表展示，仅在智能摘要、文本归类和经营分析辅助等环节降级。</w:t>
      </w:r>
    </w:p>
    <w:p w14:paraId="31F486EE">
      <w:pPr>
        <w:pStyle w:val="19"/>
        <w:keepNext w:val="0"/>
        <w:keepLines w:val="0"/>
        <w:ind w:firstLine="420"/>
        <w:jc w:val="both"/>
      </w:pPr>
      <w:r>
        <w:rPr>
          <w:rFonts w:ascii="宋体" w:hAnsi="宋体" w:eastAsia="宋体"/>
        </w:rPr>
        <w:t>再次，在系统工程实现上，项目采用统一数据字典、统一接口风格和统一 Linux 部署规范。统一数据字典解决移动端、Web 端和后端对同一业务对象的命名不一致问题；统一接口风格减少前后端集成成本；统一部署规范则使竞赛演示环境与后续真实运行环境具有较高一致性。这三项工程化措施共同决定了项目能否从“演示作品”转化为“可持续开发的产品基础”。</w:t>
      </w:r>
    </w:p>
    <w:p w14:paraId="3F59BD47">
      <w:pPr>
        <w:pStyle w:val="19"/>
        <w:keepNext w:val="0"/>
        <w:keepLines w:val="0"/>
        <w:ind w:firstLine="420"/>
        <w:jc w:val="both"/>
      </w:pPr>
      <w:r>
        <w:rPr>
          <w:rFonts w:ascii="宋体" w:hAnsi="宋体" w:eastAsia="宋体"/>
        </w:rPr>
        <w:t>最后，在安全与权限管理方面，项目坚持最小权限原则。移动端仅围绕语音、图像、网络、定位和消息等实际功能申请必要权限，并在运行时执行动态授权校验；Web 端通过基于角色的访问控制策略限制不同管理角色的数据可见范围；后端通过令牌校验、接口签名、访问日志和限流机制减少非法调用风险。</w:t>
      </w:r>
    </w:p>
    <w:p w14:paraId="49BFF910">
      <w:pPr>
        <w:pStyle w:val="19"/>
        <w:ind w:firstLine="0"/>
        <w:jc w:val="center"/>
      </w:pPr>
      <w:r>
        <w:rPr>
          <w:rFonts w:ascii="宋体" w:hAnsi="宋体" w:eastAsia="宋体"/>
          <w:b/>
          <w:sz w:val="21"/>
        </w:rPr>
        <w:t>表6  HarmonyOS 移动端开放能力与业务场景映射表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1191"/>
        <w:gridCol w:w="2721"/>
        <w:gridCol w:w="3061"/>
      </w:tblGrid>
      <w:tr w14:paraId="762C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31" w:type="dxa"/>
            <w:shd w:val="clear" w:color="auto" w:fill="D9EAD3"/>
            <w:tcMar>
              <w:top w:w="40" w:type="dxa"/>
              <w:left w:w="60" w:type="dxa"/>
              <w:bottom w:w="40" w:type="dxa"/>
              <w:right w:w="60" w:type="dxa"/>
            </w:tcMar>
            <w:vAlign w:val="center"/>
          </w:tcPr>
          <w:p w14:paraId="4C6E115D">
            <w:pPr>
              <w:spacing w:before="0" w:after="0" w:line="276" w:lineRule="auto"/>
              <w:jc w:val="center"/>
            </w:pPr>
            <w:r>
              <w:rPr>
                <w:rFonts w:ascii="宋体" w:hAnsi="宋体" w:eastAsia="宋体"/>
                <w:sz w:val="18"/>
              </w:rPr>
              <w:t>开放能力</w:t>
            </w:r>
          </w:p>
        </w:tc>
        <w:tc>
          <w:tcPr>
            <w:tcW w:w="1191" w:type="dxa"/>
            <w:shd w:val="clear" w:color="auto" w:fill="D9EAD3"/>
            <w:tcMar>
              <w:top w:w="40" w:type="dxa"/>
              <w:left w:w="60" w:type="dxa"/>
              <w:bottom w:w="40" w:type="dxa"/>
              <w:right w:w="60" w:type="dxa"/>
            </w:tcMar>
            <w:vAlign w:val="center"/>
          </w:tcPr>
          <w:p w14:paraId="0A0AB6B2">
            <w:pPr>
              <w:spacing w:before="0" w:after="0" w:line="276" w:lineRule="auto"/>
              <w:jc w:val="center"/>
            </w:pPr>
            <w:r>
              <w:rPr>
                <w:rFonts w:ascii="宋体" w:hAnsi="宋体" w:eastAsia="宋体"/>
                <w:sz w:val="18"/>
              </w:rPr>
              <w:t>来源</w:t>
            </w:r>
          </w:p>
        </w:tc>
        <w:tc>
          <w:tcPr>
            <w:tcW w:w="2721" w:type="dxa"/>
            <w:shd w:val="clear" w:color="auto" w:fill="D9EAD3"/>
            <w:tcMar>
              <w:top w:w="40" w:type="dxa"/>
              <w:left w:w="60" w:type="dxa"/>
              <w:bottom w:w="40" w:type="dxa"/>
              <w:right w:w="60" w:type="dxa"/>
            </w:tcMar>
            <w:vAlign w:val="center"/>
          </w:tcPr>
          <w:p w14:paraId="26236C14">
            <w:pPr>
              <w:spacing w:before="0" w:after="0" w:line="276" w:lineRule="auto"/>
              <w:jc w:val="center"/>
            </w:pPr>
            <w:r>
              <w:rPr>
                <w:rFonts w:ascii="宋体" w:hAnsi="宋体" w:eastAsia="宋体"/>
                <w:sz w:val="18"/>
              </w:rPr>
              <w:t>对应业务场景</w:t>
            </w:r>
          </w:p>
        </w:tc>
        <w:tc>
          <w:tcPr>
            <w:tcW w:w="3061" w:type="dxa"/>
            <w:shd w:val="clear" w:color="auto" w:fill="D9EAD3"/>
            <w:tcMar>
              <w:top w:w="40" w:type="dxa"/>
              <w:left w:w="60" w:type="dxa"/>
              <w:bottom w:w="40" w:type="dxa"/>
              <w:right w:w="60" w:type="dxa"/>
            </w:tcMar>
            <w:vAlign w:val="center"/>
          </w:tcPr>
          <w:p w14:paraId="4EFC15A9">
            <w:pPr>
              <w:spacing w:before="0" w:after="0" w:line="276" w:lineRule="auto"/>
              <w:jc w:val="center"/>
            </w:pPr>
            <w:r>
              <w:rPr>
                <w:rFonts w:ascii="宋体" w:hAnsi="宋体" w:eastAsia="宋体"/>
                <w:sz w:val="18"/>
              </w:rPr>
              <w:t>在本项目中的作用</w:t>
            </w:r>
          </w:p>
        </w:tc>
      </w:tr>
      <w:tr w14:paraId="696A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40" w:type="dxa"/>
              <w:left w:w="60" w:type="dxa"/>
              <w:bottom w:w="40" w:type="dxa"/>
              <w:right w:w="60" w:type="dxa"/>
            </w:tcMar>
            <w:vAlign w:val="center"/>
          </w:tcPr>
          <w:p w14:paraId="4D81A11B">
            <w:pPr>
              <w:spacing w:before="0" w:after="0" w:line="276" w:lineRule="auto"/>
              <w:jc w:val="center"/>
            </w:pPr>
            <w:r>
              <w:rPr>
                <w:rFonts w:ascii="宋体" w:hAnsi="宋体" w:eastAsia="宋体"/>
                <w:sz w:val="18"/>
              </w:rPr>
              <w:t>Core Speech Kit</w:t>
            </w:r>
          </w:p>
        </w:tc>
        <w:tc>
          <w:tcPr>
            <w:tcW w:w="1191" w:type="dxa"/>
            <w:tcMar>
              <w:top w:w="40" w:type="dxa"/>
              <w:left w:w="60" w:type="dxa"/>
              <w:bottom w:w="40" w:type="dxa"/>
              <w:right w:w="60" w:type="dxa"/>
            </w:tcMar>
            <w:vAlign w:val="center"/>
          </w:tcPr>
          <w:p w14:paraId="6EE57CBF">
            <w:pPr>
              <w:spacing w:before="0" w:after="0" w:line="276" w:lineRule="auto"/>
            </w:pPr>
            <w:r>
              <w:rPr>
                <w:rFonts w:ascii="宋体" w:hAnsi="宋体" w:eastAsia="宋体"/>
                <w:sz w:val="18"/>
              </w:rPr>
              <w:t>HarmonyOS</w:t>
            </w:r>
          </w:p>
        </w:tc>
        <w:tc>
          <w:tcPr>
            <w:tcW w:w="2721" w:type="dxa"/>
            <w:tcMar>
              <w:top w:w="40" w:type="dxa"/>
              <w:left w:w="60" w:type="dxa"/>
              <w:bottom w:w="40" w:type="dxa"/>
              <w:right w:w="60" w:type="dxa"/>
            </w:tcMar>
            <w:vAlign w:val="center"/>
          </w:tcPr>
          <w:p w14:paraId="292291A8">
            <w:pPr>
              <w:spacing w:before="0" w:after="0" w:line="276" w:lineRule="auto"/>
            </w:pPr>
            <w:r>
              <w:rPr>
                <w:rFonts w:ascii="宋体" w:hAnsi="宋体" w:eastAsia="宋体"/>
                <w:sz w:val="18"/>
              </w:rPr>
              <w:t>居民语音录入、服务回访录音转写</w:t>
            </w:r>
          </w:p>
        </w:tc>
        <w:tc>
          <w:tcPr>
            <w:tcW w:w="3061" w:type="dxa"/>
            <w:tcMar>
              <w:top w:w="40" w:type="dxa"/>
              <w:left w:w="60" w:type="dxa"/>
              <w:bottom w:w="40" w:type="dxa"/>
              <w:right w:w="60" w:type="dxa"/>
            </w:tcMar>
            <w:vAlign w:val="center"/>
          </w:tcPr>
          <w:p w14:paraId="6D6ED765">
            <w:pPr>
              <w:spacing w:before="0" w:after="0" w:line="276" w:lineRule="auto"/>
            </w:pPr>
            <w:r>
              <w:rPr>
                <w:rFonts w:ascii="宋体" w:hAnsi="宋体" w:eastAsia="宋体"/>
                <w:sz w:val="18"/>
              </w:rPr>
              <w:t>降低文字输入门槛，提升需求表达效率</w:t>
            </w:r>
          </w:p>
        </w:tc>
      </w:tr>
      <w:tr w14:paraId="42F8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40" w:type="dxa"/>
              <w:left w:w="60" w:type="dxa"/>
              <w:bottom w:w="40" w:type="dxa"/>
              <w:right w:w="60" w:type="dxa"/>
            </w:tcMar>
            <w:vAlign w:val="center"/>
          </w:tcPr>
          <w:p w14:paraId="71CBDBF0">
            <w:pPr>
              <w:spacing w:before="0" w:after="0" w:line="276" w:lineRule="auto"/>
              <w:jc w:val="center"/>
            </w:pPr>
            <w:r>
              <w:rPr>
                <w:rFonts w:ascii="宋体" w:hAnsi="宋体" w:eastAsia="宋体"/>
                <w:sz w:val="18"/>
              </w:rPr>
              <w:t>Core Vision Kit</w:t>
            </w:r>
          </w:p>
        </w:tc>
        <w:tc>
          <w:tcPr>
            <w:tcW w:w="1191" w:type="dxa"/>
            <w:tcMar>
              <w:top w:w="40" w:type="dxa"/>
              <w:left w:w="60" w:type="dxa"/>
              <w:bottom w:w="40" w:type="dxa"/>
              <w:right w:w="60" w:type="dxa"/>
            </w:tcMar>
            <w:vAlign w:val="center"/>
          </w:tcPr>
          <w:p w14:paraId="08B12544">
            <w:pPr>
              <w:spacing w:before="0" w:after="0" w:line="276" w:lineRule="auto"/>
            </w:pPr>
            <w:r>
              <w:rPr>
                <w:rFonts w:ascii="宋体" w:hAnsi="宋体" w:eastAsia="宋体"/>
                <w:sz w:val="18"/>
              </w:rPr>
              <w:t>HarmonyOS</w:t>
            </w:r>
          </w:p>
        </w:tc>
        <w:tc>
          <w:tcPr>
            <w:tcW w:w="2721" w:type="dxa"/>
            <w:tcMar>
              <w:top w:w="40" w:type="dxa"/>
              <w:left w:w="60" w:type="dxa"/>
              <w:bottom w:w="40" w:type="dxa"/>
              <w:right w:w="60" w:type="dxa"/>
            </w:tcMar>
            <w:vAlign w:val="center"/>
          </w:tcPr>
          <w:p w14:paraId="0F9D7028">
            <w:pPr>
              <w:spacing w:before="0" w:after="0" w:line="276" w:lineRule="auto"/>
            </w:pPr>
            <w:r>
              <w:rPr>
                <w:rFonts w:ascii="宋体" w:hAnsi="宋体" w:eastAsia="宋体"/>
                <w:sz w:val="18"/>
              </w:rPr>
              <w:t>拍照识别票据、故障单、服务凭证</w:t>
            </w:r>
          </w:p>
        </w:tc>
        <w:tc>
          <w:tcPr>
            <w:tcW w:w="3061" w:type="dxa"/>
            <w:tcMar>
              <w:top w:w="40" w:type="dxa"/>
              <w:left w:w="60" w:type="dxa"/>
              <w:bottom w:w="40" w:type="dxa"/>
              <w:right w:w="60" w:type="dxa"/>
            </w:tcMar>
            <w:vAlign w:val="center"/>
          </w:tcPr>
          <w:p w14:paraId="29BED767">
            <w:pPr>
              <w:spacing w:before="0" w:after="0" w:line="276" w:lineRule="auto"/>
            </w:pPr>
            <w:r>
              <w:rPr>
                <w:rFonts w:ascii="宋体" w:hAnsi="宋体" w:eastAsia="宋体"/>
                <w:sz w:val="18"/>
              </w:rPr>
              <w:t>从图片中提取结构化信息</w:t>
            </w:r>
          </w:p>
        </w:tc>
      </w:tr>
      <w:tr w14:paraId="754C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40" w:type="dxa"/>
              <w:left w:w="60" w:type="dxa"/>
              <w:bottom w:w="40" w:type="dxa"/>
              <w:right w:w="60" w:type="dxa"/>
            </w:tcMar>
            <w:vAlign w:val="center"/>
          </w:tcPr>
          <w:p w14:paraId="6958317A">
            <w:pPr>
              <w:spacing w:before="0" w:after="0" w:line="276" w:lineRule="auto"/>
              <w:jc w:val="center"/>
            </w:pPr>
            <w:r>
              <w:rPr>
                <w:rFonts w:ascii="宋体" w:hAnsi="宋体" w:eastAsia="宋体"/>
                <w:sz w:val="18"/>
              </w:rPr>
              <w:t>Vision Kit</w:t>
            </w:r>
          </w:p>
        </w:tc>
        <w:tc>
          <w:tcPr>
            <w:tcW w:w="1191" w:type="dxa"/>
            <w:tcMar>
              <w:top w:w="40" w:type="dxa"/>
              <w:left w:w="60" w:type="dxa"/>
              <w:bottom w:w="40" w:type="dxa"/>
              <w:right w:w="60" w:type="dxa"/>
            </w:tcMar>
            <w:vAlign w:val="center"/>
          </w:tcPr>
          <w:p w14:paraId="3DE04026">
            <w:pPr>
              <w:spacing w:before="0" w:after="0" w:line="276" w:lineRule="auto"/>
            </w:pPr>
            <w:r>
              <w:rPr>
                <w:rFonts w:ascii="宋体" w:hAnsi="宋体" w:eastAsia="宋体"/>
                <w:sz w:val="18"/>
              </w:rPr>
              <w:t>HarmonyOS</w:t>
            </w:r>
          </w:p>
        </w:tc>
        <w:tc>
          <w:tcPr>
            <w:tcW w:w="2721" w:type="dxa"/>
            <w:tcMar>
              <w:top w:w="40" w:type="dxa"/>
              <w:left w:w="60" w:type="dxa"/>
              <w:bottom w:w="40" w:type="dxa"/>
              <w:right w:w="60" w:type="dxa"/>
            </w:tcMar>
            <w:vAlign w:val="center"/>
          </w:tcPr>
          <w:p w14:paraId="2202A8BB">
            <w:pPr>
              <w:spacing w:before="0" w:after="0" w:line="276" w:lineRule="auto"/>
            </w:pPr>
            <w:r>
              <w:rPr>
                <w:rFonts w:ascii="宋体" w:hAnsi="宋体" w:eastAsia="宋体"/>
                <w:sz w:val="18"/>
              </w:rPr>
              <w:t>文档扫描与结构化识别</w:t>
            </w:r>
          </w:p>
        </w:tc>
        <w:tc>
          <w:tcPr>
            <w:tcW w:w="3061" w:type="dxa"/>
            <w:tcMar>
              <w:top w:w="40" w:type="dxa"/>
              <w:left w:w="60" w:type="dxa"/>
              <w:bottom w:w="40" w:type="dxa"/>
              <w:right w:w="60" w:type="dxa"/>
            </w:tcMar>
            <w:vAlign w:val="center"/>
          </w:tcPr>
          <w:p w14:paraId="76F63EE7">
            <w:pPr>
              <w:spacing w:before="0" w:after="0" w:line="276" w:lineRule="auto"/>
            </w:pPr>
            <w:r>
              <w:rPr>
                <w:rFonts w:ascii="宋体" w:hAnsi="宋体" w:eastAsia="宋体"/>
                <w:sz w:val="18"/>
              </w:rPr>
              <w:t>提升纸质材料采集质量</w:t>
            </w:r>
          </w:p>
        </w:tc>
      </w:tr>
      <w:tr w14:paraId="04FB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40" w:type="dxa"/>
              <w:left w:w="60" w:type="dxa"/>
              <w:bottom w:w="40" w:type="dxa"/>
              <w:right w:w="60" w:type="dxa"/>
            </w:tcMar>
            <w:vAlign w:val="center"/>
          </w:tcPr>
          <w:p w14:paraId="7CB1DE6B">
            <w:pPr>
              <w:spacing w:before="0" w:after="0" w:line="276" w:lineRule="auto"/>
              <w:jc w:val="center"/>
            </w:pPr>
            <w:r>
              <w:rPr>
                <w:rFonts w:ascii="宋体" w:hAnsi="宋体" w:eastAsia="宋体"/>
                <w:sz w:val="18"/>
              </w:rPr>
              <w:t>Scan Kit</w:t>
            </w:r>
          </w:p>
        </w:tc>
        <w:tc>
          <w:tcPr>
            <w:tcW w:w="1191" w:type="dxa"/>
            <w:tcMar>
              <w:top w:w="40" w:type="dxa"/>
              <w:left w:w="60" w:type="dxa"/>
              <w:bottom w:w="40" w:type="dxa"/>
              <w:right w:w="60" w:type="dxa"/>
            </w:tcMar>
            <w:vAlign w:val="center"/>
          </w:tcPr>
          <w:p w14:paraId="4C6102B9">
            <w:pPr>
              <w:spacing w:before="0" w:after="0" w:line="276" w:lineRule="auto"/>
            </w:pPr>
            <w:r>
              <w:rPr>
                <w:rFonts w:ascii="宋体" w:hAnsi="宋体" w:eastAsia="宋体"/>
                <w:sz w:val="18"/>
              </w:rPr>
              <w:t>HarmonyOS</w:t>
            </w:r>
          </w:p>
        </w:tc>
        <w:tc>
          <w:tcPr>
            <w:tcW w:w="2721" w:type="dxa"/>
            <w:tcMar>
              <w:top w:w="40" w:type="dxa"/>
              <w:left w:w="60" w:type="dxa"/>
              <w:bottom w:w="40" w:type="dxa"/>
              <w:right w:w="60" w:type="dxa"/>
            </w:tcMar>
            <w:vAlign w:val="center"/>
          </w:tcPr>
          <w:p w14:paraId="016463E4">
            <w:pPr>
              <w:spacing w:before="0" w:after="0" w:line="276" w:lineRule="auto"/>
            </w:pPr>
            <w:r>
              <w:rPr>
                <w:rFonts w:ascii="宋体" w:hAnsi="宋体" w:eastAsia="宋体"/>
                <w:sz w:val="18"/>
              </w:rPr>
              <w:t>服务码牌、站点码、设备码识别</w:t>
            </w:r>
          </w:p>
        </w:tc>
        <w:tc>
          <w:tcPr>
            <w:tcW w:w="3061" w:type="dxa"/>
            <w:tcMar>
              <w:top w:w="40" w:type="dxa"/>
              <w:left w:w="60" w:type="dxa"/>
              <w:bottom w:w="40" w:type="dxa"/>
              <w:right w:w="60" w:type="dxa"/>
            </w:tcMar>
            <w:vAlign w:val="center"/>
          </w:tcPr>
          <w:p w14:paraId="74346926">
            <w:pPr>
              <w:spacing w:before="0" w:after="0" w:line="276" w:lineRule="auto"/>
            </w:pPr>
            <w:r>
              <w:rPr>
                <w:rFonts w:ascii="宋体" w:hAnsi="宋体" w:eastAsia="宋体"/>
                <w:sz w:val="18"/>
              </w:rPr>
              <w:t>快速完成服务对象定位与关联</w:t>
            </w:r>
          </w:p>
        </w:tc>
      </w:tr>
      <w:tr w14:paraId="2C50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40" w:type="dxa"/>
              <w:left w:w="60" w:type="dxa"/>
              <w:bottom w:w="40" w:type="dxa"/>
              <w:right w:w="60" w:type="dxa"/>
            </w:tcMar>
            <w:vAlign w:val="center"/>
          </w:tcPr>
          <w:p w14:paraId="2FB50524">
            <w:pPr>
              <w:spacing w:before="0" w:after="0" w:line="276" w:lineRule="auto"/>
              <w:jc w:val="center"/>
            </w:pPr>
            <w:r>
              <w:rPr>
                <w:rFonts w:ascii="宋体" w:hAnsi="宋体" w:eastAsia="宋体"/>
                <w:sz w:val="18"/>
              </w:rPr>
              <w:t>Location Kit</w:t>
            </w:r>
          </w:p>
        </w:tc>
        <w:tc>
          <w:tcPr>
            <w:tcW w:w="1191" w:type="dxa"/>
            <w:tcMar>
              <w:top w:w="40" w:type="dxa"/>
              <w:left w:w="60" w:type="dxa"/>
              <w:bottom w:w="40" w:type="dxa"/>
              <w:right w:w="60" w:type="dxa"/>
            </w:tcMar>
            <w:vAlign w:val="center"/>
          </w:tcPr>
          <w:p w14:paraId="3CA16BEF">
            <w:pPr>
              <w:spacing w:before="0" w:after="0" w:line="276" w:lineRule="auto"/>
            </w:pPr>
            <w:r>
              <w:rPr>
                <w:rFonts w:ascii="宋体" w:hAnsi="宋体" w:eastAsia="宋体"/>
                <w:sz w:val="18"/>
              </w:rPr>
              <w:t>HarmonyOS</w:t>
            </w:r>
          </w:p>
        </w:tc>
        <w:tc>
          <w:tcPr>
            <w:tcW w:w="2721" w:type="dxa"/>
            <w:tcMar>
              <w:top w:w="40" w:type="dxa"/>
              <w:left w:w="60" w:type="dxa"/>
              <w:bottom w:w="40" w:type="dxa"/>
              <w:right w:w="60" w:type="dxa"/>
            </w:tcMar>
            <w:vAlign w:val="center"/>
          </w:tcPr>
          <w:p w14:paraId="330993B6">
            <w:pPr>
              <w:spacing w:before="0" w:after="0" w:line="276" w:lineRule="auto"/>
            </w:pPr>
            <w:r>
              <w:rPr>
                <w:rFonts w:ascii="宋体" w:hAnsi="宋体" w:eastAsia="宋体"/>
                <w:sz w:val="18"/>
              </w:rPr>
              <w:t>到场签到、站点范围识别</w:t>
            </w:r>
          </w:p>
        </w:tc>
        <w:tc>
          <w:tcPr>
            <w:tcW w:w="3061" w:type="dxa"/>
            <w:tcMar>
              <w:top w:w="40" w:type="dxa"/>
              <w:left w:w="60" w:type="dxa"/>
              <w:bottom w:w="40" w:type="dxa"/>
              <w:right w:w="60" w:type="dxa"/>
            </w:tcMar>
            <w:vAlign w:val="center"/>
          </w:tcPr>
          <w:p w14:paraId="7B598F43">
            <w:pPr>
              <w:spacing w:before="0" w:after="0" w:line="276" w:lineRule="auto"/>
            </w:pPr>
            <w:r>
              <w:rPr>
                <w:rFonts w:ascii="宋体" w:hAnsi="宋体" w:eastAsia="宋体"/>
                <w:sz w:val="18"/>
              </w:rPr>
              <w:t>增强履约真实性与时空可验证性</w:t>
            </w:r>
          </w:p>
        </w:tc>
      </w:tr>
      <w:tr w14:paraId="62A3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Mar>
              <w:top w:w="40" w:type="dxa"/>
              <w:left w:w="60" w:type="dxa"/>
              <w:bottom w:w="40" w:type="dxa"/>
              <w:right w:w="60" w:type="dxa"/>
            </w:tcMar>
            <w:vAlign w:val="center"/>
          </w:tcPr>
          <w:p w14:paraId="4542B611">
            <w:pPr>
              <w:spacing w:before="0" w:after="0" w:line="276" w:lineRule="auto"/>
              <w:jc w:val="center"/>
            </w:pPr>
            <w:r>
              <w:rPr>
                <w:rFonts w:ascii="宋体" w:hAnsi="宋体" w:eastAsia="宋体"/>
                <w:sz w:val="18"/>
              </w:rPr>
              <w:t>Push Kit</w:t>
            </w:r>
          </w:p>
        </w:tc>
        <w:tc>
          <w:tcPr>
            <w:tcW w:w="1191" w:type="dxa"/>
            <w:tcMar>
              <w:top w:w="40" w:type="dxa"/>
              <w:left w:w="60" w:type="dxa"/>
              <w:bottom w:w="40" w:type="dxa"/>
              <w:right w:w="60" w:type="dxa"/>
            </w:tcMar>
            <w:vAlign w:val="center"/>
          </w:tcPr>
          <w:p w14:paraId="217A6C8B">
            <w:pPr>
              <w:spacing w:before="0" w:after="0" w:line="276" w:lineRule="auto"/>
            </w:pPr>
            <w:r>
              <w:rPr>
                <w:rFonts w:ascii="宋体" w:hAnsi="宋体" w:eastAsia="宋体"/>
                <w:sz w:val="18"/>
              </w:rPr>
              <w:t>HarmonyOS</w:t>
            </w:r>
          </w:p>
        </w:tc>
        <w:tc>
          <w:tcPr>
            <w:tcW w:w="2721" w:type="dxa"/>
            <w:tcMar>
              <w:top w:w="40" w:type="dxa"/>
              <w:left w:w="60" w:type="dxa"/>
              <w:bottom w:w="40" w:type="dxa"/>
              <w:right w:w="60" w:type="dxa"/>
            </w:tcMar>
            <w:vAlign w:val="center"/>
          </w:tcPr>
          <w:p w14:paraId="633FA85A">
            <w:pPr>
              <w:spacing w:before="0" w:after="0" w:line="276" w:lineRule="auto"/>
            </w:pPr>
            <w:r>
              <w:rPr>
                <w:rFonts w:ascii="宋体" w:hAnsi="宋体" w:eastAsia="宋体"/>
                <w:sz w:val="18"/>
              </w:rPr>
              <w:t>预约提醒、派单通知、服务完成通知</w:t>
            </w:r>
          </w:p>
        </w:tc>
        <w:tc>
          <w:tcPr>
            <w:tcW w:w="3061" w:type="dxa"/>
            <w:tcMar>
              <w:top w:w="40" w:type="dxa"/>
              <w:left w:w="60" w:type="dxa"/>
              <w:bottom w:w="40" w:type="dxa"/>
              <w:right w:w="60" w:type="dxa"/>
            </w:tcMar>
            <w:vAlign w:val="center"/>
          </w:tcPr>
          <w:p w14:paraId="07EC1C5B">
            <w:pPr>
              <w:spacing w:before="0" w:after="0" w:line="276" w:lineRule="auto"/>
            </w:pPr>
            <w:r>
              <w:rPr>
                <w:rFonts w:ascii="宋体" w:hAnsi="宋体" w:eastAsia="宋体"/>
                <w:sz w:val="18"/>
              </w:rPr>
              <w:t>保持服务链路沟通及时性</w:t>
            </w:r>
          </w:p>
        </w:tc>
      </w:tr>
    </w:tbl>
    <w:p w14:paraId="24C6480B">
      <w:pPr>
        <w:pStyle w:val="19"/>
        <w:ind w:firstLine="0"/>
        <w:jc w:val="center"/>
      </w:pPr>
      <w:r>
        <w:rPr>
          <w:rFonts w:ascii="宋体" w:hAnsi="宋体" w:eastAsia="宋体"/>
          <w:b/>
          <w:sz w:val="21"/>
        </w:rPr>
        <w:t>表7  权限申请与控制原则表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268"/>
        <w:gridCol w:w="1871"/>
        <w:gridCol w:w="3005"/>
      </w:tblGrid>
      <w:tr w14:paraId="6169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D9EAD3"/>
            <w:tcMar>
              <w:top w:w="40" w:type="dxa"/>
              <w:left w:w="60" w:type="dxa"/>
              <w:bottom w:w="40" w:type="dxa"/>
              <w:right w:w="60" w:type="dxa"/>
            </w:tcMar>
            <w:vAlign w:val="center"/>
          </w:tcPr>
          <w:p w14:paraId="4D72EF7D">
            <w:pPr>
              <w:spacing w:before="0" w:after="0" w:line="276" w:lineRule="auto"/>
              <w:jc w:val="center"/>
            </w:pPr>
            <w:r>
              <w:rPr>
                <w:rFonts w:ascii="宋体" w:hAnsi="宋体" w:eastAsia="宋体"/>
                <w:sz w:val="18"/>
              </w:rPr>
              <w:t>权限类别</w:t>
            </w:r>
          </w:p>
        </w:tc>
        <w:tc>
          <w:tcPr>
            <w:tcW w:w="2268" w:type="dxa"/>
            <w:shd w:val="clear" w:color="auto" w:fill="D9EAD3"/>
            <w:tcMar>
              <w:top w:w="40" w:type="dxa"/>
              <w:left w:w="60" w:type="dxa"/>
              <w:bottom w:w="40" w:type="dxa"/>
              <w:right w:w="60" w:type="dxa"/>
            </w:tcMar>
            <w:vAlign w:val="center"/>
          </w:tcPr>
          <w:p w14:paraId="2DA2E58B">
            <w:pPr>
              <w:spacing w:before="0" w:after="0" w:line="276" w:lineRule="auto"/>
              <w:jc w:val="center"/>
            </w:pPr>
            <w:r>
              <w:rPr>
                <w:rFonts w:ascii="宋体" w:hAnsi="宋体" w:eastAsia="宋体"/>
                <w:sz w:val="18"/>
              </w:rPr>
              <w:t>对应场景</w:t>
            </w:r>
          </w:p>
        </w:tc>
        <w:tc>
          <w:tcPr>
            <w:tcW w:w="1871" w:type="dxa"/>
            <w:shd w:val="clear" w:color="auto" w:fill="D9EAD3"/>
            <w:tcMar>
              <w:top w:w="40" w:type="dxa"/>
              <w:left w:w="60" w:type="dxa"/>
              <w:bottom w:w="40" w:type="dxa"/>
              <w:right w:w="60" w:type="dxa"/>
            </w:tcMar>
            <w:vAlign w:val="center"/>
          </w:tcPr>
          <w:p w14:paraId="211B5899">
            <w:pPr>
              <w:spacing w:before="0" w:after="0" w:line="276" w:lineRule="auto"/>
              <w:jc w:val="center"/>
            </w:pPr>
            <w:r>
              <w:rPr>
                <w:rFonts w:ascii="宋体" w:hAnsi="宋体" w:eastAsia="宋体"/>
                <w:sz w:val="18"/>
              </w:rPr>
              <w:t>申请方式</w:t>
            </w:r>
          </w:p>
        </w:tc>
        <w:tc>
          <w:tcPr>
            <w:tcW w:w="3005" w:type="dxa"/>
            <w:shd w:val="clear" w:color="auto" w:fill="D9EAD3"/>
            <w:tcMar>
              <w:top w:w="40" w:type="dxa"/>
              <w:left w:w="60" w:type="dxa"/>
              <w:bottom w:w="40" w:type="dxa"/>
              <w:right w:w="60" w:type="dxa"/>
            </w:tcMar>
            <w:vAlign w:val="center"/>
          </w:tcPr>
          <w:p w14:paraId="31E7110A">
            <w:pPr>
              <w:spacing w:before="0" w:after="0" w:line="276" w:lineRule="auto"/>
              <w:jc w:val="center"/>
            </w:pPr>
            <w:r>
              <w:rPr>
                <w:rFonts w:ascii="宋体" w:hAnsi="宋体" w:eastAsia="宋体"/>
                <w:sz w:val="18"/>
              </w:rPr>
              <w:t>控制原则</w:t>
            </w:r>
          </w:p>
        </w:tc>
      </w:tr>
      <w:tr w14:paraId="2295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6FCCA2E3">
            <w:pPr>
              <w:spacing w:before="0" w:after="0" w:line="276" w:lineRule="auto"/>
              <w:jc w:val="center"/>
            </w:pPr>
            <w:r>
              <w:rPr>
                <w:rFonts w:ascii="宋体" w:hAnsi="宋体" w:eastAsia="宋体"/>
                <w:sz w:val="18"/>
              </w:rPr>
              <w:t>麦克风权限</w:t>
            </w:r>
          </w:p>
        </w:tc>
        <w:tc>
          <w:tcPr>
            <w:tcW w:w="2268" w:type="dxa"/>
            <w:tcMar>
              <w:top w:w="40" w:type="dxa"/>
              <w:left w:w="60" w:type="dxa"/>
              <w:bottom w:w="40" w:type="dxa"/>
              <w:right w:w="60" w:type="dxa"/>
            </w:tcMar>
            <w:vAlign w:val="center"/>
          </w:tcPr>
          <w:p w14:paraId="2EA1E406">
            <w:pPr>
              <w:spacing w:before="0" w:after="0" w:line="276" w:lineRule="auto"/>
            </w:pPr>
            <w:r>
              <w:rPr>
                <w:rFonts w:ascii="宋体" w:hAnsi="宋体" w:eastAsia="宋体"/>
                <w:sz w:val="18"/>
              </w:rPr>
              <w:t>语音录入与语音备注</w:t>
            </w:r>
          </w:p>
        </w:tc>
        <w:tc>
          <w:tcPr>
            <w:tcW w:w="1871" w:type="dxa"/>
            <w:tcMar>
              <w:top w:w="40" w:type="dxa"/>
              <w:left w:w="60" w:type="dxa"/>
              <w:bottom w:w="40" w:type="dxa"/>
              <w:right w:w="60" w:type="dxa"/>
            </w:tcMar>
            <w:vAlign w:val="center"/>
          </w:tcPr>
          <w:p w14:paraId="2A7A8135">
            <w:pPr>
              <w:spacing w:before="0" w:after="0" w:line="276" w:lineRule="auto"/>
            </w:pPr>
            <w:r>
              <w:rPr>
                <w:rFonts w:ascii="宋体" w:hAnsi="宋体" w:eastAsia="宋体"/>
                <w:sz w:val="18"/>
              </w:rPr>
              <w:t>安装声明 + 运行时动态授权</w:t>
            </w:r>
          </w:p>
        </w:tc>
        <w:tc>
          <w:tcPr>
            <w:tcW w:w="3005" w:type="dxa"/>
            <w:tcMar>
              <w:top w:w="40" w:type="dxa"/>
              <w:left w:w="60" w:type="dxa"/>
              <w:bottom w:w="40" w:type="dxa"/>
              <w:right w:w="60" w:type="dxa"/>
            </w:tcMar>
            <w:vAlign w:val="center"/>
          </w:tcPr>
          <w:p w14:paraId="48F16CCE">
            <w:pPr>
              <w:spacing w:before="0" w:after="0" w:line="276" w:lineRule="auto"/>
            </w:pPr>
            <w:r>
              <w:rPr>
                <w:rFonts w:ascii="宋体" w:hAnsi="宋体" w:eastAsia="宋体"/>
                <w:sz w:val="18"/>
              </w:rPr>
              <w:t>仅在用户主动录音时申请</w:t>
            </w:r>
          </w:p>
        </w:tc>
      </w:tr>
      <w:tr w14:paraId="40F26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01E124BA">
            <w:pPr>
              <w:spacing w:before="0" w:after="0" w:line="276" w:lineRule="auto"/>
              <w:jc w:val="center"/>
            </w:pPr>
            <w:r>
              <w:rPr>
                <w:rFonts w:ascii="宋体" w:hAnsi="宋体" w:eastAsia="宋体"/>
                <w:sz w:val="18"/>
              </w:rPr>
              <w:t>相机权限</w:t>
            </w:r>
          </w:p>
        </w:tc>
        <w:tc>
          <w:tcPr>
            <w:tcW w:w="2268" w:type="dxa"/>
            <w:tcMar>
              <w:top w:w="40" w:type="dxa"/>
              <w:left w:w="60" w:type="dxa"/>
              <w:bottom w:w="40" w:type="dxa"/>
              <w:right w:w="60" w:type="dxa"/>
            </w:tcMar>
            <w:vAlign w:val="center"/>
          </w:tcPr>
          <w:p w14:paraId="77FCCF82">
            <w:pPr>
              <w:spacing w:before="0" w:after="0" w:line="276" w:lineRule="auto"/>
            </w:pPr>
            <w:r>
              <w:rPr>
                <w:rFonts w:ascii="宋体" w:hAnsi="宋体" w:eastAsia="宋体"/>
                <w:sz w:val="18"/>
              </w:rPr>
              <w:t>拍照识别、凭证上传、扫码</w:t>
            </w:r>
          </w:p>
        </w:tc>
        <w:tc>
          <w:tcPr>
            <w:tcW w:w="1871" w:type="dxa"/>
            <w:tcMar>
              <w:top w:w="40" w:type="dxa"/>
              <w:left w:w="60" w:type="dxa"/>
              <w:bottom w:w="40" w:type="dxa"/>
              <w:right w:w="60" w:type="dxa"/>
            </w:tcMar>
            <w:vAlign w:val="center"/>
          </w:tcPr>
          <w:p w14:paraId="60A40F33">
            <w:pPr>
              <w:spacing w:before="0" w:after="0" w:line="276" w:lineRule="auto"/>
            </w:pPr>
            <w:r>
              <w:rPr>
                <w:rFonts w:ascii="宋体" w:hAnsi="宋体" w:eastAsia="宋体"/>
                <w:sz w:val="18"/>
              </w:rPr>
              <w:t>安装声明 + 运行时动态授权</w:t>
            </w:r>
          </w:p>
        </w:tc>
        <w:tc>
          <w:tcPr>
            <w:tcW w:w="3005" w:type="dxa"/>
            <w:tcMar>
              <w:top w:w="40" w:type="dxa"/>
              <w:left w:w="60" w:type="dxa"/>
              <w:bottom w:w="40" w:type="dxa"/>
              <w:right w:w="60" w:type="dxa"/>
            </w:tcMar>
            <w:vAlign w:val="center"/>
          </w:tcPr>
          <w:p w14:paraId="6D764DF9">
            <w:pPr>
              <w:spacing w:before="0" w:after="0" w:line="276" w:lineRule="auto"/>
            </w:pPr>
            <w:r>
              <w:rPr>
                <w:rFonts w:ascii="宋体" w:hAnsi="宋体" w:eastAsia="宋体"/>
                <w:sz w:val="18"/>
              </w:rPr>
              <w:t>仅在拍照或扫码流程中启用</w:t>
            </w:r>
          </w:p>
        </w:tc>
      </w:tr>
      <w:tr w14:paraId="4F55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13C3651C">
            <w:pPr>
              <w:spacing w:before="0" w:after="0" w:line="276" w:lineRule="auto"/>
              <w:jc w:val="center"/>
            </w:pPr>
            <w:r>
              <w:rPr>
                <w:rFonts w:ascii="宋体" w:hAnsi="宋体" w:eastAsia="宋体"/>
                <w:sz w:val="18"/>
              </w:rPr>
              <w:t>网络权限</w:t>
            </w:r>
          </w:p>
        </w:tc>
        <w:tc>
          <w:tcPr>
            <w:tcW w:w="2268" w:type="dxa"/>
            <w:tcMar>
              <w:top w:w="40" w:type="dxa"/>
              <w:left w:w="60" w:type="dxa"/>
              <w:bottom w:w="40" w:type="dxa"/>
              <w:right w:w="60" w:type="dxa"/>
            </w:tcMar>
            <w:vAlign w:val="center"/>
          </w:tcPr>
          <w:p w14:paraId="192CE4DA">
            <w:pPr>
              <w:spacing w:before="0" w:after="0" w:line="276" w:lineRule="auto"/>
            </w:pPr>
            <w:r>
              <w:rPr>
                <w:rFonts w:ascii="宋体" w:hAnsi="宋体" w:eastAsia="宋体"/>
                <w:sz w:val="18"/>
              </w:rPr>
              <w:t>与后端接口通信、消息同步</w:t>
            </w:r>
          </w:p>
        </w:tc>
        <w:tc>
          <w:tcPr>
            <w:tcW w:w="1871" w:type="dxa"/>
            <w:tcMar>
              <w:top w:w="40" w:type="dxa"/>
              <w:left w:w="60" w:type="dxa"/>
              <w:bottom w:w="40" w:type="dxa"/>
              <w:right w:w="60" w:type="dxa"/>
            </w:tcMar>
            <w:vAlign w:val="center"/>
          </w:tcPr>
          <w:p w14:paraId="3E57006B">
            <w:pPr>
              <w:spacing w:before="0" w:after="0" w:line="276" w:lineRule="auto"/>
            </w:pPr>
            <w:r>
              <w:rPr>
                <w:rFonts w:ascii="宋体" w:hAnsi="宋体" w:eastAsia="宋体"/>
                <w:sz w:val="18"/>
              </w:rPr>
              <w:t>安装声明</w:t>
            </w:r>
          </w:p>
        </w:tc>
        <w:tc>
          <w:tcPr>
            <w:tcW w:w="3005" w:type="dxa"/>
            <w:tcMar>
              <w:top w:w="40" w:type="dxa"/>
              <w:left w:w="60" w:type="dxa"/>
              <w:bottom w:w="40" w:type="dxa"/>
              <w:right w:w="60" w:type="dxa"/>
            </w:tcMar>
            <w:vAlign w:val="center"/>
          </w:tcPr>
          <w:p w14:paraId="602E463B">
            <w:pPr>
              <w:spacing w:before="0" w:after="0" w:line="276" w:lineRule="auto"/>
            </w:pPr>
            <w:r>
              <w:rPr>
                <w:rFonts w:ascii="宋体" w:hAnsi="宋体" w:eastAsia="宋体"/>
                <w:sz w:val="18"/>
              </w:rPr>
              <w:t>仅访问业务所需域名与接口</w:t>
            </w:r>
          </w:p>
        </w:tc>
      </w:tr>
      <w:tr w14:paraId="4CD38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3B1E7A23">
            <w:pPr>
              <w:spacing w:before="0" w:after="0" w:line="276" w:lineRule="auto"/>
              <w:jc w:val="center"/>
            </w:pPr>
            <w:r>
              <w:rPr>
                <w:rFonts w:ascii="宋体" w:hAnsi="宋体" w:eastAsia="宋体"/>
                <w:sz w:val="18"/>
              </w:rPr>
              <w:t>位置权限</w:t>
            </w:r>
          </w:p>
        </w:tc>
        <w:tc>
          <w:tcPr>
            <w:tcW w:w="2268" w:type="dxa"/>
            <w:tcMar>
              <w:top w:w="40" w:type="dxa"/>
              <w:left w:w="60" w:type="dxa"/>
              <w:bottom w:w="40" w:type="dxa"/>
              <w:right w:w="60" w:type="dxa"/>
            </w:tcMar>
            <w:vAlign w:val="center"/>
          </w:tcPr>
          <w:p w14:paraId="7CE73C8D">
            <w:pPr>
              <w:spacing w:before="0" w:after="0" w:line="276" w:lineRule="auto"/>
            </w:pPr>
            <w:r>
              <w:rPr>
                <w:rFonts w:ascii="宋体" w:hAnsi="宋体" w:eastAsia="宋体"/>
                <w:sz w:val="18"/>
              </w:rPr>
              <w:t>到场签到、站点附近服务匹配</w:t>
            </w:r>
          </w:p>
        </w:tc>
        <w:tc>
          <w:tcPr>
            <w:tcW w:w="1871" w:type="dxa"/>
            <w:tcMar>
              <w:top w:w="40" w:type="dxa"/>
              <w:left w:w="60" w:type="dxa"/>
              <w:bottom w:w="40" w:type="dxa"/>
              <w:right w:w="60" w:type="dxa"/>
            </w:tcMar>
            <w:vAlign w:val="center"/>
          </w:tcPr>
          <w:p w14:paraId="2CE830B7">
            <w:pPr>
              <w:spacing w:before="0" w:after="0" w:line="276" w:lineRule="auto"/>
            </w:pPr>
            <w:r>
              <w:rPr>
                <w:rFonts w:ascii="宋体" w:hAnsi="宋体" w:eastAsia="宋体"/>
                <w:sz w:val="18"/>
              </w:rPr>
              <w:t>安装声明 + 运行时动态授权</w:t>
            </w:r>
          </w:p>
        </w:tc>
        <w:tc>
          <w:tcPr>
            <w:tcW w:w="3005" w:type="dxa"/>
            <w:tcMar>
              <w:top w:w="40" w:type="dxa"/>
              <w:left w:w="60" w:type="dxa"/>
              <w:bottom w:w="40" w:type="dxa"/>
              <w:right w:w="60" w:type="dxa"/>
            </w:tcMar>
            <w:vAlign w:val="center"/>
          </w:tcPr>
          <w:p w14:paraId="3C57E82A">
            <w:pPr>
              <w:spacing w:before="0" w:after="0" w:line="276" w:lineRule="auto"/>
            </w:pPr>
            <w:r>
              <w:rPr>
                <w:rFonts w:ascii="宋体" w:hAnsi="宋体" w:eastAsia="宋体"/>
                <w:sz w:val="18"/>
              </w:rPr>
              <w:t>围绕履约核验最小化采集</w:t>
            </w:r>
          </w:p>
        </w:tc>
      </w:tr>
      <w:tr w14:paraId="082D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4C53D913">
            <w:pPr>
              <w:spacing w:before="0" w:after="0" w:line="276" w:lineRule="auto"/>
              <w:jc w:val="center"/>
            </w:pPr>
            <w:r>
              <w:rPr>
                <w:rFonts w:ascii="宋体" w:hAnsi="宋体" w:eastAsia="宋体"/>
                <w:sz w:val="18"/>
              </w:rPr>
              <w:t>消息通知相关能力</w:t>
            </w:r>
          </w:p>
        </w:tc>
        <w:tc>
          <w:tcPr>
            <w:tcW w:w="2268" w:type="dxa"/>
            <w:tcMar>
              <w:top w:w="40" w:type="dxa"/>
              <w:left w:w="60" w:type="dxa"/>
              <w:bottom w:w="40" w:type="dxa"/>
              <w:right w:w="60" w:type="dxa"/>
            </w:tcMar>
            <w:vAlign w:val="center"/>
          </w:tcPr>
          <w:p w14:paraId="19274298">
            <w:pPr>
              <w:spacing w:before="0" w:after="0" w:line="276" w:lineRule="auto"/>
            </w:pPr>
            <w:r>
              <w:rPr>
                <w:rFonts w:ascii="宋体" w:hAnsi="宋体" w:eastAsia="宋体"/>
                <w:sz w:val="18"/>
              </w:rPr>
              <w:t>预约提醒、服务提醒</w:t>
            </w:r>
          </w:p>
        </w:tc>
        <w:tc>
          <w:tcPr>
            <w:tcW w:w="1871" w:type="dxa"/>
            <w:tcMar>
              <w:top w:w="40" w:type="dxa"/>
              <w:left w:w="60" w:type="dxa"/>
              <w:bottom w:w="40" w:type="dxa"/>
              <w:right w:w="60" w:type="dxa"/>
            </w:tcMar>
            <w:vAlign w:val="center"/>
          </w:tcPr>
          <w:p w14:paraId="6B1BA25A">
            <w:pPr>
              <w:spacing w:before="0" w:after="0" w:line="276" w:lineRule="auto"/>
            </w:pPr>
            <w:r>
              <w:rPr>
                <w:rFonts w:ascii="宋体" w:hAnsi="宋体" w:eastAsia="宋体"/>
                <w:sz w:val="18"/>
              </w:rPr>
              <w:t>系统能力接入</w:t>
            </w:r>
          </w:p>
        </w:tc>
        <w:tc>
          <w:tcPr>
            <w:tcW w:w="3005" w:type="dxa"/>
            <w:tcMar>
              <w:top w:w="40" w:type="dxa"/>
              <w:left w:w="60" w:type="dxa"/>
              <w:bottom w:w="40" w:type="dxa"/>
              <w:right w:w="60" w:type="dxa"/>
            </w:tcMar>
            <w:vAlign w:val="center"/>
          </w:tcPr>
          <w:p w14:paraId="2DC02756">
            <w:pPr>
              <w:spacing w:before="0" w:after="0" w:line="276" w:lineRule="auto"/>
            </w:pPr>
            <w:r>
              <w:rPr>
                <w:rFonts w:ascii="宋体" w:hAnsi="宋体" w:eastAsia="宋体"/>
                <w:sz w:val="18"/>
              </w:rPr>
              <w:t>仅发送业务相关通知</w:t>
            </w:r>
          </w:p>
        </w:tc>
      </w:tr>
    </w:tbl>
    <w:p w14:paraId="4C654E5A">
      <w:pPr>
        <w:pStyle w:val="165"/>
        <w:keepNext/>
        <w:outlineLvl w:val="1"/>
      </w:pPr>
      <w:r>
        <w:rPr>
          <w:rFonts w:ascii="宋体" w:hAnsi="宋体" w:eastAsia="宋体"/>
        </w:rPr>
        <w:t>2.4 作品特色</w:t>
      </w:r>
    </w:p>
    <w:p w14:paraId="6FC7915E">
      <w:pPr>
        <w:pStyle w:val="19"/>
        <w:keepNext w:val="0"/>
        <w:keepLines w:val="0"/>
        <w:ind w:firstLine="420"/>
        <w:jc w:val="both"/>
      </w:pPr>
      <w:r>
        <w:rPr>
          <w:rFonts w:ascii="宋体" w:hAnsi="宋体" w:eastAsia="宋体"/>
        </w:rPr>
        <w:t>“邻里”的第一项特色在于双端职责清晰。项目并未将所有功能堆叠到一个端中，而是将适合近场交互的能力放在 HarmonyOS 软件端，将适合管理和分析的能力放在 Web 前端，将规则执行和安全代理放在后端。这样既提升了系统易理解性，也使产品形态更接近真实商业系统。</w:t>
      </w:r>
    </w:p>
    <w:p w14:paraId="2BCA86AD">
      <w:pPr>
        <w:pStyle w:val="19"/>
        <w:keepNext w:val="0"/>
        <w:keepLines w:val="0"/>
        <w:ind w:firstLine="420"/>
        <w:jc w:val="both"/>
      </w:pPr>
      <w:r>
        <w:rPr>
          <w:rFonts w:ascii="宋体" w:hAnsi="宋体" w:eastAsia="宋体"/>
        </w:rPr>
        <w:t>第二项特色在于 AI 能力的分层使用。移动端依托 HarmonyOS 的语音、视觉、扫码、定位和推送等开放能力，强调“前端智能采集”；Web 端通过 Qwen API 实现“后台智能辅助”。该设计避免了移动端对外部模型的强依赖，也避免将第三方大模型能力直接暴露给终端用户。</w:t>
      </w:r>
    </w:p>
    <w:p w14:paraId="1E9D751E">
      <w:pPr>
        <w:pStyle w:val="19"/>
        <w:keepNext w:val="0"/>
        <w:keepLines w:val="0"/>
        <w:ind w:firstLine="420"/>
        <w:jc w:val="both"/>
      </w:pPr>
      <w:r>
        <w:rPr>
          <w:rFonts w:ascii="宋体" w:hAnsi="宋体" w:eastAsia="宋体"/>
        </w:rPr>
        <w:t>第三项特色在于项目的复制性与产业价值。系统围绕社区站点、物业服务中心、养老服务点和便民服务网点设计，不依赖单一城市政策，不绑定特定硬件设备，其业务逻辑可以随着服务品类变化而复制到不同社区。真正可复制的是工单结构、履约链路、审核规则和数据看板，而不仅是页面样式。</w:t>
      </w:r>
    </w:p>
    <w:p w14:paraId="6B42A816">
      <w:pPr>
        <w:pStyle w:val="19"/>
        <w:keepNext w:val="0"/>
        <w:keepLines w:val="0"/>
        <w:ind w:firstLine="420"/>
        <w:jc w:val="both"/>
      </w:pPr>
      <w:r>
        <w:rPr>
          <w:rFonts w:ascii="宋体" w:hAnsi="宋体" w:eastAsia="宋体"/>
        </w:rPr>
        <w:t>第四项特色在于工程实现思路完整。说明书中同时考虑了界面、接口、数据库、部署、安全和商业模型，不将作品停留在创意展示层面。对于创新创业类评审而言，这样的设计更能体现系统从原型走向产品的可实现性。</w:t>
      </w:r>
    </w:p>
    <w:p w14:paraId="39ED0129">
      <w:pPr>
        <w:jc w:val="center"/>
      </w:pPr>
      <w:r>
        <w:drawing>
          <wp:inline distT="0" distB="0" distL="114300" distR="114300">
            <wp:extent cx="5399405" cy="3138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00000" cy="3138750"/>
                    </a:xfrm>
                    <a:prstGeom prst="rect">
                      <a:avLst/>
                    </a:prstGeom>
                  </pic:spPr>
                </pic:pic>
              </a:graphicData>
            </a:graphic>
          </wp:inline>
        </w:drawing>
      </w:r>
    </w:p>
    <w:p w14:paraId="13D7AF84">
      <w:pPr>
        <w:pStyle w:val="19"/>
        <w:ind w:firstLine="0"/>
        <w:jc w:val="center"/>
      </w:pPr>
      <w:r>
        <w:rPr>
          <w:rFonts w:ascii="宋体" w:hAnsi="宋体" w:eastAsia="宋体"/>
          <w:i w:val="0"/>
          <w:sz w:val="21"/>
        </w:rPr>
        <w:t>图5 “邻里”商业模式结构图</w:t>
      </w:r>
    </w:p>
    <w:p w14:paraId="6C9989B7">
      <w:pPr>
        <w:pStyle w:val="164"/>
        <w:keepNext/>
        <w:outlineLvl w:val="0"/>
      </w:pPr>
      <w:r>
        <w:rPr>
          <w:rFonts w:ascii="宋体" w:hAnsi="宋体" w:eastAsia="宋体"/>
        </w:rPr>
        <w:t>3 详细设计</w:t>
      </w:r>
    </w:p>
    <w:p w14:paraId="02D2990B">
      <w:pPr>
        <w:pStyle w:val="19"/>
        <w:keepNext w:val="0"/>
        <w:keepLines w:val="0"/>
        <w:ind w:firstLine="420"/>
        <w:jc w:val="both"/>
      </w:pPr>
      <w:r>
        <w:rPr>
          <w:rFonts w:ascii="宋体" w:hAnsi="宋体" w:eastAsia="宋体"/>
        </w:rPr>
        <w:t>本章对“邻里”的系统结构、数据结构和界面设计进行深入说明。为满足后续开发与答辩展示需要，本章重点体现三点：一是移动端、Web 前端和后端如何形成统一系统；二是关键业务流程如何从功能概念转化为可实现的模块链路；三是数据库、接口和页面设计如何支撑长期扩展。</w:t>
      </w:r>
    </w:p>
    <w:p w14:paraId="22C24947">
      <w:pPr>
        <w:pStyle w:val="165"/>
        <w:keepNext/>
        <w:outlineLvl w:val="1"/>
      </w:pPr>
      <w:r>
        <w:rPr>
          <w:rFonts w:ascii="宋体" w:hAnsi="宋体" w:eastAsia="宋体"/>
        </w:rPr>
        <w:t>3.1 系统结构设计</w:t>
      </w:r>
    </w:p>
    <w:p w14:paraId="7F25F080">
      <w:pPr>
        <w:pStyle w:val="166"/>
        <w:keepNext/>
        <w:outlineLvl w:val="2"/>
      </w:pPr>
      <w:r>
        <w:rPr>
          <w:rFonts w:ascii="宋体" w:hAnsi="宋体" w:eastAsia="宋体"/>
        </w:rPr>
        <w:t>3.1.1 技术架构</w:t>
      </w:r>
    </w:p>
    <w:p w14:paraId="414329E9">
      <w:pPr>
        <w:pStyle w:val="19"/>
        <w:keepNext w:val="0"/>
        <w:keepLines w:val="0"/>
        <w:ind w:firstLine="420"/>
        <w:jc w:val="both"/>
      </w:pPr>
      <w:r>
        <w:rPr>
          <w:rFonts w:ascii="宋体" w:hAnsi="宋体" w:eastAsia="宋体"/>
        </w:rPr>
        <w:t>从总体架构看，“邻里”采用典型的分层式设计：上层为 HarmonyOS 软件端和浏览器访问的 Web 前端，中间层为 Linux 服务器上的后端服务，下层为数据库、缓存、文件存储及第三方能力接口。移动端与 Web 前端只承担交互、展示和轻量业务校验，不直接接触数据库和第三方密钥，所有核心规则均经由后端统一执行。</w:t>
      </w:r>
    </w:p>
    <w:p w14:paraId="6E5BEFBC">
      <w:pPr>
        <w:pStyle w:val="19"/>
        <w:keepNext w:val="0"/>
        <w:keepLines w:val="0"/>
        <w:ind w:firstLine="420"/>
        <w:jc w:val="both"/>
      </w:pPr>
      <w:r>
        <w:rPr>
          <w:rFonts w:ascii="宋体" w:hAnsi="宋体" w:eastAsia="宋体"/>
        </w:rPr>
        <w:t>在移动端技术架构中，界面层使用 ArkUI 进行页面组织，业务层基于 ArkTS 封装居民端和服务人员端的状态管理与接口调用，能力层接入 HarmonyOS 的语音、视觉、扫码、定位和消息能力，网络层通过 HTTPS 与后端通信。该架构强调轻量、低延迟和现场适配性，适合社区服务中高频而碎片化的操作。</w:t>
      </w:r>
    </w:p>
    <w:p w14:paraId="3BEBBBA7">
      <w:pPr>
        <w:jc w:val="center"/>
      </w:pPr>
      <w:r>
        <w:drawing>
          <wp:inline distT="0" distB="0" distL="114300" distR="114300">
            <wp:extent cx="5615940" cy="3439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16000" cy="3439800"/>
                    </a:xfrm>
                    <a:prstGeom prst="rect">
                      <a:avLst/>
                    </a:prstGeom>
                  </pic:spPr>
                </pic:pic>
              </a:graphicData>
            </a:graphic>
          </wp:inline>
        </w:drawing>
      </w:r>
    </w:p>
    <w:p w14:paraId="101A980E">
      <w:pPr>
        <w:pStyle w:val="19"/>
        <w:ind w:firstLine="0"/>
        <w:jc w:val="center"/>
      </w:pPr>
      <w:r>
        <w:rPr>
          <w:rFonts w:ascii="宋体" w:hAnsi="宋体" w:eastAsia="宋体"/>
          <w:i w:val="0"/>
          <w:sz w:val="21"/>
        </w:rPr>
        <w:t>图6 HarmonyOS 软件端技术架构图（依据[9][10][11][12][13][14]整理）</w:t>
      </w:r>
    </w:p>
    <w:p w14:paraId="26ED9A57">
      <w:pPr>
        <w:pStyle w:val="19"/>
        <w:keepNext w:val="0"/>
        <w:keepLines w:val="0"/>
        <w:ind w:firstLine="420"/>
        <w:jc w:val="both"/>
      </w:pPr>
      <w:r>
        <w:rPr>
          <w:rFonts w:ascii="宋体" w:hAnsi="宋体" w:eastAsia="宋体"/>
        </w:rPr>
        <w:t>在 Web 前端技术架构中，系统采用组件化和数据驱动结合的实现方式。Vue 3 负责页面组织和响应式渲染，TypeScript 负责业务对象约束，Element Plus 提供后台控件与表单支持，ECharts 实现运营看板、趋势统计和工单分析可视化。Web 前端所有 AI 相关功能均不直接访问外部模型服务，而是通过后端接口间接获取结果。</w:t>
      </w:r>
    </w:p>
    <w:p w14:paraId="6EDA843B">
      <w:pPr>
        <w:jc w:val="center"/>
      </w:pPr>
      <w:r>
        <w:drawing>
          <wp:inline distT="0" distB="0" distL="114300" distR="114300">
            <wp:extent cx="5615940" cy="3439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616000" cy="3439800"/>
                    </a:xfrm>
                    <a:prstGeom prst="rect">
                      <a:avLst/>
                    </a:prstGeom>
                  </pic:spPr>
                </pic:pic>
              </a:graphicData>
            </a:graphic>
          </wp:inline>
        </w:drawing>
      </w:r>
    </w:p>
    <w:p w14:paraId="498F5C8B">
      <w:pPr>
        <w:pStyle w:val="19"/>
        <w:ind w:firstLine="0"/>
        <w:jc w:val="center"/>
      </w:pPr>
      <w:r>
        <w:rPr>
          <w:rFonts w:ascii="宋体" w:hAnsi="宋体" w:eastAsia="宋体"/>
          <w:i w:val="0"/>
          <w:sz w:val="21"/>
        </w:rPr>
        <w:t>图7 Web 前端技术架构图</w:t>
      </w:r>
    </w:p>
    <w:p w14:paraId="16939AF9">
      <w:pPr>
        <w:pStyle w:val="19"/>
        <w:keepNext w:val="0"/>
        <w:keepLines w:val="0"/>
        <w:ind w:firstLine="420"/>
        <w:jc w:val="both"/>
      </w:pPr>
      <w:r>
        <w:rPr>
          <w:rFonts w:ascii="宋体" w:hAnsi="宋体" w:eastAsia="宋体"/>
        </w:rPr>
        <w:t>后端服务采用面向模块的 API 架构。认证模块、用户模块、工单模块、调度模块、文件模块、消息模块、统计模块和 AI 代理模块共同组成统一服务层。AI 代理模块负责与 Qwen API 交互，通过固定的 HTTP 调用方式请求兼容 OpenAI Chat API 的接口，并对请求内容进行业务模版化封装与敏感字段裁剪[15]。</w:t>
      </w:r>
    </w:p>
    <w:p w14:paraId="18AD8350">
      <w:pPr>
        <w:jc w:val="center"/>
      </w:pPr>
      <w:r>
        <w:drawing>
          <wp:inline distT="0" distB="0" distL="114300" distR="114300">
            <wp:extent cx="5615940" cy="3439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616000" cy="3439800"/>
                    </a:xfrm>
                    <a:prstGeom prst="rect">
                      <a:avLst/>
                    </a:prstGeom>
                  </pic:spPr>
                </pic:pic>
              </a:graphicData>
            </a:graphic>
          </wp:inline>
        </w:drawing>
      </w:r>
    </w:p>
    <w:p w14:paraId="47901323">
      <w:pPr>
        <w:pStyle w:val="19"/>
        <w:ind w:firstLine="0"/>
        <w:jc w:val="center"/>
      </w:pPr>
      <w:r>
        <w:rPr>
          <w:rFonts w:ascii="宋体" w:hAnsi="宋体" w:eastAsia="宋体"/>
          <w:i w:val="0"/>
          <w:sz w:val="21"/>
        </w:rPr>
        <w:t>图8 双端协同数据流图</w:t>
      </w:r>
    </w:p>
    <w:p w14:paraId="7F4441B3">
      <w:pPr>
        <w:jc w:val="center"/>
      </w:pPr>
      <w:r>
        <w:drawing>
          <wp:inline distT="0" distB="0" distL="114300" distR="114300">
            <wp:extent cx="5615940" cy="34397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616000" cy="3439800"/>
                    </a:xfrm>
                    <a:prstGeom prst="rect">
                      <a:avLst/>
                    </a:prstGeom>
                  </pic:spPr>
                </pic:pic>
              </a:graphicData>
            </a:graphic>
          </wp:inline>
        </w:drawing>
      </w:r>
    </w:p>
    <w:p w14:paraId="6882321D">
      <w:pPr>
        <w:pStyle w:val="19"/>
        <w:ind w:firstLine="0"/>
        <w:jc w:val="center"/>
      </w:pPr>
      <w:r>
        <w:rPr>
          <w:rFonts w:ascii="宋体" w:hAnsi="宋体" w:eastAsia="宋体"/>
          <w:i w:val="0"/>
          <w:sz w:val="21"/>
        </w:rPr>
        <w:t>图9 Linux 服务器部署架构图</w:t>
      </w:r>
    </w:p>
    <w:p w14:paraId="4BAB08DB">
      <w:pPr>
        <w:pStyle w:val="166"/>
        <w:keepNext/>
        <w:outlineLvl w:val="2"/>
      </w:pPr>
      <w:r>
        <w:rPr>
          <w:rFonts w:ascii="宋体" w:hAnsi="宋体" w:eastAsia="宋体"/>
        </w:rPr>
        <w:t>3.1.2 功能模块设计</w:t>
      </w:r>
    </w:p>
    <w:p w14:paraId="6EBD2B73">
      <w:pPr>
        <w:pStyle w:val="19"/>
        <w:keepNext w:val="0"/>
        <w:keepLines w:val="0"/>
        <w:ind w:firstLine="420"/>
        <w:jc w:val="both"/>
      </w:pPr>
      <w:r>
        <w:rPr>
          <w:rFonts w:ascii="宋体" w:hAnsi="宋体" w:eastAsia="宋体"/>
        </w:rPr>
        <w:t>功能模块的划分遵循“角色独立、流程闭环、数据统一”的原则。移动端从角色角度拆分为居民服务申请模块、居民订单模块、服务人员执行模块、消息提醒模块和个人资料模块；Web 前端从管理维度拆分为站点总览模块、工单审核模块、调度管理模块、人员管理模块、统计分析模块和系统设置模块；后端则围绕业务对象拆分为认证授权、工单服务、调度引擎、文件管理、消息通知、统计分析和 AI 代理等模块。</w:t>
      </w:r>
    </w:p>
    <w:p w14:paraId="7AA9AEE1">
      <w:pPr>
        <w:pStyle w:val="19"/>
        <w:keepNext w:val="0"/>
        <w:keepLines w:val="0"/>
        <w:ind w:firstLine="420"/>
        <w:jc w:val="both"/>
      </w:pPr>
      <w:r>
        <w:rPr>
          <w:rFonts w:ascii="宋体" w:hAnsi="宋体" w:eastAsia="宋体"/>
        </w:rPr>
        <w:t>这种划分方式的优势在于：移动端页面不承担过重的分析逻辑，Web 前端可以集中展示管理能力，后端则承担跨模块一致性的保证。若未来服务品类扩展，例如增加助浴、家电清洗或陪检陪护等新业务，仅需在工单分类、表单字段和调度规则层补充即可，无需整体重构终端框架。</w:t>
      </w:r>
    </w:p>
    <w:p w14:paraId="07D456BA">
      <w:pPr>
        <w:pStyle w:val="19"/>
        <w:ind w:firstLine="0"/>
        <w:jc w:val="center"/>
      </w:pPr>
      <w:r>
        <w:rPr>
          <w:rFonts w:ascii="宋体" w:hAnsi="宋体" w:eastAsia="宋体"/>
          <w:b/>
          <w:sz w:val="21"/>
        </w:rPr>
        <w:t>表8  功能模块说明表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7"/>
        <w:gridCol w:w="1578"/>
        <w:gridCol w:w="2030"/>
        <w:gridCol w:w="1917"/>
        <w:gridCol w:w="2310"/>
      </w:tblGrid>
      <w:tr w14:paraId="54C3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1" w:type="dxa"/>
            <w:shd w:val="clear" w:color="auto" w:fill="D9EAD3"/>
            <w:tcMar>
              <w:top w:w="40" w:type="dxa"/>
              <w:left w:w="60" w:type="dxa"/>
              <w:bottom w:w="40" w:type="dxa"/>
              <w:right w:w="60" w:type="dxa"/>
            </w:tcMar>
            <w:vAlign w:val="center"/>
          </w:tcPr>
          <w:p w14:paraId="1E0193A7">
            <w:pPr>
              <w:spacing w:before="0" w:after="0" w:line="276" w:lineRule="auto"/>
              <w:jc w:val="center"/>
            </w:pPr>
            <w:r>
              <w:rPr>
                <w:rFonts w:ascii="宋体" w:hAnsi="宋体" w:eastAsia="宋体"/>
                <w:sz w:val="18"/>
              </w:rPr>
              <w:t>所属部分</w:t>
            </w:r>
          </w:p>
        </w:tc>
        <w:tc>
          <w:tcPr>
            <w:tcW w:w="1587" w:type="dxa"/>
            <w:shd w:val="clear" w:color="auto" w:fill="D9EAD3"/>
            <w:tcMar>
              <w:top w:w="40" w:type="dxa"/>
              <w:left w:w="60" w:type="dxa"/>
              <w:bottom w:w="40" w:type="dxa"/>
              <w:right w:w="60" w:type="dxa"/>
            </w:tcMar>
            <w:vAlign w:val="center"/>
          </w:tcPr>
          <w:p w14:paraId="10E0E162">
            <w:pPr>
              <w:spacing w:before="0" w:after="0" w:line="276" w:lineRule="auto"/>
              <w:jc w:val="center"/>
            </w:pPr>
            <w:r>
              <w:rPr>
                <w:rFonts w:ascii="宋体" w:hAnsi="宋体" w:eastAsia="宋体"/>
                <w:sz w:val="18"/>
              </w:rPr>
              <w:t>模块名称</w:t>
            </w:r>
          </w:p>
        </w:tc>
        <w:tc>
          <w:tcPr>
            <w:tcW w:w="2041" w:type="dxa"/>
            <w:shd w:val="clear" w:color="auto" w:fill="D9EAD3"/>
            <w:tcMar>
              <w:top w:w="40" w:type="dxa"/>
              <w:left w:w="60" w:type="dxa"/>
              <w:bottom w:w="40" w:type="dxa"/>
              <w:right w:w="60" w:type="dxa"/>
            </w:tcMar>
            <w:vAlign w:val="center"/>
          </w:tcPr>
          <w:p w14:paraId="01C1EA1E">
            <w:pPr>
              <w:spacing w:before="0" w:after="0" w:line="276" w:lineRule="auto"/>
              <w:jc w:val="center"/>
            </w:pPr>
            <w:r>
              <w:rPr>
                <w:rFonts w:ascii="宋体" w:hAnsi="宋体" w:eastAsia="宋体"/>
                <w:sz w:val="18"/>
              </w:rPr>
              <w:t>输入信息</w:t>
            </w:r>
          </w:p>
        </w:tc>
        <w:tc>
          <w:tcPr>
            <w:tcW w:w="1928" w:type="dxa"/>
            <w:shd w:val="clear" w:color="auto" w:fill="D9EAD3"/>
            <w:tcMar>
              <w:top w:w="40" w:type="dxa"/>
              <w:left w:w="60" w:type="dxa"/>
              <w:bottom w:w="40" w:type="dxa"/>
              <w:right w:w="60" w:type="dxa"/>
            </w:tcMar>
            <w:vAlign w:val="center"/>
          </w:tcPr>
          <w:p w14:paraId="4FC9D57E">
            <w:pPr>
              <w:spacing w:before="0" w:after="0" w:line="276" w:lineRule="auto"/>
              <w:jc w:val="center"/>
            </w:pPr>
            <w:r>
              <w:rPr>
                <w:rFonts w:ascii="宋体" w:hAnsi="宋体" w:eastAsia="宋体"/>
                <w:sz w:val="18"/>
              </w:rPr>
              <w:t>输出信息</w:t>
            </w:r>
          </w:p>
        </w:tc>
        <w:tc>
          <w:tcPr>
            <w:tcW w:w="2324" w:type="dxa"/>
            <w:shd w:val="clear" w:color="auto" w:fill="D9EAD3"/>
            <w:tcMar>
              <w:top w:w="40" w:type="dxa"/>
              <w:left w:w="60" w:type="dxa"/>
              <w:bottom w:w="40" w:type="dxa"/>
              <w:right w:w="60" w:type="dxa"/>
            </w:tcMar>
            <w:vAlign w:val="center"/>
          </w:tcPr>
          <w:p w14:paraId="60461784">
            <w:pPr>
              <w:spacing w:before="0" w:after="0" w:line="276" w:lineRule="auto"/>
              <w:jc w:val="center"/>
            </w:pPr>
            <w:r>
              <w:rPr>
                <w:rFonts w:ascii="宋体" w:hAnsi="宋体" w:eastAsia="宋体"/>
                <w:sz w:val="18"/>
              </w:rPr>
              <w:t>与其他模块的关系</w:t>
            </w:r>
          </w:p>
        </w:tc>
      </w:tr>
      <w:tr w14:paraId="6CDDD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767CFC3F">
            <w:pPr>
              <w:spacing w:before="0" w:after="0" w:line="276" w:lineRule="auto"/>
              <w:jc w:val="center"/>
            </w:pPr>
            <w:r>
              <w:rPr>
                <w:rFonts w:ascii="宋体" w:hAnsi="宋体" w:eastAsia="宋体"/>
                <w:sz w:val="18"/>
              </w:rPr>
              <w:t>HarmonyOS 软件端</w:t>
            </w:r>
          </w:p>
        </w:tc>
        <w:tc>
          <w:tcPr>
            <w:tcW w:w="1587" w:type="dxa"/>
            <w:tcMar>
              <w:top w:w="40" w:type="dxa"/>
              <w:left w:w="60" w:type="dxa"/>
              <w:bottom w:w="40" w:type="dxa"/>
              <w:right w:w="60" w:type="dxa"/>
            </w:tcMar>
            <w:vAlign w:val="center"/>
          </w:tcPr>
          <w:p w14:paraId="5510F674">
            <w:pPr>
              <w:spacing w:before="0" w:after="0" w:line="276" w:lineRule="auto"/>
            </w:pPr>
            <w:r>
              <w:rPr>
                <w:rFonts w:ascii="宋体" w:hAnsi="宋体" w:eastAsia="宋体"/>
                <w:sz w:val="18"/>
              </w:rPr>
              <w:t>服务申请模块</w:t>
            </w:r>
          </w:p>
        </w:tc>
        <w:tc>
          <w:tcPr>
            <w:tcW w:w="2041" w:type="dxa"/>
            <w:tcMar>
              <w:top w:w="40" w:type="dxa"/>
              <w:left w:w="60" w:type="dxa"/>
              <w:bottom w:w="40" w:type="dxa"/>
              <w:right w:w="60" w:type="dxa"/>
            </w:tcMar>
            <w:vAlign w:val="center"/>
          </w:tcPr>
          <w:p w14:paraId="49E08959">
            <w:pPr>
              <w:spacing w:before="0" w:after="0" w:line="276" w:lineRule="auto"/>
            </w:pPr>
            <w:r>
              <w:rPr>
                <w:rFonts w:ascii="宋体" w:hAnsi="宋体" w:eastAsia="宋体"/>
                <w:sz w:val="18"/>
              </w:rPr>
              <w:t>语音、图片、扫码、表单信息</w:t>
            </w:r>
          </w:p>
        </w:tc>
        <w:tc>
          <w:tcPr>
            <w:tcW w:w="1928" w:type="dxa"/>
            <w:tcMar>
              <w:top w:w="40" w:type="dxa"/>
              <w:left w:w="60" w:type="dxa"/>
              <w:bottom w:w="40" w:type="dxa"/>
              <w:right w:w="60" w:type="dxa"/>
            </w:tcMar>
            <w:vAlign w:val="center"/>
          </w:tcPr>
          <w:p w14:paraId="4DD00B5C">
            <w:pPr>
              <w:spacing w:before="0" w:after="0" w:line="276" w:lineRule="auto"/>
            </w:pPr>
            <w:r>
              <w:rPr>
                <w:rFonts w:ascii="宋体" w:hAnsi="宋体" w:eastAsia="宋体"/>
                <w:sz w:val="18"/>
              </w:rPr>
              <w:t>标准工单草稿</w:t>
            </w:r>
          </w:p>
        </w:tc>
        <w:tc>
          <w:tcPr>
            <w:tcW w:w="2324" w:type="dxa"/>
            <w:tcMar>
              <w:top w:w="40" w:type="dxa"/>
              <w:left w:w="60" w:type="dxa"/>
              <w:bottom w:w="40" w:type="dxa"/>
              <w:right w:w="60" w:type="dxa"/>
            </w:tcMar>
            <w:vAlign w:val="center"/>
          </w:tcPr>
          <w:p w14:paraId="07159312">
            <w:pPr>
              <w:spacing w:before="0" w:after="0" w:line="276" w:lineRule="auto"/>
            </w:pPr>
            <w:r>
              <w:rPr>
                <w:rFonts w:ascii="宋体" w:hAnsi="宋体" w:eastAsia="宋体"/>
                <w:sz w:val="18"/>
              </w:rPr>
              <w:t>调用后端工单服务</w:t>
            </w:r>
          </w:p>
        </w:tc>
      </w:tr>
      <w:tr w14:paraId="20EE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10814C95">
            <w:pPr>
              <w:spacing w:before="0" w:after="0" w:line="276" w:lineRule="auto"/>
              <w:jc w:val="center"/>
            </w:pPr>
            <w:r>
              <w:rPr>
                <w:rFonts w:ascii="宋体" w:hAnsi="宋体" w:eastAsia="宋体"/>
                <w:sz w:val="18"/>
              </w:rPr>
              <w:t>HarmonyOS 软件端</w:t>
            </w:r>
          </w:p>
        </w:tc>
        <w:tc>
          <w:tcPr>
            <w:tcW w:w="1587" w:type="dxa"/>
            <w:tcMar>
              <w:top w:w="40" w:type="dxa"/>
              <w:left w:w="60" w:type="dxa"/>
              <w:bottom w:w="40" w:type="dxa"/>
              <w:right w:w="60" w:type="dxa"/>
            </w:tcMar>
            <w:vAlign w:val="center"/>
          </w:tcPr>
          <w:p w14:paraId="0032502D">
            <w:pPr>
              <w:spacing w:before="0" w:after="0" w:line="276" w:lineRule="auto"/>
            </w:pPr>
            <w:r>
              <w:rPr>
                <w:rFonts w:ascii="宋体" w:hAnsi="宋体" w:eastAsia="宋体"/>
                <w:sz w:val="18"/>
              </w:rPr>
              <w:t>服务执行模块</w:t>
            </w:r>
          </w:p>
        </w:tc>
        <w:tc>
          <w:tcPr>
            <w:tcW w:w="2041" w:type="dxa"/>
            <w:tcMar>
              <w:top w:w="40" w:type="dxa"/>
              <w:left w:w="60" w:type="dxa"/>
              <w:bottom w:w="40" w:type="dxa"/>
              <w:right w:w="60" w:type="dxa"/>
            </w:tcMar>
            <w:vAlign w:val="center"/>
          </w:tcPr>
          <w:p w14:paraId="4937148F">
            <w:pPr>
              <w:spacing w:before="0" w:after="0" w:line="276" w:lineRule="auto"/>
            </w:pPr>
            <w:r>
              <w:rPr>
                <w:rFonts w:ascii="宋体" w:hAnsi="宋体" w:eastAsia="宋体"/>
                <w:sz w:val="18"/>
              </w:rPr>
              <w:t>待办工单、位置信息、照片</w:t>
            </w:r>
          </w:p>
        </w:tc>
        <w:tc>
          <w:tcPr>
            <w:tcW w:w="1928" w:type="dxa"/>
            <w:tcMar>
              <w:top w:w="40" w:type="dxa"/>
              <w:left w:w="60" w:type="dxa"/>
              <w:bottom w:w="40" w:type="dxa"/>
              <w:right w:w="60" w:type="dxa"/>
            </w:tcMar>
            <w:vAlign w:val="center"/>
          </w:tcPr>
          <w:p w14:paraId="14158FA7">
            <w:pPr>
              <w:spacing w:before="0" w:after="0" w:line="276" w:lineRule="auto"/>
            </w:pPr>
            <w:r>
              <w:rPr>
                <w:rFonts w:ascii="宋体" w:hAnsi="宋体" w:eastAsia="宋体"/>
                <w:sz w:val="18"/>
              </w:rPr>
              <w:t>签到记录、服务回执</w:t>
            </w:r>
          </w:p>
        </w:tc>
        <w:tc>
          <w:tcPr>
            <w:tcW w:w="2324" w:type="dxa"/>
            <w:tcMar>
              <w:top w:w="40" w:type="dxa"/>
              <w:left w:w="60" w:type="dxa"/>
              <w:bottom w:w="40" w:type="dxa"/>
              <w:right w:w="60" w:type="dxa"/>
            </w:tcMar>
            <w:vAlign w:val="center"/>
          </w:tcPr>
          <w:p w14:paraId="435FD809">
            <w:pPr>
              <w:spacing w:before="0" w:after="0" w:line="276" w:lineRule="auto"/>
            </w:pPr>
            <w:r>
              <w:rPr>
                <w:rFonts w:ascii="宋体" w:hAnsi="宋体" w:eastAsia="宋体"/>
                <w:sz w:val="18"/>
              </w:rPr>
              <w:t>与调度和消息模块联动</w:t>
            </w:r>
          </w:p>
        </w:tc>
      </w:tr>
      <w:tr w14:paraId="270E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36124C0D">
            <w:pPr>
              <w:spacing w:before="0" w:after="0" w:line="276" w:lineRule="auto"/>
              <w:jc w:val="center"/>
            </w:pPr>
            <w:r>
              <w:rPr>
                <w:rFonts w:ascii="宋体" w:hAnsi="宋体" w:eastAsia="宋体"/>
                <w:sz w:val="18"/>
              </w:rPr>
              <w:t>Web 前端</w:t>
            </w:r>
          </w:p>
        </w:tc>
        <w:tc>
          <w:tcPr>
            <w:tcW w:w="1587" w:type="dxa"/>
            <w:tcMar>
              <w:top w:w="40" w:type="dxa"/>
              <w:left w:w="60" w:type="dxa"/>
              <w:bottom w:w="40" w:type="dxa"/>
              <w:right w:w="60" w:type="dxa"/>
            </w:tcMar>
            <w:vAlign w:val="center"/>
          </w:tcPr>
          <w:p w14:paraId="3AB4E096">
            <w:pPr>
              <w:spacing w:before="0" w:after="0" w:line="276" w:lineRule="auto"/>
            </w:pPr>
            <w:r>
              <w:rPr>
                <w:rFonts w:ascii="宋体" w:hAnsi="宋体" w:eastAsia="宋体"/>
                <w:sz w:val="18"/>
              </w:rPr>
              <w:t>工单审核模块</w:t>
            </w:r>
          </w:p>
        </w:tc>
        <w:tc>
          <w:tcPr>
            <w:tcW w:w="2041" w:type="dxa"/>
            <w:tcMar>
              <w:top w:w="40" w:type="dxa"/>
              <w:left w:w="60" w:type="dxa"/>
              <w:bottom w:w="40" w:type="dxa"/>
              <w:right w:w="60" w:type="dxa"/>
            </w:tcMar>
            <w:vAlign w:val="center"/>
          </w:tcPr>
          <w:p w14:paraId="2A02317D">
            <w:pPr>
              <w:spacing w:before="0" w:after="0" w:line="276" w:lineRule="auto"/>
            </w:pPr>
            <w:r>
              <w:rPr>
                <w:rFonts w:ascii="宋体" w:hAnsi="宋体" w:eastAsia="宋体"/>
                <w:sz w:val="18"/>
              </w:rPr>
              <w:t>待审工单、AI 辅助建议</w:t>
            </w:r>
          </w:p>
        </w:tc>
        <w:tc>
          <w:tcPr>
            <w:tcW w:w="1928" w:type="dxa"/>
            <w:tcMar>
              <w:top w:w="40" w:type="dxa"/>
              <w:left w:w="60" w:type="dxa"/>
              <w:bottom w:w="40" w:type="dxa"/>
              <w:right w:w="60" w:type="dxa"/>
            </w:tcMar>
            <w:vAlign w:val="center"/>
          </w:tcPr>
          <w:p w14:paraId="287C43DC">
            <w:pPr>
              <w:spacing w:before="0" w:after="0" w:line="276" w:lineRule="auto"/>
            </w:pPr>
            <w:r>
              <w:rPr>
                <w:rFonts w:ascii="宋体" w:hAnsi="宋体" w:eastAsia="宋体"/>
                <w:sz w:val="18"/>
              </w:rPr>
              <w:t>审核结果、派单建议</w:t>
            </w:r>
          </w:p>
        </w:tc>
        <w:tc>
          <w:tcPr>
            <w:tcW w:w="2324" w:type="dxa"/>
            <w:tcMar>
              <w:top w:w="40" w:type="dxa"/>
              <w:left w:w="60" w:type="dxa"/>
              <w:bottom w:w="40" w:type="dxa"/>
              <w:right w:w="60" w:type="dxa"/>
            </w:tcMar>
            <w:vAlign w:val="center"/>
          </w:tcPr>
          <w:p w14:paraId="599060AE">
            <w:pPr>
              <w:spacing w:before="0" w:after="0" w:line="276" w:lineRule="auto"/>
            </w:pPr>
            <w:r>
              <w:rPr>
                <w:rFonts w:ascii="宋体" w:hAnsi="宋体" w:eastAsia="宋体"/>
                <w:sz w:val="18"/>
              </w:rPr>
              <w:t>调用后端审核接口与 AI 代理结果</w:t>
            </w:r>
          </w:p>
        </w:tc>
      </w:tr>
      <w:tr w14:paraId="588E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26AC4DD6">
            <w:pPr>
              <w:spacing w:before="0" w:after="0" w:line="276" w:lineRule="auto"/>
              <w:jc w:val="center"/>
            </w:pPr>
            <w:r>
              <w:rPr>
                <w:rFonts w:ascii="宋体" w:hAnsi="宋体" w:eastAsia="宋体"/>
                <w:sz w:val="18"/>
              </w:rPr>
              <w:t>Web 前端</w:t>
            </w:r>
          </w:p>
        </w:tc>
        <w:tc>
          <w:tcPr>
            <w:tcW w:w="1587" w:type="dxa"/>
            <w:tcMar>
              <w:top w:w="40" w:type="dxa"/>
              <w:left w:w="60" w:type="dxa"/>
              <w:bottom w:w="40" w:type="dxa"/>
              <w:right w:w="60" w:type="dxa"/>
            </w:tcMar>
            <w:vAlign w:val="center"/>
          </w:tcPr>
          <w:p w14:paraId="74B813DB">
            <w:pPr>
              <w:spacing w:before="0" w:after="0" w:line="276" w:lineRule="auto"/>
            </w:pPr>
            <w:r>
              <w:rPr>
                <w:rFonts w:ascii="宋体" w:hAnsi="宋体" w:eastAsia="宋体"/>
                <w:sz w:val="18"/>
              </w:rPr>
              <w:t>调度管理模块</w:t>
            </w:r>
          </w:p>
        </w:tc>
        <w:tc>
          <w:tcPr>
            <w:tcW w:w="2041" w:type="dxa"/>
            <w:tcMar>
              <w:top w:w="40" w:type="dxa"/>
              <w:left w:w="60" w:type="dxa"/>
              <w:bottom w:w="40" w:type="dxa"/>
              <w:right w:w="60" w:type="dxa"/>
            </w:tcMar>
            <w:vAlign w:val="center"/>
          </w:tcPr>
          <w:p w14:paraId="6C8B3E34">
            <w:pPr>
              <w:spacing w:before="0" w:after="0" w:line="276" w:lineRule="auto"/>
            </w:pPr>
            <w:r>
              <w:rPr>
                <w:rFonts w:ascii="宋体" w:hAnsi="宋体" w:eastAsia="宋体"/>
                <w:sz w:val="18"/>
              </w:rPr>
              <w:t>人员状态、工单列表、服务区域</w:t>
            </w:r>
          </w:p>
        </w:tc>
        <w:tc>
          <w:tcPr>
            <w:tcW w:w="1928" w:type="dxa"/>
            <w:tcMar>
              <w:top w:w="40" w:type="dxa"/>
              <w:left w:w="60" w:type="dxa"/>
              <w:bottom w:w="40" w:type="dxa"/>
              <w:right w:w="60" w:type="dxa"/>
            </w:tcMar>
            <w:vAlign w:val="center"/>
          </w:tcPr>
          <w:p w14:paraId="21860816">
            <w:pPr>
              <w:spacing w:before="0" w:after="0" w:line="276" w:lineRule="auto"/>
            </w:pPr>
            <w:r>
              <w:rPr>
                <w:rFonts w:ascii="宋体" w:hAnsi="宋体" w:eastAsia="宋体"/>
                <w:sz w:val="18"/>
              </w:rPr>
              <w:t>派单结果、任务看板</w:t>
            </w:r>
          </w:p>
        </w:tc>
        <w:tc>
          <w:tcPr>
            <w:tcW w:w="2324" w:type="dxa"/>
            <w:tcMar>
              <w:top w:w="40" w:type="dxa"/>
              <w:left w:w="60" w:type="dxa"/>
              <w:bottom w:w="40" w:type="dxa"/>
              <w:right w:w="60" w:type="dxa"/>
            </w:tcMar>
            <w:vAlign w:val="center"/>
          </w:tcPr>
          <w:p w14:paraId="124937C4">
            <w:pPr>
              <w:spacing w:before="0" w:after="0" w:line="276" w:lineRule="auto"/>
            </w:pPr>
            <w:r>
              <w:rPr>
                <w:rFonts w:ascii="宋体" w:hAnsi="宋体" w:eastAsia="宋体"/>
                <w:sz w:val="18"/>
              </w:rPr>
              <w:t>依赖后端规则与缓存数据</w:t>
            </w:r>
          </w:p>
        </w:tc>
      </w:tr>
      <w:tr w14:paraId="6C67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0DFC02C5">
            <w:pPr>
              <w:spacing w:before="0" w:after="0" w:line="276" w:lineRule="auto"/>
              <w:jc w:val="center"/>
            </w:pPr>
            <w:r>
              <w:rPr>
                <w:rFonts w:ascii="宋体" w:hAnsi="宋体" w:eastAsia="宋体"/>
                <w:sz w:val="18"/>
              </w:rPr>
              <w:t>后端服务</w:t>
            </w:r>
          </w:p>
        </w:tc>
        <w:tc>
          <w:tcPr>
            <w:tcW w:w="1587" w:type="dxa"/>
            <w:tcMar>
              <w:top w:w="40" w:type="dxa"/>
              <w:left w:w="60" w:type="dxa"/>
              <w:bottom w:w="40" w:type="dxa"/>
              <w:right w:w="60" w:type="dxa"/>
            </w:tcMar>
            <w:vAlign w:val="center"/>
          </w:tcPr>
          <w:p w14:paraId="66D4FD58">
            <w:pPr>
              <w:spacing w:before="0" w:after="0" w:line="276" w:lineRule="auto"/>
            </w:pPr>
            <w:r>
              <w:rPr>
                <w:rFonts w:ascii="宋体" w:hAnsi="宋体" w:eastAsia="宋体"/>
                <w:sz w:val="18"/>
              </w:rPr>
              <w:t>工单服务</w:t>
            </w:r>
          </w:p>
        </w:tc>
        <w:tc>
          <w:tcPr>
            <w:tcW w:w="2041" w:type="dxa"/>
            <w:tcMar>
              <w:top w:w="40" w:type="dxa"/>
              <w:left w:w="60" w:type="dxa"/>
              <w:bottom w:w="40" w:type="dxa"/>
              <w:right w:w="60" w:type="dxa"/>
            </w:tcMar>
            <w:vAlign w:val="center"/>
          </w:tcPr>
          <w:p w14:paraId="39E93C25">
            <w:pPr>
              <w:spacing w:before="0" w:after="0" w:line="276" w:lineRule="auto"/>
            </w:pPr>
            <w:r>
              <w:rPr>
                <w:rFonts w:ascii="宋体" w:hAnsi="宋体" w:eastAsia="宋体"/>
                <w:sz w:val="18"/>
              </w:rPr>
              <w:t>终端请求参数</w:t>
            </w:r>
          </w:p>
        </w:tc>
        <w:tc>
          <w:tcPr>
            <w:tcW w:w="1928" w:type="dxa"/>
            <w:tcMar>
              <w:top w:w="40" w:type="dxa"/>
              <w:left w:w="60" w:type="dxa"/>
              <w:bottom w:w="40" w:type="dxa"/>
              <w:right w:w="60" w:type="dxa"/>
            </w:tcMar>
            <w:vAlign w:val="center"/>
          </w:tcPr>
          <w:p w14:paraId="2DBB14B7">
            <w:pPr>
              <w:spacing w:before="0" w:after="0" w:line="276" w:lineRule="auto"/>
            </w:pPr>
            <w:r>
              <w:rPr>
                <w:rFonts w:ascii="宋体" w:hAnsi="宋体" w:eastAsia="宋体"/>
                <w:sz w:val="18"/>
              </w:rPr>
              <w:t>工单实体、查询结果</w:t>
            </w:r>
          </w:p>
        </w:tc>
        <w:tc>
          <w:tcPr>
            <w:tcW w:w="2324" w:type="dxa"/>
            <w:tcMar>
              <w:top w:w="40" w:type="dxa"/>
              <w:left w:w="60" w:type="dxa"/>
              <w:bottom w:w="40" w:type="dxa"/>
              <w:right w:w="60" w:type="dxa"/>
            </w:tcMar>
            <w:vAlign w:val="center"/>
          </w:tcPr>
          <w:p w14:paraId="02C0E446">
            <w:pPr>
              <w:spacing w:before="0" w:after="0" w:line="276" w:lineRule="auto"/>
            </w:pPr>
            <w:r>
              <w:rPr>
                <w:rFonts w:ascii="宋体" w:hAnsi="宋体" w:eastAsia="宋体"/>
                <w:sz w:val="18"/>
              </w:rPr>
              <w:t>贯通移动端与 Web 前端</w:t>
            </w:r>
          </w:p>
        </w:tc>
      </w:tr>
      <w:tr w14:paraId="273D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Mar>
              <w:top w:w="40" w:type="dxa"/>
              <w:left w:w="60" w:type="dxa"/>
              <w:bottom w:w="40" w:type="dxa"/>
              <w:right w:w="60" w:type="dxa"/>
            </w:tcMar>
            <w:vAlign w:val="center"/>
          </w:tcPr>
          <w:p w14:paraId="58C7634D">
            <w:pPr>
              <w:spacing w:before="0" w:after="0" w:line="276" w:lineRule="auto"/>
              <w:jc w:val="center"/>
            </w:pPr>
            <w:r>
              <w:rPr>
                <w:rFonts w:ascii="宋体" w:hAnsi="宋体" w:eastAsia="宋体"/>
                <w:sz w:val="18"/>
              </w:rPr>
              <w:t>后端服务</w:t>
            </w:r>
          </w:p>
        </w:tc>
        <w:tc>
          <w:tcPr>
            <w:tcW w:w="1587" w:type="dxa"/>
            <w:tcMar>
              <w:top w:w="40" w:type="dxa"/>
              <w:left w:w="60" w:type="dxa"/>
              <w:bottom w:w="40" w:type="dxa"/>
              <w:right w:w="60" w:type="dxa"/>
            </w:tcMar>
            <w:vAlign w:val="center"/>
          </w:tcPr>
          <w:p w14:paraId="0991237D">
            <w:pPr>
              <w:spacing w:before="0" w:after="0" w:line="276" w:lineRule="auto"/>
            </w:pPr>
            <w:r>
              <w:rPr>
                <w:rFonts w:ascii="宋体" w:hAnsi="宋体" w:eastAsia="宋体"/>
                <w:sz w:val="18"/>
              </w:rPr>
              <w:t>AI 代理模块</w:t>
            </w:r>
          </w:p>
        </w:tc>
        <w:tc>
          <w:tcPr>
            <w:tcW w:w="2041" w:type="dxa"/>
            <w:tcMar>
              <w:top w:w="40" w:type="dxa"/>
              <w:left w:w="60" w:type="dxa"/>
              <w:bottom w:w="40" w:type="dxa"/>
              <w:right w:w="60" w:type="dxa"/>
            </w:tcMar>
            <w:vAlign w:val="center"/>
          </w:tcPr>
          <w:p w14:paraId="66877692">
            <w:pPr>
              <w:spacing w:before="0" w:after="0" w:line="276" w:lineRule="auto"/>
            </w:pPr>
            <w:r>
              <w:rPr>
                <w:rFonts w:ascii="宋体" w:hAnsi="宋体" w:eastAsia="宋体"/>
                <w:sz w:val="18"/>
              </w:rPr>
              <w:t>文本工单、分析请求</w:t>
            </w:r>
          </w:p>
        </w:tc>
        <w:tc>
          <w:tcPr>
            <w:tcW w:w="1928" w:type="dxa"/>
            <w:tcMar>
              <w:top w:w="40" w:type="dxa"/>
              <w:left w:w="60" w:type="dxa"/>
              <w:bottom w:w="40" w:type="dxa"/>
              <w:right w:w="60" w:type="dxa"/>
            </w:tcMar>
            <w:vAlign w:val="center"/>
          </w:tcPr>
          <w:p w14:paraId="4A4C777F">
            <w:pPr>
              <w:spacing w:before="0" w:after="0" w:line="276" w:lineRule="auto"/>
            </w:pPr>
            <w:r>
              <w:rPr>
                <w:rFonts w:ascii="宋体" w:hAnsi="宋体" w:eastAsia="宋体"/>
                <w:sz w:val="18"/>
              </w:rPr>
              <w:t>摘要、标签、风险提示</w:t>
            </w:r>
          </w:p>
        </w:tc>
        <w:tc>
          <w:tcPr>
            <w:tcW w:w="2324" w:type="dxa"/>
            <w:tcMar>
              <w:top w:w="40" w:type="dxa"/>
              <w:left w:w="60" w:type="dxa"/>
              <w:bottom w:w="40" w:type="dxa"/>
              <w:right w:w="60" w:type="dxa"/>
            </w:tcMar>
            <w:vAlign w:val="center"/>
          </w:tcPr>
          <w:p w14:paraId="5CB831BA">
            <w:pPr>
              <w:spacing w:before="0" w:after="0" w:line="276" w:lineRule="auto"/>
            </w:pPr>
            <w:r>
              <w:rPr>
                <w:rFonts w:ascii="宋体" w:hAnsi="宋体" w:eastAsia="宋体"/>
                <w:sz w:val="18"/>
              </w:rPr>
              <w:t>仅供 Web 端和管理流程使用</w:t>
            </w:r>
          </w:p>
        </w:tc>
      </w:tr>
    </w:tbl>
    <w:p w14:paraId="78C7DF68">
      <w:pPr>
        <w:pStyle w:val="166"/>
        <w:keepNext/>
        <w:outlineLvl w:val="2"/>
      </w:pPr>
      <w:r>
        <w:rPr>
          <w:rFonts w:ascii="宋体" w:hAnsi="宋体" w:eastAsia="宋体"/>
        </w:rPr>
        <w:t>3.1.3 关键功能/算法设计</w:t>
      </w:r>
    </w:p>
    <w:p w14:paraId="27F22515">
      <w:pPr>
        <w:pStyle w:val="19"/>
        <w:keepNext w:val="0"/>
        <w:keepLines w:val="0"/>
        <w:ind w:firstLine="420"/>
        <w:jc w:val="both"/>
      </w:pPr>
      <w:r>
        <w:rPr>
          <w:rFonts w:ascii="宋体" w:hAnsi="宋体" w:eastAsia="宋体"/>
        </w:rPr>
        <w:t>本项目的关键功能设计不体现在自研模型训练，而体现在业务链路与开放能力调用的协同上。第一条关键链路是移动端多模态需求采集流程。居民可通过文字输入、语音录入、图片上传或扫码方式发起需求；系统将语音转写结果、视觉识别结果和表单字段合并为统一工单草稿，再提交至后端完成结构化存储。</w:t>
      </w:r>
    </w:p>
    <w:p w14:paraId="742EF147">
      <w:pPr>
        <w:jc w:val="center"/>
      </w:pPr>
      <w:r>
        <w:drawing>
          <wp:inline distT="0" distB="0" distL="114300" distR="114300">
            <wp:extent cx="5471795" cy="3077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472000" cy="3078000"/>
                    </a:xfrm>
                    <a:prstGeom prst="rect">
                      <a:avLst/>
                    </a:prstGeom>
                  </pic:spPr>
                </pic:pic>
              </a:graphicData>
            </a:graphic>
          </wp:inline>
        </w:drawing>
      </w:r>
    </w:p>
    <w:p w14:paraId="4902BB72">
      <w:pPr>
        <w:pStyle w:val="19"/>
        <w:ind w:firstLine="0"/>
        <w:jc w:val="center"/>
      </w:pPr>
      <w:r>
        <w:rPr>
          <w:rFonts w:ascii="宋体" w:hAnsi="宋体" w:eastAsia="宋体"/>
          <w:i w:val="0"/>
          <w:sz w:val="21"/>
        </w:rPr>
        <w:t>图10 HarmonyOS 软件端多模态采集流程图（依据[9][10][11][12][13]整理）</w:t>
      </w:r>
    </w:p>
    <w:p w14:paraId="573E8C17">
      <w:pPr>
        <w:pStyle w:val="19"/>
        <w:keepNext w:val="0"/>
        <w:keepLines w:val="0"/>
        <w:ind w:firstLine="420"/>
        <w:jc w:val="both"/>
      </w:pPr>
      <w:r>
        <w:rPr>
          <w:rFonts w:ascii="宋体" w:hAnsi="宋体" w:eastAsia="宋体"/>
        </w:rPr>
        <w:t>第二条关键链路是 Web 管理端的智能审核流程。站点管理员在 Web 端查看待审工单时，可触发“智能辅助分析”功能。后端将工单文本、服务历史摘要和预定义业务字段构造成提示模版后调用 Qwen API，并将返回结果解析为服务分类建议、紧急程度建议、风险提示和处理摘要。由于大模型输出存在不确定性，系统始终将结果视为辅助意见，最终决策仍由管理人员完成。</w:t>
      </w:r>
    </w:p>
    <w:p w14:paraId="379FFD05">
      <w:pPr>
        <w:jc w:val="center"/>
      </w:pPr>
      <w:r>
        <w:drawing>
          <wp:inline distT="0" distB="0" distL="114300" distR="114300">
            <wp:extent cx="5471795" cy="31457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472000" cy="3146400"/>
                    </a:xfrm>
                    <a:prstGeom prst="rect">
                      <a:avLst/>
                    </a:prstGeom>
                  </pic:spPr>
                </pic:pic>
              </a:graphicData>
            </a:graphic>
          </wp:inline>
        </w:drawing>
      </w:r>
    </w:p>
    <w:p w14:paraId="61080AAE">
      <w:pPr>
        <w:pStyle w:val="19"/>
        <w:ind w:firstLine="0"/>
        <w:jc w:val="center"/>
      </w:pPr>
      <w:r>
        <w:rPr>
          <w:rFonts w:ascii="宋体" w:hAnsi="宋体" w:eastAsia="宋体"/>
          <w:i w:val="0"/>
          <w:sz w:val="21"/>
        </w:rPr>
        <w:t>图11 Web 系统调用 Qwen API 的智能辅助流程图（依据[15]整理）</w:t>
      </w:r>
    </w:p>
    <w:p w14:paraId="4B71BAF2">
      <w:pPr>
        <w:pStyle w:val="19"/>
        <w:keepNext w:val="0"/>
        <w:keepLines w:val="0"/>
        <w:ind w:firstLine="420"/>
        <w:jc w:val="both"/>
      </w:pPr>
      <w:r>
        <w:rPr>
          <w:rFonts w:ascii="宋体" w:hAnsi="宋体" w:eastAsia="宋体"/>
        </w:rPr>
        <w:t>第三条关键链路是规则化派单。后端在派单时综合考虑站点、服务区域、人员当前状态、工单紧急程度和历史服务关系等因素，并按预设权重生成推荐候选。考虑到比赛作品阶段不以复杂算法竞争为目标，本项目采用“可解释的规则评分法”而非黑盒优化算法：为服务距离、工单类型匹配度、人员负载和紧急程度分别赋予权重，对候选服务人员计算综合得分后输出推荐名单。该方法实现成本低、可解释性强，便于在实际社区环境中落地。</w:t>
      </w:r>
    </w:p>
    <w:p w14:paraId="55540C13">
      <w:pPr>
        <w:pStyle w:val="19"/>
        <w:ind w:firstLine="0"/>
        <w:jc w:val="center"/>
      </w:pPr>
      <w:r>
        <w:rPr>
          <w:rFonts w:ascii="宋体" w:hAnsi="宋体" w:eastAsia="宋体"/>
          <w:b/>
          <w:sz w:val="21"/>
        </w:rPr>
        <w:t>表9  派单评分规则示意表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3005"/>
        <w:gridCol w:w="1361"/>
        <w:gridCol w:w="2835"/>
      </w:tblGrid>
      <w:tr w14:paraId="28FCF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D9EAD3"/>
            <w:tcMar>
              <w:top w:w="40" w:type="dxa"/>
              <w:left w:w="60" w:type="dxa"/>
              <w:bottom w:w="40" w:type="dxa"/>
              <w:right w:w="60" w:type="dxa"/>
            </w:tcMar>
            <w:vAlign w:val="center"/>
          </w:tcPr>
          <w:p w14:paraId="77B76AD6">
            <w:pPr>
              <w:spacing w:before="0" w:after="0" w:line="276" w:lineRule="auto"/>
              <w:jc w:val="center"/>
            </w:pPr>
            <w:r>
              <w:rPr>
                <w:rFonts w:ascii="宋体" w:hAnsi="宋体" w:eastAsia="宋体"/>
                <w:sz w:val="18"/>
              </w:rPr>
              <w:t>评分维度</w:t>
            </w:r>
          </w:p>
        </w:tc>
        <w:tc>
          <w:tcPr>
            <w:tcW w:w="3005" w:type="dxa"/>
            <w:shd w:val="clear" w:color="auto" w:fill="D9EAD3"/>
            <w:tcMar>
              <w:top w:w="40" w:type="dxa"/>
              <w:left w:w="60" w:type="dxa"/>
              <w:bottom w:w="40" w:type="dxa"/>
              <w:right w:w="60" w:type="dxa"/>
            </w:tcMar>
            <w:vAlign w:val="center"/>
          </w:tcPr>
          <w:p w14:paraId="7C873EA2">
            <w:pPr>
              <w:spacing w:before="0" w:after="0" w:line="276" w:lineRule="auto"/>
              <w:jc w:val="center"/>
            </w:pPr>
            <w:r>
              <w:rPr>
                <w:rFonts w:ascii="宋体" w:hAnsi="宋体" w:eastAsia="宋体"/>
                <w:sz w:val="18"/>
              </w:rPr>
              <w:t>说明</w:t>
            </w:r>
          </w:p>
        </w:tc>
        <w:tc>
          <w:tcPr>
            <w:tcW w:w="1361" w:type="dxa"/>
            <w:shd w:val="clear" w:color="auto" w:fill="D9EAD3"/>
            <w:tcMar>
              <w:top w:w="40" w:type="dxa"/>
              <w:left w:w="60" w:type="dxa"/>
              <w:bottom w:w="40" w:type="dxa"/>
              <w:right w:w="60" w:type="dxa"/>
            </w:tcMar>
            <w:vAlign w:val="center"/>
          </w:tcPr>
          <w:p w14:paraId="7ED73B1A">
            <w:pPr>
              <w:spacing w:before="0" w:after="0" w:line="276" w:lineRule="auto"/>
              <w:jc w:val="center"/>
            </w:pPr>
            <w:r>
              <w:rPr>
                <w:rFonts w:ascii="宋体" w:hAnsi="宋体" w:eastAsia="宋体"/>
                <w:sz w:val="18"/>
              </w:rPr>
              <w:t>示例权重</w:t>
            </w:r>
          </w:p>
        </w:tc>
        <w:tc>
          <w:tcPr>
            <w:tcW w:w="2835" w:type="dxa"/>
            <w:shd w:val="clear" w:color="auto" w:fill="D9EAD3"/>
            <w:tcMar>
              <w:top w:w="40" w:type="dxa"/>
              <w:left w:w="60" w:type="dxa"/>
              <w:bottom w:w="40" w:type="dxa"/>
              <w:right w:w="60" w:type="dxa"/>
            </w:tcMar>
            <w:vAlign w:val="center"/>
          </w:tcPr>
          <w:p w14:paraId="032B202F">
            <w:pPr>
              <w:spacing w:before="0" w:after="0" w:line="276" w:lineRule="auto"/>
              <w:jc w:val="center"/>
            </w:pPr>
            <w:r>
              <w:rPr>
                <w:rFonts w:ascii="宋体" w:hAnsi="宋体" w:eastAsia="宋体"/>
                <w:sz w:val="18"/>
              </w:rPr>
              <w:t>评分原则</w:t>
            </w:r>
          </w:p>
        </w:tc>
      </w:tr>
      <w:tr w14:paraId="289E9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40" w:type="dxa"/>
              <w:left w:w="60" w:type="dxa"/>
              <w:bottom w:w="40" w:type="dxa"/>
              <w:right w:w="60" w:type="dxa"/>
            </w:tcMar>
            <w:vAlign w:val="center"/>
          </w:tcPr>
          <w:p w14:paraId="4D8E02CE">
            <w:pPr>
              <w:spacing w:before="0" w:after="0" w:line="276" w:lineRule="auto"/>
              <w:jc w:val="center"/>
            </w:pPr>
            <w:r>
              <w:rPr>
                <w:rFonts w:ascii="宋体" w:hAnsi="宋体" w:eastAsia="宋体"/>
                <w:sz w:val="18"/>
              </w:rPr>
              <w:t>服务距离</w:t>
            </w:r>
          </w:p>
        </w:tc>
        <w:tc>
          <w:tcPr>
            <w:tcW w:w="3005" w:type="dxa"/>
            <w:tcMar>
              <w:top w:w="40" w:type="dxa"/>
              <w:left w:w="60" w:type="dxa"/>
              <w:bottom w:w="40" w:type="dxa"/>
              <w:right w:w="60" w:type="dxa"/>
            </w:tcMar>
            <w:vAlign w:val="center"/>
          </w:tcPr>
          <w:p w14:paraId="1B54CDA1">
            <w:pPr>
              <w:spacing w:before="0" w:after="0" w:line="276" w:lineRule="auto"/>
            </w:pPr>
            <w:r>
              <w:rPr>
                <w:rFonts w:ascii="宋体" w:hAnsi="宋体" w:eastAsia="宋体"/>
                <w:sz w:val="18"/>
              </w:rPr>
              <w:t>服务人员与目标服务点空间距离</w:t>
            </w:r>
          </w:p>
        </w:tc>
        <w:tc>
          <w:tcPr>
            <w:tcW w:w="1361" w:type="dxa"/>
            <w:tcMar>
              <w:top w:w="40" w:type="dxa"/>
              <w:left w:w="60" w:type="dxa"/>
              <w:bottom w:w="40" w:type="dxa"/>
              <w:right w:w="60" w:type="dxa"/>
            </w:tcMar>
            <w:vAlign w:val="center"/>
          </w:tcPr>
          <w:p w14:paraId="6779392D">
            <w:pPr>
              <w:spacing w:before="0" w:after="0" w:line="276" w:lineRule="auto"/>
            </w:pPr>
            <w:r>
              <w:rPr>
                <w:rFonts w:ascii="宋体" w:hAnsi="宋体" w:eastAsia="宋体"/>
                <w:sz w:val="18"/>
              </w:rPr>
              <w:t>0.30</w:t>
            </w:r>
          </w:p>
        </w:tc>
        <w:tc>
          <w:tcPr>
            <w:tcW w:w="2835" w:type="dxa"/>
            <w:tcMar>
              <w:top w:w="40" w:type="dxa"/>
              <w:left w:w="60" w:type="dxa"/>
              <w:bottom w:w="40" w:type="dxa"/>
              <w:right w:w="60" w:type="dxa"/>
            </w:tcMar>
            <w:vAlign w:val="center"/>
          </w:tcPr>
          <w:p w14:paraId="4BD20758">
            <w:pPr>
              <w:spacing w:before="0" w:after="0" w:line="276" w:lineRule="auto"/>
            </w:pPr>
            <w:r>
              <w:rPr>
                <w:rFonts w:ascii="宋体" w:hAnsi="宋体" w:eastAsia="宋体"/>
                <w:sz w:val="18"/>
              </w:rPr>
              <w:t>越近得分越高</w:t>
            </w:r>
          </w:p>
        </w:tc>
      </w:tr>
      <w:tr w14:paraId="2E7F6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40" w:type="dxa"/>
              <w:left w:w="60" w:type="dxa"/>
              <w:bottom w:w="40" w:type="dxa"/>
              <w:right w:w="60" w:type="dxa"/>
            </w:tcMar>
            <w:vAlign w:val="center"/>
          </w:tcPr>
          <w:p w14:paraId="41DCCABD">
            <w:pPr>
              <w:spacing w:before="0" w:after="0" w:line="276" w:lineRule="auto"/>
              <w:jc w:val="center"/>
            </w:pPr>
            <w:r>
              <w:rPr>
                <w:rFonts w:ascii="宋体" w:hAnsi="宋体" w:eastAsia="宋体"/>
                <w:sz w:val="18"/>
              </w:rPr>
              <w:t>技能匹配</w:t>
            </w:r>
          </w:p>
        </w:tc>
        <w:tc>
          <w:tcPr>
            <w:tcW w:w="3005" w:type="dxa"/>
            <w:tcMar>
              <w:top w:w="40" w:type="dxa"/>
              <w:left w:w="60" w:type="dxa"/>
              <w:bottom w:w="40" w:type="dxa"/>
              <w:right w:w="60" w:type="dxa"/>
            </w:tcMar>
            <w:vAlign w:val="center"/>
          </w:tcPr>
          <w:p w14:paraId="778C7FC3">
            <w:pPr>
              <w:spacing w:before="0" w:after="0" w:line="276" w:lineRule="auto"/>
            </w:pPr>
            <w:r>
              <w:rPr>
                <w:rFonts w:ascii="宋体" w:hAnsi="宋体" w:eastAsia="宋体"/>
                <w:sz w:val="18"/>
              </w:rPr>
              <w:t>人员是否具备对应服务类别经验</w:t>
            </w:r>
          </w:p>
        </w:tc>
        <w:tc>
          <w:tcPr>
            <w:tcW w:w="1361" w:type="dxa"/>
            <w:tcMar>
              <w:top w:w="40" w:type="dxa"/>
              <w:left w:w="60" w:type="dxa"/>
              <w:bottom w:w="40" w:type="dxa"/>
              <w:right w:w="60" w:type="dxa"/>
            </w:tcMar>
            <w:vAlign w:val="center"/>
          </w:tcPr>
          <w:p w14:paraId="61CDEC00">
            <w:pPr>
              <w:spacing w:before="0" w:after="0" w:line="276" w:lineRule="auto"/>
            </w:pPr>
            <w:r>
              <w:rPr>
                <w:rFonts w:ascii="宋体" w:hAnsi="宋体" w:eastAsia="宋体"/>
                <w:sz w:val="18"/>
              </w:rPr>
              <w:t>0.30</w:t>
            </w:r>
          </w:p>
        </w:tc>
        <w:tc>
          <w:tcPr>
            <w:tcW w:w="2835" w:type="dxa"/>
            <w:tcMar>
              <w:top w:w="40" w:type="dxa"/>
              <w:left w:w="60" w:type="dxa"/>
              <w:bottom w:w="40" w:type="dxa"/>
              <w:right w:w="60" w:type="dxa"/>
            </w:tcMar>
            <w:vAlign w:val="center"/>
          </w:tcPr>
          <w:p w14:paraId="19083B81">
            <w:pPr>
              <w:spacing w:before="0" w:after="0" w:line="276" w:lineRule="auto"/>
            </w:pPr>
            <w:r>
              <w:rPr>
                <w:rFonts w:ascii="宋体" w:hAnsi="宋体" w:eastAsia="宋体"/>
                <w:sz w:val="18"/>
              </w:rPr>
              <w:t>历史匹配次数越多得分越高</w:t>
            </w:r>
          </w:p>
        </w:tc>
      </w:tr>
      <w:tr w14:paraId="137A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40" w:type="dxa"/>
              <w:left w:w="60" w:type="dxa"/>
              <w:bottom w:w="40" w:type="dxa"/>
              <w:right w:w="60" w:type="dxa"/>
            </w:tcMar>
            <w:vAlign w:val="center"/>
          </w:tcPr>
          <w:p w14:paraId="0B23BD42">
            <w:pPr>
              <w:spacing w:before="0" w:after="0" w:line="276" w:lineRule="auto"/>
              <w:jc w:val="center"/>
            </w:pPr>
            <w:r>
              <w:rPr>
                <w:rFonts w:ascii="宋体" w:hAnsi="宋体" w:eastAsia="宋体"/>
                <w:sz w:val="18"/>
              </w:rPr>
              <w:t>当前负载</w:t>
            </w:r>
          </w:p>
        </w:tc>
        <w:tc>
          <w:tcPr>
            <w:tcW w:w="3005" w:type="dxa"/>
            <w:tcMar>
              <w:top w:w="40" w:type="dxa"/>
              <w:left w:w="60" w:type="dxa"/>
              <w:bottom w:w="40" w:type="dxa"/>
              <w:right w:w="60" w:type="dxa"/>
            </w:tcMar>
            <w:vAlign w:val="center"/>
          </w:tcPr>
          <w:p w14:paraId="66FC9424">
            <w:pPr>
              <w:spacing w:before="0" w:after="0" w:line="276" w:lineRule="auto"/>
            </w:pPr>
            <w:r>
              <w:rPr>
                <w:rFonts w:ascii="宋体" w:hAnsi="宋体" w:eastAsia="宋体"/>
                <w:sz w:val="18"/>
              </w:rPr>
              <w:t>同时间段已分配任务数量</w:t>
            </w:r>
          </w:p>
        </w:tc>
        <w:tc>
          <w:tcPr>
            <w:tcW w:w="1361" w:type="dxa"/>
            <w:tcMar>
              <w:top w:w="40" w:type="dxa"/>
              <w:left w:w="60" w:type="dxa"/>
              <w:bottom w:w="40" w:type="dxa"/>
              <w:right w:w="60" w:type="dxa"/>
            </w:tcMar>
            <w:vAlign w:val="center"/>
          </w:tcPr>
          <w:p w14:paraId="652CD1FF">
            <w:pPr>
              <w:spacing w:before="0" w:after="0" w:line="276" w:lineRule="auto"/>
            </w:pPr>
            <w:r>
              <w:rPr>
                <w:rFonts w:ascii="宋体" w:hAnsi="宋体" w:eastAsia="宋体"/>
                <w:sz w:val="18"/>
              </w:rPr>
              <w:t>0.20</w:t>
            </w:r>
          </w:p>
        </w:tc>
        <w:tc>
          <w:tcPr>
            <w:tcW w:w="2835" w:type="dxa"/>
            <w:tcMar>
              <w:top w:w="40" w:type="dxa"/>
              <w:left w:w="60" w:type="dxa"/>
              <w:bottom w:w="40" w:type="dxa"/>
              <w:right w:w="60" w:type="dxa"/>
            </w:tcMar>
            <w:vAlign w:val="center"/>
          </w:tcPr>
          <w:p w14:paraId="2A883E5B">
            <w:pPr>
              <w:spacing w:before="0" w:after="0" w:line="276" w:lineRule="auto"/>
            </w:pPr>
            <w:r>
              <w:rPr>
                <w:rFonts w:ascii="宋体" w:hAnsi="宋体" w:eastAsia="宋体"/>
                <w:sz w:val="18"/>
              </w:rPr>
              <w:t>负载越低得分越高</w:t>
            </w:r>
          </w:p>
        </w:tc>
      </w:tr>
      <w:tr w14:paraId="2A17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40" w:type="dxa"/>
              <w:left w:w="60" w:type="dxa"/>
              <w:bottom w:w="40" w:type="dxa"/>
              <w:right w:w="60" w:type="dxa"/>
            </w:tcMar>
            <w:vAlign w:val="center"/>
          </w:tcPr>
          <w:p w14:paraId="034D68CB">
            <w:pPr>
              <w:spacing w:before="0" w:after="0" w:line="276" w:lineRule="auto"/>
              <w:jc w:val="center"/>
            </w:pPr>
            <w:r>
              <w:rPr>
                <w:rFonts w:ascii="宋体" w:hAnsi="宋体" w:eastAsia="宋体"/>
                <w:sz w:val="18"/>
              </w:rPr>
              <w:t>紧急优先</w:t>
            </w:r>
          </w:p>
        </w:tc>
        <w:tc>
          <w:tcPr>
            <w:tcW w:w="3005" w:type="dxa"/>
            <w:tcMar>
              <w:top w:w="40" w:type="dxa"/>
              <w:left w:w="60" w:type="dxa"/>
              <w:bottom w:w="40" w:type="dxa"/>
              <w:right w:w="60" w:type="dxa"/>
            </w:tcMar>
            <w:vAlign w:val="center"/>
          </w:tcPr>
          <w:p w14:paraId="6B25DB6B">
            <w:pPr>
              <w:spacing w:before="0" w:after="0" w:line="276" w:lineRule="auto"/>
            </w:pPr>
            <w:r>
              <w:rPr>
                <w:rFonts w:ascii="宋体" w:hAnsi="宋体" w:eastAsia="宋体"/>
                <w:sz w:val="18"/>
              </w:rPr>
              <w:t>工单是否为紧急服务</w:t>
            </w:r>
          </w:p>
        </w:tc>
        <w:tc>
          <w:tcPr>
            <w:tcW w:w="1361" w:type="dxa"/>
            <w:tcMar>
              <w:top w:w="40" w:type="dxa"/>
              <w:left w:w="60" w:type="dxa"/>
              <w:bottom w:w="40" w:type="dxa"/>
              <w:right w:w="60" w:type="dxa"/>
            </w:tcMar>
            <w:vAlign w:val="center"/>
          </w:tcPr>
          <w:p w14:paraId="414FCDA6">
            <w:pPr>
              <w:spacing w:before="0" w:after="0" w:line="276" w:lineRule="auto"/>
            </w:pPr>
            <w:r>
              <w:rPr>
                <w:rFonts w:ascii="宋体" w:hAnsi="宋体" w:eastAsia="宋体"/>
                <w:sz w:val="18"/>
              </w:rPr>
              <w:t>0.10</w:t>
            </w:r>
          </w:p>
        </w:tc>
        <w:tc>
          <w:tcPr>
            <w:tcW w:w="2835" w:type="dxa"/>
            <w:tcMar>
              <w:top w:w="40" w:type="dxa"/>
              <w:left w:w="60" w:type="dxa"/>
              <w:bottom w:w="40" w:type="dxa"/>
              <w:right w:w="60" w:type="dxa"/>
            </w:tcMar>
            <w:vAlign w:val="center"/>
          </w:tcPr>
          <w:p w14:paraId="5B661DBB">
            <w:pPr>
              <w:spacing w:before="0" w:after="0" w:line="276" w:lineRule="auto"/>
            </w:pPr>
            <w:r>
              <w:rPr>
                <w:rFonts w:ascii="宋体" w:hAnsi="宋体" w:eastAsia="宋体"/>
                <w:sz w:val="18"/>
              </w:rPr>
              <w:t>紧急工单优先匹配可立即响应人员</w:t>
            </w:r>
          </w:p>
        </w:tc>
      </w:tr>
      <w:tr w14:paraId="4A56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40" w:type="dxa"/>
              <w:left w:w="60" w:type="dxa"/>
              <w:bottom w:w="40" w:type="dxa"/>
              <w:right w:w="60" w:type="dxa"/>
            </w:tcMar>
            <w:vAlign w:val="center"/>
          </w:tcPr>
          <w:p w14:paraId="0EE7D6A9">
            <w:pPr>
              <w:spacing w:before="0" w:after="0" w:line="276" w:lineRule="auto"/>
              <w:jc w:val="center"/>
            </w:pPr>
            <w:r>
              <w:rPr>
                <w:rFonts w:ascii="宋体" w:hAnsi="宋体" w:eastAsia="宋体"/>
                <w:sz w:val="18"/>
              </w:rPr>
              <w:t>关系连续性</w:t>
            </w:r>
          </w:p>
        </w:tc>
        <w:tc>
          <w:tcPr>
            <w:tcW w:w="3005" w:type="dxa"/>
            <w:tcMar>
              <w:top w:w="40" w:type="dxa"/>
              <w:left w:w="60" w:type="dxa"/>
              <w:bottom w:w="40" w:type="dxa"/>
              <w:right w:w="60" w:type="dxa"/>
            </w:tcMar>
            <w:vAlign w:val="center"/>
          </w:tcPr>
          <w:p w14:paraId="4E8E0BB0">
            <w:pPr>
              <w:spacing w:before="0" w:after="0" w:line="276" w:lineRule="auto"/>
            </w:pPr>
            <w:r>
              <w:rPr>
                <w:rFonts w:ascii="宋体" w:hAnsi="宋体" w:eastAsia="宋体"/>
                <w:sz w:val="18"/>
              </w:rPr>
              <w:t>是否为熟悉居民的历史服务人员</w:t>
            </w:r>
          </w:p>
        </w:tc>
        <w:tc>
          <w:tcPr>
            <w:tcW w:w="1361" w:type="dxa"/>
            <w:tcMar>
              <w:top w:w="40" w:type="dxa"/>
              <w:left w:w="60" w:type="dxa"/>
              <w:bottom w:w="40" w:type="dxa"/>
              <w:right w:w="60" w:type="dxa"/>
            </w:tcMar>
            <w:vAlign w:val="center"/>
          </w:tcPr>
          <w:p w14:paraId="6B5D31C9">
            <w:pPr>
              <w:spacing w:before="0" w:after="0" w:line="276" w:lineRule="auto"/>
            </w:pPr>
            <w:r>
              <w:rPr>
                <w:rFonts w:ascii="宋体" w:hAnsi="宋体" w:eastAsia="宋体"/>
                <w:sz w:val="18"/>
              </w:rPr>
              <w:t>0.10</w:t>
            </w:r>
          </w:p>
        </w:tc>
        <w:tc>
          <w:tcPr>
            <w:tcW w:w="2835" w:type="dxa"/>
            <w:tcMar>
              <w:top w:w="40" w:type="dxa"/>
              <w:left w:w="60" w:type="dxa"/>
              <w:bottom w:w="40" w:type="dxa"/>
              <w:right w:w="60" w:type="dxa"/>
            </w:tcMar>
            <w:vAlign w:val="center"/>
          </w:tcPr>
          <w:p w14:paraId="238E1D39">
            <w:pPr>
              <w:spacing w:before="0" w:after="0" w:line="276" w:lineRule="auto"/>
            </w:pPr>
            <w:r>
              <w:rPr>
                <w:rFonts w:ascii="宋体" w:hAnsi="宋体" w:eastAsia="宋体"/>
                <w:sz w:val="18"/>
              </w:rPr>
              <w:t>同一住户连续服务可适度加分</w:t>
            </w:r>
          </w:p>
        </w:tc>
      </w:tr>
    </w:tbl>
    <w:p w14:paraId="78829054">
      <w:pPr>
        <w:pStyle w:val="165"/>
        <w:keepNext/>
        <w:outlineLvl w:val="1"/>
      </w:pPr>
      <w:r>
        <w:rPr>
          <w:rFonts w:ascii="宋体" w:hAnsi="宋体" w:eastAsia="宋体"/>
        </w:rPr>
        <w:t>3.2 数据结构设计</w:t>
      </w:r>
    </w:p>
    <w:p w14:paraId="5C0EA0D1">
      <w:pPr>
        <w:pStyle w:val="19"/>
        <w:keepNext w:val="0"/>
        <w:keepLines w:val="0"/>
        <w:ind w:firstLine="420"/>
        <w:jc w:val="both"/>
      </w:pPr>
      <w:r>
        <w:rPr>
          <w:rFonts w:ascii="宋体" w:hAnsi="宋体" w:eastAsia="宋体"/>
        </w:rPr>
        <w:t>系统数据结构设计围绕持久化存储、模块交换数据和内存级关键对象三部分展开。由于“邻里”涉及多角色、多终端与多环节协同，若无统一数据结构，极易在开发后期出现字段不兼容、接口难维护和统计口径不一致的问题。因此，本项目在详细设计中对数据库表、文件命名、接口结构和关键对象均进行统一定义。</w:t>
      </w:r>
    </w:p>
    <w:p w14:paraId="3F2159E4">
      <w:pPr>
        <w:pStyle w:val="166"/>
        <w:keepNext/>
        <w:outlineLvl w:val="2"/>
      </w:pPr>
      <w:r>
        <w:rPr>
          <w:rFonts w:ascii="宋体" w:hAnsi="宋体" w:eastAsia="宋体"/>
        </w:rPr>
        <w:t>3.2.1 存储数据</w:t>
      </w:r>
    </w:p>
    <w:p w14:paraId="67CC28F8">
      <w:pPr>
        <w:pStyle w:val="19"/>
        <w:keepNext w:val="0"/>
        <w:keepLines w:val="0"/>
        <w:ind w:firstLine="420"/>
        <w:jc w:val="both"/>
      </w:pPr>
      <w:r>
        <w:rPr>
          <w:rFonts w:ascii="宋体" w:hAnsi="宋体" w:eastAsia="宋体"/>
        </w:rPr>
        <w:t>系统产生的长期存储数据主要包括用户信息、站点信息、工单信息、调度任务、服务记录、文件附件、消息通知、审计日志和 AI 辅助结果等。按照存储方式可分为数据库存储和文件存储两部分。数据库负责保存业务主数据和关系数据，文件存储负责保存图片、票据、回执等二进制内容，文件元信息则同步写入数据库。</w:t>
      </w:r>
    </w:p>
    <w:p w14:paraId="3340817E">
      <w:pPr>
        <w:pStyle w:val="166"/>
        <w:keepNext/>
        <w:outlineLvl w:val="3"/>
      </w:pPr>
      <w:r>
        <w:rPr>
          <w:rFonts w:ascii="宋体" w:hAnsi="宋体" w:eastAsia="宋体"/>
        </w:rPr>
        <w:t>1. 数据库</w:t>
      </w:r>
    </w:p>
    <w:p w14:paraId="0C03890F">
      <w:pPr>
        <w:pStyle w:val="19"/>
        <w:keepNext w:val="0"/>
        <w:keepLines w:val="0"/>
        <w:ind w:firstLine="420"/>
        <w:jc w:val="both"/>
      </w:pPr>
      <w:r>
        <w:rPr>
          <w:rFonts w:ascii="宋体" w:hAnsi="宋体" w:eastAsia="宋体"/>
        </w:rPr>
        <w:t>数据库采用 MySQL 8.0 作为核心关系型存储。其逻辑模型围绕“用户—站点—工单—任务—文件—日志”六类核心实体构建，通过外键和索引连接不同业务对象，支持工单查询、站点统计、履约复盘和权限控制。</w:t>
      </w:r>
    </w:p>
    <w:p w14:paraId="6CC99231">
      <w:pPr>
        <w:jc w:val="center"/>
      </w:pPr>
      <w:r>
        <w:drawing>
          <wp:inline distT="0" distB="0" distL="114300" distR="114300">
            <wp:extent cx="5759450" cy="35572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760000" cy="3557646"/>
                    </a:xfrm>
                    <a:prstGeom prst="rect">
                      <a:avLst/>
                    </a:prstGeom>
                  </pic:spPr>
                </pic:pic>
              </a:graphicData>
            </a:graphic>
          </wp:inline>
        </w:drawing>
      </w:r>
    </w:p>
    <w:p w14:paraId="0D0F9BCB">
      <w:pPr>
        <w:pStyle w:val="19"/>
        <w:ind w:firstLine="0"/>
        <w:jc w:val="center"/>
      </w:pPr>
      <w:r>
        <w:rPr>
          <w:rFonts w:ascii="宋体" w:hAnsi="宋体" w:eastAsia="宋体"/>
          <w:i w:val="0"/>
          <w:sz w:val="21"/>
        </w:rPr>
        <w:t>图12 核心数据库 E-R 图</w:t>
      </w:r>
    </w:p>
    <w:p w14:paraId="5BE3F0F2">
      <w:pPr>
        <w:pStyle w:val="19"/>
        <w:ind w:firstLine="0"/>
        <w:jc w:val="center"/>
      </w:pPr>
      <w:r>
        <w:rPr>
          <w:rFonts w:ascii="宋体" w:hAnsi="宋体" w:eastAsia="宋体"/>
          <w:b/>
          <w:sz w:val="21"/>
        </w:rPr>
        <w:t>表10  用户账户表（UserAccount）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1385"/>
        <w:gridCol w:w="994"/>
        <w:gridCol w:w="735"/>
        <w:gridCol w:w="885"/>
        <w:gridCol w:w="1565"/>
        <w:gridCol w:w="2415"/>
      </w:tblGrid>
      <w:tr w14:paraId="1496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D9EAD3"/>
            <w:tcMar>
              <w:top w:w="40" w:type="dxa"/>
              <w:left w:w="60" w:type="dxa"/>
              <w:bottom w:w="40" w:type="dxa"/>
              <w:right w:w="60" w:type="dxa"/>
            </w:tcMar>
            <w:vAlign w:val="center"/>
          </w:tcPr>
          <w:p w14:paraId="470D65CB">
            <w:pPr>
              <w:spacing w:before="0" w:after="0" w:line="276" w:lineRule="auto"/>
              <w:jc w:val="center"/>
            </w:pPr>
            <w:r>
              <w:rPr>
                <w:rFonts w:ascii="宋体" w:hAnsi="宋体" w:eastAsia="宋体"/>
                <w:sz w:val="17"/>
              </w:rPr>
              <w:t>字段名称</w:t>
            </w:r>
          </w:p>
        </w:tc>
        <w:tc>
          <w:tcPr>
            <w:tcW w:w="1531" w:type="dxa"/>
            <w:shd w:val="clear" w:color="auto" w:fill="D9EAD3"/>
            <w:tcMar>
              <w:top w:w="40" w:type="dxa"/>
              <w:left w:w="60" w:type="dxa"/>
              <w:bottom w:w="40" w:type="dxa"/>
              <w:right w:w="60" w:type="dxa"/>
            </w:tcMar>
            <w:vAlign w:val="center"/>
          </w:tcPr>
          <w:p w14:paraId="400043CE">
            <w:pPr>
              <w:spacing w:before="0" w:after="0" w:line="276" w:lineRule="auto"/>
              <w:jc w:val="center"/>
            </w:pPr>
            <w:r>
              <w:rPr>
                <w:rFonts w:ascii="宋体" w:hAnsi="宋体" w:eastAsia="宋体"/>
                <w:sz w:val="17"/>
              </w:rPr>
              <w:t>字段描述</w:t>
            </w:r>
          </w:p>
        </w:tc>
        <w:tc>
          <w:tcPr>
            <w:tcW w:w="1020" w:type="dxa"/>
            <w:shd w:val="clear" w:color="auto" w:fill="D9EAD3"/>
            <w:tcMar>
              <w:top w:w="40" w:type="dxa"/>
              <w:left w:w="60" w:type="dxa"/>
              <w:bottom w:w="40" w:type="dxa"/>
              <w:right w:w="60" w:type="dxa"/>
            </w:tcMar>
            <w:vAlign w:val="center"/>
          </w:tcPr>
          <w:p w14:paraId="5FCAC652">
            <w:pPr>
              <w:spacing w:before="0" w:after="0" w:line="276" w:lineRule="auto"/>
              <w:jc w:val="center"/>
            </w:pPr>
            <w:r>
              <w:rPr>
                <w:rFonts w:ascii="宋体" w:hAnsi="宋体" w:eastAsia="宋体"/>
                <w:sz w:val="17"/>
              </w:rPr>
              <w:t>数据类型</w:t>
            </w:r>
          </w:p>
        </w:tc>
        <w:tc>
          <w:tcPr>
            <w:tcW w:w="794" w:type="dxa"/>
            <w:shd w:val="clear" w:color="auto" w:fill="D9EAD3"/>
            <w:tcMar>
              <w:top w:w="40" w:type="dxa"/>
              <w:left w:w="60" w:type="dxa"/>
              <w:bottom w:w="40" w:type="dxa"/>
              <w:right w:w="60" w:type="dxa"/>
            </w:tcMar>
            <w:vAlign w:val="center"/>
          </w:tcPr>
          <w:p w14:paraId="78532F1D">
            <w:pPr>
              <w:spacing w:before="0" w:after="0" w:line="276" w:lineRule="auto"/>
              <w:jc w:val="center"/>
            </w:pPr>
            <w:r>
              <w:rPr>
                <w:rFonts w:ascii="宋体" w:hAnsi="宋体" w:eastAsia="宋体"/>
                <w:sz w:val="17"/>
              </w:rPr>
              <w:t>长度</w:t>
            </w:r>
          </w:p>
        </w:tc>
        <w:tc>
          <w:tcPr>
            <w:tcW w:w="964" w:type="dxa"/>
            <w:shd w:val="clear" w:color="auto" w:fill="D9EAD3"/>
            <w:tcMar>
              <w:top w:w="40" w:type="dxa"/>
              <w:left w:w="60" w:type="dxa"/>
              <w:bottom w:w="40" w:type="dxa"/>
              <w:right w:w="60" w:type="dxa"/>
            </w:tcMar>
            <w:vAlign w:val="center"/>
          </w:tcPr>
          <w:p w14:paraId="2556B8CA">
            <w:pPr>
              <w:spacing w:before="0" w:after="0" w:line="276" w:lineRule="auto"/>
              <w:jc w:val="center"/>
            </w:pPr>
            <w:r>
              <w:rPr>
                <w:rFonts w:ascii="宋体" w:hAnsi="宋体" w:eastAsia="宋体"/>
                <w:sz w:val="17"/>
              </w:rPr>
              <w:t>是否允许空</w:t>
            </w:r>
          </w:p>
        </w:tc>
        <w:tc>
          <w:tcPr>
            <w:tcW w:w="1020" w:type="dxa"/>
            <w:shd w:val="clear" w:color="auto" w:fill="D9EAD3"/>
            <w:tcMar>
              <w:top w:w="40" w:type="dxa"/>
              <w:left w:w="60" w:type="dxa"/>
              <w:bottom w:w="40" w:type="dxa"/>
              <w:right w:w="60" w:type="dxa"/>
            </w:tcMar>
            <w:vAlign w:val="center"/>
          </w:tcPr>
          <w:p w14:paraId="3346BEB5">
            <w:pPr>
              <w:spacing w:before="0" w:after="0" w:line="276" w:lineRule="auto"/>
              <w:jc w:val="center"/>
            </w:pPr>
            <w:r>
              <w:rPr>
                <w:rFonts w:ascii="宋体" w:hAnsi="宋体" w:eastAsia="宋体"/>
                <w:sz w:val="17"/>
              </w:rPr>
              <w:t>缺省值</w:t>
            </w:r>
          </w:p>
        </w:tc>
        <w:tc>
          <w:tcPr>
            <w:tcW w:w="2494" w:type="dxa"/>
            <w:shd w:val="clear" w:color="auto" w:fill="D9EAD3"/>
            <w:tcMar>
              <w:top w:w="40" w:type="dxa"/>
              <w:left w:w="60" w:type="dxa"/>
              <w:bottom w:w="40" w:type="dxa"/>
              <w:right w:w="60" w:type="dxa"/>
            </w:tcMar>
            <w:vAlign w:val="center"/>
          </w:tcPr>
          <w:p w14:paraId="7E5F8A1D">
            <w:pPr>
              <w:spacing w:before="0" w:after="0" w:line="276" w:lineRule="auto"/>
              <w:jc w:val="center"/>
            </w:pPr>
            <w:r>
              <w:rPr>
                <w:rFonts w:ascii="宋体" w:hAnsi="宋体" w:eastAsia="宋体"/>
                <w:sz w:val="17"/>
              </w:rPr>
              <w:t>备注</w:t>
            </w:r>
          </w:p>
        </w:tc>
      </w:tr>
      <w:tr w14:paraId="5415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718E767F">
            <w:pPr>
              <w:spacing w:before="0" w:after="0" w:line="276" w:lineRule="auto"/>
              <w:jc w:val="center"/>
            </w:pPr>
            <w:r>
              <w:rPr>
                <w:rFonts w:ascii="宋体" w:hAnsi="宋体" w:eastAsia="宋体"/>
                <w:sz w:val="17"/>
              </w:rPr>
              <w:t>user_id</w:t>
            </w:r>
          </w:p>
        </w:tc>
        <w:tc>
          <w:tcPr>
            <w:tcW w:w="1531" w:type="dxa"/>
            <w:tcMar>
              <w:top w:w="40" w:type="dxa"/>
              <w:left w:w="60" w:type="dxa"/>
              <w:bottom w:w="40" w:type="dxa"/>
              <w:right w:w="60" w:type="dxa"/>
            </w:tcMar>
            <w:vAlign w:val="center"/>
          </w:tcPr>
          <w:p w14:paraId="781871BE">
            <w:pPr>
              <w:spacing w:before="0" w:after="0" w:line="276" w:lineRule="auto"/>
            </w:pPr>
            <w:r>
              <w:rPr>
                <w:rFonts w:ascii="宋体" w:hAnsi="宋体" w:eastAsia="宋体"/>
                <w:sz w:val="17"/>
              </w:rPr>
              <w:t>用户主键ID</w:t>
            </w:r>
          </w:p>
        </w:tc>
        <w:tc>
          <w:tcPr>
            <w:tcW w:w="1020" w:type="dxa"/>
            <w:tcMar>
              <w:top w:w="40" w:type="dxa"/>
              <w:left w:w="60" w:type="dxa"/>
              <w:bottom w:w="40" w:type="dxa"/>
              <w:right w:w="60" w:type="dxa"/>
            </w:tcMar>
            <w:vAlign w:val="center"/>
          </w:tcPr>
          <w:p w14:paraId="31533ED8">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31624E2A">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40CD0044">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03F56F21">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4A26ED6C">
            <w:pPr>
              <w:spacing w:before="0" w:after="0" w:line="276" w:lineRule="auto"/>
            </w:pPr>
            <w:r>
              <w:rPr>
                <w:rFonts w:ascii="宋体" w:hAnsi="宋体" w:eastAsia="宋体"/>
                <w:sz w:val="17"/>
              </w:rPr>
              <w:t>主键，自增</w:t>
            </w:r>
          </w:p>
        </w:tc>
      </w:tr>
      <w:tr w14:paraId="7697B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6D6CAC2D">
            <w:pPr>
              <w:spacing w:before="0" w:after="0" w:line="276" w:lineRule="auto"/>
              <w:jc w:val="center"/>
            </w:pPr>
            <w:r>
              <w:rPr>
                <w:rFonts w:ascii="宋体" w:hAnsi="宋体" w:eastAsia="宋体"/>
                <w:sz w:val="17"/>
              </w:rPr>
              <w:t>role_type</w:t>
            </w:r>
          </w:p>
        </w:tc>
        <w:tc>
          <w:tcPr>
            <w:tcW w:w="1531" w:type="dxa"/>
            <w:tcMar>
              <w:top w:w="40" w:type="dxa"/>
              <w:left w:w="60" w:type="dxa"/>
              <w:bottom w:w="40" w:type="dxa"/>
              <w:right w:w="60" w:type="dxa"/>
            </w:tcMar>
            <w:vAlign w:val="center"/>
          </w:tcPr>
          <w:p w14:paraId="69FE185E">
            <w:pPr>
              <w:spacing w:before="0" w:after="0" w:line="276" w:lineRule="auto"/>
            </w:pPr>
            <w:r>
              <w:rPr>
                <w:rFonts w:ascii="宋体" w:hAnsi="宋体" w:eastAsia="宋体"/>
                <w:sz w:val="17"/>
              </w:rPr>
              <w:t>角色类型</w:t>
            </w:r>
          </w:p>
        </w:tc>
        <w:tc>
          <w:tcPr>
            <w:tcW w:w="1020" w:type="dxa"/>
            <w:tcMar>
              <w:top w:w="40" w:type="dxa"/>
              <w:left w:w="60" w:type="dxa"/>
              <w:bottom w:w="40" w:type="dxa"/>
              <w:right w:w="60" w:type="dxa"/>
            </w:tcMar>
            <w:vAlign w:val="center"/>
          </w:tcPr>
          <w:p w14:paraId="6D633976">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4B38DD6F">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6C956748">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6B6187E0">
            <w:pPr>
              <w:spacing w:before="0" w:after="0" w:line="276" w:lineRule="auto"/>
            </w:pPr>
            <w:r>
              <w:rPr>
                <w:rFonts w:ascii="宋体" w:hAnsi="宋体" w:eastAsia="宋体"/>
                <w:sz w:val="17"/>
              </w:rPr>
              <w:t>resident</w:t>
            </w:r>
          </w:p>
        </w:tc>
        <w:tc>
          <w:tcPr>
            <w:tcW w:w="2494" w:type="dxa"/>
            <w:tcMar>
              <w:top w:w="40" w:type="dxa"/>
              <w:left w:w="60" w:type="dxa"/>
              <w:bottom w:w="40" w:type="dxa"/>
              <w:right w:w="60" w:type="dxa"/>
            </w:tcMar>
            <w:vAlign w:val="center"/>
          </w:tcPr>
          <w:p w14:paraId="7FABD252">
            <w:pPr>
              <w:spacing w:before="0" w:after="0" w:line="276" w:lineRule="auto"/>
            </w:pPr>
            <w:r>
              <w:rPr>
                <w:rFonts w:ascii="宋体" w:hAnsi="宋体" w:eastAsia="宋体"/>
                <w:sz w:val="17"/>
              </w:rPr>
              <w:t>resident/staff/admin</w:t>
            </w:r>
          </w:p>
        </w:tc>
      </w:tr>
      <w:tr w14:paraId="1BB6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16663993">
            <w:pPr>
              <w:spacing w:before="0" w:after="0" w:line="276" w:lineRule="auto"/>
              <w:jc w:val="center"/>
            </w:pPr>
            <w:r>
              <w:rPr>
                <w:rFonts w:ascii="宋体" w:hAnsi="宋体" w:eastAsia="宋体"/>
                <w:sz w:val="17"/>
              </w:rPr>
              <w:t>real_name</w:t>
            </w:r>
          </w:p>
        </w:tc>
        <w:tc>
          <w:tcPr>
            <w:tcW w:w="1531" w:type="dxa"/>
            <w:tcMar>
              <w:top w:w="40" w:type="dxa"/>
              <w:left w:w="60" w:type="dxa"/>
              <w:bottom w:w="40" w:type="dxa"/>
              <w:right w:w="60" w:type="dxa"/>
            </w:tcMar>
            <w:vAlign w:val="center"/>
          </w:tcPr>
          <w:p w14:paraId="447A52DF">
            <w:pPr>
              <w:spacing w:before="0" w:after="0" w:line="276" w:lineRule="auto"/>
            </w:pPr>
            <w:r>
              <w:rPr>
                <w:rFonts w:ascii="宋体" w:hAnsi="宋体" w:eastAsia="宋体"/>
                <w:sz w:val="17"/>
              </w:rPr>
              <w:t>姓名</w:t>
            </w:r>
          </w:p>
        </w:tc>
        <w:tc>
          <w:tcPr>
            <w:tcW w:w="1020" w:type="dxa"/>
            <w:tcMar>
              <w:top w:w="40" w:type="dxa"/>
              <w:left w:w="60" w:type="dxa"/>
              <w:bottom w:w="40" w:type="dxa"/>
              <w:right w:w="60" w:type="dxa"/>
            </w:tcMar>
            <w:vAlign w:val="center"/>
          </w:tcPr>
          <w:p w14:paraId="6C0E92C8">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407A476D">
            <w:pPr>
              <w:spacing w:before="0" w:after="0" w:line="276" w:lineRule="auto"/>
            </w:pPr>
            <w:r>
              <w:rPr>
                <w:rFonts w:ascii="宋体" w:hAnsi="宋体" w:eastAsia="宋体"/>
                <w:sz w:val="17"/>
              </w:rPr>
              <w:t>50</w:t>
            </w:r>
          </w:p>
        </w:tc>
        <w:tc>
          <w:tcPr>
            <w:tcW w:w="964" w:type="dxa"/>
            <w:tcMar>
              <w:top w:w="40" w:type="dxa"/>
              <w:left w:w="60" w:type="dxa"/>
              <w:bottom w:w="40" w:type="dxa"/>
              <w:right w:w="60" w:type="dxa"/>
            </w:tcMar>
            <w:vAlign w:val="center"/>
          </w:tcPr>
          <w:p w14:paraId="4EAB44A3">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42D57B66">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7756D2CF">
            <w:pPr>
              <w:spacing w:before="0" w:after="0" w:line="276" w:lineRule="auto"/>
            </w:pPr>
            <w:r>
              <w:rPr>
                <w:rFonts w:ascii="宋体" w:hAnsi="宋体" w:eastAsia="宋体"/>
                <w:sz w:val="17"/>
              </w:rPr>
              <w:t>用户真实姓名</w:t>
            </w:r>
          </w:p>
        </w:tc>
      </w:tr>
      <w:tr w14:paraId="77724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0FE9774C">
            <w:pPr>
              <w:spacing w:before="0" w:after="0" w:line="276" w:lineRule="auto"/>
              <w:jc w:val="center"/>
            </w:pPr>
            <w:r>
              <w:rPr>
                <w:rFonts w:ascii="宋体" w:hAnsi="宋体" w:eastAsia="宋体"/>
                <w:sz w:val="17"/>
              </w:rPr>
              <w:t>phone</w:t>
            </w:r>
          </w:p>
        </w:tc>
        <w:tc>
          <w:tcPr>
            <w:tcW w:w="1531" w:type="dxa"/>
            <w:tcMar>
              <w:top w:w="40" w:type="dxa"/>
              <w:left w:w="60" w:type="dxa"/>
              <w:bottom w:w="40" w:type="dxa"/>
              <w:right w:w="60" w:type="dxa"/>
            </w:tcMar>
            <w:vAlign w:val="center"/>
          </w:tcPr>
          <w:p w14:paraId="5CCBA353">
            <w:pPr>
              <w:spacing w:before="0" w:after="0" w:line="276" w:lineRule="auto"/>
            </w:pPr>
            <w:r>
              <w:rPr>
                <w:rFonts w:ascii="宋体" w:hAnsi="宋体" w:eastAsia="宋体"/>
                <w:sz w:val="17"/>
              </w:rPr>
              <w:t>手机号</w:t>
            </w:r>
          </w:p>
        </w:tc>
        <w:tc>
          <w:tcPr>
            <w:tcW w:w="1020" w:type="dxa"/>
            <w:tcMar>
              <w:top w:w="40" w:type="dxa"/>
              <w:left w:w="60" w:type="dxa"/>
              <w:bottom w:w="40" w:type="dxa"/>
              <w:right w:w="60" w:type="dxa"/>
            </w:tcMar>
            <w:vAlign w:val="center"/>
          </w:tcPr>
          <w:p w14:paraId="3AE07812">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68B9F46D">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2BDF9671">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63B10B43">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0BE7DF36">
            <w:pPr>
              <w:spacing w:before="0" w:after="0" w:line="276" w:lineRule="auto"/>
            </w:pPr>
            <w:r>
              <w:rPr>
                <w:rFonts w:ascii="宋体" w:hAnsi="宋体" w:eastAsia="宋体"/>
                <w:sz w:val="17"/>
              </w:rPr>
              <w:t>唯一索引</w:t>
            </w:r>
          </w:p>
        </w:tc>
      </w:tr>
      <w:tr w14:paraId="77E4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2E1D4BA8">
            <w:pPr>
              <w:spacing w:before="0" w:after="0" w:line="276" w:lineRule="auto"/>
              <w:jc w:val="center"/>
            </w:pPr>
            <w:r>
              <w:rPr>
                <w:rFonts w:ascii="宋体" w:hAnsi="宋体" w:eastAsia="宋体"/>
                <w:sz w:val="17"/>
              </w:rPr>
              <w:t>station_id</w:t>
            </w:r>
          </w:p>
        </w:tc>
        <w:tc>
          <w:tcPr>
            <w:tcW w:w="1531" w:type="dxa"/>
            <w:tcMar>
              <w:top w:w="40" w:type="dxa"/>
              <w:left w:w="60" w:type="dxa"/>
              <w:bottom w:w="40" w:type="dxa"/>
              <w:right w:w="60" w:type="dxa"/>
            </w:tcMar>
            <w:vAlign w:val="center"/>
          </w:tcPr>
          <w:p w14:paraId="2AE769F3">
            <w:pPr>
              <w:spacing w:before="0" w:after="0" w:line="276" w:lineRule="auto"/>
            </w:pPr>
            <w:r>
              <w:rPr>
                <w:rFonts w:ascii="宋体" w:hAnsi="宋体" w:eastAsia="宋体"/>
                <w:sz w:val="17"/>
              </w:rPr>
              <w:t>所属站点ID</w:t>
            </w:r>
          </w:p>
        </w:tc>
        <w:tc>
          <w:tcPr>
            <w:tcW w:w="1020" w:type="dxa"/>
            <w:tcMar>
              <w:top w:w="40" w:type="dxa"/>
              <w:left w:w="60" w:type="dxa"/>
              <w:bottom w:w="40" w:type="dxa"/>
              <w:right w:w="60" w:type="dxa"/>
            </w:tcMar>
            <w:vAlign w:val="center"/>
          </w:tcPr>
          <w:p w14:paraId="629E2324">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01623F53">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1A746DCF">
            <w:pPr>
              <w:spacing w:before="0" w:after="0" w:line="276" w:lineRule="auto"/>
            </w:pPr>
            <w:r>
              <w:rPr>
                <w:rFonts w:ascii="宋体" w:hAnsi="宋体" w:eastAsia="宋体"/>
                <w:sz w:val="17"/>
              </w:rPr>
              <w:t>Y</w:t>
            </w:r>
          </w:p>
        </w:tc>
        <w:tc>
          <w:tcPr>
            <w:tcW w:w="1020" w:type="dxa"/>
            <w:tcMar>
              <w:top w:w="40" w:type="dxa"/>
              <w:left w:w="60" w:type="dxa"/>
              <w:bottom w:w="40" w:type="dxa"/>
              <w:right w:w="60" w:type="dxa"/>
            </w:tcMar>
            <w:vAlign w:val="center"/>
          </w:tcPr>
          <w:p w14:paraId="4AEA09C5">
            <w:pPr>
              <w:spacing w:before="0" w:after="0" w:line="276" w:lineRule="auto"/>
            </w:pPr>
            <w:r>
              <w:rPr>
                <w:rFonts w:ascii="宋体" w:hAnsi="宋体" w:eastAsia="宋体"/>
                <w:sz w:val="17"/>
              </w:rPr>
              <w:t>NULL</w:t>
            </w:r>
          </w:p>
        </w:tc>
        <w:tc>
          <w:tcPr>
            <w:tcW w:w="2494" w:type="dxa"/>
            <w:tcMar>
              <w:top w:w="40" w:type="dxa"/>
              <w:left w:w="60" w:type="dxa"/>
              <w:bottom w:w="40" w:type="dxa"/>
              <w:right w:w="60" w:type="dxa"/>
            </w:tcMar>
            <w:vAlign w:val="center"/>
          </w:tcPr>
          <w:p w14:paraId="72613219">
            <w:pPr>
              <w:spacing w:before="0" w:after="0" w:line="276" w:lineRule="auto"/>
            </w:pPr>
            <w:r>
              <w:rPr>
                <w:rFonts w:ascii="宋体" w:hAnsi="宋体" w:eastAsia="宋体"/>
                <w:sz w:val="17"/>
              </w:rPr>
              <w:t>服务人员/管理员关联站点</w:t>
            </w:r>
          </w:p>
        </w:tc>
      </w:tr>
      <w:tr w14:paraId="3A825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510568DB">
            <w:pPr>
              <w:spacing w:before="0" w:after="0" w:line="276" w:lineRule="auto"/>
              <w:jc w:val="center"/>
            </w:pPr>
            <w:r>
              <w:rPr>
                <w:rFonts w:ascii="宋体" w:hAnsi="宋体" w:eastAsia="宋体"/>
                <w:sz w:val="17"/>
              </w:rPr>
              <w:t>status</w:t>
            </w:r>
          </w:p>
        </w:tc>
        <w:tc>
          <w:tcPr>
            <w:tcW w:w="1531" w:type="dxa"/>
            <w:tcMar>
              <w:top w:w="40" w:type="dxa"/>
              <w:left w:w="60" w:type="dxa"/>
              <w:bottom w:w="40" w:type="dxa"/>
              <w:right w:w="60" w:type="dxa"/>
            </w:tcMar>
            <w:vAlign w:val="center"/>
          </w:tcPr>
          <w:p w14:paraId="5BA0EDD1">
            <w:pPr>
              <w:spacing w:before="0" w:after="0" w:line="276" w:lineRule="auto"/>
            </w:pPr>
            <w:r>
              <w:rPr>
                <w:rFonts w:ascii="宋体" w:hAnsi="宋体" w:eastAsia="宋体"/>
                <w:sz w:val="17"/>
              </w:rPr>
              <w:t>账户状态</w:t>
            </w:r>
          </w:p>
        </w:tc>
        <w:tc>
          <w:tcPr>
            <w:tcW w:w="1020" w:type="dxa"/>
            <w:tcMar>
              <w:top w:w="40" w:type="dxa"/>
              <w:left w:w="60" w:type="dxa"/>
              <w:bottom w:w="40" w:type="dxa"/>
              <w:right w:w="60" w:type="dxa"/>
            </w:tcMar>
            <w:vAlign w:val="center"/>
          </w:tcPr>
          <w:p w14:paraId="2C7FBE1E">
            <w:pPr>
              <w:spacing w:before="0" w:after="0" w:line="276" w:lineRule="auto"/>
            </w:pPr>
            <w:r>
              <w:rPr>
                <w:rFonts w:ascii="宋体" w:hAnsi="宋体" w:eastAsia="宋体"/>
                <w:sz w:val="17"/>
              </w:rPr>
              <w:t>tinyint</w:t>
            </w:r>
          </w:p>
        </w:tc>
        <w:tc>
          <w:tcPr>
            <w:tcW w:w="794" w:type="dxa"/>
            <w:tcMar>
              <w:top w:w="40" w:type="dxa"/>
              <w:left w:w="60" w:type="dxa"/>
              <w:bottom w:w="40" w:type="dxa"/>
              <w:right w:w="60" w:type="dxa"/>
            </w:tcMar>
            <w:vAlign w:val="center"/>
          </w:tcPr>
          <w:p w14:paraId="22993AC4">
            <w:pPr>
              <w:spacing w:before="0" w:after="0" w:line="276" w:lineRule="auto"/>
            </w:pPr>
            <w:r>
              <w:rPr>
                <w:rFonts w:ascii="宋体" w:hAnsi="宋体" w:eastAsia="宋体"/>
                <w:sz w:val="17"/>
              </w:rPr>
              <w:t>1</w:t>
            </w:r>
          </w:p>
        </w:tc>
        <w:tc>
          <w:tcPr>
            <w:tcW w:w="964" w:type="dxa"/>
            <w:tcMar>
              <w:top w:w="40" w:type="dxa"/>
              <w:left w:w="60" w:type="dxa"/>
              <w:bottom w:w="40" w:type="dxa"/>
              <w:right w:w="60" w:type="dxa"/>
            </w:tcMar>
            <w:vAlign w:val="center"/>
          </w:tcPr>
          <w:p w14:paraId="3781A78E">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6D209D9B">
            <w:pPr>
              <w:spacing w:before="0" w:after="0" w:line="276" w:lineRule="auto"/>
            </w:pPr>
            <w:r>
              <w:rPr>
                <w:rFonts w:ascii="宋体" w:hAnsi="宋体" w:eastAsia="宋体"/>
                <w:sz w:val="17"/>
              </w:rPr>
              <w:t>1</w:t>
            </w:r>
          </w:p>
        </w:tc>
        <w:tc>
          <w:tcPr>
            <w:tcW w:w="2494" w:type="dxa"/>
            <w:tcMar>
              <w:top w:w="40" w:type="dxa"/>
              <w:left w:w="60" w:type="dxa"/>
              <w:bottom w:w="40" w:type="dxa"/>
              <w:right w:w="60" w:type="dxa"/>
            </w:tcMar>
            <w:vAlign w:val="center"/>
          </w:tcPr>
          <w:p w14:paraId="79D51312">
            <w:pPr>
              <w:spacing w:before="0" w:after="0" w:line="276" w:lineRule="auto"/>
            </w:pPr>
            <w:r>
              <w:rPr>
                <w:rFonts w:ascii="宋体" w:hAnsi="宋体" w:eastAsia="宋体"/>
                <w:sz w:val="17"/>
              </w:rPr>
              <w:t>1启用，0停用</w:t>
            </w:r>
          </w:p>
        </w:tc>
      </w:tr>
      <w:tr w14:paraId="1CCFD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24D46339">
            <w:pPr>
              <w:spacing w:before="0" w:after="0" w:line="276" w:lineRule="auto"/>
              <w:jc w:val="center"/>
            </w:pPr>
            <w:r>
              <w:rPr>
                <w:rFonts w:ascii="宋体" w:hAnsi="宋体" w:eastAsia="宋体"/>
                <w:sz w:val="17"/>
              </w:rPr>
              <w:t>created_at</w:t>
            </w:r>
          </w:p>
        </w:tc>
        <w:tc>
          <w:tcPr>
            <w:tcW w:w="1531" w:type="dxa"/>
            <w:tcMar>
              <w:top w:w="40" w:type="dxa"/>
              <w:left w:w="60" w:type="dxa"/>
              <w:bottom w:w="40" w:type="dxa"/>
              <w:right w:w="60" w:type="dxa"/>
            </w:tcMar>
            <w:vAlign w:val="center"/>
          </w:tcPr>
          <w:p w14:paraId="38CDEAAA">
            <w:pPr>
              <w:spacing w:before="0" w:after="0" w:line="276" w:lineRule="auto"/>
            </w:pPr>
            <w:r>
              <w:rPr>
                <w:rFonts w:ascii="宋体" w:hAnsi="宋体" w:eastAsia="宋体"/>
                <w:sz w:val="17"/>
              </w:rPr>
              <w:t>创建时间</w:t>
            </w:r>
          </w:p>
        </w:tc>
        <w:tc>
          <w:tcPr>
            <w:tcW w:w="1020" w:type="dxa"/>
            <w:tcMar>
              <w:top w:w="40" w:type="dxa"/>
              <w:left w:w="60" w:type="dxa"/>
              <w:bottom w:w="40" w:type="dxa"/>
              <w:right w:w="60" w:type="dxa"/>
            </w:tcMar>
            <w:vAlign w:val="center"/>
          </w:tcPr>
          <w:p w14:paraId="44AEF856">
            <w:pPr>
              <w:spacing w:before="0" w:after="0" w:line="276" w:lineRule="auto"/>
            </w:pPr>
            <w:r>
              <w:rPr>
                <w:rFonts w:ascii="宋体" w:hAnsi="宋体" w:eastAsia="宋体"/>
                <w:sz w:val="17"/>
              </w:rPr>
              <w:t>datetime</w:t>
            </w:r>
          </w:p>
        </w:tc>
        <w:tc>
          <w:tcPr>
            <w:tcW w:w="794" w:type="dxa"/>
            <w:tcMar>
              <w:top w:w="40" w:type="dxa"/>
              <w:left w:w="60" w:type="dxa"/>
              <w:bottom w:w="40" w:type="dxa"/>
              <w:right w:w="60" w:type="dxa"/>
            </w:tcMar>
            <w:vAlign w:val="center"/>
          </w:tcPr>
          <w:p w14:paraId="00EF7BE5">
            <w:pPr>
              <w:spacing w:before="0" w:after="0" w:line="276" w:lineRule="auto"/>
            </w:pPr>
            <w:r>
              <w:rPr>
                <w:rFonts w:ascii="宋体" w:hAnsi="宋体" w:eastAsia="宋体"/>
                <w:sz w:val="17"/>
              </w:rPr>
              <w:t>-</w:t>
            </w:r>
          </w:p>
        </w:tc>
        <w:tc>
          <w:tcPr>
            <w:tcW w:w="964" w:type="dxa"/>
            <w:tcMar>
              <w:top w:w="40" w:type="dxa"/>
              <w:left w:w="60" w:type="dxa"/>
              <w:bottom w:w="40" w:type="dxa"/>
              <w:right w:w="60" w:type="dxa"/>
            </w:tcMar>
            <w:vAlign w:val="center"/>
          </w:tcPr>
          <w:p w14:paraId="4700F830">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393202DF">
            <w:pPr>
              <w:spacing w:before="0" w:after="0" w:line="276" w:lineRule="auto"/>
            </w:pPr>
            <w:r>
              <w:rPr>
                <w:rFonts w:ascii="宋体" w:hAnsi="宋体" w:eastAsia="宋体"/>
                <w:sz w:val="17"/>
              </w:rPr>
              <w:t>CURRENT_TIMESTAMP</w:t>
            </w:r>
          </w:p>
        </w:tc>
        <w:tc>
          <w:tcPr>
            <w:tcW w:w="2494" w:type="dxa"/>
            <w:tcMar>
              <w:top w:w="40" w:type="dxa"/>
              <w:left w:w="60" w:type="dxa"/>
              <w:bottom w:w="40" w:type="dxa"/>
              <w:right w:w="60" w:type="dxa"/>
            </w:tcMar>
            <w:vAlign w:val="center"/>
          </w:tcPr>
          <w:p w14:paraId="2B129FDF">
            <w:pPr>
              <w:spacing w:before="0" w:after="0" w:line="276" w:lineRule="auto"/>
            </w:pPr>
            <w:r>
              <w:rPr>
                <w:rFonts w:ascii="宋体" w:hAnsi="宋体" w:eastAsia="宋体"/>
                <w:sz w:val="17"/>
              </w:rPr>
              <w:t>记录创建时间</w:t>
            </w:r>
          </w:p>
        </w:tc>
      </w:tr>
    </w:tbl>
    <w:p w14:paraId="08A7D083">
      <w:pPr>
        <w:pStyle w:val="19"/>
        <w:ind w:firstLine="0"/>
        <w:jc w:val="center"/>
      </w:pPr>
      <w:r>
        <w:rPr>
          <w:rFonts w:ascii="宋体" w:hAnsi="宋体" w:eastAsia="宋体"/>
          <w:b/>
          <w:sz w:val="21"/>
        </w:rPr>
        <w:t>表11  站点信息表（ServiceStation）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5"/>
        <w:gridCol w:w="1525"/>
        <w:gridCol w:w="1018"/>
        <w:gridCol w:w="792"/>
        <w:gridCol w:w="961"/>
        <w:gridCol w:w="1017"/>
        <w:gridCol w:w="2484"/>
      </w:tblGrid>
      <w:tr w14:paraId="11571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D9EAD3"/>
            <w:tcMar>
              <w:top w:w="40" w:type="dxa"/>
              <w:left w:w="60" w:type="dxa"/>
              <w:bottom w:w="40" w:type="dxa"/>
              <w:right w:w="60" w:type="dxa"/>
            </w:tcMar>
            <w:vAlign w:val="center"/>
          </w:tcPr>
          <w:p w14:paraId="38D5D504">
            <w:pPr>
              <w:spacing w:before="0" w:after="0" w:line="276" w:lineRule="auto"/>
              <w:jc w:val="center"/>
            </w:pPr>
            <w:r>
              <w:rPr>
                <w:rFonts w:ascii="宋体" w:hAnsi="宋体" w:eastAsia="宋体"/>
                <w:sz w:val="17"/>
              </w:rPr>
              <w:t>字段名称</w:t>
            </w:r>
          </w:p>
        </w:tc>
        <w:tc>
          <w:tcPr>
            <w:tcW w:w="1531" w:type="dxa"/>
            <w:shd w:val="clear" w:color="auto" w:fill="D9EAD3"/>
            <w:tcMar>
              <w:top w:w="40" w:type="dxa"/>
              <w:left w:w="60" w:type="dxa"/>
              <w:bottom w:w="40" w:type="dxa"/>
              <w:right w:w="60" w:type="dxa"/>
            </w:tcMar>
            <w:vAlign w:val="center"/>
          </w:tcPr>
          <w:p w14:paraId="65CF36DE">
            <w:pPr>
              <w:spacing w:before="0" w:after="0" w:line="276" w:lineRule="auto"/>
              <w:jc w:val="center"/>
            </w:pPr>
            <w:r>
              <w:rPr>
                <w:rFonts w:ascii="宋体" w:hAnsi="宋体" w:eastAsia="宋体"/>
                <w:sz w:val="17"/>
              </w:rPr>
              <w:t>字段描述</w:t>
            </w:r>
          </w:p>
        </w:tc>
        <w:tc>
          <w:tcPr>
            <w:tcW w:w="1020" w:type="dxa"/>
            <w:shd w:val="clear" w:color="auto" w:fill="D9EAD3"/>
            <w:tcMar>
              <w:top w:w="40" w:type="dxa"/>
              <w:left w:w="60" w:type="dxa"/>
              <w:bottom w:w="40" w:type="dxa"/>
              <w:right w:w="60" w:type="dxa"/>
            </w:tcMar>
            <w:vAlign w:val="center"/>
          </w:tcPr>
          <w:p w14:paraId="430A96E0">
            <w:pPr>
              <w:spacing w:before="0" w:after="0" w:line="276" w:lineRule="auto"/>
              <w:jc w:val="center"/>
            </w:pPr>
            <w:r>
              <w:rPr>
                <w:rFonts w:ascii="宋体" w:hAnsi="宋体" w:eastAsia="宋体"/>
                <w:sz w:val="17"/>
              </w:rPr>
              <w:t>数据类型</w:t>
            </w:r>
          </w:p>
        </w:tc>
        <w:tc>
          <w:tcPr>
            <w:tcW w:w="794" w:type="dxa"/>
            <w:shd w:val="clear" w:color="auto" w:fill="D9EAD3"/>
            <w:tcMar>
              <w:top w:w="40" w:type="dxa"/>
              <w:left w:w="60" w:type="dxa"/>
              <w:bottom w:w="40" w:type="dxa"/>
              <w:right w:w="60" w:type="dxa"/>
            </w:tcMar>
            <w:vAlign w:val="center"/>
          </w:tcPr>
          <w:p w14:paraId="5FD89ECA">
            <w:pPr>
              <w:spacing w:before="0" w:after="0" w:line="276" w:lineRule="auto"/>
              <w:jc w:val="center"/>
            </w:pPr>
            <w:r>
              <w:rPr>
                <w:rFonts w:ascii="宋体" w:hAnsi="宋体" w:eastAsia="宋体"/>
                <w:sz w:val="17"/>
              </w:rPr>
              <w:t>长度</w:t>
            </w:r>
          </w:p>
        </w:tc>
        <w:tc>
          <w:tcPr>
            <w:tcW w:w="964" w:type="dxa"/>
            <w:shd w:val="clear" w:color="auto" w:fill="D9EAD3"/>
            <w:tcMar>
              <w:top w:w="40" w:type="dxa"/>
              <w:left w:w="60" w:type="dxa"/>
              <w:bottom w:w="40" w:type="dxa"/>
              <w:right w:w="60" w:type="dxa"/>
            </w:tcMar>
            <w:vAlign w:val="center"/>
          </w:tcPr>
          <w:p w14:paraId="521CB676">
            <w:pPr>
              <w:spacing w:before="0" w:after="0" w:line="276" w:lineRule="auto"/>
              <w:jc w:val="center"/>
            </w:pPr>
            <w:r>
              <w:rPr>
                <w:rFonts w:ascii="宋体" w:hAnsi="宋体" w:eastAsia="宋体"/>
                <w:sz w:val="17"/>
              </w:rPr>
              <w:t>是否允许空</w:t>
            </w:r>
          </w:p>
        </w:tc>
        <w:tc>
          <w:tcPr>
            <w:tcW w:w="1020" w:type="dxa"/>
            <w:shd w:val="clear" w:color="auto" w:fill="D9EAD3"/>
            <w:tcMar>
              <w:top w:w="40" w:type="dxa"/>
              <w:left w:w="60" w:type="dxa"/>
              <w:bottom w:w="40" w:type="dxa"/>
              <w:right w:w="60" w:type="dxa"/>
            </w:tcMar>
            <w:vAlign w:val="center"/>
          </w:tcPr>
          <w:p w14:paraId="4AF451DD">
            <w:pPr>
              <w:spacing w:before="0" w:after="0" w:line="276" w:lineRule="auto"/>
              <w:jc w:val="center"/>
            </w:pPr>
            <w:r>
              <w:rPr>
                <w:rFonts w:ascii="宋体" w:hAnsi="宋体" w:eastAsia="宋体"/>
                <w:sz w:val="17"/>
              </w:rPr>
              <w:t>缺省值</w:t>
            </w:r>
          </w:p>
        </w:tc>
        <w:tc>
          <w:tcPr>
            <w:tcW w:w="2494" w:type="dxa"/>
            <w:shd w:val="clear" w:color="auto" w:fill="D9EAD3"/>
            <w:tcMar>
              <w:top w:w="40" w:type="dxa"/>
              <w:left w:w="60" w:type="dxa"/>
              <w:bottom w:w="40" w:type="dxa"/>
              <w:right w:w="60" w:type="dxa"/>
            </w:tcMar>
            <w:vAlign w:val="center"/>
          </w:tcPr>
          <w:p w14:paraId="1B18CA63">
            <w:pPr>
              <w:spacing w:before="0" w:after="0" w:line="276" w:lineRule="auto"/>
              <w:jc w:val="center"/>
            </w:pPr>
            <w:r>
              <w:rPr>
                <w:rFonts w:ascii="宋体" w:hAnsi="宋体" w:eastAsia="宋体"/>
                <w:sz w:val="17"/>
              </w:rPr>
              <w:t>备注</w:t>
            </w:r>
          </w:p>
        </w:tc>
      </w:tr>
      <w:tr w14:paraId="6723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44FFC0AB">
            <w:pPr>
              <w:spacing w:before="0" w:after="0" w:line="276" w:lineRule="auto"/>
              <w:jc w:val="center"/>
            </w:pPr>
            <w:r>
              <w:rPr>
                <w:rFonts w:ascii="宋体" w:hAnsi="宋体" w:eastAsia="宋体"/>
                <w:sz w:val="17"/>
              </w:rPr>
              <w:t>station_id</w:t>
            </w:r>
          </w:p>
        </w:tc>
        <w:tc>
          <w:tcPr>
            <w:tcW w:w="1531" w:type="dxa"/>
            <w:tcMar>
              <w:top w:w="40" w:type="dxa"/>
              <w:left w:w="60" w:type="dxa"/>
              <w:bottom w:w="40" w:type="dxa"/>
              <w:right w:w="60" w:type="dxa"/>
            </w:tcMar>
            <w:vAlign w:val="center"/>
          </w:tcPr>
          <w:p w14:paraId="6A8BE7B8">
            <w:pPr>
              <w:spacing w:before="0" w:after="0" w:line="276" w:lineRule="auto"/>
            </w:pPr>
            <w:r>
              <w:rPr>
                <w:rFonts w:ascii="宋体" w:hAnsi="宋体" w:eastAsia="宋体"/>
                <w:sz w:val="17"/>
              </w:rPr>
              <w:t>站点主键ID</w:t>
            </w:r>
          </w:p>
        </w:tc>
        <w:tc>
          <w:tcPr>
            <w:tcW w:w="1020" w:type="dxa"/>
            <w:tcMar>
              <w:top w:w="40" w:type="dxa"/>
              <w:left w:w="60" w:type="dxa"/>
              <w:bottom w:w="40" w:type="dxa"/>
              <w:right w:w="60" w:type="dxa"/>
            </w:tcMar>
            <w:vAlign w:val="center"/>
          </w:tcPr>
          <w:p w14:paraId="78B91296">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1D6B978E">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1993D903">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56B29DA3">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38CFE7E1">
            <w:pPr>
              <w:spacing w:before="0" w:after="0" w:line="276" w:lineRule="auto"/>
            </w:pPr>
            <w:r>
              <w:rPr>
                <w:rFonts w:ascii="宋体" w:hAnsi="宋体" w:eastAsia="宋体"/>
                <w:sz w:val="17"/>
              </w:rPr>
              <w:t>主键，自增</w:t>
            </w:r>
          </w:p>
        </w:tc>
      </w:tr>
      <w:tr w14:paraId="3F80A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71C16C19">
            <w:pPr>
              <w:spacing w:before="0" w:after="0" w:line="276" w:lineRule="auto"/>
              <w:jc w:val="center"/>
            </w:pPr>
            <w:r>
              <w:rPr>
                <w:rFonts w:ascii="宋体" w:hAnsi="宋体" w:eastAsia="宋体"/>
                <w:sz w:val="17"/>
              </w:rPr>
              <w:t>station_name</w:t>
            </w:r>
          </w:p>
        </w:tc>
        <w:tc>
          <w:tcPr>
            <w:tcW w:w="1531" w:type="dxa"/>
            <w:tcMar>
              <w:top w:w="40" w:type="dxa"/>
              <w:left w:w="60" w:type="dxa"/>
              <w:bottom w:w="40" w:type="dxa"/>
              <w:right w:w="60" w:type="dxa"/>
            </w:tcMar>
            <w:vAlign w:val="center"/>
          </w:tcPr>
          <w:p w14:paraId="53C74F08">
            <w:pPr>
              <w:spacing w:before="0" w:after="0" w:line="276" w:lineRule="auto"/>
            </w:pPr>
            <w:r>
              <w:rPr>
                <w:rFonts w:ascii="宋体" w:hAnsi="宋体" w:eastAsia="宋体"/>
                <w:sz w:val="17"/>
              </w:rPr>
              <w:t>站点名称</w:t>
            </w:r>
          </w:p>
        </w:tc>
        <w:tc>
          <w:tcPr>
            <w:tcW w:w="1020" w:type="dxa"/>
            <w:tcMar>
              <w:top w:w="40" w:type="dxa"/>
              <w:left w:w="60" w:type="dxa"/>
              <w:bottom w:w="40" w:type="dxa"/>
              <w:right w:w="60" w:type="dxa"/>
            </w:tcMar>
            <w:vAlign w:val="center"/>
          </w:tcPr>
          <w:p w14:paraId="5F109280">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13E7767D">
            <w:pPr>
              <w:spacing w:before="0" w:after="0" w:line="276" w:lineRule="auto"/>
            </w:pPr>
            <w:r>
              <w:rPr>
                <w:rFonts w:ascii="宋体" w:hAnsi="宋体" w:eastAsia="宋体"/>
                <w:sz w:val="17"/>
              </w:rPr>
              <w:t>100</w:t>
            </w:r>
          </w:p>
        </w:tc>
        <w:tc>
          <w:tcPr>
            <w:tcW w:w="964" w:type="dxa"/>
            <w:tcMar>
              <w:top w:w="40" w:type="dxa"/>
              <w:left w:w="60" w:type="dxa"/>
              <w:bottom w:w="40" w:type="dxa"/>
              <w:right w:w="60" w:type="dxa"/>
            </w:tcMar>
            <w:vAlign w:val="center"/>
          </w:tcPr>
          <w:p w14:paraId="0DD559D6">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7D546903">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5E3E1108">
            <w:pPr>
              <w:spacing w:before="0" w:after="0" w:line="276" w:lineRule="auto"/>
            </w:pPr>
            <w:r>
              <w:rPr>
                <w:rFonts w:ascii="宋体" w:hAnsi="宋体" w:eastAsia="宋体"/>
                <w:sz w:val="17"/>
              </w:rPr>
              <w:t>站点名称</w:t>
            </w:r>
          </w:p>
        </w:tc>
      </w:tr>
      <w:tr w14:paraId="5D167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2319DC53">
            <w:pPr>
              <w:spacing w:before="0" w:after="0" w:line="276" w:lineRule="auto"/>
              <w:jc w:val="center"/>
            </w:pPr>
            <w:r>
              <w:rPr>
                <w:rFonts w:ascii="宋体" w:hAnsi="宋体" w:eastAsia="宋体"/>
                <w:sz w:val="17"/>
              </w:rPr>
              <w:t>service_region</w:t>
            </w:r>
          </w:p>
        </w:tc>
        <w:tc>
          <w:tcPr>
            <w:tcW w:w="1531" w:type="dxa"/>
            <w:tcMar>
              <w:top w:w="40" w:type="dxa"/>
              <w:left w:w="60" w:type="dxa"/>
              <w:bottom w:w="40" w:type="dxa"/>
              <w:right w:w="60" w:type="dxa"/>
            </w:tcMar>
            <w:vAlign w:val="center"/>
          </w:tcPr>
          <w:p w14:paraId="6C49CA33">
            <w:pPr>
              <w:spacing w:before="0" w:after="0" w:line="276" w:lineRule="auto"/>
            </w:pPr>
            <w:r>
              <w:rPr>
                <w:rFonts w:ascii="宋体" w:hAnsi="宋体" w:eastAsia="宋体"/>
                <w:sz w:val="17"/>
              </w:rPr>
              <w:t>服务区域</w:t>
            </w:r>
          </w:p>
        </w:tc>
        <w:tc>
          <w:tcPr>
            <w:tcW w:w="1020" w:type="dxa"/>
            <w:tcMar>
              <w:top w:w="40" w:type="dxa"/>
              <w:left w:w="60" w:type="dxa"/>
              <w:bottom w:w="40" w:type="dxa"/>
              <w:right w:w="60" w:type="dxa"/>
            </w:tcMar>
            <w:vAlign w:val="center"/>
          </w:tcPr>
          <w:p w14:paraId="3CF04385">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5CEAF4ED">
            <w:pPr>
              <w:spacing w:before="0" w:after="0" w:line="276" w:lineRule="auto"/>
            </w:pPr>
            <w:r>
              <w:rPr>
                <w:rFonts w:ascii="宋体" w:hAnsi="宋体" w:eastAsia="宋体"/>
                <w:sz w:val="17"/>
              </w:rPr>
              <w:t>200</w:t>
            </w:r>
          </w:p>
        </w:tc>
        <w:tc>
          <w:tcPr>
            <w:tcW w:w="964" w:type="dxa"/>
            <w:tcMar>
              <w:top w:w="40" w:type="dxa"/>
              <w:left w:w="60" w:type="dxa"/>
              <w:bottom w:w="40" w:type="dxa"/>
              <w:right w:w="60" w:type="dxa"/>
            </w:tcMar>
            <w:vAlign w:val="center"/>
          </w:tcPr>
          <w:p w14:paraId="7BECC6BF">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3F8E5A95">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66220937">
            <w:pPr>
              <w:spacing w:before="0" w:after="0" w:line="276" w:lineRule="auto"/>
            </w:pPr>
            <w:r>
              <w:rPr>
                <w:rFonts w:ascii="宋体" w:hAnsi="宋体" w:eastAsia="宋体"/>
                <w:sz w:val="17"/>
              </w:rPr>
              <w:t>街道/社区范围描述</w:t>
            </w:r>
          </w:p>
        </w:tc>
      </w:tr>
      <w:tr w14:paraId="6AB0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2EF897CB">
            <w:pPr>
              <w:spacing w:before="0" w:after="0" w:line="276" w:lineRule="auto"/>
              <w:jc w:val="center"/>
            </w:pPr>
            <w:r>
              <w:rPr>
                <w:rFonts w:ascii="宋体" w:hAnsi="宋体" w:eastAsia="宋体"/>
                <w:sz w:val="17"/>
              </w:rPr>
              <w:t>manager_user_id</w:t>
            </w:r>
          </w:p>
        </w:tc>
        <w:tc>
          <w:tcPr>
            <w:tcW w:w="1531" w:type="dxa"/>
            <w:tcMar>
              <w:top w:w="40" w:type="dxa"/>
              <w:left w:w="60" w:type="dxa"/>
              <w:bottom w:w="40" w:type="dxa"/>
              <w:right w:w="60" w:type="dxa"/>
            </w:tcMar>
            <w:vAlign w:val="center"/>
          </w:tcPr>
          <w:p w14:paraId="5BC52AD4">
            <w:pPr>
              <w:spacing w:before="0" w:after="0" w:line="276" w:lineRule="auto"/>
            </w:pPr>
            <w:r>
              <w:rPr>
                <w:rFonts w:ascii="宋体" w:hAnsi="宋体" w:eastAsia="宋体"/>
                <w:sz w:val="17"/>
              </w:rPr>
              <w:t>负责人ID</w:t>
            </w:r>
          </w:p>
        </w:tc>
        <w:tc>
          <w:tcPr>
            <w:tcW w:w="1020" w:type="dxa"/>
            <w:tcMar>
              <w:top w:w="40" w:type="dxa"/>
              <w:left w:w="60" w:type="dxa"/>
              <w:bottom w:w="40" w:type="dxa"/>
              <w:right w:w="60" w:type="dxa"/>
            </w:tcMar>
            <w:vAlign w:val="center"/>
          </w:tcPr>
          <w:p w14:paraId="1ABA4606">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56FE019B">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3EEF9C95">
            <w:pPr>
              <w:spacing w:before="0" w:after="0" w:line="276" w:lineRule="auto"/>
            </w:pPr>
            <w:r>
              <w:rPr>
                <w:rFonts w:ascii="宋体" w:hAnsi="宋体" w:eastAsia="宋体"/>
                <w:sz w:val="17"/>
              </w:rPr>
              <w:t>Y</w:t>
            </w:r>
          </w:p>
        </w:tc>
        <w:tc>
          <w:tcPr>
            <w:tcW w:w="1020" w:type="dxa"/>
            <w:tcMar>
              <w:top w:w="40" w:type="dxa"/>
              <w:left w:w="60" w:type="dxa"/>
              <w:bottom w:w="40" w:type="dxa"/>
              <w:right w:w="60" w:type="dxa"/>
            </w:tcMar>
            <w:vAlign w:val="center"/>
          </w:tcPr>
          <w:p w14:paraId="7111F29A">
            <w:pPr>
              <w:spacing w:before="0" w:after="0" w:line="276" w:lineRule="auto"/>
            </w:pPr>
            <w:r>
              <w:rPr>
                <w:rFonts w:ascii="宋体" w:hAnsi="宋体" w:eastAsia="宋体"/>
                <w:sz w:val="17"/>
              </w:rPr>
              <w:t>NULL</w:t>
            </w:r>
          </w:p>
        </w:tc>
        <w:tc>
          <w:tcPr>
            <w:tcW w:w="2494" w:type="dxa"/>
            <w:tcMar>
              <w:top w:w="40" w:type="dxa"/>
              <w:left w:w="60" w:type="dxa"/>
              <w:bottom w:w="40" w:type="dxa"/>
              <w:right w:w="60" w:type="dxa"/>
            </w:tcMar>
            <w:vAlign w:val="center"/>
          </w:tcPr>
          <w:p w14:paraId="04FAC029">
            <w:pPr>
              <w:spacing w:before="0" w:after="0" w:line="276" w:lineRule="auto"/>
            </w:pPr>
            <w:r>
              <w:rPr>
                <w:rFonts w:ascii="宋体" w:hAnsi="宋体" w:eastAsia="宋体"/>
                <w:sz w:val="17"/>
              </w:rPr>
              <w:t>关联管理员账号</w:t>
            </w:r>
          </w:p>
        </w:tc>
      </w:tr>
      <w:tr w14:paraId="6927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74995DE8">
            <w:pPr>
              <w:spacing w:before="0" w:after="0" w:line="276" w:lineRule="auto"/>
              <w:jc w:val="center"/>
            </w:pPr>
            <w:r>
              <w:rPr>
                <w:rFonts w:ascii="宋体" w:hAnsi="宋体" w:eastAsia="宋体"/>
                <w:sz w:val="17"/>
              </w:rPr>
              <w:t>address</w:t>
            </w:r>
          </w:p>
        </w:tc>
        <w:tc>
          <w:tcPr>
            <w:tcW w:w="1531" w:type="dxa"/>
            <w:tcMar>
              <w:top w:w="40" w:type="dxa"/>
              <w:left w:w="60" w:type="dxa"/>
              <w:bottom w:w="40" w:type="dxa"/>
              <w:right w:w="60" w:type="dxa"/>
            </w:tcMar>
            <w:vAlign w:val="center"/>
          </w:tcPr>
          <w:p w14:paraId="1E0B5114">
            <w:pPr>
              <w:spacing w:before="0" w:after="0" w:line="276" w:lineRule="auto"/>
            </w:pPr>
            <w:r>
              <w:rPr>
                <w:rFonts w:ascii="宋体" w:hAnsi="宋体" w:eastAsia="宋体"/>
                <w:sz w:val="17"/>
              </w:rPr>
              <w:t>详细地址</w:t>
            </w:r>
          </w:p>
        </w:tc>
        <w:tc>
          <w:tcPr>
            <w:tcW w:w="1020" w:type="dxa"/>
            <w:tcMar>
              <w:top w:w="40" w:type="dxa"/>
              <w:left w:w="60" w:type="dxa"/>
              <w:bottom w:w="40" w:type="dxa"/>
              <w:right w:w="60" w:type="dxa"/>
            </w:tcMar>
            <w:vAlign w:val="center"/>
          </w:tcPr>
          <w:p w14:paraId="4345957A">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35618A1B">
            <w:pPr>
              <w:spacing w:before="0" w:after="0" w:line="276" w:lineRule="auto"/>
            </w:pPr>
            <w:r>
              <w:rPr>
                <w:rFonts w:ascii="宋体" w:hAnsi="宋体" w:eastAsia="宋体"/>
                <w:sz w:val="17"/>
              </w:rPr>
              <w:t>255</w:t>
            </w:r>
          </w:p>
        </w:tc>
        <w:tc>
          <w:tcPr>
            <w:tcW w:w="964" w:type="dxa"/>
            <w:tcMar>
              <w:top w:w="40" w:type="dxa"/>
              <w:left w:w="60" w:type="dxa"/>
              <w:bottom w:w="40" w:type="dxa"/>
              <w:right w:w="60" w:type="dxa"/>
            </w:tcMar>
            <w:vAlign w:val="center"/>
          </w:tcPr>
          <w:p w14:paraId="3375025F">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52682A4B">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3EB8866E">
            <w:pPr>
              <w:spacing w:before="0" w:after="0" w:line="276" w:lineRule="auto"/>
            </w:pPr>
            <w:r>
              <w:rPr>
                <w:rFonts w:ascii="宋体" w:hAnsi="宋体" w:eastAsia="宋体"/>
                <w:sz w:val="17"/>
              </w:rPr>
              <w:t>站点地址</w:t>
            </w:r>
          </w:p>
        </w:tc>
      </w:tr>
      <w:tr w14:paraId="6D670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7B250C04">
            <w:pPr>
              <w:spacing w:before="0" w:after="0" w:line="276" w:lineRule="auto"/>
              <w:jc w:val="center"/>
            </w:pPr>
            <w:r>
              <w:rPr>
                <w:rFonts w:ascii="宋体" w:hAnsi="宋体" w:eastAsia="宋体"/>
                <w:sz w:val="17"/>
              </w:rPr>
              <w:t>status</w:t>
            </w:r>
          </w:p>
        </w:tc>
        <w:tc>
          <w:tcPr>
            <w:tcW w:w="1531" w:type="dxa"/>
            <w:tcMar>
              <w:top w:w="40" w:type="dxa"/>
              <w:left w:w="60" w:type="dxa"/>
              <w:bottom w:w="40" w:type="dxa"/>
              <w:right w:w="60" w:type="dxa"/>
            </w:tcMar>
            <w:vAlign w:val="center"/>
          </w:tcPr>
          <w:p w14:paraId="17200F93">
            <w:pPr>
              <w:spacing w:before="0" w:after="0" w:line="276" w:lineRule="auto"/>
            </w:pPr>
            <w:r>
              <w:rPr>
                <w:rFonts w:ascii="宋体" w:hAnsi="宋体" w:eastAsia="宋体"/>
                <w:sz w:val="17"/>
              </w:rPr>
              <w:t>站点状态</w:t>
            </w:r>
          </w:p>
        </w:tc>
        <w:tc>
          <w:tcPr>
            <w:tcW w:w="1020" w:type="dxa"/>
            <w:tcMar>
              <w:top w:w="40" w:type="dxa"/>
              <w:left w:w="60" w:type="dxa"/>
              <w:bottom w:w="40" w:type="dxa"/>
              <w:right w:w="60" w:type="dxa"/>
            </w:tcMar>
            <w:vAlign w:val="center"/>
          </w:tcPr>
          <w:p w14:paraId="1EBAAFFA">
            <w:pPr>
              <w:spacing w:before="0" w:after="0" w:line="276" w:lineRule="auto"/>
            </w:pPr>
            <w:r>
              <w:rPr>
                <w:rFonts w:ascii="宋体" w:hAnsi="宋体" w:eastAsia="宋体"/>
                <w:sz w:val="17"/>
              </w:rPr>
              <w:t>tinyint</w:t>
            </w:r>
          </w:p>
        </w:tc>
        <w:tc>
          <w:tcPr>
            <w:tcW w:w="794" w:type="dxa"/>
            <w:tcMar>
              <w:top w:w="40" w:type="dxa"/>
              <w:left w:w="60" w:type="dxa"/>
              <w:bottom w:w="40" w:type="dxa"/>
              <w:right w:w="60" w:type="dxa"/>
            </w:tcMar>
            <w:vAlign w:val="center"/>
          </w:tcPr>
          <w:p w14:paraId="1E1402F6">
            <w:pPr>
              <w:spacing w:before="0" w:after="0" w:line="276" w:lineRule="auto"/>
            </w:pPr>
            <w:r>
              <w:rPr>
                <w:rFonts w:ascii="宋体" w:hAnsi="宋体" w:eastAsia="宋体"/>
                <w:sz w:val="17"/>
              </w:rPr>
              <w:t>1</w:t>
            </w:r>
          </w:p>
        </w:tc>
        <w:tc>
          <w:tcPr>
            <w:tcW w:w="964" w:type="dxa"/>
            <w:tcMar>
              <w:top w:w="40" w:type="dxa"/>
              <w:left w:w="60" w:type="dxa"/>
              <w:bottom w:w="40" w:type="dxa"/>
              <w:right w:w="60" w:type="dxa"/>
            </w:tcMar>
            <w:vAlign w:val="center"/>
          </w:tcPr>
          <w:p w14:paraId="029EB989">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483F9D54">
            <w:pPr>
              <w:spacing w:before="0" w:after="0" w:line="276" w:lineRule="auto"/>
            </w:pPr>
            <w:r>
              <w:rPr>
                <w:rFonts w:ascii="宋体" w:hAnsi="宋体" w:eastAsia="宋体"/>
                <w:sz w:val="17"/>
              </w:rPr>
              <w:t>1</w:t>
            </w:r>
          </w:p>
        </w:tc>
        <w:tc>
          <w:tcPr>
            <w:tcW w:w="2494" w:type="dxa"/>
            <w:tcMar>
              <w:top w:w="40" w:type="dxa"/>
              <w:left w:w="60" w:type="dxa"/>
              <w:bottom w:w="40" w:type="dxa"/>
              <w:right w:w="60" w:type="dxa"/>
            </w:tcMar>
            <w:vAlign w:val="center"/>
          </w:tcPr>
          <w:p w14:paraId="01E3A295">
            <w:pPr>
              <w:spacing w:before="0" w:after="0" w:line="276" w:lineRule="auto"/>
            </w:pPr>
            <w:r>
              <w:rPr>
                <w:rFonts w:ascii="宋体" w:hAnsi="宋体" w:eastAsia="宋体"/>
                <w:sz w:val="17"/>
              </w:rPr>
              <w:t>1启用，0停用</w:t>
            </w:r>
          </w:p>
        </w:tc>
      </w:tr>
    </w:tbl>
    <w:p w14:paraId="7A5F205F">
      <w:pPr>
        <w:pStyle w:val="19"/>
        <w:ind w:firstLine="0"/>
        <w:jc w:val="center"/>
      </w:pPr>
      <w:r>
        <w:rPr>
          <w:rFonts w:ascii="宋体" w:hAnsi="宋体" w:eastAsia="宋体"/>
          <w:b/>
          <w:sz w:val="21"/>
        </w:rPr>
        <w:t>表12  服务工单表（ServiceOrder）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gridCol w:w="1099"/>
        <w:gridCol w:w="944"/>
        <w:gridCol w:w="619"/>
        <w:gridCol w:w="730"/>
        <w:gridCol w:w="1565"/>
        <w:gridCol w:w="2755"/>
      </w:tblGrid>
      <w:tr w14:paraId="3432D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D9EAD3"/>
            <w:tcMar>
              <w:top w:w="40" w:type="dxa"/>
              <w:left w:w="60" w:type="dxa"/>
              <w:bottom w:w="40" w:type="dxa"/>
              <w:right w:w="60" w:type="dxa"/>
            </w:tcMar>
            <w:vAlign w:val="center"/>
          </w:tcPr>
          <w:p w14:paraId="5815CE62">
            <w:pPr>
              <w:spacing w:before="0" w:after="0" w:line="276" w:lineRule="auto"/>
              <w:jc w:val="center"/>
            </w:pPr>
            <w:r>
              <w:rPr>
                <w:rFonts w:ascii="宋体" w:hAnsi="宋体" w:eastAsia="宋体"/>
                <w:sz w:val="17"/>
              </w:rPr>
              <w:t>字段名称</w:t>
            </w:r>
          </w:p>
        </w:tc>
        <w:tc>
          <w:tcPr>
            <w:tcW w:w="1531" w:type="dxa"/>
            <w:shd w:val="clear" w:color="auto" w:fill="D9EAD3"/>
            <w:tcMar>
              <w:top w:w="40" w:type="dxa"/>
              <w:left w:w="60" w:type="dxa"/>
              <w:bottom w:w="40" w:type="dxa"/>
              <w:right w:w="60" w:type="dxa"/>
            </w:tcMar>
            <w:vAlign w:val="center"/>
          </w:tcPr>
          <w:p w14:paraId="5770746F">
            <w:pPr>
              <w:spacing w:before="0" w:after="0" w:line="276" w:lineRule="auto"/>
              <w:jc w:val="center"/>
            </w:pPr>
            <w:r>
              <w:rPr>
                <w:rFonts w:ascii="宋体" w:hAnsi="宋体" w:eastAsia="宋体"/>
                <w:sz w:val="17"/>
              </w:rPr>
              <w:t>字段描述</w:t>
            </w:r>
          </w:p>
        </w:tc>
        <w:tc>
          <w:tcPr>
            <w:tcW w:w="1020" w:type="dxa"/>
            <w:shd w:val="clear" w:color="auto" w:fill="D9EAD3"/>
            <w:tcMar>
              <w:top w:w="40" w:type="dxa"/>
              <w:left w:w="60" w:type="dxa"/>
              <w:bottom w:w="40" w:type="dxa"/>
              <w:right w:w="60" w:type="dxa"/>
            </w:tcMar>
            <w:vAlign w:val="center"/>
          </w:tcPr>
          <w:p w14:paraId="14A45129">
            <w:pPr>
              <w:spacing w:before="0" w:after="0" w:line="276" w:lineRule="auto"/>
              <w:jc w:val="center"/>
            </w:pPr>
            <w:r>
              <w:rPr>
                <w:rFonts w:ascii="宋体" w:hAnsi="宋体" w:eastAsia="宋体"/>
                <w:sz w:val="17"/>
              </w:rPr>
              <w:t>数据类型</w:t>
            </w:r>
          </w:p>
        </w:tc>
        <w:tc>
          <w:tcPr>
            <w:tcW w:w="794" w:type="dxa"/>
            <w:shd w:val="clear" w:color="auto" w:fill="D9EAD3"/>
            <w:tcMar>
              <w:top w:w="40" w:type="dxa"/>
              <w:left w:w="60" w:type="dxa"/>
              <w:bottom w:w="40" w:type="dxa"/>
              <w:right w:w="60" w:type="dxa"/>
            </w:tcMar>
            <w:vAlign w:val="center"/>
          </w:tcPr>
          <w:p w14:paraId="1F4DAF86">
            <w:pPr>
              <w:spacing w:before="0" w:after="0" w:line="276" w:lineRule="auto"/>
              <w:jc w:val="center"/>
            </w:pPr>
            <w:r>
              <w:rPr>
                <w:rFonts w:ascii="宋体" w:hAnsi="宋体" w:eastAsia="宋体"/>
                <w:sz w:val="17"/>
              </w:rPr>
              <w:t>长度</w:t>
            </w:r>
          </w:p>
        </w:tc>
        <w:tc>
          <w:tcPr>
            <w:tcW w:w="964" w:type="dxa"/>
            <w:shd w:val="clear" w:color="auto" w:fill="D9EAD3"/>
            <w:tcMar>
              <w:top w:w="40" w:type="dxa"/>
              <w:left w:w="60" w:type="dxa"/>
              <w:bottom w:w="40" w:type="dxa"/>
              <w:right w:w="60" w:type="dxa"/>
            </w:tcMar>
            <w:vAlign w:val="center"/>
          </w:tcPr>
          <w:p w14:paraId="6400E09D">
            <w:pPr>
              <w:spacing w:before="0" w:after="0" w:line="276" w:lineRule="auto"/>
              <w:jc w:val="center"/>
            </w:pPr>
            <w:r>
              <w:rPr>
                <w:rFonts w:ascii="宋体" w:hAnsi="宋体" w:eastAsia="宋体"/>
                <w:sz w:val="17"/>
              </w:rPr>
              <w:t>是否允许空</w:t>
            </w:r>
          </w:p>
        </w:tc>
        <w:tc>
          <w:tcPr>
            <w:tcW w:w="1020" w:type="dxa"/>
            <w:shd w:val="clear" w:color="auto" w:fill="D9EAD3"/>
            <w:tcMar>
              <w:top w:w="40" w:type="dxa"/>
              <w:left w:w="60" w:type="dxa"/>
              <w:bottom w:w="40" w:type="dxa"/>
              <w:right w:w="60" w:type="dxa"/>
            </w:tcMar>
            <w:vAlign w:val="center"/>
          </w:tcPr>
          <w:p w14:paraId="1FD46B65">
            <w:pPr>
              <w:spacing w:before="0" w:after="0" w:line="276" w:lineRule="auto"/>
              <w:jc w:val="center"/>
            </w:pPr>
            <w:r>
              <w:rPr>
                <w:rFonts w:ascii="宋体" w:hAnsi="宋体" w:eastAsia="宋体"/>
                <w:sz w:val="17"/>
              </w:rPr>
              <w:t>缺省值</w:t>
            </w:r>
          </w:p>
        </w:tc>
        <w:tc>
          <w:tcPr>
            <w:tcW w:w="2494" w:type="dxa"/>
            <w:shd w:val="clear" w:color="auto" w:fill="D9EAD3"/>
            <w:tcMar>
              <w:top w:w="40" w:type="dxa"/>
              <w:left w:w="60" w:type="dxa"/>
              <w:bottom w:w="40" w:type="dxa"/>
              <w:right w:w="60" w:type="dxa"/>
            </w:tcMar>
            <w:vAlign w:val="center"/>
          </w:tcPr>
          <w:p w14:paraId="0608DFD6">
            <w:pPr>
              <w:spacing w:before="0" w:after="0" w:line="276" w:lineRule="auto"/>
              <w:jc w:val="center"/>
            </w:pPr>
            <w:r>
              <w:rPr>
                <w:rFonts w:ascii="宋体" w:hAnsi="宋体" w:eastAsia="宋体"/>
                <w:sz w:val="17"/>
              </w:rPr>
              <w:t>备注</w:t>
            </w:r>
          </w:p>
        </w:tc>
      </w:tr>
      <w:tr w14:paraId="0DA7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1C19C672">
            <w:pPr>
              <w:spacing w:before="0" w:after="0" w:line="276" w:lineRule="auto"/>
              <w:jc w:val="center"/>
            </w:pPr>
            <w:r>
              <w:rPr>
                <w:rFonts w:ascii="宋体" w:hAnsi="宋体" w:eastAsia="宋体"/>
                <w:sz w:val="17"/>
              </w:rPr>
              <w:t>order_id</w:t>
            </w:r>
          </w:p>
        </w:tc>
        <w:tc>
          <w:tcPr>
            <w:tcW w:w="1531" w:type="dxa"/>
            <w:tcMar>
              <w:top w:w="40" w:type="dxa"/>
              <w:left w:w="60" w:type="dxa"/>
              <w:bottom w:w="40" w:type="dxa"/>
              <w:right w:w="60" w:type="dxa"/>
            </w:tcMar>
            <w:vAlign w:val="center"/>
          </w:tcPr>
          <w:p w14:paraId="0BAE04BD">
            <w:pPr>
              <w:spacing w:before="0" w:after="0" w:line="276" w:lineRule="auto"/>
            </w:pPr>
            <w:r>
              <w:rPr>
                <w:rFonts w:ascii="宋体" w:hAnsi="宋体" w:eastAsia="宋体"/>
                <w:sz w:val="17"/>
              </w:rPr>
              <w:t>工单主键ID</w:t>
            </w:r>
          </w:p>
        </w:tc>
        <w:tc>
          <w:tcPr>
            <w:tcW w:w="1020" w:type="dxa"/>
            <w:tcMar>
              <w:top w:w="40" w:type="dxa"/>
              <w:left w:w="60" w:type="dxa"/>
              <w:bottom w:w="40" w:type="dxa"/>
              <w:right w:w="60" w:type="dxa"/>
            </w:tcMar>
            <w:vAlign w:val="center"/>
          </w:tcPr>
          <w:p w14:paraId="6AC8C286">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2B8DB1E5">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5E42F2FB">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49425CED">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37FCEB07">
            <w:pPr>
              <w:spacing w:before="0" w:after="0" w:line="276" w:lineRule="auto"/>
            </w:pPr>
            <w:r>
              <w:rPr>
                <w:rFonts w:ascii="宋体" w:hAnsi="宋体" w:eastAsia="宋体"/>
                <w:sz w:val="17"/>
              </w:rPr>
              <w:t>主键，自增</w:t>
            </w:r>
          </w:p>
        </w:tc>
      </w:tr>
      <w:tr w14:paraId="26D1B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36E794BD">
            <w:pPr>
              <w:spacing w:before="0" w:after="0" w:line="276" w:lineRule="auto"/>
              <w:jc w:val="center"/>
            </w:pPr>
            <w:r>
              <w:rPr>
                <w:rFonts w:ascii="宋体" w:hAnsi="宋体" w:eastAsia="宋体"/>
                <w:sz w:val="17"/>
              </w:rPr>
              <w:t>order_no</w:t>
            </w:r>
          </w:p>
        </w:tc>
        <w:tc>
          <w:tcPr>
            <w:tcW w:w="1531" w:type="dxa"/>
            <w:tcMar>
              <w:top w:w="40" w:type="dxa"/>
              <w:left w:w="60" w:type="dxa"/>
              <w:bottom w:w="40" w:type="dxa"/>
              <w:right w:w="60" w:type="dxa"/>
            </w:tcMar>
            <w:vAlign w:val="center"/>
          </w:tcPr>
          <w:p w14:paraId="1BA10608">
            <w:pPr>
              <w:spacing w:before="0" w:after="0" w:line="276" w:lineRule="auto"/>
            </w:pPr>
            <w:r>
              <w:rPr>
                <w:rFonts w:ascii="宋体" w:hAnsi="宋体" w:eastAsia="宋体"/>
                <w:sz w:val="17"/>
              </w:rPr>
              <w:t>工单编号</w:t>
            </w:r>
          </w:p>
        </w:tc>
        <w:tc>
          <w:tcPr>
            <w:tcW w:w="1020" w:type="dxa"/>
            <w:tcMar>
              <w:top w:w="40" w:type="dxa"/>
              <w:left w:w="60" w:type="dxa"/>
              <w:bottom w:w="40" w:type="dxa"/>
              <w:right w:w="60" w:type="dxa"/>
            </w:tcMar>
            <w:vAlign w:val="center"/>
          </w:tcPr>
          <w:p w14:paraId="45BDC819">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1C8B40BC">
            <w:pPr>
              <w:spacing w:before="0" w:after="0" w:line="276" w:lineRule="auto"/>
            </w:pPr>
            <w:r>
              <w:rPr>
                <w:rFonts w:ascii="宋体" w:hAnsi="宋体" w:eastAsia="宋体"/>
                <w:sz w:val="17"/>
              </w:rPr>
              <w:t>32</w:t>
            </w:r>
          </w:p>
        </w:tc>
        <w:tc>
          <w:tcPr>
            <w:tcW w:w="964" w:type="dxa"/>
            <w:tcMar>
              <w:top w:w="40" w:type="dxa"/>
              <w:left w:w="60" w:type="dxa"/>
              <w:bottom w:w="40" w:type="dxa"/>
              <w:right w:w="60" w:type="dxa"/>
            </w:tcMar>
            <w:vAlign w:val="center"/>
          </w:tcPr>
          <w:p w14:paraId="4C7EE5A2">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4207888E">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24BF4643">
            <w:pPr>
              <w:spacing w:before="0" w:after="0" w:line="276" w:lineRule="auto"/>
            </w:pPr>
            <w:r>
              <w:rPr>
                <w:rFonts w:ascii="宋体" w:hAnsi="宋体" w:eastAsia="宋体"/>
                <w:sz w:val="17"/>
              </w:rPr>
              <w:t>唯一索引</w:t>
            </w:r>
          </w:p>
        </w:tc>
      </w:tr>
      <w:tr w14:paraId="229E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0A6290E9">
            <w:pPr>
              <w:spacing w:before="0" w:after="0" w:line="276" w:lineRule="auto"/>
              <w:jc w:val="center"/>
            </w:pPr>
            <w:r>
              <w:rPr>
                <w:rFonts w:ascii="宋体" w:hAnsi="宋体" w:eastAsia="宋体"/>
                <w:sz w:val="17"/>
              </w:rPr>
              <w:t>resident_user_id</w:t>
            </w:r>
          </w:p>
        </w:tc>
        <w:tc>
          <w:tcPr>
            <w:tcW w:w="1531" w:type="dxa"/>
            <w:tcMar>
              <w:top w:w="40" w:type="dxa"/>
              <w:left w:w="60" w:type="dxa"/>
              <w:bottom w:w="40" w:type="dxa"/>
              <w:right w:w="60" w:type="dxa"/>
            </w:tcMar>
            <w:vAlign w:val="center"/>
          </w:tcPr>
          <w:p w14:paraId="09CC3C9E">
            <w:pPr>
              <w:spacing w:before="0" w:after="0" w:line="276" w:lineRule="auto"/>
            </w:pPr>
            <w:r>
              <w:rPr>
                <w:rFonts w:ascii="宋体" w:hAnsi="宋体" w:eastAsia="宋体"/>
                <w:sz w:val="17"/>
              </w:rPr>
              <w:t>居民用户ID</w:t>
            </w:r>
          </w:p>
        </w:tc>
        <w:tc>
          <w:tcPr>
            <w:tcW w:w="1020" w:type="dxa"/>
            <w:tcMar>
              <w:top w:w="40" w:type="dxa"/>
              <w:left w:w="60" w:type="dxa"/>
              <w:bottom w:w="40" w:type="dxa"/>
              <w:right w:w="60" w:type="dxa"/>
            </w:tcMar>
            <w:vAlign w:val="center"/>
          </w:tcPr>
          <w:p w14:paraId="40DC6AFF">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13181CE4">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4A69BF1D">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123D9027">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57EC4954">
            <w:pPr>
              <w:spacing w:before="0" w:after="0" w:line="276" w:lineRule="auto"/>
            </w:pPr>
            <w:r>
              <w:rPr>
                <w:rFonts w:ascii="宋体" w:hAnsi="宋体" w:eastAsia="宋体"/>
                <w:sz w:val="17"/>
              </w:rPr>
              <w:t>关联居民账号</w:t>
            </w:r>
          </w:p>
        </w:tc>
      </w:tr>
      <w:tr w14:paraId="5871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303334F8">
            <w:pPr>
              <w:spacing w:before="0" w:after="0" w:line="276" w:lineRule="auto"/>
              <w:jc w:val="center"/>
            </w:pPr>
            <w:r>
              <w:rPr>
                <w:rFonts w:ascii="宋体" w:hAnsi="宋体" w:eastAsia="宋体"/>
                <w:sz w:val="17"/>
              </w:rPr>
              <w:t>station_id</w:t>
            </w:r>
          </w:p>
        </w:tc>
        <w:tc>
          <w:tcPr>
            <w:tcW w:w="1531" w:type="dxa"/>
            <w:tcMar>
              <w:top w:w="40" w:type="dxa"/>
              <w:left w:w="60" w:type="dxa"/>
              <w:bottom w:w="40" w:type="dxa"/>
              <w:right w:w="60" w:type="dxa"/>
            </w:tcMar>
            <w:vAlign w:val="center"/>
          </w:tcPr>
          <w:p w14:paraId="139413D6">
            <w:pPr>
              <w:spacing w:before="0" w:after="0" w:line="276" w:lineRule="auto"/>
            </w:pPr>
            <w:r>
              <w:rPr>
                <w:rFonts w:ascii="宋体" w:hAnsi="宋体" w:eastAsia="宋体"/>
                <w:sz w:val="17"/>
              </w:rPr>
              <w:t>受理站点ID</w:t>
            </w:r>
          </w:p>
        </w:tc>
        <w:tc>
          <w:tcPr>
            <w:tcW w:w="1020" w:type="dxa"/>
            <w:tcMar>
              <w:top w:w="40" w:type="dxa"/>
              <w:left w:w="60" w:type="dxa"/>
              <w:bottom w:w="40" w:type="dxa"/>
              <w:right w:w="60" w:type="dxa"/>
            </w:tcMar>
            <w:vAlign w:val="center"/>
          </w:tcPr>
          <w:p w14:paraId="04249923">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3039B5B1">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4F5A9D44">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69729D2C">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3FDF10BB">
            <w:pPr>
              <w:spacing w:before="0" w:after="0" w:line="276" w:lineRule="auto"/>
            </w:pPr>
            <w:r>
              <w:rPr>
                <w:rFonts w:ascii="宋体" w:hAnsi="宋体" w:eastAsia="宋体"/>
                <w:sz w:val="17"/>
              </w:rPr>
              <w:t>工单归属站点</w:t>
            </w:r>
          </w:p>
        </w:tc>
      </w:tr>
      <w:tr w14:paraId="44EDC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2A1B1627">
            <w:pPr>
              <w:spacing w:before="0" w:after="0" w:line="276" w:lineRule="auto"/>
              <w:jc w:val="center"/>
            </w:pPr>
            <w:r>
              <w:rPr>
                <w:rFonts w:ascii="宋体" w:hAnsi="宋体" w:eastAsia="宋体"/>
                <w:sz w:val="17"/>
              </w:rPr>
              <w:t>service_category</w:t>
            </w:r>
          </w:p>
        </w:tc>
        <w:tc>
          <w:tcPr>
            <w:tcW w:w="1531" w:type="dxa"/>
            <w:tcMar>
              <w:top w:w="40" w:type="dxa"/>
              <w:left w:w="60" w:type="dxa"/>
              <w:bottom w:w="40" w:type="dxa"/>
              <w:right w:w="60" w:type="dxa"/>
            </w:tcMar>
            <w:vAlign w:val="center"/>
          </w:tcPr>
          <w:p w14:paraId="3CFF5066">
            <w:pPr>
              <w:spacing w:before="0" w:after="0" w:line="276" w:lineRule="auto"/>
            </w:pPr>
            <w:r>
              <w:rPr>
                <w:rFonts w:ascii="宋体" w:hAnsi="宋体" w:eastAsia="宋体"/>
                <w:sz w:val="17"/>
              </w:rPr>
              <w:t>服务类别</w:t>
            </w:r>
          </w:p>
        </w:tc>
        <w:tc>
          <w:tcPr>
            <w:tcW w:w="1020" w:type="dxa"/>
            <w:tcMar>
              <w:top w:w="40" w:type="dxa"/>
              <w:left w:w="60" w:type="dxa"/>
              <w:bottom w:w="40" w:type="dxa"/>
              <w:right w:w="60" w:type="dxa"/>
            </w:tcMar>
            <w:vAlign w:val="center"/>
          </w:tcPr>
          <w:p w14:paraId="4DED5451">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0D1AAFD9">
            <w:pPr>
              <w:spacing w:before="0" w:after="0" w:line="276" w:lineRule="auto"/>
            </w:pPr>
            <w:r>
              <w:rPr>
                <w:rFonts w:ascii="宋体" w:hAnsi="宋体" w:eastAsia="宋体"/>
                <w:sz w:val="17"/>
              </w:rPr>
              <w:t>50</w:t>
            </w:r>
          </w:p>
        </w:tc>
        <w:tc>
          <w:tcPr>
            <w:tcW w:w="964" w:type="dxa"/>
            <w:tcMar>
              <w:top w:w="40" w:type="dxa"/>
              <w:left w:w="60" w:type="dxa"/>
              <w:bottom w:w="40" w:type="dxa"/>
              <w:right w:w="60" w:type="dxa"/>
            </w:tcMar>
            <w:vAlign w:val="center"/>
          </w:tcPr>
          <w:p w14:paraId="4C31A94F">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0F5793AF">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6BC09D3A">
            <w:pPr>
              <w:spacing w:before="0" w:after="0" w:line="276" w:lineRule="auto"/>
            </w:pPr>
            <w:r>
              <w:rPr>
                <w:rFonts w:ascii="宋体" w:hAnsi="宋体" w:eastAsia="宋体"/>
                <w:sz w:val="17"/>
              </w:rPr>
              <w:t>如保洁、维修、陪诊</w:t>
            </w:r>
          </w:p>
        </w:tc>
      </w:tr>
      <w:tr w14:paraId="737E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33259623">
            <w:pPr>
              <w:spacing w:before="0" w:after="0" w:line="276" w:lineRule="auto"/>
              <w:jc w:val="center"/>
            </w:pPr>
            <w:r>
              <w:rPr>
                <w:rFonts w:ascii="宋体" w:hAnsi="宋体" w:eastAsia="宋体"/>
                <w:sz w:val="17"/>
              </w:rPr>
              <w:t>source_type</w:t>
            </w:r>
          </w:p>
        </w:tc>
        <w:tc>
          <w:tcPr>
            <w:tcW w:w="1531" w:type="dxa"/>
            <w:tcMar>
              <w:top w:w="40" w:type="dxa"/>
              <w:left w:w="60" w:type="dxa"/>
              <w:bottom w:w="40" w:type="dxa"/>
              <w:right w:w="60" w:type="dxa"/>
            </w:tcMar>
            <w:vAlign w:val="center"/>
          </w:tcPr>
          <w:p w14:paraId="46028E29">
            <w:pPr>
              <w:spacing w:before="0" w:after="0" w:line="276" w:lineRule="auto"/>
            </w:pPr>
            <w:r>
              <w:rPr>
                <w:rFonts w:ascii="宋体" w:hAnsi="宋体" w:eastAsia="宋体"/>
                <w:sz w:val="17"/>
              </w:rPr>
              <w:t>发起来源</w:t>
            </w:r>
          </w:p>
        </w:tc>
        <w:tc>
          <w:tcPr>
            <w:tcW w:w="1020" w:type="dxa"/>
            <w:tcMar>
              <w:top w:w="40" w:type="dxa"/>
              <w:left w:w="60" w:type="dxa"/>
              <w:bottom w:w="40" w:type="dxa"/>
              <w:right w:w="60" w:type="dxa"/>
            </w:tcMar>
            <w:vAlign w:val="center"/>
          </w:tcPr>
          <w:p w14:paraId="1FAB1696">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3ACC9E80">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53A22C15">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6F29F474">
            <w:pPr>
              <w:spacing w:before="0" w:after="0" w:line="276" w:lineRule="auto"/>
            </w:pPr>
            <w:r>
              <w:rPr>
                <w:rFonts w:ascii="宋体" w:hAnsi="宋体" w:eastAsia="宋体"/>
                <w:sz w:val="17"/>
              </w:rPr>
              <w:t>mobile</w:t>
            </w:r>
          </w:p>
        </w:tc>
        <w:tc>
          <w:tcPr>
            <w:tcW w:w="2494" w:type="dxa"/>
            <w:tcMar>
              <w:top w:w="40" w:type="dxa"/>
              <w:left w:w="60" w:type="dxa"/>
              <w:bottom w:w="40" w:type="dxa"/>
              <w:right w:w="60" w:type="dxa"/>
            </w:tcMar>
            <w:vAlign w:val="center"/>
          </w:tcPr>
          <w:p w14:paraId="24D495F3">
            <w:pPr>
              <w:spacing w:before="0" w:after="0" w:line="276" w:lineRule="auto"/>
            </w:pPr>
            <w:r>
              <w:rPr>
                <w:rFonts w:ascii="宋体" w:hAnsi="宋体" w:eastAsia="宋体"/>
                <w:sz w:val="17"/>
              </w:rPr>
              <w:t>mobile/web/import</w:t>
            </w:r>
          </w:p>
        </w:tc>
      </w:tr>
      <w:tr w14:paraId="36E4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55CD70E5">
            <w:pPr>
              <w:spacing w:before="0" w:after="0" w:line="276" w:lineRule="auto"/>
              <w:jc w:val="center"/>
            </w:pPr>
            <w:r>
              <w:rPr>
                <w:rFonts w:ascii="宋体" w:hAnsi="宋体" w:eastAsia="宋体"/>
                <w:sz w:val="17"/>
              </w:rPr>
              <w:t>description_text</w:t>
            </w:r>
          </w:p>
        </w:tc>
        <w:tc>
          <w:tcPr>
            <w:tcW w:w="1531" w:type="dxa"/>
            <w:tcMar>
              <w:top w:w="40" w:type="dxa"/>
              <w:left w:w="60" w:type="dxa"/>
              <w:bottom w:w="40" w:type="dxa"/>
              <w:right w:w="60" w:type="dxa"/>
            </w:tcMar>
            <w:vAlign w:val="center"/>
          </w:tcPr>
          <w:p w14:paraId="24B8B605">
            <w:pPr>
              <w:spacing w:before="0" w:after="0" w:line="276" w:lineRule="auto"/>
            </w:pPr>
            <w:r>
              <w:rPr>
                <w:rFonts w:ascii="宋体" w:hAnsi="宋体" w:eastAsia="宋体"/>
                <w:sz w:val="17"/>
              </w:rPr>
              <w:t>需求描述</w:t>
            </w:r>
          </w:p>
        </w:tc>
        <w:tc>
          <w:tcPr>
            <w:tcW w:w="1020" w:type="dxa"/>
            <w:tcMar>
              <w:top w:w="40" w:type="dxa"/>
              <w:left w:w="60" w:type="dxa"/>
              <w:bottom w:w="40" w:type="dxa"/>
              <w:right w:w="60" w:type="dxa"/>
            </w:tcMar>
            <w:vAlign w:val="center"/>
          </w:tcPr>
          <w:p w14:paraId="0905EB9E">
            <w:pPr>
              <w:spacing w:before="0" w:after="0" w:line="276" w:lineRule="auto"/>
            </w:pPr>
            <w:r>
              <w:rPr>
                <w:rFonts w:ascii="宋体" w:hAnsi="宋体" w:eastAsia="宋体"/>
                <w:sz w:val="17"/>
              </w:rPr>
              <w:t>text</w:t>
            </w:r>
          </w:p>
        </w:tc>
        <w:tc>
          <w:tcPr>
            <w:tcW w:w="794" w:type="dxa"/>
            <w:tcMar>
              <w:top w:w="40" w:type="dxa"/>
              <w:left w:w="60" w:type="dxa"/>
              <w:bottom w:w="40" w:type="dxa"/>
              <w:right w:w="60" w:type="dxa"/>
            </w:tcMar>
            <w:vAlign w:val="center"/>
          </w:tcPr>
          <w:p w14:paraId="29BEC3C0">
            <w:pPr>
              <w:spacing w:before="0" w:after="0" w:line="276" w:lineRule="auto"/>
            </w:pPr>
            <w:r>
              <w:rPr>
                <w:rFonts w:ascii="宋体" w:hAnsi="宋体" w:eastAsia="宋体"/>
                <w:sz w:val="17"/>
              </w:rPr>
              <w:t>-</w:t>
            </w:r>
          </w:p>
        </w:tc>
        <w:tc>
          <w:tcPr>
            <w:tcW w:w="964" w:type="dxa"/>
            <w:tcMar>
              <w:top w:w="40" w:type="dxa"/>
              <w:left w:w="60" w:type="dxa"/>
              <w:bottom w:w="40" w:type="dxa"/>
              <w:right w:w="60" w:type="dxa"/>
            </w:tcMar>
            <w:vAlign w:val="center"/>
          </w:tcPr>
          <w:p w14:paraId="1294DCA9">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706B3B14">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59F0069D">
            <w:pPr>
              <w:spacing w:before="0" w:after="0" w:line="276" w:lineRule="auto"/>
            </w:pPr>
            <w:r>
              <w:rPr>
                <w:rFonts w:ascii="宋体" w:hAnsi="宋体" w:eastAsia="宋体"/>
                <w:sz w:val="17"/>
              </w:rPr>
              <w:t>用户文本或转写内容</w:t>
            </w:r>
          </w:p>
        </w:tc>
      </w:tr>
      <w:tr w14:paraId="017BD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62F4DF31">
            <w:pPr>
              <w:spacing w:before="0" w:after="0" w:line="276" w:lineRule="auto"/>
              <w:jc w:val="center"/>
            </w:pPr>
            <w:r>
              <w:rPr>
                <w:rFonts w:ascii="宋体" w:hAnsi="宋体" w:eastAsia="宋体"/>
                <w:sz w:val="17"/>
              </w:rPr>
              <w:t>priority_level</w:t>
            </w:r>
          </w:p>
        </w:tc>
        <w:tc>
          <w:tcPr>
            <w:tcW w:w="1531" w:type="dxa"/>
            <w:tcMar>
              <w:top w:w="40" w:type="dxa"/>
              <w:left w:w="60" w:type="dxa"/>
              <w:bottom w:w="40" w:type="dxa"/>
              <w:right w:w="60" w:type="dxa"/>
            </w:tcMar>
            <w:vAlign w:val="center"/>
          </w:tcPr>
          <w:p w14:paraId="6F91B15E">
            <w:pPr>
              <w:spacing w:before="0" w:after="0" w:line="276" w:lineRule="auto"/>
            </w:pPr>
            <w:r>
              <w:rPr>
                <w:rFonts w:ascii="宋体" w:hAnsi="宋体" w:eastAsia="宋体"/>
                <w:sz w:val="17"/>
              </w:rPr>
              <w:t>紧急等级</w:t>
            </w:r>
          </w:p>
        </w:tc>
        <w:tc>
          <w:tcPr>
            <w:tcW w:w="1020" w:type="dxa"/>
            <w:tcMar>
              <w:top w:w="40" w:type="dxa"/>
              <w:left w:w="60" w:type="dxa"/>
              <w:bottom w:w="40" w:type="dxa"/>
              <w:right w:w="60" w:type="dxa"/>
            </w:tcMar>
            <w:vAlign w:val="center"/>
          </w:tcPr>
          <w:p w14:paraId="085B9C9A">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35EB8F94">
            <w:pPr>
              <w:spacing w:before="0" w:after="0" w:line="276" w:lineRule="auto"/>
            </w:pPr>
            <w:r>
              <w:rPr>
                <w:rFonts w:ascii="宋体" w:hAnsi="宋体" w:eastAsia="宋体"/>
                <w:sz w:val="17"/>
              </w:rPr>
              <w:t>10</w:t>
            </w:r>
          </w:p>
        </w:tc>
        <w:tc>
          <w:tcPr>
            <w:tcW w:w="964" w:type="dxa"/>
            <w:tcMar>
              <w:top w:w="40" w:type="dxa"/>
              <w:left w:w="60" w:type="dxa"/>
              <w:bottom w:w="40" w:type="dxa"/>
              <w:right w:w="60" w:type="dxa"/>
            </w:tcMar>
            <w:vAlign w:val="center"/>
          </w:tcPr>
          <w:p w14:paraId="3988CDA8">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5C17367C">
            <w:pPr>
              <w:spacing w:before="0" w:after="0" w:line="276" w:lineRule="auto"/>
            </w:pPr>
            <w:r>
              <w:rPr>
                <w:rFonts w:ascii="宋体" w:hAnsi="宋体" w:eastAsia="宋体"/>
                <w:sz w:val="17"/>
              </w:rPr>
              <w:t>normal</w:t>
            </w:r>
          </w:p>
        </w:tc>
        <w:tc>
          <w:tcPr>
            <w:tcW w:w="2494" w:type="dxa"/>
            <w:tcMar>
              <w:top w:w="40" w:type="dxa"/>
              <w:left w:w="60" w:type="dxa"/>
              <w:bottom w:w="40" w:type="dxa"/>
              <w:right w:w="60" w:type="dxa"/>
            </w:tcMar>
            <w:vAlign w:val="center"/>
          </w:tcPr>
          <w:p w14:paraId="7DFE4945">
            <w:pPr>
              <w:spacing w:before="0" w:after="0" w:line="276" w:lineRule="auto"/>
            </w:pPr>
            <w:r>
              <w:rPr>
                <w:rFonts w:ascii="宋体" w:hAnsi="宋体" w:eastAsia="宋体"/>
                <w:sz w:val="17"/>
              </w:rPr>
              <w:t>normal/urgent</w:t>
            </w:r>
          </w:p>
        </w:tc>
      </w:tr>
      <w:tr w14:paraId="384B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334CDB66">
            <w:pPr>
              <w:spacing w:before="0" w:after="0" w:line="276" w:lineRule="auto"/>
              <w:jc w:val="center"/>
            </w:pPr>
            <w:r>
              <w:rPr>
                <w:rFonts w:ascii="宋体" w:hAnsi="宋体" w:eastAsia="宋体"/>
                <w:sz w:val="17"/>
              </w:rPr>
              <w:t>order_status</w:t>
            </w:r>
          </w:p>
        </w:tc>
        <w:tc>
          <w:tcPr>
            <w:tcW w:w="1531" w:type="dxa"/>
            <w:tcMar>
              <w:top w:w="40" w:type="dxa"/>
              <w:left w:w="60" w:type="dxa"/>
              <w:bottom w:w="40" w:type="dxa"/>
              <w:right w:w="60" w:type="dxa"/>
            </w:tcMar>
            <w:vAlign w:val="center"/>
          </w:tcPr>
          <w:p w14:paraId="75CB6121">
            <w:pPr>
              <w:spacing w:before="0" w:after="0" w:line="276" w:lineRule="auto"/>
            </w:pPr>
            <w:r>
              <w:rPr>
                <w:rFonts w:ascii="宋体" w:hAnsi="宋体" w:eastAsia="宋体"/>
                <w:sz w:val="17"/>
              </w:rPr>
              <w:t>工单状态</w:t>
            </w:r>
          </w:p>
        </w:tc>
        <w:tc>
          <w:tcPr>
            <w:tcW w:w="1020" w:type="dxa"/>
            <w:tcMar>
              <w:top w:w="40" w:type="dxa"/>
              <w:left w:w="60" w:type="dxa"/>
              <w:bottom w:w="40" w:type="dxa"/>
              <w:right w:w="60" w:type="dxa"/>
            </w:tcMar>
            <w:vAlign w:val="center"/>
          </w:tcPr>
          <w:p w14:paraId="691BB192">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1D2EA03A">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5AC78DCE">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29E7FE05">
            <w:pPr>
              <w:spacing w:before="0" w:after="0" w:line="276" w:lineRule="auto"/>
            </w:pPr>
            <w:r>
              <w:rPr>
                <w:rFonts w:ascii="宋体" w:hAnsi="宋体" w:eastAsia="宋体"/>
                <w:sz w:val="17"/>
              </w:rPr>
              <w:t>pending</w:t>
            </w:r>
          </w:p>
        </w:tc>
        <w:tc>
          <w:tcPr>
            <w:tcW w:w="2494" w:type="dxa"/>
            <w:tcMar>
              <w:top w:w="40" w:type="dxa"/>
              <w:left w:w="60" w:type="dxa"/>
              <w:bottom w:w="40" w:type="dxa"/>
              <w:right w:w="60" w:type="dxa"/>
            </w:tcMar>
            <w:vAlign w:val="center"/>
          </w:tcPr>
          <w:p w14:paraId="5F191150">
            <w:pPr>
              <w:spacing w:before="0" w:after="0" w:line="276" w:lineRule="auto"/>
            </w:pPr>
            <w:r>
              <w:rPr>
                <w:rFonts w:ascii="宋体" w:hAnsi="宋体" w:eastAsia="宋体"/>
                <w:sz w:val="17"/>
              </w:rPr>
              <w:t>pending/audited/dispatched/done</w:t>
            </w:r>
          </w:p>
        </w:tc>
      </w:tr>
      <w:tr w14:paraId="762FC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4B4FB116">
            <w:pPr>
              <w:spacing w:before="0" w:after="0" w:line="276" w:lineRule="auto"/>
              <w:jc w:val="center"/>
            </w:pPr>
            <w:r>
              <w:rPr>
                <w:rFonts w:ascii="宋体" w:hAnsi="宋体" w:eastAsia="宋体"/>
                <w:sz w:val="17"/>
              </w:rPr>
              <w:t>created_at</w:t>
            </w:r>
          </w:p>
        </w:tc>
        <w:tc>
          <w:tcPr>
            <w:tcW w:w="1531" w:type="dxa"/>
            <w:tcMar>
              <w:top w:w="40" w:type="dxa"/>
              <w:left w:w="60" w:type="dxa"/>
              <w:bottom w:w="40" w:type="dxa"/>
              <w:right w:w="60" w:type="dxa"/>
            </w:tcMar>
            <w:vAlign w:val="center"/>
          </w:tcPr>
          <w:p w14:paraId="72E57FB9">
            <w:pPr>
              <w:spacing w:before="0" w:after="0" w:line="276" w:lineRule="auto"/>
            </w:pPr>
            <w:r>
              <w:rPr>
                <w:rFonts w:ascii="宋体" w:hAnsi="宋体" w:eastAsia="宋体"/>
                <w:sz w:val="17"/>
              </w:rPr>
              <w:t>创建时间</w:t>
            </w:r>
          </w:p>
        </w:tc>
        <w:tc>
          <w:tcPr>
            <w:tcW w:w="1020" w:type="dxa"/>
            <w:tcMar>
              <w:top w:w="40" w:type="dxa"/>
              <w:left w:w="60" w:type="dxa"/>
              <w:bottom w:w="40" w:type="dxa"/>
              <w:right w:w="60" w:type="dxa"/>
            </w:tcMar>
            <w:vAlign w:val="center"/>
          </w:tcPr>
          <w:p w14:paraId="7059BE33">
            <w:pPr>
              <w:spacing w:before="0" w:after="0" w:line="276" w:lineRule="auto"/>
            </w:pPr>
            <w:r>
              <w:rPr>
                <w:rFonts w:ascii="宋体" w:hAnsi="宋体" w:eastAsia="宋体"/>
                <w:sz w:val="17"/>
              </w:rPr>
              <w:t>datetime</w:t>
            </w:r>
          </w:p>
        </w:tc>
        <w:tc>
          <w:tcPr>
            <w:tcW w:w="794" w:type="dxa"/>
            <w:tcMar>
              <w:top w:w="40" w:type="dxa"/>
              <w:left w:w="60" w:type="dxa"/>
              <w:bottom w:w="40" w:type="dxa"/>
              <w:right w:w="60" w:type="dxa"/>
            </w:tcMar>
            <w:vAlign w:val="center"/>
          </w:tcPr>
          <w:p w14:paraId="1D824831">
            <w:pPr>
              <w:spacing w:before="0" w:after="0" w:line="276" w:lineRule="auto"/>
            </w:pPr>
            <w:r>
              <w:rPr>
                <w:rFonts w:ascii="宋体" w:hAnsi="宋体" w:eastAsia="宋体"/>
                <w:sz w:val="17"/>
              </w:rPr>
              <w:t>-</w:t>
            </w:r>
          </w:p>
        </w:tc>
        <w:tc>
          <w:tcPr>
            <w:tcW w:w="964" w:type="dxa"/>
            <w:tcMar>
              <w:top w:w="40" w:type="dxa"/>
              <w:left w:w="60" w:type="dxa"/>
              <w:bottom w:w="40" w:type="dxa"/>
              <w:right w:w="60" w:type="dxa"/>
            </w:tcMar>
            <w:vAlign w:val="center"/>
          </w:tcPr>
          <w:p w14:paraId="78FAA3FA">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286CCBD6">
            <w:pPr>
              <w:spacing w:before="0" w:after="0" w:line="276" w:lineRule="auto"/>
            </w:pPr>
            <w:r>
              <w:rPr>
                <w:rFonts w:ascii="宋体" w:hAnsi="宋体" w:eastAsia="宋体"/>
                <w:sz w:val="17"/>
              </w:rPr>
              <w:t>CURRENT_TIMESTAMP</w:t>
            </w:r>
          </w:p>
        </w:tc>
        <w:tc>
          <w:tcPr>
            <w:tcW w:w="2494" w:type="dxa"/>
            <w:tcMar>
              <w:top w:w="40" w:type="dxa"/>
              <w:left w:w="60" w:type="dxa"/>
              <w:bottom w:w="40" w:type="dxa"/>
              <w:right w:w="60" w:type="dxa"/>
            </w:tcMar>
            <w:vAlign w:val="center"/>
          </w:tcPr>
          <w:p w14:paraId="4F570E68">
            <w:pPr>
              <w:spacing w:before="0" w:after="0" w:line="276" w:lineRule="auto"/>
            </w:pPr>
            <w:r>
              <w:rPr>
                <w:rFonts w:ascii="宋体" w:hAnsi="宋体" w:eastAsia="宋体"/>
                <w:sz w:val="17"/>
              </w:rPr>
              <w:t>记录工单生成时间</w:t>
            </w:r>
          </w:p>
        </w:tc>
      </w:tr>
    </w:tbl>
    <w:p w14:paraId="6F4C3394">
      <w:pPr>
        <w:pStyle w:val="19"/>
        <w:ind w:firstLine="0"/>
        <w:jc w:val="center"/>
      </w:pPr>
      <w:r>
        <w:rPr>
          <w:rFonts w:ascii="宋体" w:hAnsi="宋体" w:eastAsia="宋体"/>
          <w:b/>
          <w:sz w:val="21"/>
        </w:rPr>
        <w:t>表13  调度任务表（DispatchTask）</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1531"/>
        <w:gridCol w:w="1020"/>
        <w:gridCol w:w="794"/>
        <w:gridCol w:w="964"/>
        <w:gridCol w:w="1020"/>
        <w:gridCol w:w="2494"/>
      </w:tblGrid>
      <w:tr w14:paraId="4B2A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D9EAD3"/>
            <w:tcMar>
              <w:top w:w="40" w:type="dxa"/>
              <w:left w:w="60" w:type="dxa"/>
              <w:bottom w:w="40" w:type="dxa"/>
              <w:right w:w="60" w:type="dxa"/>
            </w:tcMar>
            <w:vAlign w:val="center"/>
          </w:tcPr>
          <w:p w14:paraId="6830BBDE">
            <w:pPr>
              <w:spacing w:before="0" w:after="0" w:line="276" w:lineRule="auto"/>
              <w:jc w:val="center"/>
            </w:pPr>
            <w:r>
              <w:rPr>
                <w:rFonts w:ascii="宋体" w:hAnsi="宋体" w:eastAsia="宋体"/>
                <w:sz w:val="17"/>
              </w:rPr>
              <w:t>字段名称</w:t>
            </w:r>
          </w:p>
        </w:tc>
        <w:tc>
          <w:tcPr>
            <w:tcW w:w="1531" w:type="dxa"/>
            <w:shd w:val="clear" w:color="auto" w:fill="D9EAD3"/>
            <w:tcMar>
              <w:top w:w="40" w:type="dxa"/>
              <w:left w:w="60" w:type="dxa"/>
              <w:bottom w:w="40" w:type="dxa"/>
              <w:right w:w="60" w:type="dxa"/>
            </w:tcMar>
            <w:vAlign w:val="center"/>
          </w:tcPr>
          <w:p w14:paraId="1635F71E">
            <w:pPr>
              <w:spacing w:before="0" w:after="0" w:line="276" w:lineRule="auto"/>
              <w:jc w:val="center"/>
            </w:pPr>
            <w:r>
              <w:rPr>
                <w:rFonts w:ascii="宋体" w:hAnsi="宋体" w:eastAsia="宋体"/>
                <w:sz w:val="17"/>
              </w:rPr>
              <w:t>字段描述</w:t>
            </w:r>
          </w:p>
        </w:tc>
        <w:tc>
          <w:tcPr>
            <w:tcW w:w="1020" w:type="dxa"/>
            <w:shd w:val="clear" w:color="auto" w:fill="D9EAD3"/>
            <w:tcMar>
              <w:top w:w="40" w:type="dxa"/>
              <w:left w:w="60" w:type="dxa"/>
              <w:bottom w:w="40" w:type="dxa"/>
              <w:right w:w="60" w:type="dxa"/>
            </w:tcMar>
            <w:vAlign w:val="center"/>
          </w:tcPr>
          <w:p w14:paraId="059064A7">
            <w:pPr>
              <w:spacing w:before="0" w:after="0" w:line="276" w:lineRule="auto"/>
              <w:jc w:val="center"/>
            </w:pPr>
            <w:r>
              <w:rPr>
                <w:rFonts w:ascii="宋体" w:hAnsi="宋体" w:eastAsia="宋体"/>
                <w:sz w:val="17"/>
              </w:rPr>
              <w:t>数据类型</w:t>
            </w:r>
          </w:p>
        </w:tc>
        <w:tc>
          <w:tcPr>
            <w:tcW w:w="794" w:type="dxa"/>
            <w:shd w:val="clear" w:color="auto" w:fill="D9EAD3"/>
            <w:tcMar>
              <w:top w:w="40" w:type="dxa"/>
              <w:left w:w="60" w:type="dxa"/>
              <w:bottom w:w="40" w:type="dxa"/>
              <w:right w:w="60" w:type="dxa"/>
            </w:tcMar>
            <w:vAlign w:val="center"/>
          </w:tcPr>
          <w:p w14:paraId="5253B830">
            <w:pPr>
              <w:spacing w:before="0" w:after="0" w:line="276" w:lineRule="auto"/>
              <w:jc w:val="center"/>
            </w:pPr>
            <w:r>
              <w:rPr>
                <w:rFonts w:ascii="宋体" w:hAnsi="宋体" w:eastAsia="宋体"/>
                <w:sz w:val="17"/>
              </w:rPr>
              <w:t>长度</w:t>
            </w:r>
          </w:p>
        </w:tc>
        <w:tc>
          <w:tcPr>
            <w:tcW w:w="964" w:type="dxa"/>
            <w:shd w:val="clear" w:color="auto" w:fill="D9EAD3"/>
            <w:tcMar>
              <w:top w:w="40" w:type="dxa"/>
              <w:left w:w="60" w:type="dxa"/>
              <w:bottom w:w="40" w:type="dxa"/>
              <w:right w:w="60" w:type="dxa"/>
            </w:tcMar>
            <w:vAlign w:val="center"/>
          </w:tcPr>
          <w:p w14:paraId="3FEC459B">
            <w:pPr>
              <w:spacing w:before="0" w:after="0" w:line="276" w:lineRule="auto"/>
              <w:jc w:val="center"/>
            </w:pPr>
            <w:r>
              <w:rPr>
                <w:rFonts w:ascii="宋体" w:hAnsi="宋体" w:eastAsia="宋体"/>
                <w:sz w:val="17"/>
              </w:rPr>
              <w:t>是否允许空</w:t>
            </w:r>
          </w:p>
        </w:tc>
        <w:tc>
          <w:tcPr>
            <w:tcW w:w="1020" w:type="dxa"/>
            <w:shd w:val="clear" w:color="auto" w:fill="D9EAD3"/>
            <w:tcMar>
              <w:top w:w="40" w:type="dxa"/>
              <w:left w:w="60" w:type="dxa"/>
              <w:bottom w:w="40" w:type="dxa"/>
              <w:right w:w="60" w:type="dxa"/>
            </w:tcMar>
            <w:vAlign w:val="center"/>
          </w:tcPr>
          <w:p w14:paraId="0F7C99E3">
            <w:pPr>
              <w:spacing w:before="0" w:after="0" w:line="276" w:lineRule="auto"/>
              <w:jc w:val="center"/>
            </w:pPr>
            <w:r>
              <w:rPr>
                <w:rFonts w:ascii="宋体" w:hAnsi="宋体" w:eastAsia="宋体"/>
                <w:sz w:val="17"/>
              </w:rPr>
              <w:t>缺省值</w:t>
            </w:r>
          </w:p>
        </w:tc>
        <w:tc>
          <w:tcPr>
            <w:tcW w:w="2494" w:type="dxa"/>
            <w:shd w:val="clear" w:color="auto" w:fill="D9EAD3"/>
            <w:tcMar>
              <w:top w:w="40" w:type="dxa"/>
              <w:left w:w="60" w:type="dxa"/>
              <w:bottom w:w="40" w:type="dxa"/>
              <w:right w:w="60" w:type="dxa"/>
            </w:tcMar>
            <w:vAlign w:val="center"/>
          </w:tcPr>
          <w:p w14:paraId="06F2385F">
            <w:pPr>
              <w:spacing w:before="0" w:after="0" w:line="276" w:lineRule="auto"/>
              <w:jc w:val="center"/>
            </w:pPr>
            <w:r>
              <w:rPr>
                <w:rFonts w:ascii="宋体" w:hAnsi="宋体" w:eastAsia="宋体"/>
                <w:sz w:val="17"/>
              </w:rPr>
              <w:t>备注</w:t>
            </w:r>
          </w:p>
        </w:tc>
      </w:tr>
      <w:tr w14:paraId="778D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73714D23">
            <w:pPr>
              <w:spacing w:before="0" w:after="0" w:line="276" w:lineRule="auto"/>
              <w:jc w:val="center"/>
            </w:pPr>
            <w:r>
              <w:rPr>
                <w:rFonts w:ascii="宋体" w:hAnsi="宋体" w:eastAsia="宋体"/>
                <w:sz w:val="17"/>
              </w:rPr>
              <w:t>task_id</w:t>
            </w:r>
          </w:p>
        </w:tc>
        <w:tc>
          <w:tcPr>
            <w:tcW w:w="1531" w:type="dxa"/>
            <w:tcMar>
              <w:top w:w="40" w:type="dxa"/>
              <w:left w:w="60" w:type="dxa"/>
              <w:bottom w:w="40" w:type="dxa"/>
              <w:right w:w="60" w:type="dxa"/>
            </w:tcMar>
            <w:vAlign w:val="center"/>
          </w:tcPr>
          <w:p w14:paraId="23211F38">
            <w:pPr>
              <w:spacing w:before="0" w:after="0" w:line="276" w:lineRule="auto"/>
            </w:pPr>
            <w:r>
              <w:rPr>
                <w:rFonts w:ascii="宋体" w:hAnsi="宋体" w:eastAsia="宋体"/>
                <w:sz w:val="17"/>
              </w:rPr>
              <w:t>任务主键ID</w:t>
            </w:r>
          </w:p>
        </w:tc>
        <w:tc>
          <w:tcPr>
            <w:tcW w:w="1020" w:type="dxa"/>
            <w:tcMar>
              <w:top w:w="40" w:type="dxa"/>
              <w:left w:w="60" w:type="dxa"/>
              <w:bottom w:w="40" w:type="dxa"/>
              <w:right w:w="60" w:type="dxa"/>
            </w:tcMar>
            <w:vAlign w:val="center"/>
          </w:tcPr>
          <w:p w14:paraId="1F85954D">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12E06D0B">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1085DCEB">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2374A310">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596A5F05">
            <w:pPr>
              <w:spacing w:before="0" w:after="0" w:line="276" w:lineRule="auto"/>
            </w:pPr>
            <w:r>
              <w:rPr>
                <w:rFonts w:ascii="宋体" w:hAnsi="宋体" w:eastAsia="宋体"/>
                <w:sz w:val="17"/>
              </w:rPr>
              <w:t>主键，自增</w:t>
            </w:r>
          </w:p>
        </w:tc>
      </w:tr>
      <w:tr w14:paraId="4D3B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4445455D">
            <w:pPr>
              <w:spacing w:before="0" w:after="0" w:line="276" w:lineRule="auto"/>
              <w:jc w:val="center"/>
            </w:pPr>
            <w:r>
              <w:rPr>
                <w:rFonts w:ascii="宋体" w:hAnsi="宋体" w:eastAsia="宋体"/>
                <w:sz w:val="17"/>
              </w:rPr>
              <w:t>order_id</w:t>
            </w:r>
          </w:p>
        </w:tc>
        <w:tc>
          <w:tcPr>
            <w:tcW w:w="1531" w:type="dxa"/>
            <w:tcMar>
              <w:top w:w="40" w:type="dxa"/>
              <w:left w:w="60" w:type="dxa"/>
              <w:bottom w:w="40" w:type="dxa"/>
              <w:right w:w="60" w:type="dxa"/>
            </w:tcMar>
            <w:vAlign w:val="center"/>
          </w:tcPr>
          <w:p w14:paraId="326A7E86">
            <w:pPr>
              <w:spacing w:before="0" w:after="0" w:line="276" w:lineRule="auto"/>
            </w:pPr>
            <w:r>
              <w:rPr>
                <w:rFonts w:ascii="宋体" w:hAnsi="宋体" w:eastAsia="宋体"/>
                <w:sz w:val="17"/>
              </w:rPr>
              <w:t>所属工单ID</w:t>
            </w:r>
          </w:p>
        </w:tc>
        <w:tc>
          <w:tcPr>
            <w:tcW w:w="1020" w:type="dxa"/>
            <w:tcMar>
              <w:top w:w="40" w:type="dxa"/>
              <w:left w:w="60" w:type="dxa"/>
              <w:bottom w:w="40" w:type="dxa"/>
              <w:right w:w="60" w:type="dxa"/>
            </w:tcMar>
            <w:vAlign w:val="center"/>
          </w:tcPr>
          <w:p w14:paraId="664619B7">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08FD3A86">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1BD739D2">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37426ECF">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6EA4FEBB">
            <w:pPr>
              <w:spacing w:before="0" w:after="0" w:line="276" w:lineRule="auto"/>
            </w:pPr>
            <w:r>
              <w:rPr>
                <w:rFonts w:ascii="宋体" w:hAnsi="宋体" w:eastAsia="宋体"/>
                <w:sz w:val="17"/>
              </w:rPr>
              <w:t>关联 ServiceOrder</w:t>
            </w:r>
          </w:p>
        </w:tc>
      </w:tr>
      <w:tr w14:paraId="4AB60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2FA116B5">
            <w:pPr>
              <w:spacing w:before="0" w:after="0" w:line="276" w:lineRule="auto"/>
              <w:jc w:val="center"/>
            </w:pPr>
            <w:r>
              <w:rPr>
                <w:rFonts w:ascii="宋体" w:hAnsi="宋体" w:eastAsia="宋体"/>
                <w:sz w:val="17"/>
              </w:rPr>
              <w:t>staff_user_id</w:t>
            </w:r>
          </w:p>
        </w:tc>
        <w:tc>
          <w:tcPr>
            <w:tcW w:w="1531" w:type="dxa"/>
            <w:tcMar>
              <w:top w:w="40" w:type="dxa"/>
              <w:left w:w="60" w:type="dxa"/>
              <w:bottom w:w="40" w:type="dxa"/>
              <w:right w:w="60" w:type="dxa"/>
            </w:tcMar>
            <w:vAlign w:val="center"/>
          </w:tcPr>
          <w:p w14:paraId="7E25DB65">
            <w:pPr>
              <w:spacing w:before="0" w:after="0" w:line="276" w:lineRule="auto"/>
            </w:pPr>
            <w:r>
              <w:rPr>
                <w:rFonts w:ascii="宋体" w:hAnsi="宋体" w:eastAsia="宋体"/>
                <w:sz w:val="17"/>
              </w:rPr>
              <w:t>服务人员ID</w:t>
            </w:r>
          </w:p>
        </w:tc>
        <w:tc>
          <w:tcPr>
            <w:tcW w:w="1020" w:type="dxa"/>
            <w:tcMar>
              <w:top w:w="40" w:type="dxa"/>
              <w:left w:w="60" w:type="dxa"/>
              <w:bottom w:w="40" w:type="dxa"/>
              <w:right w:w="60" w:type="dxa"/>
            </w:tcMar>
            <w:vAlign w:val="center"/>
          </w:tcPr>
          <w:p w14:paraId="04CBD65D">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6EB8B3E7">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2B5C3B1E">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76F81FEB">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0096DEB1">
            <w:pPr>
              <w:spacing w:before="0" w:after="0" w:line="276" w:lineRule="auto"/>
            </w:pPr>
            <w:r>
              <w:rPr>
                <w:rFonts w:ascii="宋体" w:hAnsi="宋体" w:eastAsia="宋体"/>
                <w:sz w:val="17"/>
              </w:rPr>
              <w:t>关联 UserAccount</w:t>
            </w:r>
          </w:p>
        </w:tc>
      </w:tr>
      <w:tr w14:paraId="3E33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2E3317EA">
            <w:pPr>
              <w:spacing w:before="0" w:after="0" w:line="276" w:lineRule="auto"/>
              <w:jc w:val="center"/>
            </w:pPr>
            <w:r>
              <w:rPr>
                <w:rFonts w:ascii="宋体" w:hAnsi="宋体" w:eastAsia="宋体"/>
                <w:sz w:val="17"/>
              </w:rPr>
              <w:t>dispatch_score</w:t>
            </w:r>
          </w:p>
        </w:tc>
        <w:tc>
          <w:tcPr>
            <w:tcW w:w="1531" w:type="dxa"/>
            <w:tcMar>
              <w:top w:w="40" w:type="dxa"/>
              <w:left w:w="60" w:type="dxa"/>
              <w:bottom w:w="40" w:type="dxa"/>
              <w:right w:w="60" w:type="dxa"/>
            </w:tcMar>
            <w:vAlign w:val="center"/>
          </w:tcPr>
          <w:p w14:paraId="7FDBF8A4">
            <w:pPr>
              <w:spacing w:before="0" w:after="0" w:line="276" w:lineRule="auto"/>
            </w:pPr>
            <w:r>
              <w:rPr>
                <w:rFonts w:ascii="宋体" w:hAnsi="宋体" w:eastAsia="宋体"/>
                <w:sz w:val="17"/>
              </w:rPr>
              <w:t>推荐得分</w:t>
            </w:r>
          </w:p>
        </w:tc>
        <w:tc>
          <w:tcPr>
            <w:tcW w:w="1020" w:type="dxa"/>
            <w:tcMar>
              <w:top w:w="40" w:type="dxa"/>
              <w:left w:w="60" w:type="dxa"/>
              <w:bottom w:w="40" w:type="dxa"/>
              <w:right w:w="60" w:type="dxa"/>
            </w:tcMar>
            <w:vAlign w:val="center"/>
          </w:tcPr>
          <w:p w14:paraId="6B780F10">
            <w:pPr>
              <w:spacing w:before="0" w:after="0" w:line="276" w:lineRule="auto"/>
            </w:pPr>
            <w:r>
              <w:rPr>
                <w:rFonts w:ascii="宋体" w:hAnsi="宋体" w:eastAsia="宋体"/>
                <w:sz w:val="17"/>
              </w:rPr>
              <w:t>decimal</w:t>
            </w:r>
          </w:p>
        </w:tc>
        <w:tc>
          <w:tcPr>
            <w:tcW w:w="794" w:type="dxa"/>
            <w:tcMar>
              <w:top w:w="40" w:type="dxa"/>
              <w:left w:w="60" w:type="dxa"/>
              <w:bottom w:w="40" w:type="dxa"/>
              <w:right w:w="60" w:type="dxa"/>
            </w:tcMar>
            <w:vAlign w:val="center"/>
          </w:tcPr>
          <w:p w14:paraId="122C3F0F">
            <w:pPr>
              <w:spacing w:before="0" w:after="0" w:line="276" w:lineRule="auto"/>
            </w:pPr>
            <w:r>
              <w:rPr>
                <w:rFonts w:ascii="宋体" w:hAnsi="宋体" w:eastAsia="宋体"/>
                <w:sz w:val="17"/>
              </w:rPr>
              <w:t>5,2</w:t>
            </w:r>
          </w:p>
        </w:tc>
        <w:tc>
          <w:tcPr>
            <w:tcW w:w="964" w:type="dxa"/>
            <w:tcMar>
              <w:top w:w="40" w:type="dxa"/>
              <w:left w:w="60" w:type="dxa"/>
              <w:bottom w:w="40" w:type="dxa"/>
              <w:right w:w="60" w:type="dxa"/>
            </w:tcMar>
            <w:vAlign w:val="center"/>
          </w:tcPr>
          <w:p w14:paraId="5EDA9E48">
            <w:pPr>
              <w:spacing w:before="0" w:after="0" w:line="276" w:lineRule="auto"/>
            </w:pPr>
            <w:r>
              <w:rPr>
                <w:rFonts w:ascii="宋体" w:hAnsi="宋体" w:eastAsia="宋体"/>
                <w:sz w:val="17"/>
              </w:rPr>
              <w:t>Y</w:t>
            </w:r>
          </w:p>
        </w:tc>
        <w:tc>
          <w:tcPr>
            <w:tcW w:w="1020" w:type="dxa"/>
            <w:tcMar>
              <w:top w:w="40" w:type="dxa"/>
              <w:left w:w="60" w:type="dxa"/>
              <w:bottom w:w="40" w:type="dxa"/>
              <w:right w:w="60" w:type="dxa"/>
            </w:tcMar>
            <w:vAlign w:val="center"/>
          </w:tcPr>
          <w:p w14:paraId="65844C10">
            <w:pPr>
              <w:spacing w:before="0" w:after="0" w:line="276" w:lineRule="auto"/>
            </w:pPr>
            <w:r>
              <w:rPr>
                <w:rFonts w:ascii="宋体" w:hAnsi="宋体" w:eastAsia="宋体"/>
                <w:sz w:val="17"/>
              </w:rPr>
              <w:t>NULL</w:t>
            </w:r>
          </w:p>
        </w:tc>
        <w:tc>
          <w:tcPr>
            <w:tcW w:w="2494" w:type="dxa"/>
            <w:tcMar>
              <w:top w:w="40" w:type="dxa"/>
              <w:left w:w="60" w:type="dxa"/>
              <w:bottom w:w="40" w:type="dxa"/>
              <w:right w:w="60" w:type="dxa"/>
            </w:tcMar>
            <w:vAlign w:val="center"/>
          </w:tcPr>
          <w:p w14:paraId="36B5460D">
            <w:pPr>
              <w:spacing w:before="0" w:after="0" w:line="276" w:lineRule="auto"/>
            </w:pPr>
            <w:r>
              <w:rPr>
                <w:rFonts w:ascii="宋体" w:hAnsi="宋体" w:eastAsia="宋体"/>
                <w:sz w:val="17"/>
              </w:rPr>
              <w:t>规则评分结果</w:t>
            </w:r>
          </w:p>
        </w:tc>
      </w:tr>
      <w:tr w14:paraId="2D8F1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22E60D43">
            <w:pPr>
              <w:spacing w:before="0" w:after="0" w:line="276" w:lineRule="auto"/>
              <w:jc w:val="center"/>
            </w:pPr>
            <w:r>
              <w:rPr>
                <w:rFonts w:ascii="宋体" w:hAnsi="宋体" w:eastAsia="宋体"/>
                <w:sz w:val="17"/>
              </w:rPr>
              <w:t>accept_status</w:t>
            </w:r>
          </w:p>
        </w:tc>
        <w:tc>
          <w:tcPr>
            <w:tcW w:w="1531" w:type="dxa"/>
            <w:tcMar>
              <w:top w:w="40" w:type="dxa"/>
              <w:left w:w="60" w:type="dxa"/>
              <w:bottom w:w="40" w:type="dxa"/>
              <w:right w:w="60" w:type="dxa"/>
            </w:tcMar>
            <w:vAlign w:val="center"/>
          </w:tcPr>
          <w:p w14:paraId="7538BA81">
            <w:pPr>
              <w:spacing w:before="0" w:after="0" w:line="276" w:lineRule="auto"/>
            </w:pPr>
            <w:r>
              <w:rPr>
                <w:rFonts w:ascii="宋体" w:hAnsi="宋体" w:eastAsia="宋体"/>
                <w:sz w:val="17"/>
              </w:rPr>
              <w:t>接单状态</w:t>
            </w:r>
          </w:p>
        </w:tc>
        <w:tc>
          <w:tcPr>
            <w:tcW w:w="1020" w:type="dxa"/>
            <w:tcMar>
              <w:top w:w="40" w:type="dxa"/>
              <w:left w:w="60" w:type="dxa"/>
              <w:bottom w:w="40" w:type="dxa"/>
              <w:right w:w="60" w:type="dxa"/>
            </w:tcMar>
            <w:vAlign w:val="center"/>
          </w:tcPr>
          <w:p w14:paraId="28214C36">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0857FE2D">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39BEF518">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607EC74A">
            <w:pPr>
              <w:spacing w:before="0" w:after="0" w:line="276" w:lineRule="auto"/>
            </w:pPr>
            <w:r>
              <w:rPr>
                <w:rFonts w:ascii="宋体" w:hAnsi="宋体" w:eastAsia="宋体"/>
                <w:sz w:val="17"/>
              </w:rPr>
              <w:t>waiting</w:t>
            </w:r>
          </w:p>
        </w:tc>
        <w:tc>
          <w:tcPr>
            <w:tcW w:w="2494" w:type="dxa"/>
            <w:tcMar>
              <w:top w:w="40" w:type="dxa"/>
              <w:left w:w="60" w:type="dxa"/>
              <w:bottom w:w="40" w:type="dxa"/>
              <w:right w:w="60" w:type="dxa"/>
            </w:tcMar>
            <w:vAlign w:val="center"/>
          </w:tcPr>
          <w:p w14:paraId="204B6EB4">
            <w:pPr>
              <w:spacing w:before="0" w:after="0" w:line="276" w:lineRule="auto"/>
            </w:pPr>
            <w:r>
              <w:rPr>
                <w:rFonts w:ascii="宋体" w:hAnsi="宋体" w:eastAsia="宋体"/>
                <w:sz w:val="17"/>
              </w:rPr>
              <w:t>waiting/accepted/rejected</w:t>
            </w:r>
          </w:p>
        </w:tc>
      </w:tr>
      <w:tr w14:paraId="6A09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0282D44B">
            <w:pPr>
              <w:spacing w:before="0" w:after="0" w:line="276" w:lineRule="auto"/>
              <w:jc w:val="center"/>
            </w:pPr>
            <w:r>
              <w:rPr>
                <w:rFonts w:ascii="宋体" w:hAnsi="宋体" w:eastAsia="宋体"/>
                <w:sz w:val="17"/>
              </w:rPr>
              <w:t>checkin_time</w:t>
            </w:r>
          </w:p>
        </w:tc>
        <w:tc>
          <w:tcPr>
            <w:tcW w:w="1531" w:type="dxa"/>
            <w:tcMar>
              <w:top w:w="40" w:type="dxa"/>
              <w:left w:w="60" w:type="dxa"/>
              <w:bottom w:w="40" w:type="dxa"/>
              <w:right w:w="60" w:type="dxa"/>
            </w:tcMar>
            <w:vAlign w:val="center"/>
          </w:tcPr>
          <w:p w14:paraId="2CAFC556">
            <w:pPr>
              <w:spacing w:before="0" w:after="0" w:line="276" w:lineRule="auto"/>
            </w:pPr>
            <w:r>
              <w:rPr>
                <w:rFonts w:ascii="宋体" w:hAnsi="宋体" w:eastAsia="宋体"/>
                <w:sz w:val="17"/>
              </w:rPr>
              <w:t>到场签到时间</w:t>
            </w:r>
          </w:p>
        </w:tc>
        <w:tc>
          <w:tcPr>
            <w:tcW w:w="1020" w:type="dxa"/>
            <w:tcMar>
              <w:top w:w="40" w:type="dxa"/>
              <w:left w:w="60" w:type="dxa"/>
              <w:bottom w:w="40" w:type="dxa"/>
              <w:right w:w="60" w:type="dxa"/>
            </w:tcMar>
            <w:vAlign w:val="center"/>
          </w:tcPr>
          <w:p w14:paraId="1A90F38C">
            <w:pPr>
              <w:spacing w:before="0" w:after="0" w:line="276" w:lineRule="auto"/>
            </w:pPr>
            <w:r>
              <w:rPr>
                <w:rFonts w:ascii="宋体" w:hAnsi="宋体" w:eastAsia="宋体"/>
                <w:sz w:val="17"/>
              </w:rPr>
              <w:t>datetime</w:t>
            </w:r>
          </w:p>
        </w:tc>
        <w:tc>
          <w:tcPr>
            <w:tcW w:w="794" w:type="dxa"/>
            <w:tcMar>
              <w:top w:w="40" w:type="dxa"/>
              <w:left w:w="60" w:type="dxa"/>
              <w:bottom w:w="40" w:type="dxa"/>
              <w:right w:w="60" w:type="dxa"/>
            </w:tcMar>
            <w:vAlign w:val="center"/>
          </w:tcPr>
          <w:p w14:paraId="1A4BEA4C">
            <w:pPr>
              <w:spacing w:before="0" w:after="0" w:line="276" w:lineRule="auto"/>
            </w:pPr>
            <w:r>
              <w:rPr>
                <w:rFonts w:ascii="宋体" w:hAnsi="宋体" w:eastAsia="宋体"/>
                <w:sz w:val="17"/>
              </w:rPr>
              <w:t>-</w:t>
            </w:r>
          </w:p>
        </w:tc>
        <w:tc>
          <w:tcPr>
            <w:tcW w:w="964" w:type="dxa"/>
            <w:tcMar>
              <w:top w:w="40" w:type="dxa"/>
              <w:left w:w="60" w:type="dxa"/>
              <w:bottom w:w="40" w:type="dxa"/>
              <w:right w:w="60" w:type="dxa"/>
            </w:tcMar>
            <w:vAlign w:val="center"/>
          </w:tcPr>
          <w:p w14:paraId="3B5865C4">
            <w:pPr>
              <w:spacing w:before="0" w:after="0" w:line="276" w:lineRule="auto"/>
            </w:pPr>
            <w:r>
              <w:rPr>
                <w:rFonts w:ascii="宋体" w:hAnsi="宋体" w:eastAsia="宋体"/>
                <w:sz w:val="17"/>
              </w:rPr>
              <w:t>Y</w:t>
            </w:r>
          </w:p>
        </w:tc>
        <w:tc>
          <w:tcPr>
            <w:tcW w:w="1020" w:type="dxa"/>
            <w:tcMar>
              <w:top w:w="40" w:type="dxa"/>
              <w:left w:w="60" w:type="dxa"/>
              <w:bottom w:w="40" w:type="dxa"/>
              <w:right w:w="60" w:type="dxa"/>
            </w:tcMar>
            <w:vAlign w:val="center"/>
          </w:tcPr>
          <w:p w14:paraId="6E45D4C4">
            <w:pPr>
              <w:spacing w:before="0" w:after="0" w:line="276" w:lineRule="auto"/>
            </w:pPr>
            <w:r>
              <w:rPr>
                <w:rFonts w:ascii="宋体" w:hAnsi="宋体" w:eastAsia="宋体"/>
                <w:sz w:val="17"/>
              </w:rPr>
              <w:t>NULL</w:t>
            </w:r>
          </w:p>
        </w:tc>
        <w:tc>
          <w:tcPr>
            <w:tcW w:w="2494" w:type="dxa"/>
            <w:tcMar>
              <w:top w:w="40" w:type="dxa"/>
              <w:left w:w="60" w:type="dxa"/>
              <w:bottom w:w="40" w:type="dxa"/>
              <w:right w:w="60" w:type="dxa"/>
            </w:tcMar>
            <w:vAlign w:val="center"/>
          </w:tcPr>
          <w:p w14:paraId="41BB8546">
            <w:pPr>
              <w:spacing w:before="0" w:after="0" w:line="276" w:lineRule="auto"/>
            </w:pPr>
            <w:r>
              <w:rPr>
                <w:rFonts w:ascii="宋体" w:hAnsi="宋体" w:eastAsia="宋体"/>
                <w:sz w:val="17"/>
              </w:rPr>
              <w:t>服务人员签到时间</w:t>
            </w:r>
          </w:p>
        </w:tc>
      </w:tr>
      <w:tr w14:paraId="22DC1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40167294">
            <w:pPr>
              <w:spacing w:before="0" w:after="0" w:line="276" w:lineRule="auto"/>
              <w:jc w:val="center"/>
            </w:pPr>
            <w:r>
              <w:rPr>
                <w:rFonts w:ascii="宋体" w:hAnsi="宋体" w:eastAsia="宋体"/>
                <w:sz w:val="17"/>
              </w:rPr>
              <w:t>finish_time</w:t>
            </w:r>
          </w:p>
        </w:tc>
        <w:tc>
          <w:tcPr>
            <w:tcW w:w="1531" w:type="dxa"/>
            <w:tcMar>
              <w:top w:w="40" w:type="dxa"/>
              <w:left w:w="60" w:type="dxa"/>
              <w:bottom w:w="40" w:type="dxa"/>
              <w:right w:w="60" w:type="dxa"/>
            </w:tcMar>
            <w:vAlign w:val="center"/>
          </w:tcPr>
          <w:p w14:paraId="5683804E">
            <w:pPr>
              <w:spacing w:before="0" w:after="0" w:line="276" w:lineRule="auto"/>
            </w:pPr>
            <w:r>
              <w:rPr>
                <w:rFonts w:ascii="宋体" w:hAnsi="宋体" w:eastAsia="宋体"/>
                <w:sz w:val="17"/>
              </w:rPr>
              <w:t>完成时间</w:t>
            </w:r>
          </w:p>
        </w:tc>
        <w:tc>
          <w:tcPr>
            <w:tcW w:w="1020" w:type="dxa"/>
            <w:tcMar>
              <w:top w:w="40" w:type="dxa"/>
              <w:left w:w="60" w:type="dxa"/>
              <w:bottom w:w="40" w:type="dxa"/>
              <w:right w:w="60" w:type="dxa"/>
            </w:tcMar>
            <w:vAlign w:val="center"/>
          </w:tcPr>
          <w:p w14:paraId="09CD9AB1">
            <w:pPr>
              <w:spacing w:before="0" w:after="0" w:line="276" w:lineRule="auto"/>
            </w:pPr>
            <w:r>
              <w:rPr>
                <w:rFonts w:ascii="宋体" w:hAnsi="宋体" w:eastAsia="宋体"/>
                <w:sz w:val="17"/>
              </w:rPr>
              <w:t>datetime</w:t>
            </w:r>
          </w:p>
        </w:tc>
        <w:tc>
          <w:tcPr>
            <w:tcW w:w="794" w:type="dxa"/>
            <w:tcMar>
              <w:top w:w="40" w:type="dxa"/>
              <w:left w:w="60" w:type="dxa"/>
              <w:bottom w:w="40" w:type="dxa"/>
              <w:right w:w="60" w:type="dxa"/>
            </w:tcMar>
            <w:vAlign w:val="center"/>
          </w:tcPr>
          <w:p w14:paraId="4CA3D0CE">
            <w:pPr>
              <w:spacing w:before="0" w:after="0" w:line="276" w:lineRule="auto"/>
            </w:pPr>
            <w:r>
              <w:rPr>
                <w:rFonts w:ascii="宋体" w:hAnsi="宋体" w:eastAsia="宋体"/>
                <w:sz w:val="17"/>
              </w:rPr>
              <w:t>-</w:t>
            </w:r>
          </w:p>
        </w:tc>
        <w:tc>
          <w:tcPr>
            <w:tcW w:w="964" w:type="dxa"/>
            <w:tcMar>
              <w:top w:w="40" w:type="dxa"/>
              <w:left w:w="60" w:type="dxa"/>
              <w:bottom w:w="40" w:type="dxa"/>
              <w:right w:w="60" w:type="dxa"/>
            </w:tcMar>
            <w:vAlign w:val="center"/>
          </w:tcPr>
          <w:p w14:paraId="4CE9742E">
            <w:pPr>
              <w:spacing w:before="0" w:after="0" w:line="276" w:lineRule="auto"/>
            </w:pPr>
            <w:r>
              <w:rPr>
                <w:rFonts w:ascii="宋体" w:hAnsi="宋体" w:eastAsia="宋体"/>
                <w:sz w:val="17"/>
              </w:rPr>
              <w:t>Y</w:t>
            </w:r>
          </w:p>
        </w:tc>
        <w:tc>
          <w:tcPr>
            <w:tcW w:w="1020" w:type="dxa"/>
            <w:tcMar>
              <w:top w:w="40" w:type="dxa"/>
              <w:left w:w="60" w:type="dxa"/>
              <w:bottom w:w="40" w:type="dxa"/>
              <w:right w:w="60" w:type="dxa"/>
            </w:tcMar>
            <w:vAlign w:val="center"/>
          </w:tcPr>
          <w:p w14:paraId="5AF96922">
            <w:pPr>
              <w:spacing w:before="0" w:after="0" w:line="276" w:lineRule="auto"/>
            </w:pPr>
            <w:r>
              <w:rPr>
                <w:rFonts w:ascii="宋体" w:hAnsi="宋体" w:eastAsia="宋体"/>
                <w:sz w:val="17"/>
              </w:rPr>
              <w:t>NULL</w:t>
            </w:r>
          </w:p>
        </w:tc>
        <w:tc>
          <w:tcPr>
            <w:tcW w:w="2494" w:type="dxa"/>
            <w:tcMar>
              <w:top w:w="40" w:type="dxa"/>
              <w:left w:w="60" w:type="dxa"/>
              <w:bottom w:w="40" w:type="dxa"/>
              <w:right w:w="60" w:type="dxa"/>
            </w:tcMar>
            <w:vAlign w:val="center"/>
          </w:tcPr>
          <w:p w14:paraId="0438B746">
            <w:pPr>
              <w:spacing w:before="0" w:after="0" w:line="276" w:lineRule="auto"/>
            </w:pPr>
            <w:r>
              <w:rPr>
                <w:rFonts w:ascii="宋体" w:hAnsi="宋体" w:eastAsia="宋体"/>
                <w:sz w:val="17"/>
              </w:rPr>
              <w:t>服务结束时间</w:t>
            </w:r>
          </w:p>
        </w:tc>
      </w:tr>
    </w:tbl>
    <w:p w14:paraId="26DF1D3B">
      <w:pPr>
        <w:pStyle w:val="19"/>
        <w:ind w:firstLine="0"/>
        <w:jc w:val="center"/>
      </w:pPr>
      <w:r>
        <w:rPr>
          <w:rFonts w:ascii="宋体" w:hAnsi="宋体" w:eastAsia="宋体"/>
          <w:b/>
          <w:sz w:val="21"/>
        </w:rPr>
        <w:t>表14  AI 审核日志表（AiReviewLog）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385"/>
        <w:gridCol w:w="994"/>
        <w:gridCol w:w="745"/>
        <w:gridCol w:w="885"/>
        <w:gridCol w:w="1565"/>
        <w:gridCol w:w="2375"/>
      </w:tblGrid>
      <w:tr w14:paraId="1AF0F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D9EAD3"/>
            <w:tcMar>
              <w:top w:w="40" w:type="dxa"/>
              <w:left w:w="60" w:type="dxa"/>
              <w:bottom w:w="40" w:type="dxa"/>
              <w:right w:w="60" w:type="dxa"/>
            </w:tcMar>
            <w:vAlign w:val="center"/>
          </w:tcPr>
          <w:p w14:paraId="57FF58D3">
            <w:pPr>
              <w:spacing w:before="0" w:after="0" w:line="276" w:lineRule="auto"/>
              <w:jc w:val="center"/>
            </w:pPr>
            <w:r>
              <w:rPr>
                <w:rFonts w:ascii="宋体" w:hAnsi="宋体" w:eastAsia="宋体"/>
                <w:sz w:val="17"/>
              </w:rPr>
              <w:t>字段名称</w:t>
            </w:r>
          </w:p>
        </w:tc>
        <w:tc>
          <w:tcPr>
            <w:tcW w:w="1531" w:type="dxa"/>
            <w:shd w:val="clear" w:color="auto" w:fill="D9EAD3"/>
            <w:tcMar>
              <w:top w:w="40" w:type="dxa"/>
              <w:left w:w="60" w:type="dxa"/>
              <w:bottom w:w="40" w:type="dxa"/>
              <w:right w:w="60" w:type="dxa"/>
            </w:tcMar>
            <w:vAlign w:val="center"/>
          </w:tcPr>
          <w:p w14:paraId="6CA35B49">
            <w:pPr>
              <w:spacing w:before="0" w:after="0" w:line="276" w:lineRule="auto"/>
              <w:jc w:val="center"/>
            </w:pPr>
            <w:r>
              <w:rPr>
                <w:rFonts w:ascii="宋体" w:hAnsi="宋体" w:eastAsia="宋体"/>
                <w:sz w:val="17"/>
              </w:rPr>
              <w:t>字段描述</w:t>
            </w:r>
          </w:p>
        </w:tc>
        <w:tc>
          <w:tcPr>
            <w:tcW w:w="1020" w:type="dxa"/>
            <w:shd w:val="clear" w:color="auto" w:fill="D9EAD3"/>
            <w:tcMar>
              <w:top w:w="40" w:type="dxa"/>
              <w:left w:w="60" w:type="dxa"/>
              <w:bottom w:w="40" w:type="dxa"/>
              <w:right w:w="60" w:type="dxa"/>
            </w:tcMar>
            <w:vAlign w:val="center"/>
          </w:tcPr>
          <w:p w14:paraId="313B032B">
            <w:pPr>
              <w:spacing w:before="0" w:after="0" w:line="276" w:lineRule="auto"/>
              <w:jc w:val="center"/>
            </w:pPr>
            <w:r>
              <w:rPr>
                <w:rFonts w:ascii="宋体" w:hAnsi="宋体" w:eastAsia="宋体"/>
                <w:sz w:val="17"/>
              </w:rPr>
              <w:t>数据类型</w:t>
            </w:r>
          </w:p>
        </w:tc>
        <w:tc>
          <w:tcPr>
            <w:tcW w:w="794" w:type="dxa"/>
            <w:shd w:val="clear" w:color="auto" w:fill="D9EAD3"/>
            <w:tcMar>
              <w:top w:w="40" w:type="dxa"/>
              <w:left w:w="60" w:type="dxa"/>
              <w:bottom w:w="40" w:type="dxa"/>
              <w:right w:w="60" w:type="dxa"/>
            </w:tcMar>
            <w:vAlign w:val="center"/>
          </w:tcPr>
          <w:p w14:paraId="729D9464">
            <w:pPr>
              <w:spacing w:before="0" w:after="0" w:line="276" w:lineRule="auto"/>
              <w:jc w:val="center"/>
            </w:pPr>
            <w:r>
              <w:rPr>
                <w:rFonts w:ascii="宋体" w:hAnsi="宋体" w:eastAsia="宋体"/>
                <w:sz w:val="17"/>
              </w:rPr>
              <w:t>长度</w:t>
            </w:r>
          </w:p>
        </w:tc>
        <w:tc>
          <w:tcPr>
            <w:tcW w:w="964" w:type="dxa"/>
            <w:shd w:val="clear" w:color="auto" w:fill="D9EAD3"/>
            <w:tcMar>
              <w:top w:w="40" w:type="dxa"/>
              <w:left w:w="60" w:type="dxa"/>
              <w:bottom w:w="40" w:type="dxa"/>
              <w:right w:w="60" w:type="dxa"/>
            </w:tcMar>
            <w:vAlign w:val="center"/>
          </w:tcPr>
          <w:p w14:paraId="218F53FE">
            <w:pPr>
              <w:spacing w:before="0" w:after="0" w:line="276" w:lineRule="auto"/>
              <w:jc w:val="center"/>
            </w:pPr>
            <w:r>
              <w:rPr>
                <w:rFonts w:ascii="宋体" w:hAnsi="宋体" w:eastAsia="宋体"/>
                <w:sz w:val="17"/>
              </w:rPr>
              <w:t>是否允许空</w:t>
            </w:r>
          </w:p>
        </w:tc>
        <w:tc>
          <w:tcPr>
            <w:tcW w:w="1020" w:type="dxa"/>
            <w:shd w:val="clear" w:color="auto" w:fill="D9EAD3"/>
            <w:tcMar>
              <w:top w:w="40" w:type="dxa"/>
              <w:left w:w="60" w:type="dxa"/>
              <w:bottom w:w="40" w:type="dxa"/>
              <w:right w:w="60" w:type="dxa"/>
            </w:tcMar>
            <w:vAlign w:val="center"/>
          </w:tcPr>
          <w:p w14:paraId="5219CEA4">
            <w:pPr>
              <w:spacing w:before="0" w:after="0" w:line="276" w:lineRule="auto"/>
              <w:jc w:val="center"/>
            </w:pPr>
            <w:r>
              <w:rPr>
                <w:rFonts w:ascii="宋体" w:hAnsi="宋体" w:eastAsia="宋体"/>
                <w:sz w:val="17"/>
              </w:rPr>
              <w:t>缺省值</w:t>
            </w:r>
          </w:p>
        </w:tc>
        <w:tc>
          <w:tcPr>
            <w:tcW w:w="2494" w:type="dxa"/>
            <w:shd w:val="clear" w:color="auto" w:fill="D9EAD3"/>
            <w:tcMar>
              <w:top w:w="40" w:type="dxa"/>
              <w:left w:w="60" w:type="dxa"/>
              <w:bottom w:w="40" w:type="dxa"/>
              <w:right w:w="60" w:type="dxa"/>
            </w:tcMar>
            <w:vAlign w:val="center"/>
          </w:tcPr>
          <w:p w14:paraId="0987D65B">
            <w:pPr>
              <w:spacing w:before="0" w:after="0" w:line="276" w:lineRule="auto"/>
              <w:jc w:val="center"/>
            </w:pPr>
            <w:r>
              <w:rPr>
                <w:rFonts w:ascii="宋体" w:hAnsi="宋体" w:eastAsia="宋体"/>
                <w:sz w:val="17"/>
              </w:rPr>
              <w:t>备注</w:t>
            </w:r>
          </w:p>
        </w:tc>
      </w:tr>
      <w:tr w14:paraId="0F399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4591B9D3">
            <w:pPr>
              <w:spacing w:before="0" w:after="0" w:line="276" w:lineRule="auto"/>
              <w:jc w:val="center"/>
            </w:pPr>
            <w:r>
              <w:rPr>
                <w:rFonts w:ascii="宋体" w:hAnsi="宋体" w:eastAsia="宋体"/>
                <w:sz w:val="17"/>
              </w:rPr>
              <w:t>log_id</w:t>
            </w:r>
          </w:p>
        </w:tc>
        <w:tc>
          <w:tcPr>
            <w:tcW w:w="1531" w:type="dxa"/>
            <w:tcMar>
              <w:top w:w="40" w:type="dxa"/>
              <w:left w:w="60" w:type="dxa"/>
              <w:bottom w:w="40" w:type="dxa"/>
              <w:right w:w="60" w:type="dxa"/>
            </w:tcMar>
            <w:vAlign w:val="center"/>
          </w:tcPr>
          <w:p w14:paraId="094AB082">
            <w:pPr>
              <w:spacing w:before="0" w:after="0" w:line="276" w:lineRule="auto"/>
            </w:pPr>
            <w:r>
              <w:rPr>
                <w:rFonts w:ascii="宋体" w:hAnsi="宋体" w:eastAsia="宋体"/>
                <w:sz w:val="17"/>
              </w:rPr>
              <w:t>日志主键ID</w:t>
            </w:r>
          </w:p>
        </w:tc>
        <w:tc>
          <w:tcPr>
            <w:tcW w:w="1020" w:type="dxa"/>
            <w:tcMar>
              <w:top w:w="40" w:type="dxa"/>
              <w:left w:w="60" w:type="dxa"/>
              <w:bottom w:w="40" w:type="dxa"/>
              <w:right w:w="60" w:type="dxa"/>
            </w:tcMar>
            <w:vAlign w:val="center"/>
          </w:tcPr>
          <w:p w14:paraId="41B098BF">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2397F042">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45685BB8">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6D069EA1">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3580C6F3">
            <w:pPr>
              <w:spacing w:before="0" w:after="0" w:line="276" w:lineRule="auto"/>
            </w:pPr>
            <w:r>
              <w:rPr>
                <w:rFonts w:ascii="宋体" w:hAnsi="宋体" w:eastAsia="宋体"/>
                <w:sz w:val="17"/>
              </w:rPr>
              <w:t>主键，自增</w:t>
            </w:r>
          </w:p>
        </w:tc>
      </w:tr>
      <w:tr w14:paraId="3914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64D6D223">
            <w:pPr>
              <w:spacing w:before="0" w:after="0" w:line="276" w:lineRule="auto"/>
              <w:jc w:val="center"/>
            </w:pPr>
            <w:r>
              <w:rPr>
                <w:rFonts w:ascii="宋体" w:hAnsi="宋体" w:eastAsia="宋体"/>
                <w:sz w:val="17"/>
              </w:rPr>
              <w:t>order_id</w:t>
            </w:r>
          </w:p>
        </w:tc>
        <w:tc>
          <w:tcPr>
            <w:tcW w:w="1531" w:type="dxa"/>
            <w:tcMar>
              <w:top w:w="40" w:type="dxa"/>
              <w:left w:w="60" w:type="dxa"/>
              <w:bottom w:w="40" w:type="dxa"/>
              <w:right w:w="60" w:type="dxa"/>
            </w:tcMar>
            <w:vAlign w:val="center"/>
          </w:tcPr>
          <w:p w14:paraId="385A798C">
            <w:pPr>
              <w:spacing w:before="0" w:after="0" w:line="276" w:lineRule="auto"/>
            </w:pPr>
            <w:r>
              <w:rPr>
                <w:rFonts w:ascii="宋体" w:hAnsi="宋体" w:eastAsia="宋体"/>
                <w:sz w:val="17"/>
              </w:rPr>
              <w:t>关联工单ID</w:t>
            </w:r>
          </w:p>
        </w:tc>
        <w:tc>
          <w:tcPr>
            <w:tcW w:w="1020" w:type="dxa"/>
            <w:tcMar>
              <w:top w:w="40" w:type="dxa"/>
              <w:left w:w="60" w:type="dxa"/>
              <w:bottom w:w="40" w:type="dxa"/>
              <w:right w:w="60" w:type="dxa"/>
            </w:tcMar>
            <w:vAlign w:val="center"/>
          </w:tcPr>
          <w:p w14:paraId="11AF6CF7">
            <w:pPr>
              <w:spacing w:before="0" w:after="0" w:line="276" w:lineRule="auto"/>
            </w:pPr>
            <w:r>
              <w:rPr>
                <w:rFonts w:ascii="宋体" w:hAnsi="宋体" w:eastAsia="宋体"/>
                <w:sz w:val="17"/>
              </w:rPr>
              <w:t>bigint</w:t>
            </w:r>
          </w:p>
        </w:tc>
        <w:tc>
          <w:tcPr>
            <w:tcW w:w="794" w:type="dxa"/>
            <w:tcMar>
              <w:top w:w="40" w:type="dxa"/>
              <w:left w:w="60" w:type="dxa"/>
              <w:bottom w:w="40" w:type="dxa"/>
              <w:right w:w="60" w:type="dxa"/>
            </w:tcMar>
            <w:vAlign w:val="center"/>
          </w:tcPr>
          <w:p w14:paraId="07319C83">
            <w:pPr>
              <w:spacing w:before="0" w:after="0" w:line="276" w:lineRule="auto"/>
            </w:pPr>
            <w:r>
              <w:rPr>
                <w:rFonts w:ascii="宋体" w:hAnsi="宋体" w:eastAsia="宋体"/>
                <w:sz w:val="17"/>
              </w:rPr>
              <w:t>20</w:t>
            </w:r>
          </w:p>
        </w:tc>
        <w:tc>
          <w:tcPr>
            <w:tcW w:w="964" w:type="dxa"/>
            <w:tcMar>
              <w:top w:w="40" w:type="dxa"/>
              <w:left w:w="60" w:type="dxa"/>
              <w:bottom w:w="40" w:type="dxa"/>
              <w:right w:w="60" w:type="dxa"/>
            </w:tcMar>
            <w:vAlign w:val="center"/>
          </w:tcPr>
          <w:p w14:paraId="14797EA2">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5F9CF30A">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62BE1A3D">
            <w:pPr>
              <w:spacing w:before="0" w:after="0" w:line="276" w:lineRule="auto"/>
            </w:pPr>
            <w:r>
              <w:rPr>
                <w:rFonts w:ascii="宋体" w:hAnsi="宋体" w:eastAsia="宋体"/>
                <w:sz w:val="17"/>
              </w:rPr>
              <w:t>对应审核对象</w:t>
            </w:r>
          </w:p>
        </w:tc>
      </w:tr>
      <w:tr w14:paraId="7428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76AD5804">
            <w:pPr>
              <w:spacing w:before="0" w:after="0" w:line="276" w:lineRule="auto"/>
              <w:jc w:val="center"/>
            </w:pPr>
            <w:r>
              <w:rPr>
                <w:rFonts w:ascii="宋体" w:hAnsi="宋体" w:eastAsia="宋体"/>
                <w:sz w:val="17"/>
              </w:rPr>
              <w:t>request_type</w:t>
            </w:r>
          </w:p>
        </w:tc>
        <w:tc>
          <w:tcPr>
            <w:tcW w:w="1531" w:type="dxa"/>
            <w:tcMar>
              <w:top w:w="40" w:type="dxa"/>
              <w:left w:w="60" w:type="dxa"/>
              <w:bottom w:w="40" w:type="dxa"/>
              <w:right w:w="60" w:type="dxa"/>
            </w:tcMar>
            <w:vAlign w:val="center"/>
          </w:tcPr>
          <w:p w14:paraId="6D008E2F">
            <w:pPr>
              <w:spacing w:before="0" w:after="0" w:line="276" w:lineRule="auto"/>
            </w:pPr>
            <w:r>
              <w:rPr>
                <w:rFonts w:ascii="宋体" w:hAnsi="宋体" w:eastAsia="宋体"/>
                <w:sz w:val="17"/>
              </w:rPr>
              <w:t>请求类型</w:t>
            </w:r>
          </w:p>
        </w:tc>
        <w:tc>
          <w:tcPr>
            <w:tcW w:w="1020" w:type="dxa"/>
            <w:tcMar>
              <w:top w:w="40" w:type="dxa"/>
              <w:left w:w="60" w:type="dxa"/>
              <w:bottom w:w="40" w:type="dxa"/>
              <w:right w:w="60" w:type="dxa"/>
            </w:tcMar>
            <w:vAlign w:val="center"/>
          </w:tcPr>
          <w:p w14:paraId="11B3D514">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641CBC0E">
            <w:pPr>
              <w:spacing w:before="0" w:after="0" w:line="276" w:lineRule="auto"/>
            </w:pPr>
            <w:r>
              <w:rPr>
                <w:rFonts w:ascii="宋体" w:hAnsi="宋体" w:eastAsia="宋体"/>
                <w:sz w:val="17"/>
              </w:rPr>
              <w:t>30</w:t>
            </w:r>
          </w:p>
        </w:tc>
        <w:tc>
          <w:tcPr>
            <w:tcW w:w="964" w:type="dxa"/>
            <w:tcMar>
              <w:top w:w="40" w:type="dxa"/>
              <w:left w:w="60" w:type="dxa"/>
              <w:bottom w:w="40" w:type="dxa"/>
              <w:right w:w="60" w:type="dxa"/>
            </w:tcMar>
            <w:vAlign w:val="center"/>
          </w:tcPr>
          <w:p w14:paraId="186FE59B">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3D9E01BB">
            <w:pPr>
              <w:spacing w:before="0" w:after="0" w:line="276" w:lineRule="auto"/>
            </w:pPr>
            <w:r>
              <w:rPr>
                <w:rFonts w:ascii="宋体" w:hAnsi="宋体" w:eastAsia="宋体"/>
                <w:sz w:val="17"/>
              </w:rPr>
              <w:t>summary</w:t>
            </w:r>
          </w:p>
        </w:tc>
        <w:tc>
          <w:tcPr>
            <w:tcW w:w="2494" w:type="dxa"/>
            <w:tcMar>
              <w:top w:w="40" w:type="dxa"/>
              <w:left w:w="60" w:type="dxa"/>
              <w:bottom w:w="40" w:type="dxa"/>
              <w:right w:w="60" w:type="dxa"/>
            </w:tcMar>
            <w:vAlign w:val="center"/>
          </w:tcPr>
          <w:p w14:paraId="39FEEB47">
            <w:pPr>
              <w:spacing w:before="0" w:after="0" w:line="276" w:lineRule="auto"/>
            </w:pPr>
            <w:r>
              <w:rPr>
                <w:rFonts w:ascii="宋体" w:hAnsi="宋体" w:eastAsia="宋体"/>
                <w:sz w:val="17"/>
              </w:rPr>
              <w:t>summary/tag/risk</w:t>
            </w:r>
          </w:p>
        </w:tc>
      </w:tr>
      <w:tr w14:paraId="3A3EC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69EEF83D">
            <w:pPr>
              <w:spacing w:before="0" w:after="0" w:line="276" w:lineRule="auto"/>
              <w:jc w:val="center"/>
            </w:pPr>
            <w:r>
              <w:rPr>
                <w:rFonts w:ascii="宋体" w:hAnsi="宋体" w:eastAsia="宋体"/>
                <w:sz w:val="17"/>
              </w:rPr>
              <w:t>prompt_digest</w:t>
            </w:r>
          </w:p>
        </w:tc>
        <w:tc>
          <w:tcPr>
            <w:tcW w:w="1531" w:type="dxa"/>
            <w:tcMar>
              <w:top w:w="40" w:type="dxa"/>
              <w:left w:w="60" w:type="dxa"/>
              <w:bottom w:w="40" w:type="dxa"/>
              <w:right w:w="60" w:type="dxa"/>
            </w:tcMar>
            <w:vAlign w:val="center"/>
          </w:tcPr>
          <w:p w14:paraId="2B35943F">
            <w:pPr>
              <w:spacing w:before="0" w:after="0" w:line="276" w:lineRule="auto"/>
            </w:pPr>
            <w:r>
              <w:rPr>
                <w:rFonts w:ascii="宋体" w:hAnsi="宋体" w:eastAsia="宋体"/>
                <w:sz w:val="17"/>
              </w:rPr>
              <w:t>提示摘要</w:t>
            </w:r>
          </w:p>
        </w:tc>
        <w:tc>
          <w:tcPr>
            <w:tcW w:w="1020" w:type="dxa"/>
            <w:tcMar>
              <w:top w:w="40" w:type="dxa"/>
              <w:left w:w="60" w:type="dxa"/>
              <w:bottom w:w="40" w:type="dxa"/>
              <w:right w:w="60" w:type="dxa"/>
            </w:tcMar>
            <w:vAlign w:val="center"/>
          </w:tcPr>
          <w:p w14:paraId="2780A2BB">
            <w:pPr>
              <w:spacing w:before="0" w:after="0" w:line="276" w:lineRule="auto"/>
            </w:pPr>
            <w:r>
              <w:rPr>
                <w:rFonts w:ascii="宋体" w:hAnsi="宋体" w:eastAsia="宋体"/>
                <w:sz w:val="17"/>
              </w:rPr>
              <w:t>varchar</w:t>
            </w:r>
          </w:p>
        </w:tc>
        <w:tc>
          <w:tcPr>
            <w:tcW w:w="794" w:type="dxa"/>
            <w:tcMar>
              <w:top w:w="40" w:type="dxa"/>
              <w:left w:w="60" w:type="dxa"/>
              <w:bottom w:w="40" w:type="dxa"/>
              <w:right w:w="60" w:type="dxa"/>
            </w:tcMar>
            <w:vAlign w:val="center"/>
          </w:tcPr>
          <w:p w14:paraId="52A07E0A">
            <w:pPr>
              <w:spacing w:before="0" w:after="0" w:line="276" w:lineRule="auto"/>
            </w:pPr>
            <w:r>
              <w:rPr>
                <w:rFonts w:ascii="宋体" w:hAnsi="宋体" w:eastAsia="宋体"/>
                <w:sz w:val="17"/>
              </w:rPr>
              <w:t>255</w:t>
            </w:r>
          </w:p>
        </w:tc>
        <w:tc>
          <w:tcPr>
            <w:tcW w:w="964" w:type="dxa"/>
            <w:tcMar>
              <w:top w:w="40" w:type="dxa"/>
              <w:left w:w="60" w:type="dxa"/>
              <w:bottom w:w="40" w:type="dxa"/>
              <w:right w:w="60" w:type="dxa"/>
            </w:tcMar>
            <w:vAlign w:val="center"/>
          </w:tcPr>
          <w:p w14:paraId="072C135D">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17D64248">
            <w:pPr>
              <w:spacing w:before="0" w:after="0" w:line="276" w:lineRule="auto"/>
            </w:pPr>
            <w:r>
              <w:rPr>
                <w:rFonts w:ascii="宋体" w:hAnsi="宋体" w:eastAsia="宋体"/>
                <w:sz w:val="17"/>
              </w:rPr>
              <w:t>无</w:t>
            </w:r>
          </w:p>
        </w:tc>
        <w:tc>
          <w:tcPr>
            <w:tcW w:w="2494" w:type="dxa"/>
            <w:tcMar>
              <w:top w:w="40" w:type="dxa"/>
              <w:left w:w="60" w:type="dxa"/>
              <w:bottom w:w="40" w:type="dxa"/>
              <w:right w:w="60" w:type="dxa"/>
            </w:tcMar>
            <w:vAlign w:val="center"/>
          </w:tcPr>
          <w:p w14:paraId="66E54B18">
            <w:pPr>
              <w:spacing w:before="0" w:after="0" w:line="276" w:lineRule="auto"/>
            </w:pPr>
            <w:r>
              <w:rPr>
                <w:rFonts w:ascii="宋体" w:hAnsi="宋体" w:eastAsia="宋体"/>
                <w:sz w:val="17"/>
              </w:rPr>
              <w:t>不直接存完整敏感提示</w:t>
            </w:r>
          </w:p>
        </w:tc>
      </w:tr>
      <w:tr w14:paraId="349E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7DBCE4A1">
            <w:pPr>
              <w:spacing w:before="0" w:after="0" w:line="276" w:lineRule="auto"/>
              <w:jc w:val="center"/>
            </w:pPr>
            <w:r>
              <w:rPr>
                <w:rFonts w:ascii="宋体" w:hAnsi="宋体" w:eastAsia="宋体"/>
                <w:sz w:val="17"/>
              </w:rPr>
              <w:t>result_text</w:t>
            </w:r>
          </w:p>
        </w:tc>
        <w:tc>
          <w:tcPr>
            <w:tcW w:w="1531" w:type="dxa"/>
            <w:tcMar>
              <w:top w:w="40" w:type="dxa"/>
              <w:left w:w="60" w:type="dxa"/>
              <w:bottom w:w="40" w:type="dxa"/>
              <w:right w:w="60" w:type="dxa"/>
            </w:tcMar>
            <w:vAlign w:val="center"/>
          </w:tcPr>
          <w:p w14:paraId="2B523862">
            <w:pPr>
              <w:spacing w:before="0" w:after="0" w:line="276" w:lineRule="auto"/>
            </w:pPr>
            <w:r>
              <w:rPr>
                <w:rFonts w:ascii="宋体" w:hAnsi="宋体" w:eastAsia="宋体"/>
                <w:sz w:val="17"/>
              </w:rPr>
              <w:t>返回文本</w:t>
            </w:r>
          </w:p>
        </w:tc>
        <w:tc>
          <w:tcPr>
            <w:tcW w:w="1020" w:type="dxa"/>
            <w:tcMar>
              <w:top w:w="40" w:type="dxa"/>
              <w:left w:w="60" w:type="dxa"/>
              <w:bottom w:w="40" w:type="dxa"/>
              <w:right w:w="60" w:type="dxa"/>
            </w:tcMar>
            <w:vAlign w:val="center"/>
          </w:tcPr>
          <w:p w14:paraId="62B8E2D8">
            <w:pPr>
              <w:spacing w:before="0" w:after="0" w:line="276" w:lineRule="auto"/>
            </w:pPr>
            <w:r>
              <w:rPr>
                <w:rFonts w:ascii="宋体" w:hAnsi="宋体" w:eastAsia="宋体"/>
                <w:sz w:val="17"/>
              </w:rPr>
              <w:t>text</w:t>
            </w:r>
          </w:p>
        </w:tc>
        <w:tc>
          <w:tcPr>
            <w:tcW w:w="794" w:type="dxa"/>
            <w:tcMar>
              <w:top w:w="40" w:type="dxa"/>
              <w:left w:w="60" w:type="dxa"/>
              <w:bottom w:w="40" w:type="dxa"/>
              <w:right w:w="60" w:type="dxa"/>
            </w:tcMar>
            <w:vAlign w:val="center"/>
          </w:tcPr>
          <w:p w14:paraId="1E0289D4">
            <w:pPr>
              <w:spacing w:before="0" w:after="0" w:line="276" w:lineRule="auto"/>
            </w:pPr>
            <w:r>
              <w:rPr>
                <w:rFonts w:ascii="宋体" w:hAnsi="宋体" w:eastAsia="宋体"/>
                <w:sz w:val="17"/>
              </w:rPr>
              <w:t>-</w:t>
            </w:r>
          </w:p>
        </w:tc>
        <w:tc>
          <w:tcPr>
            <w:tcW w:w="964" w:type="dxa"/>
            <w:tcMar>
              <w:top w:w="40" w:type="dxa"/>
              <w:left w:w="60" w:type="dxa"/>
              <w:bottom w:w="40" w:type="dxa"/>
              <w:right w:w="60" w:type="dxa"/>
            </w:tcMar>
            <w:vAlign w:val="center"/>
          </w:tcPr>
          <w:p w14:paraId="63BEF884">
            <w:pPr>
              <w:spacing w:before="0" w:after="0" w:line="276" w:lineRule="auto"/>
            </w:pPr>
            <w:r>
              <w:rPr>
                <w:rFonts w:ascii="宋体" w:hAnsi="宋体" w:eastAsia="宋体"/>
                <w:sz w:val="17"/>
              </w:rPr>
              <w:t>Y</w:t>
            </w:r>
          </w:p>
        </w:tc>
        <w:tc>
          <w:tcPr>
            <w:tcW w:w="1020" w:type="dxa"/>
            <w:tcMar>
              <w:top w:w="40" w:type="dxa"/>
              <w:left w:w="60" w:type="dxa"/>
              <w:bottom w:w="40" w:type="dxa"/>
              <w:right w:w="60" w:type="dxa"/>
            </w:tcMar>
            <w:vAlign w:val="center"/>
          </w:tcPr>
          <w:p w14:paraId="2FDB5682">
            <w:pPr>
              <w:spacing w:before="0" w:after="0" w:line="276" w:lineRule="auto"/>
            </w:pPr>
            <w:r>
              <w:rPr>
                <w:rFonts w:ascii="宋体" w:hAnsi="宋体" w:eastAsia="宋体"/>
                <w:sz w:val="17"/>
              </w:rPr>
              <w:t>NULL</w:t>
            </w:r>
          </w:p>
        </w:tc>
        <w:tc>
          <w:tcPr>
            <w:tcW w:w="2494" w:type="dxa"/>
            <w:tcMar>
              <w:top w:w="40" w:type="dxa"/>
              <w:left w:w="60" w:type="dxa"/>
              <w:bottom w:w="40" w:type="dxa"/>
              <w:right w:w="60" w:type="dxa"/>
            </w:tcMar>
            <w:vAlign w:val="center"/>
          </w:tcPr>
          <w:p w14:paraId="6EB9F7B3">
            <w:pPr>
              <w:spacing w:before="0" w:after="0" w:line="276" w:lineRule="auto"/>
            </w:pPr>
            <w:r>
              <w:rPr>
                <w:rFonts w:ascii="宋体" w:hAnsi="宋体" w:eastAsia="宋体"/>
                <w:sz w:val="17"/>
              </w:rPr>
              <w:t>Qwen 返回解析后的文本</w:t>
            </w:r>
          </w:p>
        </w:tc>
      </w:tr>
      <w:tr w14:paraId="65418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5689A294">
            <w:pPr>
              <w:spacing w:before="0" w:after="0" w:line="276" w:lineRule="auto"/>
              <w:jc w:val="center"/>
            </w:pPr>
            <w:r>
              <w:rPr>
                <w:rFonts w:ascii="宋体" w:hAnsi="宋体" w:eastAsia="宋体"/>
                <w:sz w:val="17"/>
              </w:rPr>
              <w:t>token_usage</w:t>
            </w:r>
          </w:p>
        </w:tc>
        <w:tc>
          <w:tcPr>
            <w:tcW w:w="1531" w:type="dxa"/>
            <w:tcMar>
              <w:top w:w="40" w:type="dxa"/>
              <w:left w:w="60" w:type="dxa"/>
              <w:bottom w:w="40" w:type="dxa"/>
              <w:right w:w="60" w:type="dxa"/>
            </w:tcMar>
            <w:vAlign w:val="center"/>
          </w:tcPr>
          <w:p w14:paraId="303E537B">
            <w:pPr>
              <w:spacing w:before="0" w:after="0" w:line="276" w:lineRule="auto"/>
            </w:pPr>
            <w:r>
              <w:rPr>
                <w:rFonts w:ascii="宋体" w:hAnsi="宋体" w:eastAsia="宋体"/>
                <w:sz w:val="17"/>
              </w:rPr>
              <w:t>调用消耗</w:t>
            </w:r>
          </w:p>
        </w:tc>
        <w:tc>
          <w:tcPr>
            <w:tcW w:w="1020" w:type="dxa"/>
            <w:tcMar>
              <w:top w:w="40" w:type="dxa"/>
              <w:left w:w="60" w:type="dxa"/>
              <w:bottom w:w="40" w:type="dxa"/>
              <w:right w:w="60" w:type="dxa"/>
            </w:tcMar>
            <w:vAlign w:val="center"/>
          </w:tcPr>
          <w:p w14:paraId="6EA5E67A">
            <w:pPr>
              <w:spacing w:before="0" w:after="0" w:line="276" w:lineRule="auto"/>
            </w:pPr>
            <w:r>
              <w:rPr>
                <w:rFonts w:ascii="宋体" w:hAnsi="宋体" w:eastAsia="宋体"/>
                <w:sz w:val="17"/>
              </w:rPr>
              <w:t>int</w:t>
            </w:r>
          </w:p>
        </w:tc>
        <w:tc>
          <w:tcPr>
            <w:tcW w:w="794" w:type="dxa"/>
            <w:tcMar>
              <w:top w:w="40" w:type="dxa"/>
              <w:left w:w="60" w:type="dxa"/>
              <w:bottom w:w="40" w:type="dxa"/>
              <w:right w:w="60" w:type="dxa"/>
            </w:tcMar>
            <w:vAlign w:val="center"/>
          </w:tcPr>
          <w:p w14:paraId="3FD7FD2A">
            <w:pPr>
              <w:spacing w:before="0" w:after="0" w:line="276" w:lineRule="auto"/>
            </w:pPr>
            <w:r>
              <w:rPr>
                <w:rFonts w:ascii="宋体" w:hAnsi="宋体" w:eastAsia="宋体"/>
                <w:sz w:val="17"/>
              </w:rPr>
              <w:t>11</w:t>
            </w:r>
          </w:p>
        </w:tc>
        <w:tc>
          <w:tcPr>
            <w:tcW w:w="964" w:type="dxa"/>
            <w:tcMar>
              <w:top w:w="40" w:type="dxa"/>
              <w:left w:w="60" w:type="dxa"/>
              <w:bottom w:w="40" w:type="dxa"/>
              <w:right w:w="60" w:type="dxa"/>
            </w:tcMar>
            <w:vAlign w:val="center"/>
          </w:tcPr>
          <w:p w14:paraId="76C0D017">
            <w:pPr>
              <w:spacing w:before="0" w:after="0" w:line="276" w:lineRule="auto"/>
            </w:pPr>
            <w:r>
              <w:rPr>
                <w:rFonts w:ascii="宋体" w:hAnsi="宋体" w:eastAsia="宋体"/>
                <w:sz w:val="17"/>
              </w:rPr>
              <w:t>Y</w:t>
            </w:r>
          </w:p>
        </w:tc>
        <w:tc>
          <w:tcPr>
            <w:tcW w:w="1020" w:type="dxa"/>
            <w:tcMar>
              <w:top w:w="40" w:type="dxa"/>
              <w:left w:w="60" w:type="dxa"/>
              <w:bottom w:w="40" w:type="dxa"/>
              <w:right w:w="60" w:type="dxa"/>
            </w:tcMar>
            <w:vAlign w:val="center"/>
          </w:tcPr>
          <w:p w14:paraId="69B9E198">
            <w:pPr>
              <w:spacing w:before="0" w:after="0" w:line="276" w:lineRule="auto"/>
            </w:pPr>
            <w:r>
              <w:rPr>
                <w:rFonts w:ascii="宋体" w:hAnsi="宋体" w:eastAsia="宋体"/>
                <w:sz w:val="17"/>
              </w:rPr>
              <w:t>0</w:t>
            </w:r>
          </w:p>
        </w:tc>
        <w:tc>
          <w:tcPr>
            <w:tcW w:w="2494" w:type="dxa"/>
            <w:tcMar>
              <w:top w:w="40" w:type="dxa"/>
              <w:left w:w="60" w:type="dxa"/>
              <w:bottom w:w="40" w:type="dxa"/>
              <w:right w:w="60" w:type="dxa"/>
            </w:tcMar>
            <w:vAlign w:val="center"/>
          </w:tcPr>
          <w:p w14:paraId="46EA031F">
            <w:pPr>
              <w:spacing w:before="0" w:after="0" w:line="276" w:lineRule="auto"/>
            </w:pPr>
            <w:r>
              <w:rPr>
                <w:rFonts w:ascii="宋体" w:hAnsi="宋体" w:eastAsia="宋体"/>
                <w:sz w:val="17"/>
              </w:rPr>
              <w:t>记录成本评估</w:t>
            </w:r>
          </w:p>
        </w:tc>
      </w:tr>
      <w:tr w14:paraId="32D84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Mar>
              <w:top w:w="40" w:type="dxa"/>
              <w:left w:w="60" w:type="dxa"/>
              <w:bottom w:w="40" w:type="dxa"/>
              <w:right w:w="60" w:type="dxa"/>
            </w:tcMar>
            <w:vAlign w:val="center"/>
          </w:tcPr>
          <w:p w14:paraId="2FFB20B1">
            <w:pPr>
              <w:spacing w:before="0" w:after="0" w:line="276" w:lineRule="auto"/>
              <w:jc w:val="center"/>
            </w:pPr>
            <w:r>
              <w:rPr>
                <w:rFonts w:ascii="宋体" w:hAnsi="宋体" w:eastAsia="宋体"/>
                <w:sz w:val="17"/>
              </w:rPr>
              <w:t>created_at</w:t>
            </w:r>
          </w:p>
        </w:tc>
        <w:tc>
          <w:tcPr>
            <w:tcW w:w="1531" w:type="dxa"/>
            <w:tcMar>
              <w:top w:w="40" w:type="dxa"/>
              <w:left w:w="60" w:type="dxa"/>
              <w:bottom w:w="40" w:type="dxa"/>
              <w:right w:w="60" w:type="dxa"/>
            </w:tcMar>
            <w:vAlign w:val="center"/>
          </w:tcPr>
          <w:p w14:paraId="48AE173A">
            <w:pPr>
              <w:spacing w:before="0" w:after="0" w:line="276" w:lineRule="auto"/>
            </w:pPr>
            <w:r>
              <w:rPr>
                <w:rFonts w:ascii="宋体" w:hAnsi="宋体" w:eastAsia="宋体"/>
                <w:sz w:val="17"/>
              </w:rPr>
              <w:t>创建时间</w:t>
            </w:r>
          </w:p>
        </w:tc>
        <w:tc>
          <w:tcPr>
            <w:tcW w:w="1020" w:type="dxa"/>
            <w:tcMar>
              <w:top w:w="40" w:type="dxa"/>
              <w:left w:w="60" w:type="dxa"/>
              <w:bottom w:w="40" w:type="dxa"/>
              <w:right w:w="60" w:type="dxa"/>
            </w:tcMar>
            <w:vAlign w:val="center"/>
          </w:tcPr>
          <w:p w14:paraId="7571D00A">
            <w:pPr>
              <w:spacing w:before="0" w:after="0" w:line="276" w:lineRule="auto"/>
            </w:pPr>
            <w:r>
              <w:rPr>
                <w:rFonts w:ascii="宋体" w:hAnsi="宋体" w:eastAsia="宋体"/>
                <w:sz w:val="17"/>
              </w:rPr>
              <w:t>datetime</w:t>
            </w:r>
          </w:p>
        </w:tc>
        <w:tc>
          <w:tcPr>
            <w:tcW w:w="794" w:type="dxa"/>
            <w:tcMar>
              <w:top w:w="40" w:type="dxa"/>
              <w:left w:w="60" w:type="dxa"/>
              <w:bottom w:w="40" w:type="dxa"/>
              <w:right w:w="60" w:type="dxa"/>
            </w:tcMar>
            <w:vAlign w:val="center"/>
          </w:tcPr>
          <w:p w14:paraId="5488E8BD">
            <w:pPr>
              <w:spacing w:before="0" w:after="0" w:line="276" w:lineRule="auto"/>
            </w:pPr>
            <w:r>
              <w:rPr>
                <w:rFonts w:ascii="宋体" w:hAnsi="宋体" w:eastAsia="宋体"/>
                <w:sz w:val="17"/>
              </w:rPr>
              <w:t>-</w:t>
            </w:r>
          </w:p>
        </w:tc>
        <w:tc>
          <w:tcPr>
            <w:tcW w:w="964" w:type="dxa"/>
            <w:tcMar>
              <w:top w:w="40" w:type="dxa"/>
              <w:left w:w="60" w:type="dxa"/>
              <w:bottom w:w="40" w:type="dxa"/>
              <w:right w:w="60" w:type="dxa"/>
            </w:tcMar>
            <w:vAlign w:val="center"/>
          </w:tcPr>
          <w:p w14:paraId="2C6C8FDF">
            <w:pPr>
              <w:spacing w:before="0" w:after="0" w:line="276" w:lineRule="auto"/>
            </w:pPr>
            <w:r>
              <w:rPr>
                <w:rFonts w:ascii="宋体" w:hAnsi="宋体" w:eastAsia="宋体"/>
                <w:sz w:val="17"/>
              </w:rPr>
              <w:t>N</w:t>
            </w:r>
          </w:p>
        </w:tc>
        <w:tc>
          <w:tcPr>
            <w:tcW w:w="1020" w:type="dxa"/>
            <w:tcMar>
              <w:top w:w="40" w:type="dxa"/>
              <w:left w:w="60" w:type="dxa"/>
              <w:bottom w:w="40" w:type="dxa"/>
              <w:right w:w="60" w:type="dxa"/>
            </w:tcMar>
            <w:vAlign w:val="center"/>
          </w:tcPr>
          <w:p w14:paraId="4428A2DE">
            <w:pPr>
              <w:spacing w:before="0" w:after="0" w:line="276" w:lineRule="auto"/>
            </w:pPr>
            <w:r>
              <w:rPr>
                <w:rFonts w:ascii="宋体" w:hAnsi="宋体" w:eastAsia="宋体"/>
                <w:sz w:val="17"/>
              </w:rPr>
              <w:t>CURRENT_TIMESTAMP</w:t>
            </w:r>
          </w:p>
        </w:tc>
        <w:tc>
          <w:tcPr>
            <w:tcW w:w="2494" w:type="dxa"/>
            <w:tcMar>
              <w:top w:w="40" w:type="dxa"/>
              <w:left w:w="60" w:type="dxa"/>
              <w:bottom w:w="40" w:type="dxa"/>
              <w:right w:w="60" w:type="dxa"/>
            </w:tcMar>
            <w:vAlign w:val="center"/>
          </w:tcPr>
          <w:p w14:paraId="6ABEEF58">
            <w:pPr>
              <w:spacing w:before="0" w:after="0" w:line="276" w:lineRule="auto"/>
            </w:pPr>
            <w:r>
              <w:rPr>
                <w:rFonts w:ascii="宋体" w:hAnsi="宋体" w:eastAsia="宋体"/>
                <w:sz w:val="17"/>
              </w:rPr>
              <w:t>调用日志时间</w:t>
            </w:r>
          </w:p>
        </w:tc>
      </w:tr>
    </w:tbl>
    <w:p w14:paraId="4F16A698">
      <w:pPr>
        <w:pStyle w:val="166"/>
        <w:keepNext/>
        <w:outlineLvl w:val="3"/>
      </w:pPr>
      <w:r>
        <w:rPr>
          <w:rFonts w:ascii="宋体" w:hAnsi="宋体" w:eastAsia="宋体"/>
        </w:rPr>
        <w:t>2. 文件存储</w:t>
      </w:r>
    </w:p>
    <w:p w14:paraId="59396BDC">
      <w:pPr>
        <w:pStyle w:val="19"/>
        <w:keepNext w:val="0"/>
        <w:keepLines w:val="0"/>
        <w:ind w:firstLine="420"/>
        <w:jc w:val="both"/>
      </w:pPr>
      <w:r>
        <w:rPr>
          <w:rFonts w:ascii="宋体" w:hAnsi="宋体" w:eastAsia="宋体"/>
        </w:rPr>
        <w:t>文件存储主要保存居民上传图片、服务人员签到照片、服务回执附件和系统导出的报表文件。为避免文件名冲突并便于审计，系统采用“业务类型/日期/工单编号/随机串”的目录与命名规则。Linux 服务器端文件统一存放于受控目录，数据库仅保存文件路径、摘要和访问权限信息，真正读取时由后端进行权限判断后返回。</w:t>
      </w:r>
    </w:p>
    <w:p w14:paraId="67C2298B">
      <w:pPr>
        <w:pStyle w:val="19"/>
        <w:ind w:firstLine="0"/>
        <w:jc w:val="center"/>
      </w:pPr>
      <w:r>
        <w:rPr>
          <w:rFonts w:ascii="宋体" w:hAnsi="宋体" w:eastAsia="宋体"/>
          <w:b/>
          <w:sz w:val="21"/>
        </w:rPr>
        <w:t>表15  文件存储规则表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3900"/>
        <w:gridCol w:w="1653"/>
        <w:gridCol w:w="1182"/>
        <w:gridCol w:w="1182"/>
      </w:tblGrid>
      <w:tr w14:paraId="4541C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shd w:val="clear" w:color="auto" w:fill="D9EAD3"/>
            <w:tcMar>
              <w:top w:w="40" w:type="dxa"/>
              <w:left w:w="60" w:type="dxa"/>
              <w:bottom w:w="40" w:type="dxa"/>
              <w:right w:w="60" w:type="dxa"/>
            </w:tcMar>
            <w:vAlign w:val="center"/>
          </w:tcPr>
          <w:p w14:paraId="1EDAC678">
            <w:pPr>
              <w:spacing w:before="0" w:after="0" w:line="276" w:lineRule="auto"/>
              <w:jc w:val="center"/>
            </w:pPr>
            <w:r>
              <w:rPr>
                <w:rFonts w:ascii="宋体" w:hAnsi="宋体" w:eastAsia="宋体"/>
                <w:sz w:val="18"/>
              </w:rPr>
              <w:t>文件类别</w:t>
            </w:r>
          </w:p>
        </w:tc>
        <w:tc>
          <w:tcPr>
            <w:tcW w:w="3288" w:type="dxa"/>
            <w:shd w:val="clear" w:color="auto" w:fill="D9EAD3"/>
            <w:tcMar>
              <w:top w:w="40" w:type="dxa"/>
              <w:left w:w="60" w:type="dxa"/>
              <w:bottom w:w="40" w:type="dxa"/>
              <w:right w:w="60" w:type="dxa"/>
            </w:tcMar>
            <w:vAlign w:val="center"/>
          </w:tcPr>
          <w:p w14:paraId="275F4718">
            <w:pPr>
              <w:spacing w:before="0" w:after="0" w:line="276" w:lineRule="auto"/>
              <w:jc w:val="center"/>
            </w:pPr>
            <w:r>
              <w:rPr>
                <w:rFonts w:ascii="宋体" w:hAnsi="宋体" w:eastAsia="宋体"/>
                <w:sz w:val="18"/>
              </w:rPr>
              <w:t>推荐路径示例</w:t>
            </w:r>
          </w:p>
        </w:tc>
        <w:tc>
          <w:tcPr>
            <w:tcW w:w="1928" w:type="dxa"/>
            <w:shd w:val="clear" w:color="auto" w:fill="D9EAD3"/>
            <w:tcMar>
              <w:top w:w="40" w:type="dxa"/>
              <w:left w:w="60" w:type="dxa"/>
              <w:bottom w:w="40" w:type="dxa"/>
              <w:right w:w="60" w:type="dxa"/>
            </w:tcMar>
            <w:vAlign w:val="center"/>
          </w:tcPr>
          <w:p w14:paraId="35BFBFDE">
            <w:pPr>
              <w:spacing w:before="0" w:after="0" w:line="276" w:lineRule="auto"/>
              <w:jc w:val="center"/>
            </w:pPr>
            <w:r>
              <w:rPr>
                <w:rFonts w:ascii="宋体" w:hAnsi="宋体" w:eastAsia="宋体"/>
                <w:sz w:val="18"/>
              </w:rPr>
              <w:t>命名规则</w:t>
            </w:r>
          </w:p>
        </w:tc>
        <w:tc>
          <w:tcPr>
            <w:tcW w:w="1361" w:type="dxa"/>
            <w:shd w:val="clear" w:color="auto" w:fill="D9EAD3"/>
            <w:tcMar>
              <w:top w:w="40" w:type="dxa"/>
              <w:left w:w="60" w:type="dxa"/>
              <w:bottom w:w="40" w:type="dxa"/>
              <w:right w:w="60" w:type="dxa"/>
            </w:tcMar>
            <w:vAlign w:val="center"/>
          </w:tcPr>
          <w:p w14:paraId="44EC5316">
            <w:pPr>
              <w:spacing w:before="0" w:after="0" w:line="276" w:lineRule="auto"/>
              <w:jc w:val="center"/>
            </w:pPr>
            <w:r>
              <w:rPr>
                <w:rFonts w:ascii="宋体" w:hAnsi="宋体" w:eastAsia="宋体"/>
                <w:sz w:val="18"/>
              </w:rPr>
              <w:t>读取方式</w:t>
            </w:r>
          </w:p>
        </w:tc>
        <w:tc>
          <w:tcPr>
            <w:tcW w:w="1361" w:type="dxa"/>
            <w:shd w:val="clear" w:color="auto" w:fill="D9EAD3"/>
            <w:tcMar>
              <w:top w:w="40" w:type="dxa"/>
              <w:left w:w="60" w:type="dxa"/>
              <w:bottom w:w="40" w:type="dxa"/>
              <w:right w:w="60" w:type="dxa"/>
            </w:tcMar>
            <w:vAlign w:val="center"/>
          </w:tcPr>
          <w:p w14:paraId="56C730F5">
            <w:pPr>
              <w:spacing w:before="0" w:after="0" w:line="276" w:lineRule="auto"/>
              <w:jc w:val="center"/>
            </w:pPr>
            <w:r>
              <w:rPr>
                <w:rFonts w:ascii="宋体" w:hAnsi="宋体" w:eastAsia="宋体"/>
                <w:sz w:val="18"/>
              </w:rPr>
              <w:t>说明</w:t>
            </w:r>
          </w:p>
        </w:tc>
      </w:tr>
      <w:tr w14:paraId="02611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40" w:type="dxa"/>
              <w:left w:w="60" w:type="dxa"/>
              <w:bottom w:w="40" w:type="dxa"/>
              <w:right w:w="60" w:type="dxa"/>
            </w:tcMar>
            <w:vAlign w:val="center"/>
          </w:tcPr>
          <w:p w14:paraId="157740ED">
            <w:pPr>
              <w:spacing w:before="0" w:after="0" w:line="276" w:lineRule="auto"/>
              <w:jc w:val="center"/>
            </w:pPr>
            <w:r>
              <w:rPr>
                <w:rFonts w:ascii="宋体" w:hAnsi="宋体" w:eastAsia="宋体"/>
                <w:sz w:val="18"/>
              </w:rPr>
              <w:t>居民上传图片</w:t>
            </w:r>
          </w:p>
        </w:tc>
        <w:tc>
          <w:tcPr>
            <w:tcW w:w="3288" w:type="dxa"/>
            <w:tcMar>
              <w:top w:w="40" w:type="dxa"/>
              <w:left w:w="60" w:type="dxa"/>
              <w:bottom w:w="40" w:type="dxa"/>
              <w:right w:w="60" w:type="dxa"/>
            </w:tcMar>
            <w:vAlign w:val="center"/>
          </w:tcPr>
          <w:p w14:paraId="3EACEEE6">
            <w:pPr>
              <w:spacing w:before="0" w:after="0" w:line="276" w:lineRule="auto"/>
            </w:pPr>
            <w:r>
              <w:rPr>
                <w:rFonts w:ascii="宋体" w:hAnsi="宋体" w:eastAsia="宋体"/>
                <w:sz w:val="18"/>
              </w:rPr>
              <w:t>/data/linli/order/20260413/ORDERNO_xxx.jpg</w:t>
            </w:r>
          </w:p>
        </w:tc>
        <w:tc>
          <w:tcPr>
            <w:tcW w:w="1928" w:type="dxa"/>
            <w:tcMar>
              <w:top w:w="40" w:type="dxa"/>
              <w:left w:w="60" w:type="dxa"/>
              <w:bottom w:w="40" w:type="dxa"/>
              <w:right w:w="60" w:type="dxa"/>
            </w:tcMar>
            <w:vAlign w:val="center"/>
          </w:tcPr>
          <w:p w14:paraId="5CE2B926">
            <w:pPr>
              <w:spacing w:before="0" w:after="0" w:line="276" w:lineRule="auto"/>
            </w:pPr>
            <w:r>
              <w:rPr>
                <w:rFonts w:ascii="宋体" w:hAnsi="宋体" w:eastAsia="宋体"/>
                <w:sz w:val="18"/>
              </w:rPr>
              <w:t>工单编号+时间戳+随机串</w:t>
            </w:r>
          </w:p>
        </w:tc>
        <w:tc>
          <w:tcPr>
            <w:tcW w:w="1361" w:type="dxa"/>
            <w:tcMar>
              <w:top w:w="40" w:type="dxa"/>
              <w:left w:w="60" w:type="dxa"/>
              <w:bottom w:w="40" w:type="dxa"/>
              <w:right w:w="60" w:type="dxa"/>
            </w:tcMar>
            <w:vAlign w:val="center"/>
          </w:tcPr>
          <w:p w14:paraId="4DF39140">
            <w:pPr>
              <w:spacing w:before="0" w:after="0" w:line="276" w:lineRule="auto"/>
            </w:pPr>
            <w:r>
              <w:rPr>
                <w:rFonts w:ascii="宋体" w:hAnsi="宋体" w:eastAsia="宋体"/>
                <w:sz w:val="18"/>
              </w:rPr>
              <w:t>后端鉴权后读取</w:t>
            </w:r>
          </w:p>
        </w:tc>
        <w:tc>
          <w:tcPr>
            <w:tcW w:w="1361" w:type="dxa"/>
            <w:tcMar>
              <w:top w:w="40" w:type="dxa"/>
              <w:left w:w="60" w:type="dxa"/>
              <w:bottom w:w="40" w:type="dxa"/>
              <w:right w:w="60" w:type="dxa"/>
            </w:tcMar>
            <w:vAlign w:val="center"/>
          </w:tcPr>
          <w:p w14:paraId="3A2F332C">
            <w:pPr>
              <w:spacing w:before="0" w:after="0" w:line="276" w:lineRule="auto"/>
            </w:pPr>
            <w:r>
              <w:rPr>
                <w:rFonts w:ascii="宋体" w:hAnsi="宋体" w:eastAsia="宋体"/>
                <w:sz w:val="18"/>
              </w:rPr>
              <w:t>用于需求说明或问题凭证</w:t>
            </w:r>
          </w:p>
        </w:tc>
      </w:tr>
      <w:tr w14:paraId="6374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40" w:type="dxa"/>
              <w:left w:w="60" w:type="dxa"/>
              <w:bottom w:w="40" w:type="dxa"/>
              <w:right w:w="60" w:type="dxa"/>
            </w:tcMar>
            <w:vAlign w:val="center"/>
          </w:tcPr>
          <w:p w14:paraId="7FFAD727">
            <w:pPr>
              <w:spacing w:before="0" w:after="0" w:line="276" w:lineRule="auto"/>
              <w:jc w:val="center"/>
            </w:pPr>
            <w:r>
              <w:rPr>
                <w:rFonts w:ascii="宋体" w:hAnsi="宋体" w:eastAsia="宋体"/>
                <w:sz w:val="18"/>
              </w:rPr>
              <w:t>签到与回执图片</w:t>
            </w:r>
          </w:p>
        </w:tc>
        <w:tc>
          <w:tcPr>
            <w:tcW w:w="3288" w:type="dxa"/>
            <w:tcMar>
              <w:top w:w="40" w:type="dxa"/>
              <w:left w:w="60" w:type="dxa"/>
              <w:bottom w:w="40" w:type="dxa"/>
              <w:right w:w="60" w:type="dxa"/>
            </w:tcMar>
            <w:vAlign w:val="center"/>
          </w:tcPr>
          <w:p w14:paraId="7B73B759">
            <w:pPr>
              <w:spacing w:before="0" w:after="0" w:line="276" w:lineRule="auto"/>
            </w:pPr>
            <w:r>
              <w:rPr>
                <w:rFonts w:ascii="宋体" w:hAnsi="宋体" w:eastAsia="宋体"/>
                <w:sz w:val="18"/>
              </w:rPr>
              <w:t>/data/linli/task/20260413/TASKNO_xxx.jpg</w:t>
            </w:r>
          </w:p>
        </w:tc>
        <w:tc>
          <w:tcPr>
            <w:tcW w:w="1928" w:type="dxa"/>
            <w:tcMar>
              <w:top w:w="40" w:type="dxa"/>
              <w:left w:w="60" w:type="dxa"/>
              <w:bottom w:w="40" w:type="dxa"/>
              <w:right w:w="60" w:type="dxa"/>
            </w:tcMar>
            <w:vAlign w:val="center"/>
          </w:tcPr>
          <w:p w14:paraId="50B6D5A0">
            <w:pPr>
              <w:spacing w:before="0" w:after="0" w:line="276" w:lineRule="auto"/>
            </w:pPr>
            <w:r>
              <w:rPr>
                <w:rFonts w:ascii="宋体" w:hAnsi="宋体" w:eastAsia="宋体"/>
                <w:sz w:val="18"/>
              </w:rPr>
              <w:t>任务编号+时间戳</w:t>
            </w:r>
          </w:p>
        </w:tc>
        <w:tc>
          <w:tcPr>
            <w:tcW w:w="1361" w:type="dxa"/>
            <w:tcMar>
              <w:top w:w="40" w:type="dxa"/>
              <w:left w:w="60" w:type="dxa"/>
              <w:bottom w:w="40" w:type="dxa"/>
              <w:right w:w="60" w:type="dxa"/>
            </w:tcMar>
            <w:vAlign w:val="center"/>
          </w:tcPr>
          <w:p w14:paraId="13A4AC3E">
            <w:pPr>
              <w:spacing w:before="0" w:after="0" w:line="276" w:lineRule="auto"/>
            </w:pPr>
            <w:r>
              <w:rPr>
                <w:rFonts w:ascii="宋体" w:hAnsi="宋体" w:eastAsia="宋体"/>
                <w:sz w:val="18"/>
              </w:rPr>
              <w:t>后端鉴权后读取</w:t>
            </w:r>
          </w:p>
        </w:tc>
        <w:tc>
          <w:tcPr>
            <w:tcW w:w="1361" w:type="dxa"/>
            <w:tcMar>
              <w:top w:w="40" w:type="dxa"/>
              <w:left w:w="60" w:type="dxa"/>
              <w:bottom w:w="40" w:type="dxa"/>
              <w:right w:w="60" w:type="dxa"/>
            </w:tcMar>
            <w:vAlign w:val="center"/>
          </w:tcPr>
          <w:p w14:paraId="2EFEA8E3">
            <w:pPr>
              <w:spacing w:before="0" w:after="0" w:line="276" w:lineRule="auto"/>
            </w:pPr>
            <w:r>
              <w:rPr>
                <w:rFonts w:ascii="宋体" w:hAnsi="宋体" w:eastAsia="宋体"/>
                <w:sz w:val="18"/>
              </w:rPr>
              <w:t>用于履约过程留痕</w:t>
            </w:r>
          </w:p>
        </w:tc>
      </w:tr>
      <w:tr w14:paraId="005A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40" w:type="dxa"/>
              <w:left w:w="60" w:type="dxa"/>
              <w:bottom w:w="40" w:type="dxa"/>
              <w:right w:w="60" w:type="dxa"/>
            </w:tcMar>
            <w:vAlign w:val="center"/>
          </w:tcPr>
          <w:p w14:paraId="202ED66C">
            <w:pPr>
              <w:spacing w:before="0" w:after="0" w:line="276" w:lineRule="auto"/>
              <w:jc w:val="center"/>
            </w:pPr>
            <w:r>
              <w:rPr>
                <w:rFonts w:ascii="宋体" w:hAnsi="宋体" w:eastAsia="宋体"/>
                <w:sz w:val="18"/>
              </w:rPr>
              <w:t>报表导出文件</w:t>
            </w:r>
          </w:p>
        </w:tc>
        <w:tc>
          <w:tcPr>
            <w:tcW w:w="3288" w:type="dxa"/>
            <w:tcMar>
              <w:top w:w="40" w:type="dxa"/>
              <w:left w:w="60" w:type="dxa"/>
              <w:bottom w:w="40" w:type="dxa"/>
              <w:right w:w="60" w:type="dxa"/>
            </w:tcMar>
            <w:vAlign w:val="center"/>
          </w:tcPr>
          <w:p w14:paraId="2CEB5ABC">
            <w:pPr>
              <w:spacing w:before="0" w:after="0" w:line="276" w:lineRule="auto"/>
            </w:pPr>
            <w:r>
              <w:rPr>
                <w:rFonts w:ascii="宋体" w:hAnsi="宋体" w:eastAsia="宋体"/>
                <w:sz w:val="18"/>
              </w:rPr>
              <w:t>/data/linli/report/202604/REPORT_xxx.xlsx</w:t>
            </w:r>
          </w:p>
        </w:tc>
        <w:tc>
          <w:tcPr>
            <w:tcW w:w="1928" w:type="dxa"/>
            <w:tcMar>
              <w:top w:w="40" w:type="dxa"/>
              <w:left w:w="60" w:type="dxa"/>
              <w:bottom w:w="40" w:type="dxa"/>
              <w:right w:w="60" w:type="dxa"/>
            </w:tcMar>
            <w:vAlign w:val="center"/>
          </w:tcPr>
          <w:p w14:paraId="377376E2">
            <w:pPr>
              <w:spacing w:before="0" w:after="0" w:line="276" w:lineRule="auto"/>
            </w:pPr>
            <w:r>
              <w:rPr>
                <w:rFonts w:ascii="宋体" w:hAnsi="宋体" w:eastAsia="宋体"/>
                <w:sz w:val="18"/>
              </w:rPr>
              <w:t>报表类型+日期</w:t>
            </w:r>
          </w:p>
        </w:tc>
        <w:tc>
          <w:tcPr>
            <w:tcW w:w="1361" w:type="dxa"/>
            <w:tcMar>
              <w:top w:w="40" w:type="dxa"/>
              <w:left w:w="60" w:type="dxa"/>
              <w:bottom w:w="40" w:type="dxa"/>
              <w:right w:w="60" w:type="dxa"/>
            </w:tcMar>
            <w:vAlign w:val="center"/>
          </w:tcPr>
          <w:p w14:paraId="2B6C1E87">
            <w:pPr>
              <w:spacing w:before="0" w:after="0" w:line="276" w:lineRule="auto"/>
            </w:pPr>
            <w:r>
              <w:rPr>
                <w:rFonts w:ascii="宋体" w:hAnsi="宋体" w:eastAsia="宋体"/>
                <w:sz w:val="18"/>
              </w:rPr>
              <w:t>管理员下载</w:t>
            </w:r>
          </w:p>
        </w:tc>
        <w:tc>
          <w:tcPr>
            <w:tcW w:w="1361" w:type="dxa"/>
            <w:tcMar>
              <w:top w:w="40" w:type="dxa"/>
              <w:left w:w="60" w:type="dxa"/>
              <w:bottom w:w="40" w:type="dxa"/>
              <w:right w:w="60" w:type="dxa"/>
            </w:tcMar>
            <w:vAlign w:val="center"/>
          </w:tcPr>
          <w:p w14:paraId="61947BF7">
            <w:pPr>
              <w:spacing w:before="0" w:after="0" w:line="276" w:lineRule="auto"/>
            </w:pPr>
            <w:r>
              <w:rPr>
                <w:rFonts w:ascii="宋体" w:hAnsi="宋体" w:eastAsia="宋体"/>
                <w:sz w:val="18"/>
              </w:rPr>
              <w:t>用于管理分析导出</w:t>
            </w:r>
          </w:p>
        </w:tc>
      </w:tr>
      <w:tr w14:paraId="0AD6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Mar>
              <w:top w:w="40" w:type="dxa"/>
              <w:left w:w="60" w:type="dxa"/>
              <w:bottom w:w="40" w:type="dxa"/>
              <w:right w:w="60" w:type="dxa"/>
            </w:tcMar>
            <w:vAlign w:val="center"/>
          </w:tcPr>
          <w:p w14:paraId="1046550D">
            <w:pPr>
              <w:spacing w:before="0" w:after="0" w:line="276" w:lineRule="auto"/>
              <w:jc w:val="center"/>
            </w:pPr>
            <w:r>
              <w:rPr>
                <w:rFonts w:ascii="宋体" w:hAnsi="宋体" w:eastAsia="宋体"/>
                <w:sz w:val="18"/>
              </w:rPr>
              <w:t>系统临时缓存</w:t>
            </w:r>
          </w:p>
        </w:tc>
        <w:tc>
          <w:tcPr>
            <w:tcW w:w="3288" w:type="dxa"/>
            <w:tcMar>
              <w:top w:w="40" w:type="dxa"/>
              <w:left w:w="60" w:type="dxa"/>
              <w:bottom w:w="40" w:type="dxa"/>
              <w:right w:w="60" w:type="dxa"/>
            </w:tcMar>
            <w:vAlign w:val="center"/>
          </w:tcPr>
          <w:p w14:paraId="46F50D61">
            <w:pPr>
              <w:spacing w:before="0" w:after="0" w:line="276" w:lineRule="auto"/>
            </w:pPr>
            <w:r>
              <w:rPr>
                <w:rFonts w:ascii="宋体" w:hAnsi="宋体" w:eastAsia="宋体"/>
                <w:sz w:val="18"/>
              </w:rPr>
              <w:t>/data/linli/tmp/</w:t>
            </w:r>
          </w:p>
        </w:tc>
        <w:tc>
          <w:tcPr>
            <w:tcW w:w="1928" w:type="dxa"/>
            <w:tcMar>
              <w:top w:w="40" w:type="dxa"/>
              <w:left w:w="60" w:type="dxa"/>
              <w:bottom w:w="40" w:type="dxa"/>
              <w:right w:w="60" w:type="dxa"/>
            </w:tcMar>
            <w:vAlign w:val="center"/>
          </w:tcPr>
          <w:p w14:paraId="02580210">
            <w:pPr>
              <w:spacing w:before="0" w:after="0" w:line="276" w:lineRule="auto"/>
            </w:pPr>
            <w:r>
              <w:rPr>
                <w:rFonts w:ascii="宋体" w:hAnsi="宋体" w:eastAsia="宋体"/>
                <w:sz w:val="18"/>
              </w:rPr>
              <w:t>会话级临时命名</w:t>
            </w:r>
          </w:p>
        </w:tc>
        <w:tc>
          <w:tcPr>
            <w:tcW w:w="1361" w:type="dxa"/>
            <w:tcMar>
              <w:top w:w="40" w:type="dxa"/>
              <w:left w:w="60" w:type="dxa"/>
              <w:bottom w:w="40" w:type="dxa"/>
              <w:right w:w="60" w:type="dxa"/>
            </w:tcMar>
            <w:vAlign w:val="center"/>
          </w:tcPr>
          <w:p w14:paraId="232D4469">
            <w:pPr>
              <w:spacing w:before="0" w:after="0" w:line="276" w:lineRule="auto"/>
            </w:pPr>
            <w:r>
              <w:rPr>
                <w:rFonts w:ascii="宋体" w:hAnsi="宋体" w:eastAsia="宋体"/>
                <w:sz w:val="18"/>
              </w:rPr>
              <w:t>定时清理</w:t>
            </w:r>
          </w:p>
        </w:tc>
        <w:tc>
          <w:tcPr>
            <w:tcW w:w="1361" w:type="dxa"/>
            <w:tcMar>
              <w:top w:w="40" w:type="dxa"/>
              <w:left w:w="60" w:type="dxa"/>
              <w:bottom w:w="40" w:type="dxa"/>
              <w:right w:w="60" w:type="dxa"/>
            </w:tcMar>
            <w:vAlign w:val="center"/>
          </w:tcPr>
          <w:p w14:paraId="766F39C7">
            <w:pPr>
              <w:spacing w:before="0" w:after="0" w:line="276" w:lineRule="auto"/>
            </w:pPr>
            <w:r>
              <w:rPr>
                <w:rFonts w:ascii="宋体" w:hAnsi="宋体" w:eastAsia="宋体"/>
                <w:sz w:val="18"/>
              </w:rPr>
              <w:t>用于短时中间文件</w:t>
            </w:r>
          </w:p>
        </w:tc>
      </w:tr>
    </w:tbl>
    <w:p w14:paraId="51EC15CB">
      <w:pPr>
        <w:pStyle w:val="166"/>
        <w:keepNext/>
        <w:outlineLvl w:val="2"/>
      </w:pPr>
      <w:r>
        <w:rPr>
          <w:rFonts w:ascii="宋体" w:hAnsi="宋体" w:eastAsia="宋体"/>
        </w:rPr>
        <w:t>3.2.2 接口（模块接口、系统间接口）</w:t>
      </w:r>
    </w:p>
    <w:p w14:paraId="71674355">
      <w:pPr>
        <w:pStyle w:val="19"/>
        <w:keepNext w:val="0"/>
        <w:keepLines w:val="0"/>
        <w:ind w:firstLine="420"/>
        <w:jc w:val="both"/>
      </w:pPr>
      <w:r>
        <w:rPr>
          <w:rFonts w:ascii="宋体" w:hAnsi="宋体" w:eastAsia="宋体"/>
        </w:rPr>
        <w:t>系统接口采用 REST 风格进行组织，消息格式统一为 JSON。移动端与 Web 前端均通过 HTTPS 访问后端，接口路径按业务模块划分，返回结果统一包含状态码、消息、数据体和请求时间戳。针对文件上传、消息推送和第三方调用等特殊场景，后端额外提供受控接口，以避免直接暴露基础设施能力。</w:t>
      </w:r>
    </w:p>
    <w:p w14:paraId="15167384">
      <w:pPr>
        <w:pStyle w:val="19"/>
        <w:ind w:firstLine="0"/>
        <w:jc w:val="center"/>
      </w:pPr>
      <w:r>
        <w:rPr>
          <w:rFonts w:ascii="宋体" w:hAnsi="宋体" w:eastAsia="宋体"/>
          <w:b/>
          <w:sz w:val="21"/>
        </w:rPr>
        <w:t>表16  主要模块接口设计表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438"/>
        <w:gridCol w:w="826"/>
        <w:gridCol w:w="1998"/>
        <w:gridCol w:w="1571"/>
        <w:gridCol w:w="1199"/>
      </w:tblGrid>
      <w:tr w14:paraId="283A4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1" w:type="dxa"/>
            <w:shd w:val="clear" w:color="auto" w:fill="D9EAD3"/>
            <w:tcMar>
              <w:top w:w="40" w:type="dxa"/>
              <w:left w:w="60" w:type="dxa"/>
              <w:bottom w:w="40" w:type="dxa"/>
              <w:right w:w="60" w:type="dxa"/>
            </w:tcMar>
            <w:vAlign w:val="center"/>
          </w:tcPr>
          <w:p w14:paraId="618C872A">
            <w:pPr>
              <w:spacing w:before="0" w:after="0" w:line="276" w:lineRule="auto"/>
              <w:jc w:val="center"/>
            </w:pPr>
            <w:r>
              <w:rPr>
                <w:rFonts w:ascii="宋体" w:hAnsi="宋体" w:eastAsia="宋体"/>
                <w:sz w:val="17"/>
              </w:rPr>
              <w:t>接口名称</w:t>
            </w:r>
          </w:p>
        </w:tc>
        <w:tc>
          <w:tcPr>
            <w:tcW w:w="1474" w:type="dxa"/>
            <w:shd w:val="clear" w:color="auto" w:fill="D9EAD3"/>
            <w:tcMar>
              <w:top w:w="40" w:type="dxa"/>
              <w:left w:w="60" w:type="dxa"/>
              <w:bottom w:w="40" w:type="dxa"/>
              <w:right w:w="60" w:type="dxa"/>
            </w:tcMar>
            <w:vAlign w:val="center"/>
          </w:tcPr>
          <w:p w14:paraId="77AE1F47">
            <w:pPr>
              <w:spacing w:before="0" w:after="0" w:line="276" w:lineRule="auto"/>
              <w:jc w:val="center"/>
            </w:pPr>
            <w:r>
              <w:rPr>
                <w:rFonts w:ascii="宋体" w:hAnsi="宋体" w:eastAsia="宋体"/>
                <w:sz w:val="17"/>
              </w:rPr>
              <w:t>调用方</w:t>
            </w:r>
          </w:p>
        </w:tc>
        <w:tc>
          <w:tcPr>
            <w:tcW w:w="850" w:type="dxa"/>
            <w:shd w:val="clear" w:color="auto" w:fill="D9EAD3"/>
            <w:tcMar>
              <w:top w:w="40" w:type="dxa"/>
              <w:left w:w="60" w:type="dxa"/>
              <w:bottom w:w="40" w:type="dxa"/>
              <w:right w:w="60" w:type="dxa"/>
            </w:tcMar>
            <w:vAlign w:val="center"/>
          </w:tcPr>
          <w:p w14:paraId="295BE909">
            <w:pPr>
              <w:spacing w:before="0" w:after="0" w:line="276" w:lineRule="auto"/>
              <w:jc w:val="center"/>
            </w:pPr>
            <w:r>
              <w:rPr>
                <w:rFonts w:ascii="宋体" w:hAnsi="宋体" w:eastAsia="宋体"/>
                <w:sz w:val="17"/>
              </w:rPr>
              <w:t>请求方式</w:t>
            </w:r>
          </w:p>
        </w:tc>
        <w:tc>
          <w:tcPr>
            <w:tcW w:w="2098" w:type="dxa"/>
            <w:shd w:val="clear" w:color="auto" w:fill="D9EAD3"/>
            <w:tcMar>
              <w:top w:w="40" w:type="dxa"/>
              <w:left w:w="60" w:type="dxa"/>
              <w:bottom w:w="40" w:type="dxa"/>
              <w:right w:w="60" w:type="dxa"/>
            </w:tcMar>
            <w:vAlign w:val="center"/>
          </w:tcPr>
          <w:p w14:paraId="4C699785">
            <w:pPr>
              <w:spacing w:before="0" w:after="0" w:line="276" w:lineRule="auto"/>
              <w:jc w:val="center"/>
            </w:pPr>
            <w:r>
              <w:rPr>
                <w:rFonts w:ascii="宋体" w:hAnsi="宋体" w:eastAsia="宋体"/>
                <w:sz w:val="17"/>
              </w:rPr>
              <w:t>主要入参</w:t>
            </w:r>
          </w:p>
        </w:tc>
        <w:tc>
          <w:tcPr>
            <w:tcW w:w="1644" w:type="dxa"/>
            <w:shd w:val="clear" w:color="auto" w:fill="D9EAD3"/>
            <w:tcMar>
              <w:top w:w="40" w:type="dxa"/>
              <w:left w:w="60" w:type="dxa"/>
              <w:bottom w:w="40" w:type="dxa"/>
              <w:right w:w="60" w:type="dxa"/>
            </w:tcMar>
            <w:vAlign w:val="center"/>
          </w:tcPr>
          <w:p w14:paraId="78B0D13C">
            <w:pPr>
              <w:spacing w:before="0" w:after="0" w:line="276" w:lineRule="auto"/>
              <w:jc w:val="center"/>
            </w:pPr>
            <w:r>
              <w:rPr>
                <w:rFonts w:ascii="宋体" w:hAnsi="宋体" w:eastAsia="宋体"/>
                <w:sz w:val="17"/>
              </w:rPr>
              <w:t>主要出参</w:t>
            </w:r>
          </w:p>
        </w:tc>
        <w:tc>
          <w:tcPr>
            <w:tcW w:w="1247" w:type="dxa"/>
            <w:shd w:val="clear" w:color="auto" w:fill="D9EAD3"/>
            <w:tcMar>
              <w:top w:w="40" w:type="dxa"/>
              <w:left w:w="60" w:type="dxa"/>
              <w:bottom w:w="40" w:type="dxa"/>
              <w:right w:w="60" w:type="dxa"/>
            </w:tcMar>
            <w:vAlign w:val="center"/>
          </w:tcPr>
          <w:p w14:paraId="02018C00">
            <w:pPr>
              <w:spacing w:before="0" w:after="0" w:line="276" w:lineRule="auto"/>
              <w:jc w:val="center"/>
            </w:pPr>
            <w:r>
              <w:rPr>
                <w:rFonts w:ascii="宋体" w:hAnsi="宋体" w:eastAsia="宋体"/>
                <w:sz w:val="17"/>
              </w:rPr>
              <w:t>说明</w:t>
            </w:r>
          </w:p>
        </w:tc>
      </w:tr>
      <w:tr w14:paraId="43B00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40" w:type="dxa"/>
              <w:left w:w="60" w:type="dxa"/>
              <w:bottom w:w="40" w:type="dxa"/>
              <w:right w:w="60" w:type="dxa"/>
            </w:tcMar>
            <w:vAlign w:val="center"/>
          </w:tcPr>
          <w:p w14:paraId="7E745DC6">
            <w:pPr>
              <w:spacing w:before="0" w:after="0" w:line="276" w:lineRule="auto"/>
              <w:jc w:val="center"/>
            </w:pPr>
            <w:r>
              <w:rPr>
                <w:rFonts w:ascii="宋体" w:hAnsi="宋体" w:eastAsia="宋体"/>
                <w:sz w:val="17"/>
              </w:rPr>
              <w:t>/api/mobile/order/create</w:t>
            </w:r>
          </w:p>
        </w:tc>
        <w:tc>
          <w:tcPr>
            <w:tcW w:w="1474" w:type="dxa"/>
            <w:tcMar>
              <w:top w:w="40" w:type="dxa"/>
              <w:left w:w="60" w:type="dxa"/>
              <w:bottom w:w="40" w:type="dxa"/>
              <w:right w:w="60" w:type="dxa"/>
            </w:tcMar>
            <w:vAlign w:val="center"/>
          </w:tcPr>
          <w:p w14:paraId="7C54180A">
            <w:pPr>
              <w:spacing w:before="0" w:after="0" w:line="276" w:lineRule="auto"/>
            </w:pPr>
            <w:r>
              <w:rPr>
                <w:rFonts w:ascii="宋体" w:hAnsi="宋体" w:eastAsia="宋体"/>
                <w:sz w:val="17"/>
              </w:rPr>
              <w:t>HarmonyOS 软件端</w:t>
            </w:r>
          </w:p>
        </w:tc>
        <w:tc>
          <w:tcPr>
            <w:tcW w:w="850" w:type="dxa"/>
            <w:tcMar>
              <w:top w:w="40" w:type="dxa"/>
              <w:left w:w="60" w:type="dxa"/>
              <w:bottom w:w="40" w:type="dxa"/>
              <w:right w:w="60" w:type="dxa"/>
            </w:tcMar>
            <w:vAlign w:val="center"/>
          </w:tcPr>
          <w:p w14:paraId="6C34F140">
            <w:pPr>
              <w:spacing w:before="0" w:after="0" w:line="276" w:lineRule="auto"/>
            </w:pPr>
            <w:r>
              <w:rPr>
                <w:rFonts w:ascii="宋体" w:hAnsi="宋体" w:eastAsia="宋体"/>
                <w:sz w:val="17"/>
              </w:rPr>
              <w:t>POST</w:t>
            </w:r>
          </w:p>
        </w:tc>
        <w:tc>
          <w:tcPr>
            <w:tcW w:w="2098" w:type="dxa"/>
            <w:tcMar>
              <w:top w:w="40" w:type="dxa"/>
              <w:left w:w="60" w:type="dxa"/>
              <w:bottom w:w="40" w:type="dxa"/>
              <w:right w:w="60" w:type="dxa"/>
            </w:tcMar>
            <w:vAlign w:val="center"/>
          </w:tcPr>
          <w:p w14:paraId="0D620E94">
            <w:pPr>
              <w:spacing w:before="0" w:after="0" w:line="276" w:lineRule="auto"/>
            </w:pPr>
            <w:r>
              <w:rPr>
                <w:rFonts w:ascii="宋体" w:hAnsi="宋体" w:eastAsia="宋体"/>
                <w:sz w:val="17"/>
              </w:rPr>
              <w:t>居民ID、服务类型、文本描述、附件</w:t>
            </w:r>
          </w:p>
        </w:tc>
        <w:tc>
          <w:tcPr>
            <w:tcW w:w="1644" w:type="dxa"/>
            <w:tcMar>
              <w:top w:w="40" w:type="dxa"/>
              <w:left w:w="60" w:type="dxa"/>
              <w:bottom w:w="40" w:type="dxa"/>
              <w:right w:w="60" w:type="dxa"/>
            </w:tcMar>
            <w:vAlign w:val="center"/>
          </w:tcPr>
          <w:p w14:paraId="134A0041">
            <w:pPr>
              <w:spacing w:before="0" w:after="0" w:line="276" w:lineRule="auto"/>
            </w:pPr>
            <w:r>
              <w:rPr>
                <w:rFonts w:ascii="宋体" w:hAnsi="宋体" w:eastAsia="宋体"/>
                <w:sz w:val="17"/>
              </w:rPr>
              <w:t>工单编号、状态</w:t>
            </w:r>
          </w:p>
        </w:tc>
        <w:tc>
          <w:tcPr>
            <w:tcW w:w="1247" w:type="dxa"/>
            <w:tcMar>
              <w:top w:w="40" w:type="dxa"/>
              <w:left w:w="60" w:type="dxa"/>
              <w:bottom w:w="40" w:type="dxa"/>
              <w:right w:w="60" w:type="dxa"/>
            </w:tcMar>
            <w:vAlign w:val="center"/>
          </w:tcPr>
          <w:p w14:paraId="4BD5643F">
            <w:pPr>
              <w:spacing w:before="0" w:after="0" w:line="276" w:lineRule="auto"/>
            </w:pPr>
            <w:r>
              <w:rPr>
                <w:rFonts w:ascii="宋体" w:hAnsi="宋体" w:eastAsia="宋体"/>
                <w:sz w:val="17"/>
              </w:rPr>
              <w:t>创建服务工单</w:t>
            </w:r>
          </w:p>
        </w:tc>
      </w:tr>
      <w:tr w14:paraId="28F2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40" w:type="dxa"/>
              <w:left w:w="60" w:type="dxa"/>
              <w:bottom w:w="40" w:type="dxa"/>
              <w:right w:w="60" w:type="dxa"/>
            </w:tcMar>
            <w:vAlign w:val="center"/>
          </w:tcPr>
          <w:p w14:paraId="6F1F4BC1">
            <w:pPr>
              <w:spacing w:before="0" w:after="0" w:line="276" w:lineRule="auto"/>
              <w:jc w:val="center"/>
            </w:pPr>
            <w:r>
              <w:rPr>
                <w:rFonts w:ascii="宋体" w:hAnsi="宋体" w:eastAsia="宋体"/>
                <w:sz w:val="17"/>
              </w:rPr>
              <w:t>/api/mobile/task/checkin</w:t>
            </w:r>
          </w:p>
        </w:tc>
        <w:tc>
          <w:tcPr>
            <w:tcW w:w="1474" w:type="dxa"/>
            <w:tcMar>
              <w:top w:w="40" w:type="dxa"/>
              <w:left w:w="60" w:type="dxa"/>
              <w:bottom w:w="40" w:type="dxa"/>
              <w:right w:w="60" w:type="dxa"/>
            </w:tcMar>
            <w:vAlign w:val="center"/>
          </w:tcPr>
          <w:p w14:paraId="2C3DB5D8">
            <w:pPr>
              <w:spacing w:before="0" w:after="0" w:line="276" w:lineRule="auto"/>
            </w:pPr>
            <w:r>
              <w:rPr>
                <w:rFonts w:ascii="宋体" w:hAnsi="宋体" w:eastAsia="宋体"/>
                <w:sz w:val="17"/>
              </w:rPr>
              <w:t>HarmonyOS 软件端</w:t>
            </w:r>
          </w:p>
        </w:tc>
        <w:tc>
          <w:tcPr>
            <w:tcW w:w="850" w:type="dxa"/>
            <w:tcMar>
              <w:top w:w="40" w:type="dxa"/>
              <w:left w:w="60" w:type="dxa"/>
              <w:bottom w:w="40" w:type="dxa"/>
              <w:right w:w="60" w:type="dxa"/>
            </w:tcMar>
            <w:vAlign w:val="center"/>
          </w:tcPr>
          <w:p w14:paraId="331D4405">
            <w:pPr>
              <w:spacing w:before="0" w:after="0" w:line="276" w:lineRule="auto"/>
            </w:pPr>
            <w:r>
              <w:rPr>
                <w:rFonts w:ascii="宋体" w:hAnsi="宋体" w:eastAsia="宋体"/>
                <w:sz w:val="17"/>
              </w:rPr>
              <w:t>POST</w:t>
            </w:r>
          </w:p>
        </w:tc>
        <w:tc>
          <w:tcPr>
            <w:tcW w:w="2098" w:type="dxa"/>
            <w:tcMar>
              <w:top w:w="40" w:type="dxa"/>
              <w:left w:w="60" w:type="dxa"/>
              <w:bottom w:w="40" w:type="dxa"/>
              <w:right w:w="60" w:type="dxa"/>
            </w:tcMar>
            <w:vAlign w:val="center"/>
          </w:tcPr>
          <w:p w14:paraId="190C710A">
            <w:pPr>
              <w:spacing w:before="0" w:after="0" w:line="276" w:lineRule="auto"/>
            </w:pPr>
            <w:r>
              <w:rPr>
                <w:rFonts w:ascii="宋体" w:hAnsi="宋体" w:eastAsia="宋体"/>
                <w:sz w:val="17"/>
              </w:rPr>
              <w:t>任务ID、定位、签到照片</w:t>
            </w:r>
          </w:p>
        </w:tc>
        <w:tc>
          <w:tcPr>
            <w:tcW w:w="1644" w:type="dxa"/>
            <w:tcMar>
              <w:top w:w="40" w:type="dxa"/>
              <w:left w:w="60" w:type="dxa"/>
              <w:bottom w:w="40" w:type="dxa"/>
              <w:right w:w="60" w:type="dxa"/>
            </w:tcMar>
            <w:vAlign w:val="center"/>
          </w:tcPr>
          <w:p w14:paraId="1C725E43">
            <w:pPr>
              <w:spacing w:before="0" w:after="0" w:line="276" w:lineRule="auto"/>
            </w:pPr>
            <w:r>
              <w:rPr>
                <w:rFonts w:ascii="宋体" w:hAnsi="宋体" w:eastAsia="宋体"/>
                <w:sz w:val="17"/>
              </w:rPr>
              <w:t>签到结果、任务状态</w:t>
            </w:r>
          </w:p>
        </w:tc>
        <w:tc>
          <w:tcPr>
            <w:tcW w:w="1247" w:type="dxa"/>
            <w:tcMar>
              <w:top w:w="40" w:type="dxa"/>
              <w:left w:w="60" w:type="dxa"/>
              <w:bottom w:w="40" w:type="dxa"/>
              <w:right w:w="60" w:type="dxa"/>
            </w:tcMar>
            <w:vAlign w:val="center"/>
          </w:tcPr>
          <w:p w14:paraId="061E4BDD">
            <w:pPr>
              <w:spacing w:before="0" w:after="0" w:line="276" w:lineRule="auto"/>
            </w:pPr>
            <w:r>
              <w:rPr>
                <w:rFonts w:ascii="宋体" w:hAnsi="宋体" w:eastAsia="宋体"/>
                <w:sz w:val="17"/>
              </w:rPr>
              <w:t>服务人员到场签到</w:t>
            </w:r>
          </w:p>
        </w:tc>
      </w:tr>
      <w:tr w14:paraId="38D4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40" w:type="dxa"/>
              <w:left w:w="60" w:type="dxa"/>
              <w:bottom w:w="40" w:type="dxa"/>
              <w:right w:w="60" w:type="dxa"/>
            </w:tcMar>
            <w:vAlign w:val="center"/>
          </w:tcPr>
          <w:p w14:paraId="1E61329E">
            <w:pPr>
              <w:spacing w:before="0" w:after="0" w:line="276" w:lineRule="auto"/>
              <w:jc w:val="center"/>
            </w:pPr>
            <w:r>
              <w:rPr>
                <w:rFonts w:ascii="宋体" w:hAnsi="宋体" w:eastAsia="宋体"/>
                <w:sz w:val="17"/>
              </w:rPr>
              <w:t>/api/web/order/list</w:t>
            </w:r>
          </w:p>
        </w:tc>
        <w:tc>
          <w:tcPr>
            <w:tcW w:w="1474" w:type="dxa"/>
            <w:tcMar>
              <w:top w:w="40" w:type="dxa"/>
              <w:left w:w="60" w:type="dxa"/>
              <w:bottom w:w="40" w:type="dxa"/>
              <w:right w:w="60" w:type="dxa"/>
            </w:tcMar>
            <w:vAlign w:val="center"/>
          </w:tcPr>
          <w:p w14:paraId="3E141CC1">
            <w:pPr>
              <w:spacing w:before="0" w:after="0" w:line="276" w:lineRule="auto"/>
            </w:pPr>
            <w:r>
              <w:rPr>
                <w:rFonts w:ascii="宋体" w:hAnsi="宋体" w:eastAsia="宋体"/>
                <w:sz w:val="17"/>
              </w:rPr>
              <w:t>Web 前端</w:t>
            </w:r>
          </w:p>
        </w:tc>
        <w:tc>
          <w:tcPr>
            <w:tcW w:w="850" w:type="dxa"/>
            <w:tcMar>
              <w:top w:w="40" w:type="dxa"/>
              <w:left w:w="60" w:type="dxa"/>
              <w:bottom w:w="40" w:type="dxa"/>
              <w:right w:w="60" w:type="dxa"/>
            </w:tcMar>
            <w:vAlign w:val="center"/>
          </w:tcPr>
          <w:p w14:paraId="6B734078">
            <w:pPr>
              <w:spacing w:before="0" w:after="0" w:line="276" w:lineRule="auto"/>
            </w:pPr>
            <w:r>
              <w:rPr>
                <w:rFonts w:ascii="宋体" w:hAnsi="宋体" w:eastAsia="宋体"/>
                <w:sz w:val="17"/>
              </w:rPr>
              <w:t>GET</w:t>
            </w:r>
          </w:p>
        </w:tc>
        <w:tc>
          <w:tcPr>
            <w:tcW w:w="2098" w:type="dxa"/>
            <w:tcMar>
              <w:top w:w="40" w:type="dxa"/>
              <w:left w:w="60" w:type="dxa"/>
              <w:bottom w:w="40" w:type="dxa"/>
              <w:right w:w="60" w:type="dxa"/>
            </w:tcMar>
            <w:vAlign w:val="center"/>
          </w:tcPr>
          <w:p w14:paraId="66D31F24">
            <w:pPr>
              <w:spacing w:before="0" w:after="0" w:line="276" w:lineRule="auto"/>
            </w:pPr>
            <w:r>
              <w:rPr>
                <w:rFonts w:ascii="宋体" w:hAnsi="宋体" w:eastAsia="宋体"/>
                <w:sz w:val="17"/>
              </w:rPr>
              <w:t>站点ID、状态、日期范围</w:t>
            </w:r>
          </w:p>
        </w:tc>
        <w:tc>
          <w:tcPr>
            <w:tcW w:w="1644" w:type="dxa"/>
            <w:tcMar>
              <w:top w:w="40" w:type="dxa"/>
              <w:left w:w="60" w:type="dxa"/>
              <w:bottom w:w="40" w:type="dxa"/>
              <w:right w:w="60" w:type="dxa"/>
            </w:tcMar>
            <w:vAlign w:val="center"/>
          </w:tcPr>
          <w:p w14:paraId="64EF7E17">
            <w:pPr>
              <w:spacing w:before="0" w:after="0" w:line="276" w:lineRule="auto"/>
            </w:pPr>
            <w:r>
              <w:rPr>
                <w:rFonts w:ascii="宋体" w:hAnsi="宋体" w:eastAsia="宋体"/>
                <w:sz w:val="17"/>
              </w:rPr>
              <w:t>工单列表、分页信息</w:t>
            </w:r>
          </w:p>
        </w:tc>
        <w:tc>
          <w:tcPr>
            <w:tcW w:w="1247" w:type="dxa"/>
            <w:tcMar>
              <w:top w:w="40" w:type="dxa"/>
              <w:left w:w="60" w:type="dxa"/>
              <w:bottom w:w="40" w:type="dxa"/>
              <w:right w:w="60" w:type="dxa"/>
            </w:tcMar>
            <w:vAlign w:val="center"/>
          </w:tcPr>
          <w:p w14:paraId="1A843A93">
            <w:pPr>
              <w:spacing w:before="0" w:after="0" w:line="276" w:lineRule="auto"/>
            </w:pPr>
            <w:r>
              <w:rPr>
                <w:rFonts w:ascii="宋体" w:hAnsi="宋体" w:eastAsia="宋体"/>
                <w:sz w:val="17"/>
              </w:rPr>
              <w:t>后台工单查询</w:t>
            </w:r>
          </w:p>
        </w:tc>
      </w:tr>
      <w:tr w14:paraId="5488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40" w:type="dxa"/>
              <w:left w:w="60" w:type="dxa"/>
              <w:bottom w:w="40" w:type="dxa"/>
              <w:right w:w="60" w:type="dxa"/>
            </w:tcMar>
            <w:vAlign w:val="center"/>
          </w:tcPr>
          <w:p w14:paraId="0E6E6A2B">
            <w:pPr>
              <w:spacing w:before="0" w:after="0" w:line="276" w:lineRule="auto"/>
              <w:jc w:val="center"/>
            </w:pPr>
            <w:r>
              <w:rPr>
                <w:rFonts w:ascii="宋体" w:hAnsi="宋体" w:eastAsia="宋体"/>
                <w:sz w:val="17"/>
              </w:rPr>
              <w:t>/api/web/order/review</w:t>
            </w:r>
          </w:p>
        </w:tc>
        <w:tc>
          <w:tcPr>
            <w:tcW w:w="1474" w:type="dxa"/>
            <w:tcMar>
              <w:top w:w="40" w:type="dxa"/>
              <w:left w:w="60" w:type="dxa"/>
              <w:bottom w:w="40" w:type="dxa"/>
              <w:right w:w="60" w:type="dxa"/>
            </w:tcMar>
            <w:vAlign w:val="center"/>
          </w:tcPr>
          <w:p w14:paraId="33CCB9CF">
            <w:pPr>
              <w:spacing w:before="0" w:after="0" w:line="276" w:lineRule="auto"/>
            </w:pPr>
            <w:r>
              <w:rPr>
                <w:rFonts w:ascii="宋体" w:hAnsi="宋体" w:eastAsia="宋体"/>
                <w:sz w:val="17"/>
              </w:rPr>
              <w:t>Web 前端</w:t>
            </w:r>
          </w:p>
        </w:tc>
        <w:tc>
          <w:tcPr>
            <w:tcW w:w="850" w:type="dxa"/>
            <w:tcMar>
              <w:top w:w="40" w:type="dxa"/>
              <w:left w:w="60" w:type="dxa"/>
              <w:bottom w:w="40" w:type="dxa"/>
              <w:right w:w="60" w:type="dxa"/>
            </w:tcMar>
            <w:vAlign w:val="center"/>
          </w:tcPr>
          <w:p w14:paraId="6C77D515">
            <w:pPr>
              <w:spacing w:before="0" w:after="0" w:line="276" w:lineRule="auto"/>
            </w:pPr>
            <w:r>
              <w:rPr>
                <w:rFonts w:ascii="宋体" w:hAnsi="宋体" w:eastAsia="宋体"/>
                <w:sz w:val="17"/>
              </w:rPr>
              <w:t>POST</w:t>
            </w:r>
          </w:p>
        </w:tc>
        <w:tc>
          <w:tcPr>
            <w:tcW w:w="2098" w:type="dxa"/>
            <w:tcMar>
              <w:top w:w="40" w:type="dxa"/>
              <w:left w:w="60" w:type="dxa"/>
              <w:bottom w:w="40" w:type="dxa"/>
              <w:right w:w="60" w:type="dxa"/>
            </w:tcMar>
            <w:vAlign w:val="center"/>
          </w:tcPr>
          <w:p w14:paraId="48F155B3">
            <w:pPr>
              <w:spacing w:before="0" w:after="0" w:line="276" w:lineRule="auto"/>
            </w:pPr>
            <w:r>
              <w:rPr>
                <w:rFonts w:ascii="宋体" w:hAnsi="宋体" w:eastAsia="宋体"/>
                <w:sz w:val="17"/>
              </w:rPr>
              <w:t>工单ID、审核结果、备注</w:t>
            </w:r>
          </w:p>
        </w:tc>
        <w:tc>
          <w:tcPr>
            <w:tcW w:w="1644" w:type="dxa"/>
            <w:tcMar>
              <w:top w:w="40" w:type="dxa"/>
              <w:left w:w="60" w:type="dxa"/>
              <w:bottom w:w="40" w:type="dxa"/>
              <w:right w:w="60" w:type="dxa"/>
            </w:tcMar>
            <w:vAlign w:val="center"/>
          </w:tcPr>
          <w:p w14:paraId="20AA2CC4">
            <w:pPr>
              <w:spacing w:before="0" w:after="0" w:line="276" w:lineRule="auto"/>
            </w:pPr>
            <w:r>
              <w:rPr>
                <w:rFonts w:ascii="宋体" w:hAnsi="宋体" w:eastAsia="宋体"/>
                <w:sz w:val="17"/>
              </w:rPr>
              <w:t>审核状态</w:t>
            </w:r>
          </w:p>
        </w:tc>
        <w:tc>
          <w:tcPr>
            <w:tcW w:w="1247" w:type="dxa"/>
            <w:tcMar>
              <w:top w:w="40" w:type="dxa"/>
              <w:left w:w="60" w:type="dxa"/>
              <w:bottom w:w="40" w:type="dxa"/>
              <w:right w:w="60" w:type="dxa"/>
            </w:tcMar>
            <w:vAlign w:val="center"/>
          </w:tcPr>
          <w:p w14:paraId="24FF544E">
            <w:pPr>
              <w:spacing w:before="0" w:after="0" w:line="276" w:lineRule="auto"/>
            </w:pPr>
            <w:r>
              <w:rPr>
                <w:rFonts w:ascii="宋体" w:hAnsi="宋体" w:eastAsia="宋体"/>
                <w:sz w:val="17"/>
              </w:rPr>
              <w:t>管理员审核工单</w:t>
            </w:r>
          </w:p>
        </w:tc>
      </w:tr>
      <w:tr w14:paraId="27AEC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40" w:type="dxa"/>
              <w:left w:w="60" w:type="dxa"/>
              <w:bottom w:w="40" w:type="dxa"/>
              <w:right w:w="60" w:type="dxa"/>
            </w:tcMar>
            <w:vAlign w:val="center"/>
          </w:tcPr>
          <w:p w14:paraId="37305E9A">
            <w:pPr>
              <w:spacing w:before="0" w:after="0" w:line="276" w:lineRule="auto"/>
              <w:jc w:val="center"/>
            </w:pPr>
            <w:r>
              <w:rPr>
                <w:rFonts w:ascii="宋体" w:hAnsi="宋体" w:eastAsia="宋体"/>
                <w:sz w:val="17"/>
              </w:rPr>
              <w:t>/api/web/ai/analyze</w:t>
            </w:r>
          </w:p>
        </w:tc>
        <w:tc>
          <w:tcPr>
            <w:tcW w:w="1474" w:type="dxa"/>
            <w:tcMar>
              <w:top w:w="40" w:type="dxa"/>
              <w:left w:w="60" w:type="dxa"/>
              <w:bottom w:w="40" w:type="dxa"/>
              <w:right w:w="60" w:type="dxa"/>
            </w:tcMar>
            <w:vAlign w:val="center"/>
          </w:tcPr>
          <w:p w14:paraId="21D549C3">
            <w:pPr>
              <w:spacing w:before="0" w:after="0" w:line="276" w:lineRule="auto"/>
            </w:pPr>
            <w:r>
              <w:rPr>
                <w:rFonts w:ascii="宋体" w:hAnsi="宋体" w:eastAsia="宋体"/>
                <w:sz w:val="17"/>
              </w:rPr>
              <w:t>Web 前端</w:t>
            </w:r>
          </w:p>
        </w:tc>
        <w:tc>
          <w:tcPr>
            <w:tcW w:w="850" w:type="dxa"/>
            <w:tcMar>
              <w:top w:w="40" w:type="dxa"/>
              <w:left w:w="60" w:type="dxa"/>
              <w:bottom w:w="40" w:type="dxa"/>
              <w:right w:w="60" w:type="dxa"/>
            </w:tcMar>
            <w:vAlign w:val="center"/>
          </w:tcPr>
          <w:p w14:paraId="17FD4CB7">
            <w:pPr>
              <w:spacing w:before="0" w:after="0" w:line="276" w:lineRule="auto"/>
            </w:pPr>
            <w:r>
              <w:rPr>
                <w:rFonts w:ascii="宋体" w:hAnsi="宋体" w:eastAsia="宋体"/>
                <w:sz w:val="17"/>
              </w:rPr>
              <w:t>POST</w:t>
            </w:r>
          </w:p>
        </w:tc>
        <w:tc>
          <w:tcPr>
            <w:tcW w:w="2098" w:type="dxa"/>
            <w:tcMar>
              <w:top w:w="40" w:type="dxa"/>
              <w:left w:w="60" w:type="dxa"/>
              <w:bottom w:w="40" w:type="dxa"/>
              <w:right w:w="60" w:type="dxa"/>
            </w:tcMar>
            <w:vAlign w:val="center"/>
          </w:tcPr>
          <w:p w14:paraId="597DA3F8">
            <w:pPr>
              <w:spacing w:before="0" w:after="0" w:line="276" w:lineRule="auto"/>
            </w:pPr>
            <w:r>
              <w:rPr>
                <w:rFonts w:ascii="宋体" w:hAnsi="宋体" w:eastAsia="宋体"/>
                <w:sz w:val="17"/>
              </w:rPr>
              <w:t>工单ID、分析类型</w:t>
            </w:r>
          </w:p>
        </w:tc>
        <w:tc>
          <w:tcPr>
            <w:tcW w:w="1644" w:type="dxa"/>
            <w:tcMar>
              <w:top w:w="40" w:type="dxa"/>
              <w:left w:w="60" w:type="dxa"/>
              <w:bottom w:w="40" w:type="dxa"/>
              <w:right w:w="60" w:type="dxa"/>
            </w:tcMar>
            <w:vAlign w:val="center"/>
          </w:tcPr>
          <w:p w14:paraId="67BE2B72">
            <w:pPr>
              <w:spacing w:before="0" w:after="0" w:line="276" w:lineRule="auto"/>
            </w:pPr>
            <w:r>
              <w:rPr>
                <w:rFonts w:ascii="宋体" w:hAnsi="宋体" w:eastAsia="宋体"/>
                <w:sz w:val="17"/>
              </w:rPr>
              <w:t>摘要、标签、风险提示</w:t>
            </w:r>
          </w:p>
        </w:tc>
        <w:tc>
          <w:tcPr>
            <w:tcW w:w="1247" w:type="dxa"/>
            <w:tcMar>
              <w:top w:w="40" w:type="dxa"/>
              <w:left w:w="60" w:type="dxa"/>
              <w:bottom w:w="40" w:type="dxa"/>
              <w:right w:w="60" w:type="dxa"/>
            </w:tcMar>
            <w:vAlign w:val="center"/>
          </w:tcPr>
          <w:p w14:paraId="600938A1">
            <w:pPr>
              <w:spacing w:before="0" w:after="0" w:line="276" w:lineRule="auto"/>
            </w:pPr>
            <w:r>
              <w:rPr>
                <w:rFonts w:ascii="宋体" w:hAnsi="宋体" w:eastAsia="宋体"/>
                <w:sz w:val="17"/>
              </w:rPr>
              <w:t>通过后端代理调用 Qwen API</w:t>
            </w:r>
          </w:p>
        </w:tc>
      </w:tr>
      <w:tr w14:paraId="170E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Mar>
              <w:top w:w="40" w:type="dxa"/>
              <w:left w:w="60" w:type="dxa"/>
              <w:bottom w:w="40" w:type="dxa"/>
              <w:right w:w="60" w:type="dxa"/>
            </w:tcMar>
            <w:vAlign w:val="center"/>
          </w:tcPr>
          <w:p w14:paraId="2F5F91B0">
            <w:pPr>
              <w:spacing w:before="0" w:after="0" w:line="276" w:lineRule="auto"/>
              <w:jc w:val="center"/>
            </w:pPr>
            <w:r>
              <w:rPr>
                <w:rFonts w:ascii="宋体" w:hAnsi="宋体" w:eastAsia="宋体"/>
                <w:sz w:val="17"/>
              </w:rPr>
              <w:t>/api/system/auth/login</w:t>
            </w:r>
          </w:p>
        </w:tc>
        <w:tc>
          <w:tcPr>
            <w:tcW w:w="1474" w:type="dxa"/>
            <w:tcMar>
              <w:top w:w="40" w:type="dxa"/>
              <w:left w:w="60" w:type="dxa"/>
              <w:bottom w:w="40" w:type="dxa"/>
              <w:right w:w="60" w:type="dxa"/>
            </w:tcMar>
            <w:vAlign w:val="center"/>
          </w:tcPr>
          <w:p w14:paraId="1F59BB76">
            <w:pPr>
              <w:spacing w:before="0" w:after="0" w:line="276" w:lineRule="auto"/>
            </w:pPr>
            <w:r>
              <w:rPr>
                <w:rFonts w:ascii="宋体" w:hAnsi="宋体" w:eastAsia="宋体"/>
                <w:sz w:val="17"/>
              </w:rPr>
              <w:t>移动端/ Web 前端</w:t>
            </w:r>
          </w:p>
        </w:tc>
        <w:tc>
          <w:tcPr>
            <w:tcW w:w="850" w:type="dxa"/>
            <w:tcMar>
              <w:top w:w="40" w:type="dxa"/>
              <w:left w:w="60" w:type="dxa"/>
              <w:bottom w:w="40" w:type="dxa"/>
              <w:right w:w="60" w:type="dxa"/>
            </w:tcMar>
            <w:vAlign w:val="center"/>
          </w:tcPr>
          <w:p w14:paraId="5CB009A6">
            <w:pPr>
              <w:spacing w:before="0" w:after="0" w:line="276" w:lineRule="auto"/>
            </w:pPr>
            <w:r>
              <w:rPr>
                <w:rFonts w:ascii="宋体" w:hAnsi="宋体" w:eastAsia="宋体"/>
                <w:sz w:val="17"/>
              </w:rPr>
              <w:t>POST</w:t>
            </w:r>
          </w:p>
        </w:tc>
        <w:tc>
          <w:tcPr>
            <w:tcW w:w="2098" w:type="dxa"/>
            <w:tcMar>
              <w:top w:w="40" w:type="dxa"/>
              <w:left w:w="60" w:type="dxa"/>
              <w:bottom w:w="40" w:type="dxa"/>
              <w:right w:w="60" w:type="dxa"/>
            </w:tcMar>
            <w:vAlign w:val="center"/>
          </w:tcPr>
          <w:p w14:paraId="4EEFF7CC">
            <w:pPr>
              <w:spacing w:before="0" w:after="0" w:line="276" w:lineRule="auto"/>
            </w:pPr>
            <w:r>
              <w:rPr>
                <w:rFonts w:ascii="宋体" w:hAnsi="宋体" w:eastAsia="宋体"/>
                <w:sz w:val="17"/>
              </w:rPr>
              <w:t>账号、密码/验证码</w:t>
            </w:r>
          </w:p>
        </w:tc>
        <w:tc>
          <w:tcPr>
            <w:tcW w:w="1644" w:type="dxa"/>
            <w:tcMar>
              <w:top w:w="40" w:type="dxa"/>
              <w:left w:w="60" w:type="dxa"/>
              <w:bottom w:w="40" w:type="dxa"/>
              <w:right w:w="60" w:type="dxa"/>
            </w:tcMar>
            <w:vAlign w:val="center"/>
          </w:tcPr>
          <w:p w14:paraId="66362580">
            <w:pPr>
              <w:spacing w:before="0" w:after="0" w:line="276" w:lineRule="auto"/>
            </w:pPr>
            <w:r>
              <w:rPr>
                <w:rFonts w:ascii="宋体" w:hAnsi="宋体" w:eastAsia="宋体"/>
                <w:sz w:val="17"/>
              </w:rPr>
              <w:t>访问令牌、角色信息</w:t>
            </w:r>
          </w:p>
        </w:tc>
        <w:tc>
          <w:tcPr>
            <w:tcW w:w="1247" w:type="dxa"/>
            <w:tcMar>
              <w:top w:w="40" w:type="dxa"/>
              <w:left w:w="60" w:type="dxa"/>
              <w:bottom w:w="40" w:type="dxa"/>
              <w:right w:w="60" w:type="dxa"/>
            </w:tcMar>
            <w:vAlign w:val="center"/>
          </w:tcPr>
          <w:p w14:paraId="21E403C7">
            <w:pPr>
              <w:spacing w:before="0" w:after="0" w:line="276" w:lineRule="auto"/>
            </w:pPr>
            <w:r>
              <w:rPr>
                <w:rFonts w:ascii="宋体" w:hAnsi="宋体" w:eastAsia="宋体"/>
                <w:sz w:val="17"/>
              </w:rPr>
              <w:t>统一认证接口</w:t>
            </w:r>
          </w:p>
        </w:tc>
      </w:tr>
    </w:tbl>
    <w:p w14:paraId="10BF3F80">
      <w:pPr>
        <w:pStyle w:val="19"/>
        <w:keepNext w:val="0"/>
        <w:keepLines w:val="0"/>
        <w:ind w:firstLine="420"/>
        <w:jc w:val="both"/>
      </w:pPr>
      <w:r>
        <w:rPr>
          <w:rFonts w:ascii="宋体" w:hAnsi="宋体" w:eastAsia="宋体"/>
        </w:rPr>
        <w:t>系统间接口方面，后端与 Qwen API 之间通过标准 HTTPS 请求通信。由于 Qwen 提供兼容 OpenAI Chat API 的调用方式，后端可在服务端构造模型名称、消息列表和温度等参数后发送至统一接口地址，并将返回结果映射为系统内部对象[15]。与数据库及缓存之间的交互均在服务器内网或同机环境下完成，不向公网暴露数据库访问能力。</w:t>
      </w:r>
    </w:p>
    <w:p w14:paraId="761F1FCF">
      <w:pPr>
        <w:pStyle w:val="166"/>
        <w:keepNext/>
        <w:outlineLvl w:val="2"/>
      </w:pPr>
      <w:r>
        <w:rPr>
          <w:rFonts w:ascii="宋体" w:hAnsi="宋体" w:eastAsia="宋体"/>
        </w:rPr>
        <w:t>3.2.3 关键数据结构</w:t>
      </w:r>
    </w:p>
    <w:p w14:paraId="5E6469A4">
      <w:pPr>
        <w:pStyle w:val="19"/>
        <w:keepNext w:val="0"/>
        <w:keepLines w:val="0"/>
        <w:ind w:firstLine="420"/>
        <w:jc w:val="both"/>
      </w:pPr>
      <w:r>
        <w:rPr>
          <w:rFonts w:ascii="宋体" w:hAnsi="宋体" w:eastAsia="宋体"/>
        </w:rPr>
        <w:t>为保证多端协作过程中的数据一致性，系统在内存层与接口层定义了一组关键对象。这些对象既是前后端交互的约束，也是后端服务内部处理业务时的基础数据结构。</w:t>
      </w:r>
    </w:p>
    <w:p w14:paraId="3B6F2568">
      <w:pPr>
        <w:pStyle w:val="19"/>
        <w:ind w:firstLine="0"/>
        <w:jc w:val="center"/>
      </w:pPr>
      <w:r>
        <w:rPr>
          <w:rFonts w:ascii="宋体" w:hAnsi="宋体" w:eastAsia="宋体"/>
          <w:b/>
          <w:sz w:val="21"/>
        </w:rPr>
        <w:t>表17  关键数据结构说明表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2835"/>
        <w:gridCol w:w="1701"/>
        <w:gridCol w:w="2268"/>
      </w:tblGrid>
      <w:tr w14:paraId="3929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D3"/>
            <w:tcMar>
              <w:top w:w="40" w:type="dxa"/>
              <w:left w:w="60" w:type="dxa"/>
              <w:bottom w:w="40" w:type="dxa"/>
              <w:right w:w="60" w:type="dxa"/>
            </w:tcMar>
            <w:vAlign w:val="center"/>
          </w:tcPr>
          <w:p w14:paraId="0E494525">
            <w:pPr>
              <w:spacing w:before="0" w:after="0" w:line="276" w:lineRule="auto"/>
              <w:jc w:val="center"/>
            </w:pPr>
            <w:r>
              <w:rPr>
                <w:rFonts w:ascii="宋体" w:hAnsi="宋体" w:eastAsia="宋体"/>
                <w:sz w:val="18"/>
              </w:rPr>
              <w:t>对象名称</w:t>
            </w:r>
          </w:p>
        </w:tc>
        <w:tc>
          <w:tcPr>
            <w:tcW w:w="2835" w:type="dxa"/>
            <w:shd w:val="clear" w:color="auto" w:fill="D9EAD3"/>
            <w:tcMar>
              <w:top w:w="40" w:type="dxa"/>
              <w:left w:w="60" w:type="dxa"/>
              <w:bottom w:w="40" w:type="dxa"/>
              <w:right w:w="60" w:type="dxa"/>
            </w:tcMar>
            <w:vAlign w:val="center"/>
          </w:tcPr>
          <w:p w14:paraId="19330EC1">
            <w:pPr>
              <w:spacing w:before="0" w:after="0" w:line="276" w:lineRule="auto"/>
              <w:jc w:val="center"/>
            </w:pPr>
            <w:r>
              <w:rPr>
                <w:rFonts w:ascii="宋体" w:hAnsi="宋体" w:eastAsia="宋体"/>
                <w:sz w:val="18"/>
              </w:rPr>
              <w:t>主要字段</w:t>
            </w:r>
          </w:p>
        </w:tc>
        <w:tc>
          <w:tcPr>
            <w:tcW w:w="1701" w:type="dxa"/>
            <w:shd w:val="clear" w:color="auto" w:fill="D9EAD3"/>
            <w:tcMar>
              <w:top w:w="40" w:type="dxa"/>
              <w:left w:w="60" w:type="dxa"/>
              <w:bottom w:w="40" w:type="dxa"/>
              <w:right w:w="60" w:type="dxa"/>
            </w:tcMar>
            <w:vAlign w:val="center"/>
          </w:tcPr>
          <w:p w14:paraId="2469387F">
            <w:pPr>
              <w:spacing w:before="0" w:after="0" w:line="276" w:lineRule="auto"/>
              <w:jc w:val="center"/>
            </w:pPr>
            <w:r>
              <w:rPr>
                <w:rFonts w:ascii="宋体" w:hAnsi="宋体" w:eastAsia="宋体"/>
                <w:sz w:val="18"/>
              </w:rPr>
              <w:t>使用位置</w:t>
            </w:r>
          </w:p>
        </w:tc>
        <w:tc>
          <w:tcPr>
            <w:tcW w:w="2268" w:type="dxa"/>
            <w:shd w:val="clear" w:color="auto" w:fill="D9EAD3"/>
            <w:tcMar>
              <w:top w:w="40" w:type="dxa"/>
              <w:left w:w="60" w:type="dxa"/>
              <w:bottom w:w="40" w:type="dxa"/>
              <w:right w:w="60" w:type="dxa"/>
            </w:tcMar>
            <w:vAlign w:val="center"/>
          </w:tcPr>
          <w:p w14:paraId="26A1A8B9">
            <w:pPr>
              <w:spacing w:before="0" w:after="0" w:line="276" w:lineRule="auto"/>
              <w:jc w:val="center"/>
            </w:pPr>
            <w:r>
              <w:rPr>
                <w:rFonts w:ascii="宋体" w:hAnsi="宋体" w:eastAsia="宋体"/>
                <w:sz w:val="18"/>
              </w:rPr>
              <w:t>作用说明</w:t>
            </w:r>
          </w:p>
        </w:tc>
      </w:tr>
      <w:tr w14:paraId="57E11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0" w:type="dxa"/>
              <w:left w:w="60" w:type="dxa"/>
              <w:bottom w:w="40" w:type="dxa"/>
              <w:right w:w="60" w:type="dxa"/>
            </w:tcMar>
            <w:vAlign w:val="center"/>
          </w:tcPr>
          <w:p w14:paraId="03AC4130">
            <w:pPr>
              <w:spacing w:before="0" w:after="0" w:line="276" w:lineRule="auto"/>
              <w:jc w:val="center"/>
            </w:pPr>
            <w:r>
              <w:rPr>
                <w:rFonts w:ascii="宋体" w:hAnsi="宋体" w:eastAsia="宋体"/>
                <w:sz w:val="18"/>
              </w:rPr>
              <w:t>WorkOrderCreateDTO</w:t>
            </w:r>
          </w:p>
        </w:tc>
        <w:tc>
          <w:tcPr>
            <w:tcW w:w="2835" w:type="dxa"/>
            <w:tcMar>
              <w:top w:w="40" w:type="dxa"/>
              <w:left w:w="60" w:type="dxa"/>
              <w:bottom w:w="40" w:type="dxa"/>
              <w:right w:w="60" w:type="dxa"/>
            </w:tcMar>
            <w:vAlign w:val="center"/>
          </w:tcPr>
          <w:p w14:paraId="37CDFE25">
            <w:pPr>
              <w:spacing w:before="0" w:after="0" w:line="276" w:lineRule="auto"/>
            </w:pPr>
            <w:r>
              <w:rPr>
                <w:rFonts w:ascii="宋体" w:hAnsi="宋体" w:eastAsia="宋体"/>
                <w:sz w:val="18"/>
              </w:rPr>
              <w:t>userId、serviceCategory、descriptionText、mediaList</w:t>
            </w:r>
          </w:p>
        </w:tc>
        <w:tc>
          <w:tcPr>
            <w:tcW w:w="1701" w:type="dxa"/>
            <w:tcMar>
              <w:top w:w="40" w:type="dxa"/>
              <w:left w:w="60" w:type="dxa"/>
              <w:bottom w:w="40" w:type="dxa"/>
              <w:right w:w="60" w:type="dxa"/>
            </w:tcMar>
            <w:vAlign w:val="center"/>
          </w:tcPr>
          <w:p w14:paraId="15EAFCC6">
            <w:pPr>
              <w:spacing w:before="0" w:after="0" w:line="276" w:lineRule="auto"/>
            </w:pPr>
            <w:r>
              <w:rPr>
                <w:rFonts w:ascii="宋体" w:hAnsi="宋体" w:eastAsia="宋体"/>
                <w:sz w:val="18"/>
              </w:rPr>
              <w:t>移动端提交工单</w:t>
            </w:r>
          </w:p>
        </w:tc>
        <w:tc>
          <w:tcPr>
            <w:tcW w:w="2268" w:type="dxa"/>
            <w:tcMar>
              <w:top w:w="40" w:type="dxa"/>
              <w:left w:w="60" w:type="dxa"/>
              <w:bottom w:w="40" w:type="dxa"/>
              <w:right w:w="60" w:type="dxa"/>
            </w:tcMar>
            <w:vAlign w:val="center"/>
          </w:tcPr>
          <w:p w14:paraId="68EC437E">
            <w:pPr>
              <w:spacing w:before="0" w:after="0" w:line="276" w:lineRule="auto"/>
            </w:pPr>
            <w:r>
              <w:rPr>
                <w:rFonts w:ascii="宋体" w:hAnsi="宋体" w:eastAsia="宋体"/>
                <w:sz w:val="18"/>
              </w:rPr>
              <w:t>承载创建工单请求参数</w:t>
            </w:r>
          </w:p>
        </w:tc>
      </w:tr>
      <w:tr w14:paraId="1AA3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0" w:type="dxa"/>
              <w:left w:w="60" w:type="dxa"/>
              <w:bottom w:w="40" w:type="dxa"/>
              <w:right w:w="60" w:type="dxa"/>
            </w:tcMar>
            <w:vAlign w:val="center"/>
          </w:tcPr>
          <w:p w14:paraId="4C760073">
            <w:pPr>
              <w:spacing w:before="0" w:after="0" w:line="276" w:lineRule="auto"/>
              <w:jc w:val="center"/>
            </w:pPr>
            <w:r>
              <w:rPr>
                <w:rFonts w:ascii="宋体" w:hAnsi="宋体" w:eastAsia="宋体"/>
                <w:sz w:val="18"/>
              </w:rPr>
              <w:t>DispatchCandidateVO</w:t>
            </w:r>
          </w:p>
        </w:tc>
        <w:tc>
          <w:tcPr>
            <w:tcW w:w="2835" w:type="dxa"/>
            <w:tcMar>
              <w:top w:w="40" w:type="dxa"/>
              <w:left w:w="60" w:type="dxa"/>
              <w:bottom w:w="40" w:type="dxa"/>
              <w:right w:w="60" w:type="dxa"/>
            </w:tcMar>
            <w:vAlign w:val="center"/>
          </w:tcPr>
          <w:p w14:paraId="69B8AD62">
            <w:pPr>
              <w:spacing w:before="0" w:after="0" w:line="276" w:lineRule="auto"/>
            </w:pPr>
            <w:r>
              <w:rPr>
                <w:rFonts w:ascii="宋体" w:hAnsi="宋体" w:eastAsia="宋体"/>
                <w:sz w:val="18"/>
              </w:rPr>
              <w:t>staffUserId、distanceScore、skillScore、finalScore</w:t>
            </w:r>
          </w:p>
        </w:tc>
        <w:tc>
          <w:tcPr>
            <w:tcW w:w="1701" w:type="dxa"/>
            <w:tcMar>
              <w:top w:w="40" w:type="dxa"/>
              <w:left w:w="60" w:type="dxa"/>
              <w:bottom w:w="40" w:type="dxa"/>
              <w:right w:w="60" w:type="dxa"/>
            </w:tcMar>
            <w:vAlign w:val="center"/>
          </w:tcPr>
          <w:p w14:paraId="5DA9FCF6">
            <w:pPr>
              <w:spacing w:before="0" w:after="0" w:line="276" w:lineRule="auto"/>
            </w:pPr>
            <w:r>
              <w:rPr>
                <w:rFonts w:ascii="宋体" w:hAnsi="宋体" w:eastAsia="宋体"/>
                <w:sz w:val="18"/>
              </w:rPr>
              <w:t>后端派单推荐</w:t>
            </w:r>
          </w:p>
        </w:tc>
        <w:tc>
          <w:tcPr>
            <w:tcW w:w="2268" w:type="dxa"/>
            <w:tcMar>
              <w:top w:w="40" w:type="dxa"/>
              <w:left w:w="60" w:type="dxa"/>
              <w:bottom w:w="40" w:type="dxa"/>
              <w:right w:w="60" w:type="dxa"/>
            </w:tcMar>
            <w:vAlign w:val="center"/>
          </w:tcPr>
          <w:p w14:paraId="75B219BF">
            <w:pPr>
              <w:spacing w:before="0" w:after="0" w:line="276" w:lineRule="auto"/>
            </w:pPr>
            <w:r>
              <w:rPr>
                <w:rFonts w:ascii="宋体" w:hAnsi="宋体" w:eastAsia="宋体"/>
                <w:sz w:val="18"/>
              </w:rPr>
              <w:t>表示待选服务人员评分结果</w:t>
            </w:r>
          </w:p>
        </w:tc>
      </w:tr>
      <w:tr w14:paraId="354E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0" w:type="dxa"/>
              <w:left w:w="60" w:type="dxa"/>
              <w:bottom w:w="40" w:type="dxa"/>
              <w:right w:w="60" w:type="dxa"/>
            </w:tcMar>
            <w:vAlign w:val="center"/>
          </w:tcPr>
          <w:p w14:paraId="4DA015AC">
            <w:pPr>
              <w:spacing w:before="0" w:after="0" w:line="276" w:lineRule="auto"/>
              <w:jc w:val="center"/>
            </w:pPr>
            <w:r>
              <w:rPr>
                <w:rFonts w:ascii="宋体" w:hAnsi="宋体" w:eastAsia="宋体"/>
                <w:sz w:val="18"/>
              </w:rPr>
              <w:t>AiAnalyzeRequest</w:t>
            </w:r>
          </w:p>
        </w:tc>
        <w:tc>
          <w:tcPr>
            <w:tcW w:w="2835" w:type="dxa"/>
            <w:tcMar>
              <w:top w:w="40" w:type="dxa"/>
              <w:left w:w="60" w:type="dxa"/>
              <w:bottom w:w="40" w:type="dxa"/>
              <w:right w:w="60" w:type="dxa"/>
            </w:tcMar>
            <w:vAlign w:val="center"/>
          </w:tcPr>
          <w:p w14:paraId="00D95DB4">
            <w:pPr>
              <w:spacing w:before="0" w:after="0" w:line="276" w:lineRule="auto"/>
            </w:pPr>
            <w:r>
              <w:rPr>
                <w:rFonts w:ascii="宋体" w:hAnsi="宋体" w:eastAsia="宋体"/>
                <w:sz w:val="18"/>
              </w:rPr>
              <w:t>orderId、analyzeType、operatorId</w:t>
            </w:r>
          </w:p>
        </w:tc>
        <w:tc>
          <w:tcPr>
            <w:tcW w:w="1701" w:type="dxa"/>
            <w:tcMar>
              <w:top w:w="40" w:type="dxa"/>
              <w:left w:w="60" w:type="dxa"/>
              <w:bottom w:w="40" w:type="dxa"/>
              <w:right w:w="60" w:type="dxa"/>
            </w:tcMar>
            <w:vAlign w:val="center"/>
          </w:tcPr>
          <w:p w14:paraId="6E3DFD07">
            <w:pPr>
              <w:spacing w:before="0" w:after="0" w:line="276" w:lineRule="auto"/>
            </w:pPr>
            <w:r>
              <w:rPr>
                <w:rFonts w:ascii="宋体" w:hAnsi="宋体" w:eastAsia="宋体"/>
                <w:sz w:val="18"/>
              </w:rPr>
              <w:t>Web 端触发 AI 分析</w:t>
            </w:r>
          </w:p>
        </w:tc>
        <w:tc>
          <w:tcPr>
            <w:tcW w:w="2268" w:type="dxa"/>
            <w:tcMar>
              <w:top w:w="40" w:type="dxa"/>
              <w:left w:w="60" w:type="dxa"/>
              <w:bottom w:w="40" w:type="dxa"/>
              <w:right w:w="60" w:type="dxa"/>
            </w:tcMar>
            <w:vAlign w:val="center"/>
          </w:tcPr>
          <w:p w14:paraId="78EDB9FF">
            <w:pPr>
              <w:spacing w:before="0" w:after="0" w:line="276" w:lineRule="auto"/>
            </w:pPr>
            <w:r>
              <w:rPr>
                <w:rFonts w:ascii="宋体" w:hAnsi="宋体" w:eastAsia="宋体"/>
                <w:sz w:val="18"/>
              </w:rPr>
              <w:t>定义智能辅助请求内容</w:t>
            </w:r>
          </w:p>
        </w:tc>
      </w:tr>
      <w:tr w14:paraId="3D90B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0" w:type="dxa"/>
              <w:left w:w="60" w:type="dxa"/>
              <w:bottom w:w="40" w:type="dxa"/>
              <w:right w:w="60" w:type="dxa"/>
            </w:tcMar>
            <w:vAlign w:val="center"/>
          </w:tcPr>
          <w:p w14:paraId="2C87E94A">
            <w:pPr>
              <w:spacing w:before="0" w:after="0" w:line="276" w:lineRule="auto"/>
              <w:jc w:val="center"/>
            </w:pPr>
            <w:r>
              <w:rPr>
                <w:rFonts w:ascii="宋体" w:hAnsi="宋体" w:eastAsia="宋体"/>
                <w:sz w:val="18"/>
              </w:rPr>
              <w:t>AiAnalyzeResult</w:t>
            </w:r>
          </w:p>
        </w:tc>
        <w:tc>
          <w:tcPr>
            <w:tcW w:w="2835" w:type="dxa"/>
            <w:tcMar>
              <w:top w:w="40" w:type="dxa"/>
              <w:left w:w="60" w:type="dxa"/>
              <w:bottom w:w="40" w:type="dxa"/>
              <w:right w:w="60" w:type="dxa"/>
            </w:tcMar>
            <w:vAlign w:val="center"/>
          </w:tcPr>
          <w:p w14:paraId="6126604E">
            <w:pPr>
              <w:spacing w:before="0" w:after="0" w:line="276" w:lineRule="auto"/>
            </w:pPr>
            <w:r>
              <w:rPr>
                <w:rFonts w:ascii="宋体" w:hAnsi="宋体" w:eastAsia="宋体"/>
                <w:sz w:val="18"/>
              </w:rPr>
              <w:t>summary、tags、riskHints、tokenUsage</w:t>
            </w:r>
          </w:p>
        </w:tc>
        <w:tc>
          <w:tcPr>
            <w:tcW w:w="1701" w:type="dxa"/>
            <w:tcMar>
              <w:top w:w="40" w:type="dxa"/>
              <w:left w:w="60" w:type="dxa"/>
              <w:bottom w:w="40" w:type="dxa"/>
              <w:right w:w="60" w:type="dxa"/>
            </w:tcMar>
            <w:vAlign w:val="center"/>
          </w:tcPr>
          <w:p w14:paraId="2E7E6225">
            <w:pPr>
              <w:spacing w:before="0" w:after="0" w:line="276" w:lineRule="auto"/>
            </w:pPr>
            <w:r>
              <w:rPr>
                <w:rFonts w:ascii="宋体" w:hAnsi="宋体" w:eastAsia="宋体"/>
                <w:sz w:val="18"/>
              </w:rPr>
              <w:t>后端返回 Web 端</w:t>
            </w:r>
          </w:p>
        </w:tc>
        <w:tc>
          <w:tcPr>
            <w:tcW w:w="2268" w:type="dxa"/>
            <w:tcMar>
              <w:top w:w="40" w:type="dxa"/>
              <w:left w:w="60" w:type="dxa"/>
              <w:bottom w:w="40" w:type="dxa"/>
              <w:right w:w="60" w:type="dxa"/>
            </w:tcMar>
            <w:vAlign w:val="center"/>
          </w:tcPr>
          <w:p w14:paraId="7C0F6045">
            <w:pPr>
              <w:spacing w:before="0" w:after="0" w:line="276" w:lineRule="auto"/>
            </w:pPr>
            <w:r>
              <w:rPr>
                <w:rFonts w:ascii="宋体" w:hAnsi="宋体" w:eastAsia="宋体"/>
                <w:sz w:val="18"/>
              </w:rPr>
              <w:t>承载模型输出解析结果</w:t>
            </w:r>
          </w:p>
        </w:tc>
      </w:tr>
      <w:tr w14:paraId="127F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0" w:type="dxa"/>
              <w:left w:w="60" w:type="dxa"/>
              <w:bottom w:w="40" w:type="dxa"/>
              <w:right w:w="60" w:type="dxa"/>
            </w:tcMar>
            <w:vAlign w:val="center"/>
          </w:tcPr>
          <w:p w14:paraId="6886D147">
            <w:pPr>
              <w:spacing w:before="0" w:after="0" w:line="276" w:lineRule="auto"/>
              <w:jc w:val="center"/>
            </w:pPr>
            <w:r>
              <w:rPr>
                <w:rFonts w:ascii="宋体" w:hAnsi="宋体" w:eastAsia="宋体"/>
                <w:sz w:val="18"/>
              </w:rPr>
              <w:t>TaskCheckinDTO</w:t>
            </w:r>
          </w:p>
        </w:tc>
        <w:tc>
          <w:tcPr>
            <w:tcW w:w="2835" w:type="dxa"/>
            <w:tcMar>
              <w:top w:w="40" w:type="dxa"/>
              <w:left w:w="60" w:type="dxa"/>
              <w:bottom w:w="40" w:type="dxa"/>
              <w:right w:w="60" w:type="dxa"/>
            </w:tcMar>
            <w:vAlign w:val="center"/>
          </w:tcPr>
          <w:p w14:paraId="7A6528F5">
            <w:pPr>
              <w:spacing w:before="0" w:after="0" w:line="276" w:lineRule="auto"/>
            </w:pPr>
            <w:r>
              <w:rPr>
                <w:rFonts w:ascii="宋体" w:hAnsi="宋体" w:eastAsia="宋体"/>
                <w:sz w:val="18"/>
              </w:rPr>
              <w:t>taskId、location、photoUrl、remark</w:t>
            </w:r>
          </w:p>
        </w:tc>
        <w:tc>
          <w:tcPr>
            <w:tcW w:w="1701" w:type="dxa"/>
            <w:tcMar>
              <w:top w:w="40" w:type="dxa"/>
              <w:left w:w="60" w:type="dxa"/>
              <w:bottom w:w="40" w:type="dxa"/>
              <w:right w:w="60" w:type="dxa"/>
            </w:tcMar>
            <w:vAlign w:val="center"/>
          </w:tcPr>
          <w:p w14:paraId="7CC86C40">
            <w:pPr>
              <w:spacing w:before="0" w:after="0" w:line="276" w:lineRule="auto"/>
            </w:pPr>
            <w:r>
              <w:rPr>
                <w:rFonts w:ascii="宋体" w:hAnsi="宋体" w:eastAsia="宋体"/>
                <w:sz w:val="18"/>
              </w:rPr>
              <w:t>服务人员签到</w:t>
            </w:r>
          </w:p>
        </w:tc>
        <w:tc>
          <w:tcPr>
            <w:tcW w:w="2268" w:type="dxa"/>
            <w:tcMar>
              <w:top w:w="40" w:type="dxa"/>
              <w:left w:w="60" w:type="dxa"/>
              <w:bottom w:w="40" w:type="dxa"/>
              <w:right w:w="60" w:type="dxa"/>
            </w:tcMar>
            <w:vAlign w:val="center"/>
          </w:tcPr>
          <w:p w14:paraId="479AD008">
            <w:pPr>
              <w:spacing w:before="0" w:after="0" w:line="276" w:lineRule="auto"/>
            </w:pPr>
            <w:r>
              <w:rPr>
                <w:rFonts w:ascii="宋体" w:hAnsi="宋体" w:eastAsia="宋体"/>
                <w:sz w:val="18"/>
              </w:rPr>
              <w:t>记录履约开始事件</w:t>
            </w:r>
          </w:p>
        </w:tc>
      </w:tr>
      <w:tr w14:paraId="7851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Mar>
              <w:top w:w="40" w:type="dxa"/>
              <w:left w:w="60" w:type="dxa"/>
              <w:bottom w:w="40" w:type="dxa"/>
              <w:right w:w="60" w:type="dxa"/>
            </w:tcMar>
            <w:vAlign w:val="center"/>
          </w:tcPr>
          <w:p w14:paraId="7EE8FBE1">
            <w:pPr>
              <w:spacing w:before="0" w:after="0" w:line="276" w:lineRule="auto"/>
              <w:jc w:val="center"/>
            </w:pPr>
            <w:r>
              <w:rPr>
                <w:rFonts w:ascii="宋体" w:hAnsi="宋体" w:eastAsia="宋体"/>
                <w:sz w:val="18"/>
              </w:rPr>
              <w:t>DashboardStatsVO</w:t>
            </w:r>
          </w:p>
        </w:tc>
        <w:tc>
          <w:tcPr>
            <w:tcW w:w="2835" w:type="dxa"/>
            <w:tcMar>
              <w:top w:w="40" w:type="dxa"/>
              <w:left w:w="60" w:type="dxa"/>
              <w:bottom w:w="40" w:type="dxa"/>
              <w:right w:w="60" w:type="dxa"/>
            </w:tcMar>
            <w:vAlign w:val="center"/>
          </w:tcPr>
          <w:p w14:paraId="2BC8D998">
            <w:pPr>
              <w:spacing w:before="0" w:after="0" w:line="276" w:lineRule="auto"/>
            </w:pPr>
            <w:r>
              <w:rPr>
                <w:rFonts w:ascii="宋体" w:hAnsi="宋体" w:eastAsia="宋体"/>
                <w:sz w:val="18"/>
              </w:rPr>
              <w:t>orderCount、finishRate、avgResponseTime、trendSeries</w:t>
            </w:r>
          </w:p>
        </w:tc>
        <w:tc>
          <w:tcPr>
            <w:tcW w:w="1701" w:type="dxa"/>
            <w:tcMar>
              <w:top w:w="40" w:type="dxa"/>
              <w:left w:w="60" w:type="dxa"/>
              <w:bottom w:w="40" w:type="dxa"/>
              <w:right w:w="60" w:type="dxa"/>
            </w:tcMar>
            <w:vAlign w:val="center"/>
          </w:tcPr>
          <w:p w14:paraId="5E575D38">
            <w:pPr>
              <w:spacing w:before="0" w:after="0" w:line="276" w:lineRule="auto"/>
            </w:pPr>
            <w:r>
              <w:rPr>
                <w:rFonts w:ascii="宋体" w:hAnsi="宋体" w:eastAsia="宋体"/>
                <w:sz w:val="18"/>
              </w:rPr>
              <w:t>Web 看板</w:t>
            </w:r>
          </w:p>
        </w:tc>
        <w:tc>
          <w:tcPr>
            <w:tcW w:w="2268" w:type="dxa"/>
            <w:tcMar>
              <w:top w:w="40" w:type="dxa"/>
              <w:left w:w="60" w:type="dxa"/>
              <w:bottom w:w="40" w:type="dxa"/>
              <w:right w:w="60" w:type="dxa"/>
            </w:tcMar>
            <w:vAlign w:val="center"/>
          </w:tcPr>
          <w:p w14:paraId="5B03789B">
            <w:pPr>
              <w:spacing w:before="0" w:after="0" w:line="276" w:lineRule="auto"/>
            </w:pPr>
            <w:r>
              <w:rPr>
                <w:rFonts w:ascii="宋体" w:hAnsi="宋体" w:eastAsia="宋体"/>
                <w:sz w:val="18"/>
              </w:rPr>
              <w:t>为图表组件提供数据</w:t>
            </w:r>
          </w:p>
        </w:tc>
      </w:tr>
    </w:tbl>
    <w:p w14:paraId="525734F3">
      <w:pPr>
        <w:pStyle w:val="165"/>
        <w:keepNext/>
        <w:outlineLvl w:val="1"/>
      </w:pPr>
      <w:r>
        <w:rPr>
          <w:rFonts w:ascii="宋体" w:hAnsi="宋体" w:eastAsia="宋体"/>
        </w:rPr>
        <w:t>3.3 系统界面设计</w:t>
      </w:r>
    </w:p>
    <w:p w14:paraId="577FC638">
      <w:pPr>
        <w:pStyle w:val="166"/>
        <w:keepNext/>
        <w:outlineLvl w:val="2"/>
      </w:pPr>
      <w:r>
        <w:rPr>
          <w:rFonts w:ascii="宋体" w:hAnsi="宋体" w:eastAsia="宋体"/>
        </w:rPr>
        <w:t>3.3.1 界面设计风格</w:t>
      </w:r>
    </w:p>
    <w:p w14:paraId="0952BD9A">
      <w:pPr>
        <w:pStyle w:val="19"/>
        <w:keepNext w:val="0"/>
        <w:keepLines w:val="0"/>
        <w:ind w:firstLine="420"/>
        <w:jc w:val="both"/>
      </w:pPr>
      <w:r>
        <w:rPr>
          <w:rFonts w:ascii="宋体" w:hAnsi="宋体" w:eastAsia="宋体"/>
        </w:rPr>
        <w:t>“邻里”的界面设计坚持“信息明确、路径简短、状态清晰”的原则。HarmonyOS 软件端面向社区用户和服务人员，视觉风格强调可读性与高频操作效率，页面采用大按钮、低层级、清晰状态标签和简化表单结构；Web 前端则强调后台管理可用性，采用左侧导航、顶部筛选、表格与图表结合的典型运营后台布局。两类界面虽然风格不同，但都围绕统一的品牌色、状态色和数据对象名称展开，以保证系统识别的一致性。</w:t>
      </w:r>
    </w:p>
    <w:p w14:paraId="1674026F">
      <w:pPr>
        <w:pStyle w:val="19"/>
        <w:keepNext w:val="0"/>
        <w:keepLines w:val="0"/>
        <w:ind w:firstLine="420"/>
        <w:jc w:val="both"/>
      </w:pPr>
      <w:r>
        <w:rPr>
          <w:rFonts w:ascii="宋体" w:hAnsi="宋体" w:eastAsia="宋体"/>
        </w:rPr>
        <w:t>在视觉层面，移动端以圆角卡片、清晰分区和较高对比度为主要特征，以适配不同年龄层用户；Web 端在表格、筛选和看板中使用统一图例和色彩体系，避免信息过载。所有页面均遵循“先任务后解释”的组织方式，即优先呈现当前需要用户完成的操作，再通过辅助文字解释其意义，从而减少学习成本。</w:t>
      </w:r>
    </w:p>
    <w:p w14:paraId="61B2AB1C">
      <w:pPr>
        <w:pStyle w:val="166"/>
        <w:keepNext/>
        <w:outlineLvl w:val="2"/>
      </w:pPr>
      <w:r>
        <w:rPr>
          <w:rFonts w:ascii="宋体" w:hAnsi="宋体" w:eastAsia="宋体"/>
        </w:rPr>
        <w:t>3.3.2 主要功能页面</w:t>
      </w:r>
    </w:p>
    <w:p w14:paraId="5F5B48E6">
      <w:pPr>
        <w:pStyle w:val="19"/>
        <w:keepNext w:val="0"/>
        <w:keepLines w:val="0"/>
        <w:ind w:firstLine="420"/>
        <w:jc w:val="both"/>
      </w:pPr>
      <w:r>
        <w:rPr>
          <w:rFonts w:ascii="宋体" w:hAnsi="宋体" w:eastAsia="宋体"/>
        </w:rPr>
        <w:t>移动端的主要功能页面包括居民首页、服务申请页、订单详情页、服务人员待办页、签到页和服务结果提交页。居民首页突出高频服务入口和订单状态，服务人员待办页突出任务列表与执行顺序；Web 端的主要功能页面包括管理首页、工单审核页、调度管理页、用户管理页、统计分析页与系统设置页。</w:t>
      </w:r>
    </w:p>
    <w:p w14:paraId="4FFB6366">
      <w:pPr>
        <w:jc w:val="center"/>
      </w:pPr>
      <w:r>
        <w:drawing>
          <wp:inline distT="0" distB="0" distL="114300" distR="114300">
            <wp:extent cx="4967605" cy="103498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4968000" cy="10350002"/>
                    </a:xfrm>
                    <a:prstGeom prst="rect">
                      <a:avLst/>
                    </a:prstGeom>
                  </pic:spPr>
                </pic:pic>
              </a:graphicData>
            </a:graphic>
          </wp:inline>
        </w:drawing>
      </w:r>
    </w:p>
    <w:p w14:paraId="13C3B26D">
      <w:pPr>
        <w:pStyle w:val="19"/>
        <w:ind w:firstLine="0"/>
        <w:jc w:val="center"/>
      </w:pPr>
      <w:r>
        <w:rPr>
          <w:rFonts w:ascii="宋体" w:hAnsi="宋体" w:eastAsia="宋体"/>
          <w:i w:val="0"/>
          <w:sz w:val="21"/>
        </w:rPr>
        <w:t>图13 HarmonyOS 居民端首页与申请页设计示意图</w:t>
      </w:r>
    </w:p>
    <w:p w14:paraId="3F5E45A0">
      <w:pPr>
        <w:jc w:val="center"/>
      </w:pPr>
      <w:r>
        <w:drawing>
          <wp:inline distT="0" distB="0" distL="114300" distR="114300">
            <wp:extent cx="4967605" cy="103498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4968000" cy="10350002"/>
                    </a:xfrm>
                    <a:prstGeom prst="rect">
                      <a:avLst/>
                    </a:prstGeom>
                  </pic:spPr>
                </pic:pic>
              </a:graphicData>
            </a:graphic>
          </wp:inline>
        </w:drawing>
      </w:r>
    </w:p>
    <w:p w14:paraId="5AF2DDF5">
      <w:pPr>
        <w:pStyle w:val="19"/>
        <w:ind w:firstLine="0"/>
        <w:jc w:val="center"/>
      </w:pPr>
      <w:r>
        <w:rPr>
          <w:rFonts w:ascii="宋体" w:hAnsi="宋体" w:eastAsia="宋体"/>
          <w:i w:val="0"/>
          <w:sz w:val="21"/>
        </w:rPr>
        <w:t>图14 HarmonyOS 服务人员端任务页与签到页设计示意图</w:t>
      </w:r>
    </w:p>
    <w:p w14:paraId="3593F349">
      <w:pPr>
        <w:jc w:val="center"/>
      </w:pPr>
      <w:r>
        <w:drawing>
          <wp:inline distT="0" distB="0" distL="114300" distR="114300">
            <wp:extent cx="5687695" cy="33769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688000" cy="3377250"/>
                    </a:xfrm>
                    <a:prstGeom prst="rect">
                      <a:avLst/>
                    </a:prstGeom>
                  </pic:spPr>
                </pic:pic>
              </a:graphicData>
            </a:graphic>
          </wp:inline>
        </w:drawing>
      </w:r>
    </w:p>
    <w:p w14:paraId="2B202E67">
      <w:pPr>
        <w:pStyle w:val="19"/>
        <w:ind w:firstLine="0"/>
        <w:jc w:val="center"/>
      </w:pPr>
      <w:r>
        <w:rPr>
          <w:rFonts w:ascii="宋体" w:hAnsi="宋体" w:eastAsia="宋体"/>
          <w:i w:val="0"/>
          <w:sz w:val="21"/>
        </w:rPr>
        <w:t>图15 Web 管理后台首页设计示意图</w:t>
      </w:r>
    </w:p>
    <w:p w14:paraId="1ED97391">
      <w:pPr>
        <w:pStyle w:val="19"/>
        <w:keepNext w:val="0"/>
        <w:keepLines w:val="0"/>
        <w:ind w:firstLine="420"/>
        <w:jc w:val="both"/>
      </w:pPr>
      <w:r>
        <w:rPr>
          <w:rFonts w:ascii="宋体" w:hAnsi="宋体" w:eastAsia="宋体"/>
        </w:rPr>
        <w:t>在操作方法上，居民发起需求时可选择文字输入、语音录入或拍照上传；服务人员接到任务后可直接查看服务地点、联系方式、历史备注和注意事项，并通过签到拍照形成过程留痕；管理人员在 Web 端可以按站点、时间、类别和状态快速检索工单，并调用智能辅助功能生成审核摘要。</w:t>
      </w:r>
    </w:p>
    <w:p w14:paraId="62169CD0">
      <w:pPr>
        <w:pStyle w:val="166"/>
        <w:keepNext/>
        <w:outlineLvl w:val="2"/>
      </w:pPr>
      <w:r>
        <w:rPr>
          <w:rFonts w:ascii="宋体" w:hAnsi="宋体" w:eastAsia="宋体"/>
        </w:rPr>
        <w:t>3.3.3 Web网站页面结构设计</w:t>
      </w:r>
    </w:p>
    <w:p w14:paraId="612FD8AE">
      <w:pPr>
        <w:pStyle w:val="19"/>
        <w:keepNext w:val="0"/>
        <w:keepLines w:val="0"/>
        <w:ind w:firstLine="420"/>
        <w:jc w:val="both"/>
      </w:pPr>
      <w:r>
        <w:rPr>
          <w:rFonts w:ascii="宋体" w:hAnsi="宋体" w:eastAsia="宋体"/>
        </w:rPr>
        <w:t>Web 网站页面结构采用“登录入口—站点首页—业务管理—统计分析—系统设置”的主导航组织方式。主导航下的各业务页面通过路由分层连接，便于根据角色权限控制菜单显示范围。该结构兼顾了后台管理系统的稳定性和扩展性，后续若增加财务结算、合同管理或服务质量评价等新模块，可在不改变现有导航主干的前提下进行扩展。</w:t>
      </w:r>
    </w:p>
    <w:p w14:paraId="65B9262B">
      <w:pPr>
        <w:jc w:val="center"/>
      </w:pPr>
      <w:r>
        <w:drawing>
          <wp:inline distT="0" distB="0" distL="114300" distR="114300">
            <wp:extent cx="5399405" cy="33070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400000" cy="3307500"/>
                    </a:xfrm>
                    <a:prstGeom prst="rect">
                      <a:avLst/>
                    </a:prstGeom>
                  </pic:spPr>
                </pic:pic>
              </a:graphicData>
            </a:graphic>
          </wp:inline>
        </w:drawing>
      </w:r>
    </w:p>
    <w:p w14:paraId="1520CA0E">
      <w:pPr>
        <w:pStyle w:val="19"/>
        <w:ind w:firstLine="0"/>
        <w:jc w:val="center"/>
      </w:pPr>
      <w:r>
        <w:rPr>
          <w:rFonts w:ascii="宋体" w:hAnsi="宋体" w:eastAsia="宋体"/>
          <w:i w:val="0"/>
          <w:sz w:val="21"/>
        </w:rPr>
        <w:t>图16 Web 网站页面结构图</w:t>
      </w:r>
    </w:p>
    <w:p w14:paraId="67B899B4">
      <w:pPr>
        <w:pStyle w:val="164"/>
        <w:keepNext/>
        <w:outlineLvl w:val="0"/>
      </w:pPr>
      <w:r>
        <w:rPr>
          <w:rFonts w:ascii="宋体" w:hAnsi="宋体" w:eastAsia="宋体"/>
        </w:rPr>
        <w:t>4 系统安装及使用说明</w:t>
      </w:r>
    </w:p>
    <w:p w14:paraId="41886DCD">
      <w:pPr>
        <w:pStyle w:val="19"/>
        <w:keepNext w:val="0"/>
        <w:keepLines w:val="0"/>
        <w:ind w:firstLine="420"/>
        <w:jc w:val="both"/>
      </w:pPr>
      <w:r>
        <w:rPr>
          <w:rFonts w:ascii="宋体" w:hAnsi="宋体" w:eastAsia="宋体"/>
        </w:rPr>
        <w:t>系统安装分为服务器部署和终端安装两部分。服务器侧首先在 Ubuntu Server 22.04 环境中安装 Nginx、Python 3.11、MySQL 8.0 和 Redis 7.0，随后创建项目目录、配置 Python 虚拟环境、安装后端依赖、导入数据库结构并配置 Gunicorn 服务。Web 前端使用 Node.js 构建后生成静态资源文件，由 Nginx 托管到指定目录，后端接口通过反向代理方式统一挂载到 HTTPS 域名下。</w:t>
      </w:r>
    </w:p>
    <w:p w14:paraId="25059C90">
      <w:pPr>
        <w:pStyle w:val="19"/>
        <w:keepNext w:val="0"/>
        <w:keepLines w:val="0"/>
        <w:ind w:firstLine="420"/>
        <w:jc w:val="both"/>
      </w:pPr>
      <w:r>
        <w:rPr>
          <w:rFonts w:ascii="宋体" w:hAnsi="宋体" w:eastAsia="宋体"/>
        </w:rPr>
        <w:t>Qwen API 的访问密钥仅保存在 Linux 服务器环境变量中，例如通过 DASHSCOPE_API_KEY 等变量进行注入，后端读取后完成接口请求，不在代码仓库和前端页面中明文出现。为保证服务稳定性，Nginx 层建议开启访问日志、基础限流和静态资源缓存策略，Gunicorn 采用多工作进程模式运行，MySQL 通过定时备份和最小化开放端口策略保证数据安全。</w:t>
      </w:r>
    </w:p>
    <w:p w14:paraId="257B04E2">
      <w:pPr>
        <w:pStyle w:val="19"/>
        <w:keepNext w:val="0"/>
        <w:keepLines w:val="0"/>
        <w:ind w:firstLine="420"/>
        <w:jc w:val="both"/>
      </w:pPr>
      <w:r>
        <w:rPr>
          <w:rFonts w:ascii="宋体" w:hAnsi="宋体" w:eastAsia="宋体"/>
        </w:rPr>
        <w:t>HarmonyOS 软件端安装前需完成应用签名与相应能力配置。应用首次使用语音、相机和定位等功能时，系统应在明确说明用途后请求用户授权；若用户拒绝授权，页面需提供降级路径，例如允许改用手动文字输入，避免功能完全中断。</w:t>
      </w:r>
    </w:p>
    <w:p w14:paraId="3DE13657">
      <w:pPr>
        <w:pStyle w:val="19"/>
        <w:keepNext w:val="0"/>
        <w:keepLines w:val="0"/>
        <w:ind w:firstLine="420"/>
        <w:jc w:val="both"/>
      </w:pPr>
      <w:r>
        <w:rPr>
          <w:rFonts w:ascii="宋体" w:hAnsi="宋体" w:eastAsia="宋体"/>
        </w:rPr>
        <w:t>居民使用系统时，首先在移动端登录或完成基础身份登记，然后在首页选择服务类别，填写或录入需求信息并提交申请；服务人员登录后可查看待办任务，按照任务顺序完成签到、处理、回执和提交；管理员在 Web 端审核工单、调整派单、查看统计，并在必要时调用智能辅助分析获得工单摘要与风险提示。</w:t>
      </w:r>
    </w:p>
    <w:p w14:paraId="12610764">
      <w:pPr>
        <w:pStyle w:val="19"/>
        <w:ind w:firstLine="0"/>
        <w:jc w:val="center"/>
      </w:pPr>
      <w:r>
        <w:rPr>
          <w:rFonts w:ascii="宋体" w:hAnsi="宋体" w:eastAsia="宋体"/>
          <w:b/>
          <w:sz w:val="21"/>
        </w:rPr>
        <w:t>表18  Linux 服务器部署清单表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551"/>
        <w:gridCol w:w="1814"/>
        <w:gridCol w:w="2835"/>
      </w:tblGrid>
      <w:tr w14:paraId="4DBC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shd w:val="clear" w:color="auto" w:fill="D9EAD3"/>
            <w:tcMar>
              <w:top w:w="40" w:type="dxa"/>
              <w:left w:w="60" w:type="dxa"/>
              <w:bottom w:w="40" w:type="dxa"/>
              <w:right w:w="60" w:type="dxa"/>
            </w:tcMar>
            <w:vAlign w:val="center"/>
          </w:tcPr>
          <w:p w14:paraId="4AD91EA3">
            <w:pPr>
              <w:spacing w:before="0" w:after="0" w:line="276" w:lineRule="auto"/>
              <w:jc w:val="center"/>
            </w:pPr>
            <w:r>
              <w:rPr>
                <w:rFonts w:ascii="宋体" w:hAnsi="宋体" w:eastAsia="宋体"/>
                <w:sz w:val="18"/>
              </w:rPr>
              <w:t>部署步骤</w:t>
            </w:r>
          </w:p>
        </w:tc>
        <w:tc>
          <w:tcPr>
            <w:tcW w:w="2551" w:type="dxa"/>
            <w:shd w:val="clear" w:color="auto" w:fill="D9EAD3"/>
            <w:tcMar>
              <w:top w:w="40" w:type="dxa"/>
              <w:left w:w="60" w:type="dxa"/>
              <w:bottom w:w="40" w:type="dxa"/>
              <w:right w:w="60" w:type="dxa"/>
            </w:tcMar>
            <w:vAlign w:val="center"/>
          </w:tcPr>
          <w:p w14:paraId="40A15393">
            <w:pPr>
              <w:spacing w:before="0" w:after="0" w:line="276" w:lineRule="auto"/>
              <w:jc w:val="center"/>
            </w:pPr>
            <w:r>
              <w:rPr>
                <w:rFonts w:ascii="宋体" w:hAnsi="宋体" w:eastAsia="宋体"/>
                <w:sz w:val="18"/>
              </w:rPr>
              <w:t>核心操作</w:t>
            </w:r>
          </w:p>
        </w:tc>
        <w:tc>
          <w:tcPr>
            <w:tcW w:w="1814" w:type="dxa"/>
            <w:shd w:val="clear" w:color="auto" w:fill="D9EAD3"/>
            <w:tcMar>
              <w:top w:w="40" w:type="dxa"/>
              <w:left w:w="60" w:type="dxa"/>
              <w:bottom w:w="40" w:type="dxa"/>
              <w:right w:w="60" w:type="dxa"/>
            </w:tcMar>
            <w:vAlign w:val="center"/>
          </w:tcPr>
          <w:p w14:paraId="0855C05D">
            <w:pPr>
              <w:spacing w:before="0" w:after="0" w:line="276" w:lineRule="auto"/>
              <w:jc w:val="center"/>
            </w:pPr>
            <w:r>
              <w:rPr>
                <w:rFonts w:ascii="宋体" w:hAnsi="宋体" w:eastAsia="宋体"/>
                <w:sz w:val="18"/>
              </w:rPr>
              <w:t>涉及组件</w:t>
            </w:r>
          </w:p>
        </w:tc>
        <w:tc>
          <w:tcPr>
            <w:tcW w:w="2835" w:type="dxa"/>
            <w:shd w:val="clear" w:color="auto" w:fill="D9EAD3"/>
            <w:tcMar>
              <w:top w:w="40" w:type="dxa"/>
              <w:left w:w="60" w:type="dxa"/>
              <w:bottom w:w="40" w:type="dxa"/>
              <w:right w:w="60" w:type="dxa"/>
            </w:tcMar>
            <w:vAlign w:val="center"/>
          </w:tcPr>
          <w:p w14:paraId="79709715">
            <w:pPr>
              <w:spacing w:before="0" w:after="0" w:line="276" w:lineRule="auto"/>
              <w:jc w:val="center"/>
            </w:pPr>
            <w:r>
              <w:rPr>
                <w:rFonts w:ascii="宋体" w:hAnsi="宋体" w:eastAsia="宋体"/>
                <w:sz w:val="18"/>
              </w:rPr>
              <w:t>结果说明</w:t>
            </w:r>
          </w:p>
        </w:tc>
      </w:tr>
      <w:tr w14:paraId="5153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40" w:type="dxa"/>
              <w:left w:w="60" w:type="dxa"/>
              <w:bottom w:w="40" w:type="dxa"/>
              <w:right w:w="60" w:type="dxa"/>
            </w:tcMar>
            <w:vAlign w:val="center"/>
          </w:tcPr>
          <w:p w14:paraId="69C7EB8E">
            <w:pPr>
              <w:spacing w:before="0" w:after="0" w:line="276" w:lineRule="auto"/>
              <w:jc w:val="center"/>
            </w:pPr>
            <w:r>
              <w:rPr>
                <w:rFonts w:ascii="宋体" w:hAnsi="宋体" w:eastAsia="宋体"/>
                <w:sz w:val="18"/>
              </w:rPr>
              <w:t>基础环境准备</w:t>
            </w:r>
          </w:p>
        </w:tc>
        <w:tc>
          <w:tcPr>
            <w:tcW w:w="2551" w:type="dxa"/>
            <w:tcMar>
              <w:top w:w="40" w:type="dxa"/>
              <w:left w:w="60" w:type="dxa"/>
              <w:bottom w:w="40" w:type="dxa"/>
              <w:right w:w="60" w:type="dxa"/>
            </w:tcMar>
            <w:vAlign w:val="center"/>
          </w:tcPr>
          <w:p w14:paraId="1DF78505">
            <w:pPr>
              <w:spacing w:before="0" w:after="0" w:line="276" w:lineRule="auto"/>
            </w:pPr>
            <w:r>
              <w:rPr>
                <w:rFonts w:ascii="宋体" w:hAnsi="宋体" w:eastAsia="宋体"/>
                <w:sz w:val="18"/>
              </w:rPr>
              <w:t>安装 Ubuntu 依赖、创建项目目录与系统用户</w:t>
            </w:r>
          </w:p>
        </w:tc>
        <w:tc>
          <w:tcPr>
            <w:tcW w:w="1814" w:type="dxa"/>
            <w:tcMar>
              <w:top w:w="40" w:type="dxa"/>
              <w:left w:w="60" w:type="dxa"/>
              <w:bottom w:w="40" w:type="dxa"/>
              <w:right w:w="60" w:type="dxa"/>
            </w:tcMar>
            <w:vAlign w:val="center"/>
          </w:tcPr>
          <w:p w14:paraId="447252A7">
            <w:pPr>
              <w:spacing w:before="0" w:after="0" w:line="276" w:lineRule="auto"/>
            </w:pPr>
            <w:r>
              <w:rPr>
                <w:rFonts w:ascii="宋体" w:hAnsi="宋体" w:eastAsia="宋体"/>
                <w:sz w:val="18"/>
              </w:rPr>
              <w:t>Linux、Nginx、Python、MySQL、Redis</w:t>
            </w:r>
          </w:p>
        </w:tc>
        <w:tc>
          <w:tcPr>
            <w:tcW w:w="2835" w:type="dxa"/>
            <w:tcMar>
              <w:top w:w="40" w:type="dxa"/>
              <w:left w:w="60" w:type="dxa"/>
              <w:bottom w:w="40" w:type="dxa"/>
              <w:right w:w="60" w:type="dxa"/>
            </w:tcMar>
            <w:vAlign w:val="center"/>
          </w:tcPr>
          <w:p w14:paraId="28375BF1">
            <w:pPr>
              <w:spacing w:before="0" w:after="0" w:line="276" w:lineRule="auto"/>
            </w:pPr>
            <w:r>
              <w:rPr>
                <w:rFonts w:ascii="宋体" w:hAnsi="宋体" w:eastAsia="宋体"/>
                <w:sz w:val="18"/>
              </w:rPr>
              <w:t>形成统一服务器环境</w:t>
            </w:r>
          </w:p>
        </w:tc>
      </w:tr>
      <w:tr w14:paraId="421D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40" w:type="dxa"/>
              <w:left w:w="60" w:type="dxa"/>
              <w:bottom w:w="40" w:type="dxa"/>
              <w:right w:w="60" w:type="dxa"/>
            </w:tcMar>
            <w:vAlign w:val="center"/>
          </w:tcPr>
          <w:p w14:paraId="372968F0">
            <w:pPr>
              <w:spacing w:before="0" w:after="0" w:line="276" w:lineRule="auto"/>
              <w:jc w:val="center"/>
            </w:pPr>
            <w:r>
              <w:rPr>
                <w:rFonts w:ascii="宋体" w:hAnsi="宋体" w:eastAsia="宋体"/>
                <w:sz w:val="18"/>
              </w:rPr>
              <w:t>后端部署</w:t>
            </w:r>
          </w:p>
        </w:tc>
        <w:tc>
          <w:tcPr>
            <w:tcW w:w="2551" w:type="dxa"/>
            <w:tcMar>
              <w:top w:w="40" w:type="dxa"/>
              <w:left w:w="60" w:type="dxa"/>
              <w:bottom w:w="40" w:type="dxa"/>
              <w:right w:w="60" w:type="dxa"/>
            </w:tcMar>
            <w:vAlign w:val="center"/>
          </w:tcPr>
          <w:p w14:paraId="4220C339">
            <w:pPr>
              <w:spacing w:before="0" w:after="0" w:line="276" w:lineRule="auto"/>
            </w:pPr>
            <w:r>
              <w:rPr>
                <w:rFonts w:ascii="宋体" w:hAnsi="宋体" w:eastAsia="宋体"/>
                <w:sz w:val="18"/>
              </w:rPr>
              <w:t>创建虚拟环境、安装依赖、配置 Gunicorn 服务</w:t>
            </w:r>
          </w:p>
        </w:tc>
        <w:tc>
          <w:tcPr>
            <w:tcW w:w="1814" w:type="dxa"/>
            <w:tcMar>
              <w:top w:w="40" w:type="dxa"/>
              <w:left w:w="60" w:type="dxa"/>
              <w:bottom w:w="40" w:type="dxa"/>
              <w:right w:w="60" w:type="dxa"/>
            </w:tcMar>
            <w:vAlign w:val="center"/>
          </w:tcPr>
          <w:p w14:paraId="123E7CF3">
            <w:pPr>
              <w:spacing w:before="0" w:after="0" w:line="276" w:lineRule="auto"/>
            </w:pPr>
            <w:r>
              <w:rPr>
                <w:rFonts w:ascii="宋体" w:hAnsi="宋体" w:eastAsia="宋体"/>
                <w:sz w:val="18"/>
              </w:rPr>
              <w:t>Flask、Gunicorn</w:t>
            </w:r>
          </w:p>
        </w:tc>
        <w:tc>
          <w:tcPr>
            <w:tcW w:w="2835" w:type="dxa"/>
            <w:tcMar>
              <w:top w:w="40" w:type="dxa"/>
              <w:left w:w="60" w:type="dxa"/>
              <w:bottom w:w="40" w:type="dxa"/>
              <w:right w:w="60" w:type="dxa"/>
            </w:tcMar>
            <w:vAlign w:val="center"/>
          </w:tcPr>
          <w:p w14:paraId="685B2476">
            <w:pPr>
              <w:spacing w:before="0" w:after="0" w:line="276" w:lineRule="auto"/>
            </w:pPr>
            <w:r>
              <w:rPr>
                <w:rFonts w:ascii="宋体" w:hAnsi="宋体" w:eastAsia="宋体"/>
                <w:sz w:val="18"/>
              </w:rPr>
              <w:t>后端 API 服务可被稳定调用</w:t>
            </w:r>
          </w:p>
        </w:tc>
      </w:tr>
      <w:tr w14:paraId="5C91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40" w:type="dxa"/>
              <w:left w:w="60" w:type="dxa"/>
              <w:bottom w:w="40" w:type="dxa"/>
              <w:right w:w="60" w:type="dxa"/>
            </w:tcMar>
            <w:vAlign w:val="center"/>
          </w:tcPr>
          <w:p w14:paraId="16A06D20">
            <w:pPr>
              <w:spacing w:before="0" w:after="0" w:line="276" w:lineRule="auto"/>
              <w:jc w:val="center"/>
            </w:pPr>
            <w:r>
              <w:rPr>
                <w:rFonts w:ascii="宋体" w:hAnsi="宋体" w:eastAsia="宋体"/>
                <w:sz w:val="18"/>
              </w:rPr>
              <w:t>前端部署</w:t>
            </w:r>
          </w:p>
        </w:tc>
        <w:tc>
          <w:tcPr>
            <w:tcW w:w="2551" w:type="dxa"/>
            <w:tcMar>
              <w:top w:w="40" w:type="dxa"/>
              <w:left w:w="60" w:type="dxa"/>
              <w:bottom w:w="40" w:type="dxa"/>
              <w:right w:w="60" w:type="dxa"/>
            </w:tcMar>
            <w:vAlign w:val="center"/>
          </w:tcPr>
          <w:p w14:paraId="07883E48">
            <w:pPr>
              <w:spacing w:before="0" w:after="0" w:line="276" w:lineRule="auto"/>
            </w:pPr>
            <w:r>
              <w:rPr>
                <w:rFonts w:ascii="宋体" w:hAnsi="宋体" w:eastAsia="宋体"/>
                <w:sz w:val="18"/>
              </w:rPr>
              <w:t>构建 Web 前端并发布至 Nginx 静态目录</w:t>
            </w:r>
          </w:p>
        </w:tc>
        <w:tc>
          <w:tcPr>
            <w:tcW w:w="1814" w:type="dxa"/>
            <w:tcMar>
              <w:top w:w="40" w:type="dxa"/>
              <w:left w:w="60" w:type="dxa"/>
              <w:bottom w:w="40" w:type="dxa"/>
              <w:right w:w="60" w:type="dxa"/>
            </w:tcMar>
            <w:vAlign w:val="center"/>
          </w:tcPr>
          <w:p w14:paraId="190D0472">
            <w:pPr>
              <w:spacing w:before="0" w:after="0" w:line="276" w:lineRule="auto"/>
            </w:pPr>
            <w:r>
              <w:rPr>
                <w:rFonts w:ascii="宋体" w:hAnsi="宋体" w:eastAsia="宋体"/>
                <w:sz w:val="18"/>
              </w:rPr>
              <w:t>Vue、Nginx</w:t>
            </w:r>
          </w:p>
        </w:tc>
        <w:tc>
          <w:tcPr>
            <w:tcW w:w="2835" w:type="dxa"/>
            <w:tcMar>
              <w:top w:w="40" w:type="dxa"/>
              <w:left w:w="60" w:type="dxa"/>
              <w:bottom w:w="40" w:type="dxa"/>
              <w:right w:w="60" w:type="dxa"/>
            </w:tcMar>
            <w:vAlign w:val="center"/>
          </w:tcPr>
          <w:p w14:paraId="2F890E45">
            <w:pPr>
              <w:spacing w:before="0" w:after="0" w:line="276" w:lineRule="auto"/>
            </w:pPr>
            <w:r>
              <w:rPr>
                <w:rFonts w:ascii="宋体" w:hAnsi="宋体" w:eastAsia="宋体"/>
                <w:sz w:val="18"/>
              </w:rPr>
              <w:t>浏览器可访问管理后台</w:t>
            </w:r>
          </w:p>
        </w:tc>
      </w:tr>
      <w:tr w14:paraId="14C8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40" w:type="dxa"/>
              <w:left w:w="60" w:type="dxa"/>
              <w:bottom w:w="40" w:type="dxa"/>
              <w:right w:w="60" w:type="dxa"/>
            </w:tcMar>
            <w:vAlign w:val="center"/>
          </w:tcPr>
          <w:p w14:paraId="0E6DE3DA">
            <w:pPr>
              <w:spacing w:before="0" w:after="0" w:line="276" w:lineRule="auto"/>
              <w:jc w:val="center"/>
            </w:pPr>
            <w:r>
              <w:rPr>
                <w:rFonts w:ascii="宋体" w:hAnsi="宋体" w:eastAsia="宋体"/>
                <w:sz w:val="18"/>
              </w:rPr>
              <w:t>数据库初始化</w:t>
            </w:r>
          </w:p>
        </w:tc>
        <w:tc>
          <w:tcPr>
            <w:tcW w:w="2551" w:type="dxa"/>
            <w:tcMar>
              <w:top w:w="40" w:type="dxa"/>
              <w:left w:w="60" w:type="dxa"/>
              <w:bottom w:w="40" w:type="dxa"/>
              <w:right w:w="60" w:type="dxa"/>
            </w:tcMar>
            <w:vAlign w:val="center"/>
          </w:tcPr>
          <w:p w14:paraId="63C8C9CB">
            <w:pPr>
              <w:spacing w:before="0" w:after="0" w:line="276" w:lineRule="auto"/>
            </w:pPr>
            <w:r>
              <w:rPr>
                <w:rFonts w:ascii="宋体" w:hAnsi="宋体" w:eastAsia="宋体"/>
                <w:sz w:val="18"/>
              </w:rPr>
              <w:t>导入建表脚本、创建索引、初始化管理员账户</w:t>
            </w:r>
          </w:p>
        </w:tc>
        <w:tc>
          <w:tcPr>
            <w:tcW w:w="1814" w:type="dxa"/>
            <w:tcMar>
              <w:top w:w="40" w:type="dxa"/>
              <w:left w:w="60" w:type="dxa"/>
              <w:bottom w:w="40" w:type="dxa"/>
              <w:right w:w="60" w:type="dxa"/>
            </w:tcMar>
            <w:vAlign w:val="center"/>
          </w:tcPr>
          <w:p w14:paraId="6535325C">
            <w:pPr>
              <w:spacing w:before="0" w:after="0" w:line="276" w:lineRule="auto"/>
            </w:pPr>
            <w:r>
              <w:rPr>
                <w:rFonts w:ascii="宋体" w:hAnsi="宋体" w:eastAsia="宋体"/>
                <w:sz w:val="18"/>
              </w:rPr>
              <w:t>MySQL</w:t>
            </w:r>
          </w:p>
        </w:tc>
        <w:tc>
          <w:tcPr>
            <w:tcW w:w="2835" w:type="dxa"/>
            <w:tcMar>
              <w:top w:w="40" w:type="dxa"/>
              <w:left w:w="60" w:type="dxa"/>
              <w:bottom w:w="40" w:type="dxa"/>
              <w:right w:w="60" w:type="dxa"/>
            </w:tcMar>
            <w:vAlign w:val="center"/>
          </w:tcPr>
          <w:p w14:paraId="7E2FAB50">
            <w:pPr>
              <w:spacing w:before="0" w:after="0" w:line="276" w:lineRule="auto"/>
            </w:pPr>
            <w:r>
              <w:rPr>
                <w:rFonts w:ascii="宋体" w:hAnsi="宋体" w:eastAsia="宋体"/>
                <w:sz w:val="18"/>
              </w:rPr>
              <w:t>具备基本业务数据结构</w:t>
            </w:r>
          </w:p>
        </w:tc>
      </w:tr>
      <w:tr w14:paraId="78992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Mar>
              <w:top w:w="40" w:type="dxa"/>
              <w:left w:w="60" w:type="dxa"/>
              <w:bottom w:w="40" w:type="dxa"/>
              <w:right w:w="60" w:type="dxa"/>
            </w:tcMar>
            <w:vAlign w:val="center"/>
          </w:tcPr>
          <w:p w14:paraId="206C9FDF">
            <w:pPr>
              <w:spacing w:before="0" w:after="0" w:line="276" w:lineRule="auto"/>
              <w:jc w:val="center"/>
            </w:pPr>
            <w:r>
              <w:rPr>
                <w:rFonts w:ascii="宋体" w:hAnsi="宋体" w:eastAsia="宋体"/>
                <w:sz w:val="18"/>
              </w:rPr>
              <w:t>安全配置</w:t>
            </w:r>
          </w:p>
        </w:tc>
        <w:tc>
          <w:tcPr>
            <w:tcW w:w="2551" w:type="dxa"/>
            <w:tcMar>
              <w:top w:w="40" w:type="dxa"/>
              <w:left w:w="60" w:type="dxa"/>
              <w:bottom w:w="40" w:type="dxa"/>
              <w:right w:w="60" w:type="dxa"/>
            </w:tcMar>
            <w:vAlign w:val="center"/>
          </w:tcPr>
          <w:p w14:paraId="400F3A86">
            <w:pPr>
              <w:spacing w:before="0" w:after="0" w:line="276" w:lineRule="auto"/>
            </w:pPr>
            <w:r>
              <w:rPr>
                <w:rFonts w:ascii="宋体" w:hAnsi="宋体" w:eastAsia="宋体"/>
                <w:sz w:val="18"/>
              </w:rPr>
              <w:t>设置 HTTPS、环境变量、日志目录和备份计划</w:t>
            </w:r>
          </w:p>
        </w:tc>
        <w:tc>
          <w:tcPr>
            <w:tcW w:w="1814" w:type="dxa"/>
            <w:tcMar>
              <w:top w:w="40" w:type="dxa"/>
              <w:left w:w="60" w:type="dxa"/>
              <w:bottom w:w="40" w:type="dxa"/>
              <w:right w:w="60" w:type="dxa"/>
            </w:tcMar>
            <w:vAlign w:val="center"/>
          </w:tcPr>
          <w:p w14:paraId="301928B1">
            <w:pPr>
              <w:spacing w:before="0" w:after="0" w:line="276" w:lineRule="auto"/>
            </w:pPr>
            <w:r>
              <w:rPr>
                <w:rFonts w:ascii="宋体" w:hAnsi="宋体" w:eastAsia="宋体"/>
                <w:sz w:val="18"/>
              </w:rPr>
              <w:t>Nginx、Linux</w:t>
            </w:r>
          </w:p>
        </w:tc>
        <w:tc>
          <w:tcPr>
            <w:tcW w:w="2835" w:type="dxa"/>
            <w:tcMar>
              <w:top w:w="40" w:type="dxa"/>
              <w:left w:w="60" w:type="dxa"/>
              <w:bottom w:w="40" w:type="dxa"/>
              <w:right w:w="60" w:type="dxa"/>
            </w:tcMar>
            <w:vAlign w:val="center"/>
          </w:tcPr>
          <w:p w14:paraId="45926AE1">
            <w:pPr>
              <w:spacing w:before="0" w:after="0" w:line="276" w:lineRule="auto"/>
            </w:pPr>
            <w:r>
              <w:rPr>
                <w:rFonts w:ascii="宋体" w:hAnsi="宋体" w:eastAsia="宋体"/>
                <w:sz w:val="18"/>
              </w:rPr>
              <w:t>提升运行安全与可维护性</w:t>
            </w:r>
          </w:p>
        </w:tc>
      </w:tr>
    </w:tbl>
    <w:p w14:paraId="22BBE44B">
      <w:pPr>
        <w:pStyle w:val="164"/>
        <w:keepNext/>
        <w:outlineLvl w:val="0"/>
      </w:pPr>
      <w:r>
        <w:rPr>
          <w:rFonts w:ascii="宋体" w:hAnsi="宋体" w:eastAsia="宋体"/>
        </w:rPr>
        <w:t>5 总结</w:t>
      </w:r>
    </w:p>
    <w:p w14:paraId="4AB912BB">
      <w:pPr>
        <w:pStyle w:val="19"/>
        <w:keepNext w:val="0"/>
        <w:keepLines w:val="0"/>
        <w:ind w:firstLine="420"/>
        <w:jc w:val="both"/>
      </w:pPr>
      <w:r>
        <w:rPr>
          <w:rFonts w:ascii="宋体" w:hAnsi="宋体" w:eastAsia="宋体"/>
        </w:rPr>
        <w:t>“邻里”围绕社区便民服务的真实需求，形成了一个由 HarmonyOS 软件端、Web 前端系统和 Linux 服务器后端共同组成的完整设计方案。与只强调单一页面或单一算法的作品相比，本项目更注重业务链路的闭环、角色边界的清晰和工程实现的可延续性。通过将移动端定义为现场智能采集入口、将 Web 端定义为管理与经营决策入口、将后端定义为统一业务中枢，系统能够在保持结构清晰的同时具备较强的扩展潜力。</w:t>
      </w:r>
    </w:p>
    <w:p w14:paraId="220A7FC8">
      <w:pPr>
        <w:pStyle w:val="19"/>
        <w:keepNext w:val="0"/>
        <w:keepLines w:val="0"/>
        <w:ind w:firstLine="420"/>
        <w:jc w:val="both"/>
      </w:pPr>
      <w:r>
        <w:rPr>
          <w:rFonts w:ascii="宋体" w:hAnsi="宋体" w:eastAsia="宋体"/>
        </w:rPr>
        <w:t>在人工智能能力设计方面，本项目选择了更符合应用型系统特点的路线：HarmonyOS 软件端使用开放能力增强输入与识别体验，Web 端通过 Qwen API 获得受控的文本理解与辅助分析能力。该设计既避免了自研模型训练和端侧推理带来的高开发成本，也使系统能够在后续商业化过程中根据预算与业务需求灵活调整智能服务能力。</w:t>
      </w:r>
    </w:p>
    <w:p w14:paraId="66C84D44">
      <w:pPr>
        <w:pStyle w:val="19"/>
        <w:keepNext w:val="0"/>
        <w:keepLines w:val="0"/>
        <w:ind w:firstLine="420"/>
        <w:jc w:val="both"/>
      </w:pPr>
      <w:r>
        <w:rPr>
          <w:rFonts w:ascii="宋体" w:hAnsi="宋体" w:eastAsia="宋体"/>
        </w:rPr>
        <w:t>从创新创业视角看，“邻里”的价值不只在于软件页面本身，而在于其可以作为社区服务站点的数字化底座。系统沉淀的工单、人员、站点和经营数据能够支撑服务质量管理、站点复制、品牌标准化和后续增值服务拓展。后续在持续开发中，项目仍可进一步拓展服务评价体系、财务结算模块、合同管理模块和更多社区协同场景，但其核心架构与说明书所定义的设计边界保持不变。</w:t>
      </w:r>
    </w:p>
    <w:p w14:paraId="197112F7">
      <w:pPr>
        <w:pStyle w:val="164"/>
        <w:keepNext/>
        <w:outlineLvl w:val="0"/>
      </w:pPr>
      <w:r>
        <w:rPr>
          <w:rFonts w:ascii="宋体" w:hAnsi="宋体" w:eastAsia="宋体"/>
        </w:rPr>
        <w:t>6 附录</w:t>
      </w:r>
    </w:p>
    <w:p w14:paraId="7E7F8796">
      <w:pPr>
        <w:pStyle w:val="165"/>
        <w:keepNext/>
        <w:outlineLvl w:val="1"/>
      </w:pPr>
      <w:r>
        <w:rPr>
          <w:rFonts w:ascii="宋体" w:hAnsi="宋体" w:eastAsia="宋体"/>
        </w:rPr>
        <w:t>6.1 名词定义</w:t>
      </w:r>
    </w:p>
    <w:p w14:paraId="0EE6CE64">
      <w:pPr>
        <w:pStyle w:val="19"/>
        <w:ind w:firstLine="0"/>
        <w:jc w:val="center"/>
      </w:pPr>
      <w:r>
        <w:rPr>
          <w:rFonts w:ascii="宋体" w:hAnsi="宋体" w:eastAsia="宋体"/>
          <w:b/>
          <w:sz w:val="21"/>
        </w:rPr>
        <w:t>表19  名词定义表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7C1D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D3"/>
            <w:tcMar>
              <w:top w:w="40" w:type="dxa"/>
              <w:left w:w="60" w:type="dxa"/>
              <w:bottom w:w="40" w:type="dxa"/>
              <w:right w:w="60" w:type="dxa"/>
            </w:tcMar>
            <w:vAlign w:val="center"/>
          </w:tcPr>
          <w:p w14:paraId="136F7BBF">
            <w:pPr>
              <w:spacing w:before="0" w:after="0" w:line="276" w:lineRule="auto"/>
              <w:jc w:val="center"/>
            </w:pPr>
            <w:r>
              <w:rPr>
                <w:rFonts w:ascii="宋体" w:hAnsi="宋体" w:eastAsia="宋体"/>
                <w:sz w:val="19"/>
              </w:rPr>
              <w:t>名词/缩写</w:t>
            </w:r>
          </w:p>
        </w:tc>
        <w:tc>
          <w:tcPr>
            <w:tcW w:w="6803" w:type="dxa"/>
            <w:shd w:val="clear" w:color="auto" w:fill="D9EAD3"/>
            <w:tcMar>
              <w:top w:w="40" w:type="dxa"/>
              <w:left w:w="60" w:type="dxa"/>
              <w:bottom w:w="40" w:type="dxa"/>
              <w:right w:w="60" w:type="dxa"/>
            </w:tcMar>
            <w:vAlign w:val="center"/>
          </w:tcPr>
          <w:p w14:paraId="09DC740E">
            <w:pPr>
              <w:spacing w:before="0" w:after="0" w:line="276" w:lineRule="auto"/>
              <w:jc w:val="center"/>
            </w:pPr>
            <w:r>
              <w:rPr>
                <w:rFonts w:ascii="宋体" w:hAnsi="宋体" w:eastAsia="宋体"/>
                <w:sz w:val="19"/>
              </w:rPr>
              <w:t>说明</w:t>
            </w:r>
          </w:p>
        </w:tc>
      </w:tr>
      <w:tr w14:paraId="48620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2E8E8389">
            <w:pPr>
              <w:spacing w:before="0" w:after="0" w:line="276" w:lineRule="auto"/>
              <w:jc w:val="center"/>
            </w:pPr>
            <w:r>
              <w:rPr>
                <w:rFonts w:ascii="宋体" w:hAnsi="宋体" w:eastAsia="宋体"/>
                <w:sz w:val="19"/>
              </w:rPr>
              <w:t>HarmonyOS</w:t>
            </w:r>
          </w:p>
        </w:tc>
        <w:tc>
          <w:tcPr>
            <w:tcW w:w="6803" w:type="dxa"/>
            <w:tcMar>
              <w:top w:w="40" w:type="dxa"/>
              <w:left w:w="60" w:type="dxa"/>
              <w:bottom w:w="40" w:type="dxa"/>
              <w:right w:w="60" w:type="dxa"/>
            </w:tcMar>
            <w:vAlign w:val="center"/>
          </w:tcPr>
          <w:p w14:paraId="60F22D20">
            <w:pPr>
              <w:spacing w:before="0" w:after="0" w:line="276" w:lineRule="auto"/>
            </w:pPr>
            <w:r>
              <w:rPr>
                <w:rFonts w:ascii="宋体" w:hAnsi="宋体" w:eastAsia="宋体"/>
                <w:sz w:val="19"/>
              </w:rPr>
              <w:t>华为面向多设备场景的操作系统，本项目移动端运行平台</w:t>
            </w:r>
          </w:p>
        </w:tc>
      </w:tr>
      <w:tr w14:paraId="06152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4A71544E">
            <w:pPr>
              <w:spacing w:before="0" w:after="0" w:line="276" w:lineRule="auto"/>
              <w:jc w:val="center"/>
            </w:pPr>
            <w:r>
              <w:rPr>
                <w:rFonts w:ascii="宋体" w:hAnsi="宋体" w:eastAsia="宋体"/>
                <w:sz w:val="19"/>
              </w:rPr>
              <w:t>ArkUI / ArkTS</w:t>
            </w:r>
          </w:p>
        </w:tc>
        <w:tc>
          <w:tcPr>
            <w:tcW w:w="6803" w:type="dxa"/>
            <w:tcMar>
              <w:top w:w="40" w:type="dxa"/>
              <w:left w:w="60" w:type="dxa"/>
              <w:bottom w:w="40" w:type="dxa"/>
              <w:right w:w="60" w:type="dxa"/>
            </w:tcMar>
            <w:vAlign w:val="center"/>
          </w:tcPr>
          <w:p w14:paraId="11AA6F17">
            <w:pPr>
              <w:spacing w:before="0" w:after="0" w:line="276" w:lineRule="auto"/>
            </w:pPr>
            <w:r>
              <w:rPr>
                <w:rFonts w:ascii="宋体" w:hAnsi="宋体" w:eastAsia="宋体"/>
                <w:sz w:val="19"/>
              </w:rPr>
              <w:t>HarmonyOS 原生界面与应用开发技术体系</w:t>
            </w:r>
          </w:p>
        </w:tc>
      </w:tr>
      <w:tr w14:paraId="45C2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01F8D0F1">
            <w:pPr>
              <w:spacing w:before="0" w:after="0" w:line="276" w:lineRule="auto"/>
              <w:jc w:val="center"/>
            </w:pPr>
            <w:r>
              <w:rPr>
                <w:rFonts w:ascii="宋体" w:hAnsi="宋体" w:eastAsia="宋体"/>
                <w:sz w:val="19"/>
              </w:rPr>
              <w:t>REST API</w:t>
            </w:r>
          </w:p>
        </w:tc>
        <w:tc>
          <w:tcPr>
            <w:tcW w:w="6803" w:type="dxa"/>
            <w:tcMar>
              <w:top w:w="40" w:type="dxa"/>
              <w:left w:w="60" w:type="dxa"/>
              <w:bottom w:w="40" w:type="dxa"/>
              <w:right w:w="60" w:type="dxa"/>
            </w:tcMar>
            <w:vAlign w:val="center"/>
          </w:tcPr>
          <w:p w14:paraId="55D72E19">
            <w:pPr>
              <w:spacing w:before="0" w:after="0" w:line="276" w:lineRule="auto"/>
            </w:pPr>
            <w:r>
              <w:rPr>
                <w:rFonts w:ascii="宋体" w:hAnsi="宋体" w:eastAsia="宋体"/>
                <w:sz w:val="19"/>
              </w:rPr>
              <w:t>基于 HTTP 的接口组织方式，本项目前后端通信基础</w:t>
            </w:r>
          </w:p>
        </w:tc>
      </w:tr>
      <w:tr w14:paraId="48724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0BD2640C">
            <w:pPr>
              <w:spacing w:before="0" w:after="0" w:line="276" w:lineRule="auto"/>
              <w:jc w:val="center"/>
            </w:pPr>
            <w:r>
              <w:rPr>
                <w:rFonts w:ascii="宋体" w:hAnsi="宋体" w:eastAsia="宋体"/>
                <w:sz w:val="19"/>
              </w:rPr>
              <w:t>Qwen API</w:t>
            </w:r>
          </w:p>
        </w:tc>
        <w:tc>
          <w:tcPr>
            <w:tcW w:w="6803" w:type="dxa"/>
            <w:tcMar>
              <w:top w:w="40" w:type="dxa"/>
              <w:left w:w="60" w:type="dxa"/>
              <w:bottom w:w="40" w:type="dxa"/>
              <w:right w:w="60" w:type="dxa"/>
            </w:tcMar>
            <w:vAlign w:val="center"/>
          </w:tcPr>
          <w:p w14:paraId="3B6D0316">
            <w:pPr>
              <w:spacing w:before="0" w:after="0" w:line="276" w:lineRule="auto"/>
            </w:pPr>
            <w:r>
              <w:rPr>
                <w:rFonts w:ascii="宋体" w:hAnsi="宋体" w:eastAsia="宋体"/>
                <w:sz w:val="19"/>
              </w:rPr>
              <w:t>阿里云百炼提供的通义千问模型接口，本项目 Web 端智能辅助能力来源</w:t>
            </w:r>
          </w:p>
        </w:tc>
      </w:tr>
      <w:tr w14:paraId="030E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3B5F4A00">
            <w:pPr>
              <w:spacing w:before="0" w:after="0" w:line="276" w:lineRule="auto"/>
              <w:jc w:val="center"/>
            </w:pPr>
            <w:r>
              <w:rPr>
                <w:rFonts w:ascii="宋体" w:hAnsi="宋体" w:eastAsia="宋体"/>
                <w:sz w:val="19"/>
              </w:rPr>
              <w:t>工单</w:t>
            </w:r>
          </w:p>
        </w:tc>
        <w:tc>
          <w:tcPr>
            <w:tcW w:w="6803" w:type="dxa"/>
            <w:tcMar>
              <w:top w:w="40" w:type="dxa"/>
              <w:left w:w="60" w:type="dxa"/>
              <w:bottom w:w="40" w:type="dxa"/>
              <w:right w:w="60" w:type="dxa"/>
            </w:tcMar>
            <w:vAlign w:val="center"/>
          </w:tcPr>
          <w:p w14:paraId="1FDCE710">
            <w:pPr>
              <w:spacing w:before="0" w:after="0" w:line="276" w:lineRule="auto"/>
            </w:pPr>
            <w:r>
              <w:rPr>
                <w:rFonts w:ascii="宋体" w:hAnsi="宋体" w:eastAsia="宋体"/>
                <w:sz w:val="19"/>
              </w:rPr>
              <w:t>居民提出的单次服务请求，是系统的核心业务对象</w:t>
            </w:r>
          </w:p>
        </w:tc>
      </w:tr>
      <w:tr w14:paraId="79819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567D07E3">
            <w:pPr>
              <w:spacing w:before="0" w:after="0" w:line="276" w:lineRule="auto"/>
              <w:jc w:val="center"/>
            </w:pPr>
            <w:r>
              <w:rPr>
                <w:rFonts w:ascii="宋体" w:hAnsi="宋体" w:eastAsia="宋体"/>
                <w:sz w:val="19"/>
              </w:rPr>
              <w:t>站点</w:t>
            </w:r>
          </w:p>
        </w:tc>
        <w:tc>
          <w:tcPr>
            <w:tcW w:w="6803" w:type="dxa"/>
            <w:tcMar>
              <w:top w:w="40" w:type="dxa"/>
              <w:left w:w="60" w:type="dxa"/>
              <w:bottom w:w="40" w:type="dxa"/>
              <w:right w:w="60" w:type="dxa"/>
            </w:tcMar>
            <w:vAlign w:val="center"/>
          </w:tcPr>
          <w:p w14:paraId="4E24542F">
            <w:pPr>
              <w:spacing w:before="0" w:after="0" w:line="276" w:lineRule="auto"/>
            </w:pPr>
            <w:r>
              <w:rPr>
                <w:rFonts w:ascii="宋体" w:hAnsi="宋体" w:eastAsia="宋体"/>
                <w:sz w:val="19"/>
              </w:rPr>
              <w:t>提供社区服务管理与调度的组织单元</w:t>
            </w:r>
          </w:p>
        </w:tc>
      </w:tr>
      <w:tr w14:paraId="3C475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44EEA599">
            <w:pPr>
              <w:spacing w:before="0" w:after="0" w:line="276" w:lineRule="auto"/>
              <w:jc w:val="center"/>
            </w:pPr>
            <w:r>
              <w:rPr>
                <w:rFonts w:ascii="宋体" w:hAnsi="宋体" w:eastAsia="宋体"/>
                <w:sz w:val="19"/>
              </w:rPr>
              <w:t>RBAC</w:t>
            </w:r>
          </w:p>
        </w:tc>
        <w:tc>
          <w:tcPr>
            <w:tcW w:w="6803" w:type="dxa"/>
            <w:tcMar>
              <w:top w:w="40" w:type="dxa"/>
              <w:left w:w="60" w:type="dxa"/>
              <w:bottom w:w="40" w:type="dxa"/>
              <w:right w:w="60" w:type="dxa"/>
            </w:tcMar>
            <w:vAlign w:val="center"/>
          </w:tcPr>
          <w:p w14:paraId="48449D1F">
            <w:pPr>
              <w:spacing w:before="0" w:after="0" w:line="276" w:lineRule="auto"/>
            </w:pPr>
            <w:r>
              <w:rPr>
                <w:rFonts w:ascii="宋体" w:hAnsi="宋体" w:eastAsia="宋体"/>
                <w:sz w:val="19"/>
              </w:rPr>
              <w:t>基于角色的访问控制策略，用于管理 Web 端权限</w:t>
            </w:r>
          </w:p>
        </w:tc>
      </w:tr>
      <w:tr w14:paraId="4E85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686186A3">
            <w:pPr>
              <w:spacing w:before="0" w:after="0" w:line="276" w:lineRule="auto"/>
              <w:jc w:val="center"/>
            </w:pPr>
            <w:r>
              <w:rPr>
                <w:rFonts w:ascii="宋体" w:hAnsi="宋体" w:eastAsia="宋体"/>
                <w:sz w:val="19"/>
              </w:rPr>
              <w:t>E-R 图</w:t>
            </w:r>
          </w:p>
        </w:tc>
        <w:tc>
          <w:tcPr>
            <w:tcW w:w="6803" w:type="dxa"/>
            <w:tcMar>
              <w:top w:w="40" w:type="dxa"/>
              <w:left w:w="60" w:type="dxa"/>
              <w:bottom w:w="40" w:type="dxa"/>
              <w:right w:w="60" w:type="dxa"/>
            </w:tcMar>
            <w:vAlign w:val="center"/>
          </w:tcPr>
          <w:p w14:paraId="32B4378F">
            <w:pPr>
              <w:spacing w:before="0" w:after="0" w:line="276" w:lineRule="auto"/>
            </w:pPr>
            <w:r>
              <w:rPr>
                <w:rFonts w:ascii="宋体" w:hAnsi="宋体" w:eastAsia="宋体"/>
                <w:sz w:val="19"/>
              </w:rPr>
              <w:t>实体—关系图，用于描述数据库逻辑结构</w:t>
            </w:r>
          </w:p>
        </w:tc>
      </w:tr>
      <w:tr w14:paraId="77CF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51A857B4">
            <w:pPr>
              <w:spacing w:before="0" w:after="0" w:line="276" w:lineRule="auto"/>
              <w:jc w:val="center"/>
            </w:pPr>
            <w:r>
              <w:rPr>
                <w:rFonts w:ascii="宋体" w:hAnsi="宋体" w:eastAsia="宋体"/>
                <w:sz w:val="19"/>
              </w:rPr>
              <w:t>Push Kit</w:t>
            </w:r>
          </w:p>
        </w:tc>
        <w:tc>
          <w:tcPr>
            <w:tcW w:w="6803" w:type="dxa"/>
            <w:tcMar>
              <w:top w:w="40" w:type="dxa"/>
              <w:left w:w="60" w:type="dxa"/>
              <w:bottom w:w="40" w:type="dxa"/>
              <w:right w:w="60" w:type="dxa"/>
            </w:tcMar>
            <w:vAlign w:val="center"/>
          </w:tcPr>
          <w:p w14:paraId="353A5FF4">
            <w:pPr>
              <w:spacing w:before="0" w:after="0" w:line="276" w:lineRule="auto"/>
            </w:pPr>
            <w:r>
              <w:rPr>
                <w:rFonts w:ascii="宋体" w:hAnsi="宋体" w:eastAsia="宋体"/>
                <w:sz w:val="19"/>
              </w:rPr>
              <w:t>HarmonyOS 消息推送开放能力</w:t>
            </w:r>
          </w:p>
        </w:tc>
      </w:tr>
      <w:tr w14:paraId="23D7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059D6B5C">
            <w:pPr>
              <w:spacing w:before="0" w:after="0" w:line="276" w:lineRule="auto"/>
              <w:jc w:val="center"/>
            </w:pPr>
            <w:r>
              <w:rPr>
                <w:rFonts w:ascii="宋体" w:hAnsi="宋体" w:eastAsia="宋体"/>
                <w:sz w:val="19"/>
              </w:rPr>
              <w:t>Location Kit</w:t>
            </w:r>
          </w:p>
        </w:tc>
        <w:tc>
          <w:tcPr>
            <w:tcW w:w="6803" w:type="dxa"/>
            <w:tcMar>
              <w:top w:w="40" w:type="dxa"/>
              <w:left w:w="60" w:type="dxa"/>
              <w:bottom w:w="40" w:type="dxa"/>
              <w:right w:w="60" w:type="dxa"/>
            </w:tcMar>
            <w:vAlign w:val="center"/>
          </w:tcPr>
          <w:p w14:paraId="1438ADDB">
            <w:pPr>
              <w:spacing w:before="0" w:after="0" w:line="276" w:lineRule="auto"/>
            </w:pPr>
            <w:r>
              <w:rPr>
                <w:rFonts w:ascii="宋体" w:hAnsi="宋体" w:eastAsia="宋体"/>
                <w:sz w:val="19"/>
              </w:rPr>
              <w:t>HarmonyOS 位置服务开放能力</w:t>
            </w:r>
          </w:p>
        </w:tc>
      </w:tr>
    </w:tbl>
    <w:p w14:paraId="0E3DA3C5">
      <w:pPr>
        <w:pStyle w:val="165"/>
        <w:keepNext/>
        <w:outlineLvl w:val="1"/>
      </w:pPr>
      <w:r>
        <w:rPr>
          <w:rFonts w:ascii="宋体" w:hAnsi="宋体" w:eastAsia="宋体"/>
        </w:rPr>
        <w:t>6.2 参考资料</w:t>
      </w:r>
    </w:p>
    <w:p w14:paraId="48E55DE9">
      <w:pPr>
        <w:pStyle w:val="19"/>
        <w:keepNext w:val="0"/>
        <w:keepLines w:val="0"/>
        <w:jc w:val="both"/>
      </w:pPr>
      <w:r>
        <w:rPr>
          <w:rFonts w:ascii="宋体" w:hAnsi="宋体" w:eastAsia="宋体"/>
        </w:rPr>
        <w:t>[1] 国家统计局. 2025年经济发展向新向优 预期目标圆满实现[EB/OL]. 2026-01-19.</w:t>
      </w:r>
    </w:p>
    <w:p w14:paraId="0DAB7F3F">
      <w:pPr>
        <w:pStyle w:val="19"/>
        <w:keepNext w:val="0"/>
        <w:keepLines w:val="0"/>
        <w:jc w:val="both"/>
      </w:pPr>
      <w:r>
        <w:rPr>
          <w:rFonts w:ascii="宋体" w:hAnsi="宋体" w:eastAsia="宋体"/>
        </w:rPr>
        <w:t>[2] 国家统计局. 中华人民共和国2024年国民经济和社会发展统计公报[EB/OL]. 2025-02-28.</w:t>
      </w:r>
    </w:p>
    <w:p w14:paraId="674E2DFE">
      <w:pPr>
        <w:pStyle w:val="19"/>
        <w:keepNext w:val="0"/>
        <w:keepLines w:val="0"/>
        <w:jc w:val="both"/>
      </w:pPr>
      <w:r>
        <w:rPr>
          <w:rFonts w:ascii="宋体" w:hAnsi="宋体" w:eastAsia="宋体"/>
        </w:rPr>
        <w:t>[3] 国家统计局. 2024年农民工监测调查报告[EB/OL]. 2025-04-30.</w:t>
      </w:r>
    </w:p>
    <w:p w14:paraId="7A1D01EC">
      <w:pPr>
        <w:pStyle w:val="19"/>
        <w:keepNext w:val="0"/>
        <w:keepLines w:val="0"/>
        <w:jc w:val="both"/>
      </w:pPr>
      <w:r>
        <w:rPr>
          <w:rFonts w:ascii="宋体" w:hAnsi="宋体" w:eastAsia="宋体"/>
        </w:rPr>
        <w:t>[4] 国家统计局. 第三次全国时间利用调查公报（第二号）[EB/OL]. 2025-01-27.</w:t>
      </w:r>
    </w:p>
    <w:p w14:paraId="43E43368">
      <w:pPr>
        <w:pStyle w:val="19"/>
        <w:keepNext w:val="0"/>
        <w:keepLines w:val="0"/>
        <w:jc w:val="both"/>
      </w:pPr>
      <w:r>
        <w:rPr>
          <w:rFonts w:ascii="宋体" w:hAnsi="宋体" w:eastAsia="宋体"/>
        </w:rPr>
        <w:t>[5] 国务院办公厅. 关于转发国家发展改革委《城市社区嵌入式服务设施建设工程实施方案》的通知[Z]. 2023-11-26.</w:t>
      </w:r>
    </w:p>
    <w:p w14:paraId="0DB972EE">
      <w:pPr>
        <w:pStyle w:val="19"/>
        <w:keepNext w:val="0"/>
        <w:keepLines w:val="0"/>
        <w:jc w:val="both"/>
      </w:pPr>
      <w:r>
        <w:rPr>
          <w:rFonts w:ascii="宋体" w:hAnsi="宋体" w:eastAsia="宋体"/>
        </w:rPr>
        <w:t>[6] 国家发展改革委等十一部门. 关于推动家政进社区的指导意见[Z]. 2022-12-16.</w:t>
      </w:r>
    </w:p>
    <w:p w14:paraId="235755F4">
      <w:pPr>
        <w:pStyle w:val="19"/>
        <w:keepNext w:val="0"/>
        <w:keepLines w:val="0"/>
        <w:jc w:val="both"/>
      </w:pPr>
      <w:r>
        <w:rPr>
          <w:rFonts w:ascii="宋体" w:hAnsi="宋体" w:eastAsia="宋体"/>
        </w:rPr>
        <w:t>[7] 商务部等九部门. 2025年家政兴农行动工作方案[Z]. 2025-07-07.</w:t>
      </w:r>
    </w:p>
    <w:p w14:paraId="7C7C09F8">
      <w:pPr>
        <w:pStyle w:val="19"/>
        <w:keepNext w:val="0"/>
        <w:keepLines w:val="0"/>
        <w:jc w:val="both"/>
      </w:pPr>
      <w:r>
        <w:rPr>
          <w:rFonts w:ascii="宋体" w:hAnsi="宋体" w:eastAsia="宋体"/>
        </w:rPr>
        <w:t>[8] 华为开发者联盟. HMS Core 开放能力平台[EB/OL].</w:t>
      </w:r>
    </w:p>
    <w:p w14:paraId="3B02BE3A">
      <w:pPr>
        <w:pStyle w:val="19"/>
        <w:keepNext w:val="0"/>
        <w:keepLines w:val="0"/>
        <w:jc w:val="both"/>
      </w:pPr>
      <w:r>
        <w:rPr>
          <w:rFonts w:ascii="宋体" w:hAnsi="宋体" w:eastAsia="宋体"/>
        </w:rPr>
        <w:t>[9] 华为开发者联盟. Core Speech Kit 开发者文档[EB/OL].</w:t>
      </w:r>
    </w:p>
    <w:p w14:paraId="569C3A5E">
      <w:pPr>
        <w:pStyle w:val="19"/>
        <w:keepNext w:val="0"/>
        <w:keepLines w:val="0"/>
        <w:jc w:val="both"/>
      </w:pPr>
      <w:r>
        <w:rPr>
          <w:rFonts w:ascii="宋体" w:hAnsi="宋体" w:eastAsia="宋体"/>
        </w:rPr>
        <w:t>[10] 华为开发者联盟. Core Vision Kit 开发者文档[EB/OL].</w:t>
      </w:r>
    </w:p>
    <w:p w14:paraId="28457F3F">
      <w:pPr>
        <w:pStyle w:val="19"/>
        <w:keepNext w:val="0"/>
        <w:keepLines w:val="0"/>
        <w:jc w:val="both"/>
      </w:pPr>
      <w:r>
        <w:rPr>
          <w:rFonts w:ascii="宋体" w:hAnsi="宋体" w:eastAsia="宋体"/>
        </w:rPr>
        <w:t>[11] 华为开发者联盟. Vision Kit 开发者文档[EB/OL].</w:t>
      </w:r>
    </w:p>
    <w:p w14:paraId="5FB0738D">
      <w:pPr>
        <w:pStyle w:val="19"/>
        <w:keepNext w:val="0"/>
        <w:keepLines w:val="0"/>
        <w:jc w:val="both"/>
      </w:pPr>
      <w:r>
        <w:rPr>
          <w:rFonts w:ascii="宋体" w:hAnsi="宋体" w:eastAsia="宋体"/>
        </w:rPr>
        <w:t>[12] 华为开发者联盟. Scan Kit 开发者文档[EB/OL].</w:t>
      </w:r>
    </w:p>
    <w:p w14:paraId="0E13317F">
      <w:pPr>
        <w:pStyle w:val="19"/>
        <w:keepNext w:val="0"/>
        <w:keepLines w:val="0"/>
        <w:jc w:val="both"/>
      </w:pPr>
      <w:r>
        <w:rPr>
          <w:rFonts w:ascii="宋体" w:hAnsi="宋体" w:eastAsia="宋体"/>
        </w:rPr>
        <w:t>[13] 华为开发者联盟. Location Kit 开发者文档[EB/OL].</w:t>
      </w:r>
    </w:p>
    <w:p w14:paraId="713F5BD5">
      <w:pPr>
        <w:pStyle w:val="19"/>
        <w:keepNext w:val="0"/>
        <w:keepLines w:val="0"/>
        <w:jc w:val="both"/>
      </w:pPr>
      <w:r>
        <w:rPr>
          <w:rFonts w:ascii="宋体" w:hAnsi="宋体" w:eastAsia="宋体"/>
        </w:rPr>
        <w:t>[14] 华为开发者联盟. Push Kit 开发者文档[EB/OL].</w:t>
      </w:r>
    </w:p>
    <w:p w14:paraId="663D72B0">
      <w:pPr>
        <w:pStyle w:val="19"/>
        <w:keepNext w:val="0"/>
        <w:keepLines w:val="0"/>
        <w:jc w:val="both"/>
      </w:pPr>
      <w:r>
        <w:rPr>
          <w:rFonts w:ascii="宋体" w:hAnsi="宋体" w:eastAsia="宋体"/>
        </w:rPr>
        <w:t>[15] 阿里云百炼. OpenAI Chat API 参考文档[EB/OL].</w:t>
      </w:r>
    </w:p>
    <w:p w14:paraId="390DE514">
      <w:pPr>
        <w:pStyle w:val="165"/>
        <w:keepNext/>
        <w:outlineLvl w:val="1"/>
      </w:pPr>
      <w:r>
        <w:rPr>
          <w:rFonts w:ascii="宋体" w:hAnsi="宋体" w:eastAsia="宋体"/>
        </w:rPr>
        <w:t>6.3 源代码清单</w:t>
      </w:r>
    </w:p>
    <w:p w14:paraId="79F8FC7C">
      <w:pPr>
        <w:pStyle w:val="19"/>
        <w:keepNext w:val="0"/>
        <w:keepLines w:val="0"/>
        <w:ind w:firstLine="420"/>
        <w:jc w:val="both"/>
      </w:pPr>
      <w:r>
        <w:rPr>
          <w:rFonts w:ascii="宋体" w:hAnsi="宋体" w:eastAsia="宋体"/>
        </w:rPr>
        <w:t>项目源代码按照移动端、Web 前端和后端三个仓库目录组织，也可在单体仓库中采用子目录方式管理。为保证后续实现可追溯，建议保留统一的接口文档、数据库脚本与部署脚本目录。</w:t>
      </w:r>
    </w:p>
    <w:p w14:paraId="5F869715">
      <w:pPr>
        <w:pStyle w:val="19"/>
        <w:ind w:firstLine="0"/>
        <w:jc w:val="center"/>
      </w:pPr>
      <w:r>
        <w:rPr>
          <w:rFonts w:ascii="宋体" w:hAnsi="宋体" w:eastAsia="宋体"/>
          <w:b/>
          <w:sz w:val="21"/>
        </w:rPr>
        <w:t>表20  源代码目录清单表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27F2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D3"/>
            <w:tcMar>
              <w:top w:w="40" w:type="dxa"/>
              <w:left w:w="60" w:type="dxa"/>
              <w:bottom w:w="40" w:type="dxa"/>
              <w:right w:w="60" w:type="dxa"/>
            </w:tcMar>
            <w:vAlign w:val="center"/>
          </w:tcPr>
          <w:p w14:paraId="30CC4B19">
            <w:pPr>
              <w:spacing w:before="0" w:after="0" w:line="276" w:lineRule="auto"/>
              <w:jc w:val="center"/>
            </w:pPr>
            <w:r>
              <w:rPr>
                <w:rFonts w:ascii="宋体" w:hAnsi="宋体" w:eastAsia="宋体"/>
                <w:sz w:val="18"/>
              </w:rPr>
              <w:t>目录</w:t>
            </w:r>
          </w:p>
        </w:tc>
        <w:tc>
          <w:tcPr>
            <w:tcW w:w="6803" w:type="dxa"/>
            <w:shd w:val="clear" w:color="auto" w:fill="D9EAD3"/>
            <w:tcMar>
              <w:top w:w="40" w:type="dxa"/>
              <w:left w:w="60" w:type="dxa"/>
              <w:bottom w:w="40" w:type="dxa"/>
              <w:right w:w="60" w:type="dxa"/>
            </w:tcMar>
            <w:vAlign w:val="center"/>
          </w:tcPr>
          <w:p w14:paraId="260F4053">
            <w:pPr>
              <w:spacing w:before="0" w:after="0" w:line="276" w:lineRule="auto"/>
              <w:jc w:val="center"/>
            </w:pPr>
            <w:r>
              <w:rPr>
                <w:rFonts w:ascii="宋体" w:hAnsi="宋体" w:eastAsia="宋体"/>
                <w:sz w:val="18"/>
              </w:rPr>
              <w:t>说明</w:t>
            </w:r>
          </w:p>
        </w:tc>
      </w:tr>
      <w:tr w14:paraId="17BF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416DC630">
            <w:pPr>
              <w:spacing w:before="0" w:after="0" w:line="276" w:lineRule="auto"/>
              <w:jc w:val="center"/>
            </w:pPr>
            <w:r>
              <w:rPr>
                <w:rFonts w:ascii="宋体" w:hAnsi="宋体" w:eastAsia="宋体"/>
                <w:sz w:val="18"/>
              </w:rPr>
              <w:t>mobile-harmonyos/</w:t>
            </w:r>
          </w:p>
        </w:tc>
        <w:tc>
          <w:tcPr>
            <w:tcW w:w="6803" w:type="dxa"/>
            <w:tcMar>
              <w:top w:w="40" w:type="dxa"/>
              <w:left w:w="60" w:type="dxa"/>
              <w:bottom w:w="40" w:type="dxa"/>
              <w:right w:w="60" w:type="dxa"/>
            </w:tcMar>
            <w:vAlign w:val="center"/>
          </w:tcPr>
          <w:p w14:paraId="2412B7DC">
            <w:pPr>
              <w:spacing w:before="0" w:after="0" w:line="276" w:lineRule="auto"/>
            </w:pPr>
            <w:r>
              <w:rPr>
                <w:rFonts w:ascii="宋体" w:hAnsi="宋体" w:eastAsia="宋体"/>
                <w:sz w:val="18"/>
              </w:rPr>
              <w:t>HarmonyOS 移动端工程，包含居民端与服务人员端页面、状态管理、权限申请和接口调用代码</w:t>
            </w:r>
          </w:p>
        </w:tc>
      </w:tr>
      <w:tr w14:paraId="4A3F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4DBB1BFC">
            <w:pPr>
              <w:spacing w:before="0" w:after="0" w:line="276" w:lineRule="auto"/>
              <w:jc w:val="center"/>
            </w:pPr>
            <w:r>
              <w:rPr>
                <w:rFonts w:ascii="宋体" w:hAnsi="宋体" w:eastAsia="宋体"/>
                <w:sz w:val="18"/>
              </w:rPr>
              <w:t>web-admin/</w:t>
            </w:r>
          </w:p>
        </w:tc>
        <w:tc>
          <w:tcPr>
            <w:tcW w:w="6803" w:type="dxa"/>
            <w:tcMar>
              <w:top w:w="40" w:type="dxa"/>
              <w:left w:w="60" w:type="dxa"/>
              <w:bottom w:w="40" w:type="dxa"/>
              <w:right w:w="60" w:type="dxa"/>
            </w:tcMar>
            <w:vAlign w:val="center"/>
          </w:tcPr>
          <w:p w14:paraId="79D530FF">
            <w:pPr>
              <w:spacing w:before="0" w:after="0" w:line="276" w:lineRule="auto"/>
            </w:pPr>
            <w:r>
              <w:rPr>
                <w:rFonts w:ascii="宋体" w:hAnsi="宋体" w:eastAsia="宋体"/>
                <w:sz w:val="18"/>
              </w:rPr>
              <w:t>Web 前端工程，包含后台路由、页面组件、图表组件、权限菜单和 API 适配层代码</w:t>
            </w:r>
          </w:p>
        </w:tc>
      </w:tr>
      <w:tr w14:paraId="730E6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7BA3C792">
            <w:pPr>
              <w:spacing w:before="0" w:after="0" w:line="276" w:lineRule="auto"/>
              <w:jc w:val="center"/>
            </w:pPr>
            <w:r>
              <w:rPr>
                <w:rFonts w:ascii="宋体" w:hAnsi="宋体" w:eastAsia="宋体"/>
                <w:sz w:val="18"/>
              </w:rPr>
              <w:t>server-api/</w:t>
            </w:r>
          </w:p>
        </w:tc>
        <w:tc>
          <w:tcPr>
            <w:tcW w:w="6803" w:type="dxa"/>
            <w:tcMar>
              <w:top w:w="40" w:type="dxa"/>
              <w:left w:w="60" w:type="dxa"/>
              <w:bottom w:w="40" w:type="dxa"/>
              <w:right w:w="60" w:type="dxa"/>
            </w:tcMar>
            <w:vAlign w:val="center"/>
          </w:tcPr>
          <w:p w14:paraId="1C8A90F3">
            <w:pPr>
              <w:spacing w:before="0" w:after="0" w:line="276" w:lineRule="auto"/>
            </w:pPr>
            <w:r>
              <w:rPr>
                <w:rFonts w:ascii="宋体" w:hAnsi="宋体" w:eastAsia="宋体"/>
                <w:sz w:val="18"/>
              </w:rPr>
              <w:t>Flask 后端工程，包含认证、工单、调度、文件、统计、AI 代理和日志模块</w:t>
            </w:r>
          </w:p>
        </w:tc>
      </w:tr>
      <w:tr w14:paraId="0A3A3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7284B091">
            <w:pPr>
              <w:spacing w:before="0" w:after="0" w:line="276" w:lineRule="auto"/>
              <w:jc w:val="center"/>
            </w:pPr>
            <w:r>
              <w:rPr>
                <w:rFonts w:ascii="宋体" w:hAnsi="宋体" w:eastAsia="宋体"/>
                <w:sz w:val="18"/>
              </w:rPr>
              <w:t>sql/</w:t>
            </w:r>
          </w:p>
        </w:tc>
        <w:tc>
          <w:tcPr>
            <w:tcW w:w="6803" w:type="dxa"/>
            <w:tcMar>
              <w:top w:w="40" w:type="dxa"/>
              <w:left w:w="60" w:type="dxa"/>
              <w:bottom w:w="40" w:type="dxa"/>
              <w:right w:w="60" w:type="dxa"/>
            </w:tcMar>
            <w:vAlign w:val="center"/>
          </w:tcPr>
          <w:p w14:paraId="73D33DA6">
            <w:pPr>
              <w:spacing w:before="0" w:after="0" w:line="276" w:lineRule="auto"/>
            </w:pPr>
            <w:r>
              <w:rPr>
                <w:rFonts w:ascii="宋体" w:hAnsi="宋体" w:eastAsia="宋体"/>
                <w:sz w:val="18"/>
              </w:rPr>
              <w:t>数据库建表脚本、索引脚本与初始化数据脚本</w:t>
            </w:r>
          </w:p>
        </w:tc>
      </w:tr>
      <w:tr w14:paraId="418A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5BFDC2C3">
            <w:pPr>
              <w:spacing w:before="0" w:after="0" w:line="276" w:lineRule="auto"/>
              <w:jc w:val="center"/>
            </w:pPr>
            <w:r>
              <w:rPr>
                <w:rFonts w:ascii="宋体" w:hAnsi="宋体" w:eastAsia="宋体"/>
                <w:sz w:val="18"/>
              </w:rPr>
              <w:t>deploy/</w:t>
            </w:r>
          </w:p>
        </w:tc>
        <w:tc>
          <w:tcPr>
            <w:tcW w:w="6803" w:type="dxa"/>
            <w:tcMar>
              <w:top w:w="40" w:type="dxa"/>
              <w:left w:w="60" w:type="dxa"/>
              <w:bottom w:w="40" w:type="dxa"/>
              <w:right w:w="60" w:type="dxa"/>
            </w:tcMar>
            <w:vAlign w:val="center"/>
          </w:tcPr>
          <w:p w14:paraId="1C868E37">
            <w:pPr>
              <w:spacing w:before="0" w:after="0" w:line="276" w:lineRule="auto"/>
            </w:pPr>
            <w:r>
              <w:rPr>
                <w:rFonts w:ascii="宋体" w:hAnsi="宋体" w:eastAsia="宋体"/>
                <w:sz w:val="18"/>
              </w:rPr>
              <w:t>Nginx 配置、Gunicorn 启动脚本、环境变量示例和部署说明</w:t>
            </w:r>
          </w:p>
        </w:tc>
      </w:tr>
      <w:tr w14:paraId="7C99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Mar>
              <w:top w:w="40" w:type="dxa"/>
              <w:left w:w="60" w:type="dxa"/>
              <w:bottom w:w="40" w:type="dxa"/>
              <w:right w:w="60" w:type="dxa"/>
            </w:tcMar>
            <w:vAlign w:val="center"/>
          </w:tcPr>
          <w:p w14:paraId="61C94DD5">
            <w:pPr>
              <w:spacing w:before="0" w:after="0" w:line="276" w:lineRule="auto"/>
              <w:jc w:val="center"/>
            </w:pPr>
            <w:r>
              <w:rPr>
                <w:rFonts w:ascii="宋体" w:hAnsi="宋体" w:eastAsia="宋体"/>
                <w:sz w:val="18"/>
              </w:rPr>
              <w:t>docs/</w:t>
            </w:r>
          </w:p>
        </w:tc>
        <w:tc>
          <w:tcPr>
            <w:tcW w:w="6803" w:type="dxa"/>
            <w:tcMar>
              <w:top w:w="40" w:type="dxa"/>
              <w:left w:w="60" w:type="dxa"/>
              <w:bottom w:w="40" w:type="dxa"/>
              <w:right w:w="60" w:type="dxa"/>
            </w:tcMar>
            <w:vAlign w:val="center"/>
          </w:tcPr>
          <w:p w14:paraId="20DF45D2">
            <w:pPr>
              <w:spacing w:before="0" w:after="0" w:line="276" w:lineRule="auto"/>
            </w:pPr>
            <w:r>
              <w:rPr>
                <w:rFonts w:ascii="宋体" w:hAnsi="宋体" w:eastAsia="宋体"/>
                <w:sz w:val="18"/>
              </w:rPr>
              <w:t>接口说明、数据字典、部署文档和测试记录</w:t>
            </w:r>
          </w:p>
        </w:tc>
      </w:tr>
    </w:tbl>
    <w:p w14:paraId="6C6C7296"/>
    <w:sectPr>
      <w:headerReference r:id="rId5" w:type="default"/>
      <w:footerReference r:id="rId6" w:type="default"/>
      <w:pgSz w:w="11906" w:h="16838"/>
      <w:pgMar w:top="1247" w:right="1417" w:bottom="1247" w:left="1417"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190D4">
    <w:pPr>
      <w:pStyle w:val="24"/>
    </w:pPr>
    <w:r>
      <w:rPr>
        <w:rFonts w:ascii="宋体" w:hAnsi="宋体" w:eastAsia="宋体"/>
        <w:sz w:val="21"/>
      </w:rPr>
      <w:t>个人作品，未经授权，不得外传</w:t>
    </w:r>
    <w:r>
      <w:rPr>
        <w:rFonts w:ascii="宋体" w:hAnsi="宋体" w:eastAsia="宋体"/>
        <w:sz w:val="21"/>
      </w:rPr>
      <w:tab/>
    </w:r>
    <w:r>
      <w:rPr>
        <w:rFonts w:ascii="宋体" w:hAnsi="宋体" w:eastAsia="宋体"/>
        <w:sz w:val="21"/>
      </w:rPr>
      <w:tab/>
    </w:r>
    <w:r>
      <w:rPr>
        <w:rFonts w:ascii="宋体" w:hAnsi="宋体" w:eastAsia="宋体"/>
        <w:sz w:val="21"/>
      </w:rPr>
      <w:tab/>
    </w:r>
    <w:r>
      <w:rPr>
        <w:rFonts w:ascii="宋体" w:hAnsi="宋体" w:eastAsia="宋体"/>
        <w:sz w:val="21"/>
      </w:rPr>
      <w:t>第</w:t>
    </w:r>
    <w:r>
      <w:rPr>
        <w:rFonts w:ascii="宋体" w:hAnsi="宋体" w:eastAsia="宋体"/>
        <w:sz w:val="21"/>
      </w:rPr>
      <w:fldChar w:fldCharType="begin"/>
    </w:r>
    <w:r>
      <w:rPr>
        <w:rFonts w:ascii="宋体" w:hAnsi="宋体" w:eastAsia="宋体"/>
        <w:sz w:val="21"/>
      </w:rPr>
      <w:instrText xml:space="preserve">PAGE</w:instrText>
    </w:r>
    <w:r>
      <w:rPr>
        <w:rFonts w:ascii="宋体" w:hAnsi="宋体" w:eastAsia="宋体"/>
        <w:sz w:val="21"/>
      </w:rPr>
      <w:fldChar w:fldCharType="separate"/>
    </w:r>
    <w:r>
      <w:rPr>
        <w:rFonts w:ascii="宋体" w:hAnsi="宋体" w:eastAsia="宋体"/>
        <w:sz w:val="21"/>
      </w:rPr>
      <w:fldChar w:fldCharType="end"/>
    </w:r>
    <w:r>
      <w:rPr>
        <w:rFonts w:ascii="宋体" w:hAnsi="宋体" w:eastAsia="宋体"/>
        <w:sz w:val="21"/>
      </w:rPr>
      <w:t>页，共</w:t>
    </w:r>
    <w:r>
      <w:rPr>
        <w:rFonts w:ascii="宋体" w:hAnsi="宋体" w:eastAsia="宋体"/>
        <w:sz w:val="21"/>
      </w:rPr>
      <w:fldChar w:fldCharType="begin"/>
    </w:r>
    <w:r>
      <w:rPr>
        <w:rFonts w:ascii="宋体" w:hAnsi="宋体" w:eastAsia="宋体"/>
        <w:sz w:val="21"/>
      </w:rPr>
      <w:instrText xml:space="preserve">NUMPAGES</w:instrText>
    </w:r>
    <w:r>
      <w:rPr>
        <w:rFonts w:ascii="宋体" w:hAnsi="宋体" w:eastAsia="宋体"/>
        <w:sz w:val="21"/>
      </w:rPr>
      <w:fldChar w:fldCharType="separate"/>
    </w:r>
    <w:r>
      <w:rPr>
        <w:rFonts w:ascii="宋体" w:hAnsi="宋体" w:eastAsia="宋体"/>
        <w:sz w:val="21"/>
      </w:rPr>
      <w:fldChar w:fldCharType="end"/>
    </w:r>
    <w:r>
      <w:rPr>
        <w:rFonts w:ascii="宋体" w:hAnsi="宋体" w:eastAsia="宋体"/>
        <w:sz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EE626">
    <w:pPr>
      <w:pStyle w:val="25"/>
      <w:pBdr>
        <w:bottom w:val="single" w:color="333333" w:sz="8" w:space="1"/>
      </w:pBdr>
      <w:jc w:val="left"/>
    </w:pPr>
    <w:r>
      <w:rPr>
        <w:rFonts w:ascii="黑体" w:hAnsi="黑体" w:eastAsia="黑体"/>
        <w:sz w:val="24"/>
      </w:rPr>
      <w:t>上海市计算机应用能力大赛                              邻里——设计说明书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C36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Heading1CN"/>
    <w:basedOn w:val="1"/>
    <w:uiPriority w:val="0"/>
    <w:pPr>
      <w:spacing w:before="280" w:after="160" w:line="288" w:lineRule="auto"/>
    </w:pPr>
    <w:rPr>
      <w:rFonts w:ascii="黑体" w:hAnsi="黑体" w:eastAsia="黑体"/>
      <w:b/>
      <w:color w:val="1F3156"/>
      <w:sz w:val="32"/>
    </w:rPr>
  </w:style>
  <w:style w:type="paragraph" w:customStyle="1" w:styleId="165">
    <w:name w:val="Heading2CN"/>
    <w:basedOn w:val="1"/>
    <w:uiPriority w:val="0"/>
    <w:pPr>
      <w:spacing w:before="200" w:after="80" w:line="288" w:lineRule="auto"/>
    </w:pPr>
    <w:rPr>
      <w:rFonts w:ascii="黑体" w:hAnsi="黑体" w:eastAsia="黑体"/>
      <w:b/>
      <w:color w:val="1F3156"/>
      <w:sz w:val="28"/>
    </w:rPr>
  </w:style>
  <w:style w:type="paragraph" w:customStyle="1" w:styleId="166">
    <w:name w:val="Heading3CN"/>
    <w:basedOn w:val="1"/>
    <w:uiPriority w:val="0"/>
    <w:pPr>
      <w:spacing w:before="200" w:after="80" w:line="288" w:lineRule="auto"/>
    </w:pPr>
    <w:rPr>
      <w:rFonts w:ascii="黑体" w:hAnsi="黑体" w:eastAsia="黑体"/>
      <w:b/>
      <w:color w:val="1F3156"/>
      <w:sz w:val="24"/>
    </w:rPr>
  </w:style>
  <w:style w:type="paragraph" w:customStyle="1" w:styleId="167">
    <w:name w:val="BodyText"/>
    <w:uiPriority w:val="0"/>
    <w:pPr>
      <w:spacing w:after="200" w:line="360" w:lineRule="auto"/>
      <w:ind w:firstLine="420"/>
    </w:pPr>
    <w:rPr>
      <w:rFonts w:ascii="宋体" w:hAnsi="宋体" w:eastAsia="宋体"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1178</Words>
  <Characters>1308</Characters>
  <Lines>0</Lines>
  <Paragraphs>0</Paragraphs>
  <TotalTime>3</TotalTime>
  <ScaleCrop>false</ScaleCrop>
  <LinksUpToDate>false</LinksUpToDate>
  <CharactersWithSpaces>1349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小蓝</cp:lastModifiedBy>
  <dcterms:modified xsi:type="dcterms:W3CDTF">2026-04-13T21:49:34Z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eyJoZGlkIjoiYTlhMTFmM2Q5Nzc2MzQxMmEyNmNkOTM0ZTA3ODRlYjIiLCJ1c2VySWQiOiIxNDcxNjcxNTU0In0=</vt:lpwstr>
  </property>
  <property fmtid="{D5CDD505-2E9C-101B-9397-08002B2CF9AE}" pid="3" name="KSOProductBuildVer">
    <vt:lpwstr>2052-12.1.0.25225</vt:lpwstr>
  </property>
  <property fmtid="{D5CDD505-2E9C-101B-9397-08002B2CF9AE}" pid="4" name="ICV">
    <vt:lpwstr>5B768252DF384C1ABC886AA685FEA65A_12</vt:lpwstr>
  </property>
</Properties>
</file>