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大标宋简体" w:eastAsia="方正大标宋简体"/>
          <w:bCs/>
          <w:sz w:val="48"/>
          <w:szCs w:val="48"/>
        </w:rPr>
      </w:pPr>
    </w:p>
    <w:p>
      <w:pPr>
        <w:jc w:val="center"/>
        <w:rPr>
          <w:rFonts w:ascii="方正大标宋简体" w:eastAsia="方正大标宋简体"/>
          <w:bCs/>
          <w:sz w:val="48"/>
          <w:szCs w:val="48"/>
        </w:rPr>
      </w:pPr>
      <w:r>
        <w:rPr>
          <w:rFonts w:hint="eastAsia" w:ascii="方正大标宋简体" w:eastAsia="方正大标宋简体"/>
          <w:bCs/>
          <w:sz w:val="48"/>
          <w:szCs w:val="48"/>
        </w:rPr>
        <w:drawing>
          <wp:inline distT="0" distB="0" distL="0" distR="0">
            <wp:extent cx="4514850" cy="10788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947" cy="1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0" w:firstLineChars="800"/>
        <w:rPr>
          <w:rFonts w:ascii="方正大标宋简体" w:eastAsia="方正大标宋简体"/>
          <w:bCs/>
          <w:sz w:val="48"/>
          <w:szCs w:val="36"/>
        </w:rPr>
      </w:pPr>
      <w:r>
        <w:rPr>
          <w:rFonts w:hint="eastAsia" w:ascii="方正大标宋简体" w:eastAsia="方正大标宋简体"/>
          <w:bCs/>
          <w:sz w:val="48"/>
          <w:szCs w:val="36"/>
        </w:rPr>
        <w:t>人工智能学院</w:t>
      </w:r>
    </w:p>
    <w:p>
      <w:pPr>
        <w:ind w:firstLine="3360" w:firstLineChars="700"/>
        <w:rPr>
          <w:rFonts w:ascii="方正大标宋简体" w:eastAsia="方正大标宋简体"/>
          <w:bCs/>
          <w:sz w:val="48"/>
          <w:szCs w:val="36"/>
        </w:rPr>
      </w:pPr>
      <w:r>
        <w:rPr>
          <w:rFonts w:hint="eastAsia" w:ascii="方正大标宋简体" w:eastAsia="方正大标宋简体"/>
          <w:bCs/>
          <w:sz w:val="48"/>
          <w:szCs w:val="36"/>
        </w:rPr>
        <w:t>课程设计说明书</w:t>
      </w: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rPr>
          <w:rFonts w:ascii="方正大标宋简体" w:eastAsia="方正大标宋简体"/>
          <w:bCs/>
          <w:sz w:val="36"/>
          <w:szCs w:val="36"/>
        </w:rPr>
      </w:pPr>
    </w:p>
    <w:tbl>
      <w:tblPr>
        <w:tblStyle w:val="13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6653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题目</w:t>
            </w:r>
          </w:p>
        </w:tc>
        <w:tc>
          <w:tcPr>
            <w:tcW w:w="6653" w:type="dxa"/>
            <w:vAlign w:val="center"/>
          </w:tcPr>
          <w:p>
            <w:pPr>
              <w:ind w:firstLine="1680" w:firstLineChars="600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末日狂潮</w:t>
            </w:r>
          </w:p>
          <w:p>
            <w:pPr>
              <w:ind w:firstLine="2520" w:firstLineChars="900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——项目计划书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专业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软件工程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班级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2</w:t>
            </w:r>
            <w:r>
              <w:rPr>
                <w:rFonts w:ascii="方正大标宋简体" w:eastAsia="方正大标宋简体"/>
                <w:bCs/>
                <w:sz w:val="28"/>
                <w:szCs w:val="36"/>
              </w:rPr>
              <w:t>1</w:t>
            </w: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软件工程01班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学生姓名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Theme="minorEastAsia" w:hAnsiTheme="minorEastAsia"/>
                <w:color w:val="000000"/>
                <w:sz w:val="28"/>
                <w:szCs w:val="28"/>
              </w:rPr>
              <w:t>谢菁菁、谢恒艺、李世珍、叶羽霜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指导老师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高广尚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实验时间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2023/11/20——2023/12/24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实验地点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文综楼</w:t>
            </w:r>
          </w:p>
        </w:tc>
      </w:tr>
    </w:tbl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p>
      <w:pPr>
        <w:pStyle w:val="18"/>
        <w:numPr>
          <w:ilvl w:val="0"/>
          <w:numId w:val="0"/>
        </w:numPr>
      </w:pPr>
    </w:p>
    <w:sdt>
      <w:sdtPr>
        <w:rPr>
          <w:rFonts w:ascii="黑体" w:hAnsi="黑体" w:eastAsia="黑体"/>
          <w:sz w:val="22"/>
          <w:szCs w:val="22"/>
          <w:lang w:val="zh-CN"/>
        </w:rPr>
        <w:id w:val="628757195"/>
        <w:docPartObj>
          <w:docPartGallery w:val="Table of Contents"/>
          <w:docPartUnique/>
        </w:docPartObj>
      </w:sdtPr>
      <w:sdtEndPr>
        <w:rPr>
          <w:rFonts w:ascii="黑体" w:hAnsi="黑体" w:eastAsia="黑体" w:cs="Times New Roman"/>
          <w:b/>
          <w:bCs/>
          <w:color w:val="333333"/>
          <w:kern w:val="2"/>
          <w:sz w:val="22"/>
          <w:szCs w:val="22"/>
          <w:lang w:val="zh-CN"/>
        </w:rPr>
      </w:sdtEndPr>
      <w:sdtContent>
        <w:p>
          <w:pPr>
            <w:pStyle w:val="23"/>
            <w:rPr>
              <w:rFonts w:hint="eastAsia" w:ascii="黑体" w:hAnsi="黑体" w:eastAsia="黑体" w:cs="黑体"/>
              <w:b/>
              <w:bCs/>
              <w:sz w:val="22"/>
              <w:szCs w:val="22"/>
            </w:rPr>
          </w:pPr>
          <w:r>
            <w:rPr>
              <w:rFonts w:hint="eastAsia" w:ascii="黑体" w:hAnsi="黑体" w:eastAsia="黑体" w:cs="黑体"/>
              <w:b/>
              <w:bCs/>
              <w:sz w:val="22"/>
              <w:szCs w:val="22"/>
              <w:lang w:val="zh-CN"/>
            </w:rPr>
            <w:t>目录</w:t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 w:val="22"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22"/>
              <w:szCs w:val="22"/>
            </w:rPr>
            <w:instrText xml:space="preserve"> TOC \o "1-3" \h \z \u </w:instrText>
          </w:r>
          <w:r>
            <w:rPr>
              <w:rFonts w:hint="eastAsia" w:ascii="黑体" w:hAnsi="黑体" w:eastAsia="黑体" w:cs="黑体"/>
              <w:b/>
              <w:bCs/>
              <w:sz w:val="22"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Cs w:val="22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</w:rPr>
            <w:instrText xml:space="preserve"> HYPERLINK \l _Toc1213 </w:instrText>
          </w:r>
          <w:r>
            <w:rPr>
              <w:rFonts w:hint="eastAsia" w:ascii="黑体" w:hAnsi="黑体" w:eastAsia="黑体" w:cs="黑体"/>
              <w:b/>
              <w:bCs/>
              <w:szCs w:val="22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1.   项目背景及目标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_Toc1213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_Toc6738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1.1  项目背景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_Toc6738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_Toc6181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1.2  项目目标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_Toc6181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_Toc1637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2.   项目团队和组织结构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_Toc1637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_Toc23082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2.1  项目团队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_Toc23082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_Toc16962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   项目范围和内容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_Toc16962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_Toc25331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3.1  项目范围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_Toc25331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_Toc11362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3.1.1  业务范围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_Toc11362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_Toc27206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3.1.2  技术范围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_Toc27206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_Toc19443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3.2  项目内容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_Toc19443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_Toc22284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3.2.1  技术选型和基础框架搭建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_Toc22284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_Toc24275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3.2.2 游戏美术和音效设计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_Toc24275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_Toc24571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3.2.3  pvp对战和在线功能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_Toc24571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_Toc6140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3.2.4 测试和优化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_Toc6140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_Toc28346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4. 项目进度计划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_Toc28346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_Toc6830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4.1 项目阶段划分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_Toc6830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_Toc16631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4.2阶段进度计划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_Toc16631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_Toc24482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4.3 项目里程碑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_Toc24482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_Toc24383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5. 项目风险管理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_Toc24383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_Toc23808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5.1风险识别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_Toc23808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_Toc32674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5.2 风险评估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_Toc32674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_Toc20219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5.3 风险应对策略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_Toc20219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9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_Toc23142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6. 项目质量管理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_Toc23142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10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_Toc11826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6.1质量目标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_Toc11826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10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_Toc26963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6.2质量保障措施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_Toc26963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10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_Toc2643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7. 项目沟通与协作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_Toc2643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11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_Toc3678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7.1沟通机制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_Toc3678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11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_Toc29323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8. 项目技术支持与维护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_Toc29323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11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_Toc17603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8.1 运维维护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_Toc17603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11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_Toc8910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8.1.1系统监控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_Toc8910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11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_Toc22472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8.1.2故障排查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_Toc22472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12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_Toc9207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8.1.3更新升级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_Toc9207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12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_Toc13506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9. 附件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_Toc13506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071"/>
            </w:tabs>
            <w:rPr>
              <w:rFonts w:hint="eastAsia" w:ascii="黑体" w:hAnsi="黑体" w:eastAsia="黑体" w:cs="黑体"/>
              <w:b/>
              <w:bCs/>
            </w:rPr>
          </w:pP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instrText xml:space="preserve"> HYPERLINK \l _Toc15951 </w:instrText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9.1项目相关文件</w:t>
          </w:r>
          <w:r>
            <w:rPr>
              <w:rFonts w:hint="eastAsia" w:ascii="黑体" w:hAnsi="黑体" w:eastAsia="黑体" w:cs="黑体"/>
              <w:b/>
              <w:bCs/>
            </w:rPr>
            <w:tab/>
          </w:r>
          <w:r>
            <w:rPr>
              <w:rFonts w:hint="eastAsia" w:ascii="黑体" w:hAnsi="黑体" w:eastAsia="黑体" w:cs="黑体"/>
              <w:b/>
              <w:bCs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</w:rPr>
            <w:instrText xml:space="preserve"> PAGEREF _Toc15951 \h </w:instrText>
          </w:r>
          <w:r>
            <w:rPr>
              <w:rFonts w:hint="eastAsia" w:ascii="黑体" w:hAnsi="黑体" w:eastAsia="黑体" w:cs="黑体"/>
              <w:b/>
              <w:bCs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</w:rPr>
            <w:t>13</w:t>
          </w:r>
          <w:r>
            <w:rPr>
              <w:rFonts w:hint="eastAsia" w:ascii="黑体" w:hAnsi="黑体" w:eastAsia="黑体" w:cs="黑体"/>
              <w:b/>
              <w:bCs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  <w:p>
          <w:r>
            <w:rPr>
              <w:rFonts w:hint="eastAsia" w:ascii="黑体" w:hAnsi="黑体" w:eastAsia="黑体" w:cs="黑体"/>
              <w:b/>
              <w:bCs/>
              <w:szCs w:val="22"/>
              <w:lang w:val="zh-CN"/>
            </w:rPr>
            <w:fldChar w:fldCharType="end"/>
          </w:r>
        </w:p>
      </w:sdtContent>
    </w:sdt>
    <w:p>
      <w:pPr>
        <w:pStyle w:val="18"/>
        <w:numPr>
          <w:ilvl w:val="0"/>
          <w:numId w:val="0"/>
        </w:numPr>
        <w:ind w:left="880" w:leftChars="0"/>
      </w:pPr>
    </w:p>
    <w:p>
      <w:pPr>
        <w:pStyle w:val="18"/>
        <w:numPr>
          <w:ilvl w:val="0"/>
          <w:numId w:val="0"/>
        </w:numPr>
        <w:ind w:left="880" w:leftChars="0"/>
      </w:pPr>
    </w:p>
    <w:p>
      <w:pPr>
        <w:pStyle w:val="18"/>
        <w:numPr>
          <w:ilvl w:val="0"/>
          <w:numId w:val="0"/>
        </w:numPr>
        <w:ind w:left="880" w:leftChars="0"/>
      </w:pPr>
    </w:p>
    <w:p>
      <w:pPr>
        <w:pStyle w:val="18"/>
        <w:numPr>
          <w:ilvl w:val="0"/>
          <w:numId w:val="0"/>
        </w:numPr>
        <w:ind w:left="880" w:leftChars="0"/>
      </w:pPr>
    </w:p>
    <w:p>
      <w:pPr>
        <w:pStyle w:val="18"/>
        <w:numPr>
          <w:ilvl w:val="0"/>
          <w:numId w:val="0"/>
        </w:numPr>
        <w:rPr>
          <w:rFonts w:hint="eastAsia"/>
        </w:rPr>
      </w:pPr>
    </w:p>
    <w:p>
      <w:pPr>
        <w:pStyle w:val="2"/>
      </w:pPr>
      <w:bookmarkStart w:id="0" w:name="_Toc1213"/>
      <w:r>
        <w:t>1.   项目背景及目标</w:t>
      </w:r>
      <w:bookmarkEnd w:id="0"/>
    </w:p>
    <w:p>
      <w:pPr>
        <w:pStyle w:val="3"/>
        <w:rPr>
          <w:rFonts w:ascii="黑体" w:hAnsi="黑体" w:eastAsia="黑体"/>
        </w:rPr>
      </w:pPr>
      <w:bookmarkStart w:id="1" w:name="_Toc6738"/>
      <w:r>
        <w:rPr>
          <w:rFonts w:hint="eastAsia" w:ascii="黑体" w:hAnsi="黑体" w:eastAsia="黑体"/>
        </w:rPr>
        <w:t>1.1</w:t>
      </w:r>
      <w:r>
        <w:rPr>
          <w:rFonts w:ascii="黑体" w:hAnsi="黑体" w:eastAsia="黑体"/>
        </w:rPr>
        <w:t xml:space="preserve">  项目背景</w:t>
      </w:r>
      <w:bookmarkEnd w:id="1"/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本项目旨在开发一款的3D人物对战游戏，为玩家提供一个沉浸式的末日对战游戏体验。游戏将包括多种游戏模式和多个角色选择，玩家需要在竞技场中与其他在线玩家进行对战。本游戏拥有多样的难度选择，为玩家提供具有挑战性的游戏内容。</w:t>
      </w:r>
    </w:p>
    <w:p>
      <w:pPr>
        <w:pStyle w:val="3"/>
        <w:rPr>
          <w:rFonts w:ascii="黑体" w:hAnsi="黑体" w:eastAsia="黑体"/>
        </w:rPr>
      </w:pPr>
      <w:bookmarkStart w:id="2" w:name="_Toc6181"/>
      <w:r>
        <w:rPr>
          <w:rFonts w:hint="eastAsia" w:ascii="黑体" w:hAnsi="黑体" w:eastAsia="黑体"/>
        </w:rPr>
        <w:t>1.2</w:t>
      </w:r>
      <w:r>
        <w:rPr>
          <w:rFonts w:ascii="黑体" w:hAnsi="黑体" w:eastAsia="黑体"/>
        </w:rPr>
        <w:t xml:space="preserve">  项目目标</w:t>
      </w:r>
      <w:bookmarkEnd w:id="2"/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开发一款具备高度娱乐性和可玩性的3D人物对战游戏，提供多种游戏模式，包括单人模式和多人对战模式，实现精美的游戏画面和流畅的动作表现，提供多样化的角色选择和武器种类，支持在线匹配功能，保证游戏的稳定性和流畅性。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</w:p>
    <w:p>
      <w:pPr>
        <w:pStyle w:val="2"/>
      </w:pPr>
      <w:bookmarkStart w:id="3" w:name="_Toc1637"/>
      <w:r>
        <w:t>2.   项目团队和组织结构</w:t>
      </w:r>
      <w:bookmarkEnd w:id="3"/>
    </w:p>
    <w:p>
      <w:pPr>
        <w:pStyle w:val="3"/>
        <w:rPr>
          <w:rFonts w:ascii="黑体" w:hAnsi="黑体" w:eastAsia="黑体"/>
        </w:rPr>
      </w:pPr>
      <w:bookmarkStart w:id="4" w:name="_Toc23082"/>
      <w:r>
        <w:rPr>
          <w:rFonts w:hint="eastAsia" w:ascii="黑体" w:hAnsi="黑体" w:eastAsia="黑体"/>
        </w:rPr>
        <w:t>2.1</w:t>
      </w:r>
      <w:r>
        <w:rPr>
          <w:rFonts w:ascii="黑体" w:hAnsi="黑体" w:eastAsia="黑体"/>
        </w:rPr>
        <w:t xml:space="preserve">  项目团队</w:t>
      </w:r>
      <w:bookmarkEnd w:id="4"/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项目经理：谢菁菁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项目组长助理：李世珍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配置经理：叶羽霜</w:t>
      </w:r>
    </w:p>
    <w:p>
      <w:pPr>
        <w:snapToGrid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审查组长：谢恒艺</w:t>
      </w:r>
    </w:p>
    <w:p>
      <w:pPr>
        <w:pStyle w:val="2"/>
      </w:pPr>
      <w:bookmarkStart w:id="5" w:name="_Toc16962"/>
      <w:r>
        <w:t>3.   项目范围和内容</w:t>
      </w:r>
      <w:bookmarkEnd w:id="5"/>
    </w:p>
    <w:p>
      <w:pPr>
        <w:pStyle w:val="3"/>
        <w:rPr>
          <w:rFonts w:ascii="黑体" w:hAnsi="黑体" w:eastAsia="黑体"/>
        </w:rPr>
      </w:pPr>
      <w:bookmarkStart w:id="6" w:name="_Toc25331"/>
      <w:r>
        <w:rPr>
          <w:rFonts w:hint="eastAsia" w:ascii="黑体" w:hAnsi="黑体" w:eastAsia="黑体"/>
        </w:rPr>
        <w:t>3.1</w:t>
      </w:r>
      <w:r>
        <w:rPr>
          <w:rFonts w:ascii="黑体" w:hAnsi="黑体" w:eastAsia="黑体"/>
        </w:rPr>
        <w:t xml:space="preserve">  项目范围</w:t>
      </w:r>
      <w:bookmarkEnd w:id="6"/>
    </w:p>
    <w:p>
      <w:pPr>
        <w:pStyle w:val="4"/>
      </w:pPr>
      <w:bookmarkStart w:id="7" w:name="_Toc11362"/>
      <w:r>
        <w:t>3.1.1  业务范围</w:t>
      </w:r>
      <w:bookmarkEnd w:id="7"/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该项目游戏类型为3D角色扮演对战，玩家可扮演末日下的生存者与敌人展开战斗。该游戏可在电脑端游玩，支持移动设备游戏移植。该游戏面向青少年与成年人，为目标群体提供一个健康且轻松的娱乐方式。该游戏具有以下特色，提供精美的游戏画面，采用创新的游戏机制与玩法，给玩家提供与好友交流、好友对战等轻松的社交体验。该游戏发行时间将在2024年1月中旬发售。</w:t>
      </w:r>
    </w:p>
    <w:p>
      <w:pPr>
        <w:snapToGrid/>
      </w:pPr>
    </w:p>
    <w:p>
      <w:pPr>
        <w:pStyle w:val="4"/>
      </w:pPr>
      <w:bookmarkStart w:id="8" w:name="_Toc27206"/>
      <w:r>
        <w:t>3.1.2  技术范围</w:t>
      </w:r>
      <w:bookmarkEnd w:id="8"/>
    </w:p>
    <w:p>
      <w:pPr>
        <w:snapToGrid/>
        <w:ind w:firstLine="560" w:firstLineChars="200"/>
      </w:pPr>
      <w:r>
        <w:rPr>
          <w:rFonts w:asciiTheme="minorEastAsia" w:hAnsiTheme="minorEastAsia"/>
          <w:color w:val="000000"/>
          <w:sz w:val="28"/>
          <w:szCs w:val="28"/>
        </w:rPr>
        <w:t>主要工具采用godot游戏引擎，采用GDscript脚本语言，该引擎的特色为编辑功能简洁明了，具有现在所有引擎都具备的功能，能制作2D与3D游戏。自带的GDscript语言语法类似于Python语言，便于游戏制作者学习，该引擎对小型游戏以及小团队制作游戏开发具有大量优势。该游戏中的游戏引擎采用刚体碰撞、破坏系统等。这些技术有助于实现真实世界的物理效果、提高游戏体验。游戏的网络框架将会使用客户端-服务器模型、局域网通信等。输入设备能支持键盘、鼠标以及游戏手柄，针对不同设备，游戏需要进行相应的适配和优化。操作系统为Windows系统，针对不同平台，游戏会进行优化，确保游戏在不同平台上能稳定运行。</w:t>
      </w:r>
      <w:r>
        <w:t xml:space="preserve">  </w:t>
      </w:r>
    </w:p>
    <w:p>
      <w:pPr>
        <w:snapToGrid/>
      </w:pPr>
    </w:p>
    <w:p>
      <w:pPr>
        <w:pStyle w:val="3"/>
        <w:rPr>
          <w:rFonts w:ascii="黑体" w:hAnsi="黑体" w:eastAsia="黑体"/>
        </w:rPr>
      </w:pPr>
      <w:bookmarkStart w:id="9" w:name="_Toc19443"/>
      <w:r>
        <w:rPr>
          <w:rFonts w:hint="eastAsia" w:ascii="黑体" w:hAnsi="黑体" w:eastAsia="黑体"/>
        </w:rPr>
        <w:t>3.2</w:t>
      </w:r>
      <w:r>
        <w:rPr>
          <w:rFonts w:ascii="黑体" w:hAnsi="黑体" w:eastAsia="黑体"/>
        </w:rPr>
        <w:t xml:space="preserve">  项目内容</w:t>
      </w:r>
      <w:bookmarkEnd w:id="9"/>
    </w:p>
    <w:p>
      <w:pPr>
        <w:pStyle w:val="4"/>
      </w:pPr>
      <w:bookmarkStart w:id="10" w:name="_Toc22284"/>
      <w:r>
        <w:t>3</w:t>
      </w:r>
      <w:r>
        <w:rPr>
          <w:rFonts w:hint="eastAsia"/>
        </w:rPr>
        <w:t>.2</w:t>
      </w:r>
      <w:r>
        <w:t>.1  技术选型和基础框架搭建</w:t>
      </w:r>
      <w:bookmarkEnd w:id="10"/>
    </w:p>
    <w:p>
      <w:pPr>
        <w:pStyle w:val="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.2</w:t>
      </w:r>
      <w:r>
        <w:rPr>
          <w:rFonts w:asciiTheme="minorEastAsia" w:hAnsiTheme="minorEastAsia" w:eastAsiaTheme="minorEastAsia"/>
        </w:rPr>
        <w:t>.1.1  godot</w:t>
      </w:r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Godot游戏引擎是一款制作游戏的软件，可以制作2D和3D游戏。通过基于节点的架构来设计游戏，3D渲染器设计可以增强3D游戏的画面。具有内置工具的2D游戏功能以像素坐标 工作，可以掌控2D游戏效果。编辑器可在Windows、Mac OS和Linux系统中运行，支持导出游戏到Windows、Mac OS、Linux、Android、iOS、UWP和HTML5等平台。</w:t>
      </w:r>
    </w:p>
    <w:p>
      <w:pPr>
        <w:snapToGrid/>
      </w:pPr>
    </w:p>
    <w:p>
      <w:pPr>
        <w:pStyle w:val="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3.2.1.2</w:t>
      </w:r>
      <w:r>
        <w:rPr>
          <w:rFonts w:asciiTheme="minorEastAsia" w:hAnsiTheme="minorEastAsia" w:eastAsiaTheme="minorEastAsia"/>
        </w:rPr>
        <w:t xml:space="preserve">  基础框架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场景管理</w:t>
      </w:r>
    </w:p>
    <w:p>
      <w:pPr>
        <w:pStyle w:val="22"/>
        <w:numPr>
          <w:ilvl w:val="0"/>
          <w:numId w:val="3"/>
        </w:numPr>
        <w:snapToGrid/>
        <w:ind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拾取物品：玩家能自动拾取在场景内的掉落物，将掉落物放进玩家背包。</w:t>
      </w:r>
    </w:p>
    <w:p>
      <w:pPr>
        <w:pStyle w:val="22"/>
        <w:numPr>
          <w:ilvl w:val="0"/>
          <w:numId w:val="3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碰撞检测：玩家在碰撞场景内不可拾取动物品时会受到阻挡或反弹等动作，玩家在碰撞怪物时也会受到阻挡或反弹等动作。</w:t>
      </w:r>
    </w:p>
    <w:p>
      <w:pPr>
        <w:pStyle w:val="22"/>
        <w:snapToGrid/>
        <w:ind w:left="1554" w:firstLine="0" w:firstLineChars="0"/>
        <w:rPr>
          <w:rFonts w:hint="eastAsia" w:asciiTheme="minorEastAsia" w:hAnsiTheme="minorEastAsia"/>
          <w:color w:val="000000"/>
          <w:sz w:val="28"/>
          <w:szCs w:val="28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角色控制</w:t>
      </w:r>
    </w:p>
    <w:p>
      <w:pPr>
        <w:ind w:left="440" w:leftChars="200"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玩家可以控制角色完成走路、奔跑、跳跃等动作，玩家可以查看当前游玩角色的血量，角色具有空手基础攻击力。</w:t>
      </w:r>
    </w:p>
    <w:p>
      <w:pPr>
        <w:rPr>
          <w:rFonts w:asciiTheme="minorEastAsia" w:hAnsiTheme="minorEastAsia"/>
          <w:color w:val="000000"/>
          <w:sz w:val="28"/>
          <w:szCs w:val="28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武器选择</w:t>
      </w:r>
    </w:p>
    <w:p>
      <w:pPr>
        <w:pStyle w:val="22"/>
        <w:snapToGrid/>
        <w:ind w:left="42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玩家可以装备武器来增加伤害，不同的武器提供的攻击力不同，伤害范围也不同，同时武器使用后会消耗一定耐久值，耐久值归零武器就无法使用了。</w:t>
      </w:r>
    </w:p>
    <w:p>
      <w:pPr>
        <w:pStyle w:val="22"/>
        <w:snapToGrid/>
        <w:ind w:left="420" w:firstLine="0" w:firstLineChars="0"/>
        <w:rPr>
          <w:rFonts w:asciiTheme="minorEastAsia" w:hAnsiTheme="minorEastAsia"/>
          <w:color w:val="000000"/>
          <w:sz w:val="28"/>
          <w:szCs w:val="28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医疗功能</w:t>
      </w:r>
    </w:p>
    <w:p>
      <w:pPr>
        <w:pStyle w:val="22"/>
        <w:snapToGrid/>
        <w:ind w:left="420" w:firstLine="555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玩家可以使用背包内的医疗物品来恢复血量，清除负面状态，不同的医疗物品可使用的次数不同。</w:t>
      </w:r>
    </w:p>
    <w:p>
      <w:pPr>
        <w:pStyle w:val="22"/>
        <w:snapToGrid/>
        <w:ind w:left="420" w:firstLine="555" w:firstLineChars="0"/>
        <w:rPr>
          <w:rFonts w:hint="eastAsia" w:asciiTheme="minorEastAsia" w:hAnsiTheme="minorEastAsia"/>
          <w:color w:val="000000"/>
          <w:sz w:val="28"/>
          <w:szCs w:val="28"/>
        </w:rPr>
      </w:pPr>
    </w:p>
    <w:p>
      <w:pPr>
        <w:pStyle w:val="4"/>
      </w:pPr>
      <w:bookmarkStart w:id="11" w:name="_Toc24275"/>
      <w:r>
        <w:t>3.2</w:t>
      </w:r>
      <w:r>
        <w:rPr>
          <w:rFonts w:hint="eastAsia"/>
        </w:rPr>
        <w:t>.2</w:t>
      </w:r>
      <w:r>
        <w:t xml:space="preserve"> 游戏美术和音效设计</w:t>
      </w:r>
      <w:bookmarkEnd w:id="11"/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游戏美术设计风格采用3D卡通风格，确保角色以及场景和界面等元素的风格保持一致，给玩家带来视觉上的统一和协调。色彩风格鲜明且层次化，使画面更具有视觉冲击力。角色设计采用生动有趣的角色造型和动画，使角色更具有辨识度和吸引力。运用合理的动画效果，增强游戏的动态感和流畅程度。构建丰富多样的场景设计，为玩家提供丰富的视觉体验。</w:t>
      </w:r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游戏音效能与游戏氛围相匹配，为不同环节设计相应的音效，如背景音乐、环境音效、角色动作音效等。使音效与游戏氛围相协调，提升游戏的沉浸感。设计玩家与游戏音效的互动方式，如通过音效提示玩家与游戏状态的变化、角色动作的反馈等，增强玩家与游戏的互动性。</w:t>
      </w:r>
    </w:p>
    <w:p>
      <w:pPr>
        <w:snapToGrid/>
      </w:pPr>
    </w:p>
    <w:p>
      <w:pPr>
        <w:pStyle w:val="4"/>
        <w:rPr>
          <w:rFonts w:hint="eastAsia"/>
        </w:rPr>
      </w:pPr>
      <w:bookmarkStart w:id="12" w:name="_Toc24571"/>
      <w:r>
        <w:rPr>
          <w:rFonts w:hint="eastAsia"/>
        </w:rPr>
        <w:t>3.2.3</w:t>
      </w:r>
      <w:r>
        <w:t xml:space="preserve">  pvp对战和在线功能</w:t>
      </w:r>
      <w:bookmarkEnd w:id="12"/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设计和实现游戏的在线匹配系统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优化网络连接和通信，确保游戏的稳定性和流畅性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snapToGrid/>
        <w:rPr>
          <w:color w:val="40404D"/>
        </w:rPr>
      </w:pPr>
    </w:p>
    <w:p>
      <w:pPr>
        <w:pStyle w:val="4"/>
        <w:rPr>
          <w:rFonts w:hint="eastAsia"/>
        </w:rPr>
      </w:pPr>
      <w:bookmarkStart w:id="13" w:name="_Toc6140"/>
      <w:r>
        <w:rPr>
          <w:rFonts w:hint="eastAsia"/>
        </w:rPr>
        <w:t>3.2.4</w:t>
      </w:r>
      <w:r>
        <w:t xml:space="preserve"> 测试和优化</w:t>
      </w:r>
      <w:bookmarkEnd w:id="13"/>
    </w:p>
    <w:p>
      <w:pPr>
        <w:pStyle w:val="22"/>
        <w:numPr>
          <w:ilvl w:val="0"/>
          <w:numId w:val="4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进行游戏的功能测试和漏洞修复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4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优化游戏性能，提升运行速度和稳定性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4"/>
        </w:numPr>
        <w:snapToGrid/>
        <w:ind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收集用户反馈，调整游戏细节和改进功能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"/>
      </w:pPr>
      <w:bookmarkStart w:id="14" w:name="_Toc28346"/>
      <w:r>
        <w:t>4. 项目进度计划</w:t>
      </w:r>
      <w:bookmarkEnd w:id="14"/>
    </w:p>
    <w:p>
      <w:pPr>
        <w:pStyle w:val="3"/>
        <w:rPr>
          <w:rFonts w:ascii="黑体" w:hAnsi="黑体" w:eastAsia="黑体"/>
        </w:rPr>
      </w:pPr>
      <w:bookmarkStart w:id="15" w:name="_Toc6830"/>
      <w:r>
        <w:rPr>
          <w:rFonts w:hint="eastAsia" w:ascii="黑体" w:hAnsi="黑体" w:eastAsia="黑体"/>
        </w:rPr>
        <w:t>4.1</w:t>
      </w:r>
      <w:r>
        <w:rPr>
          <w:rFonts w:ascii="黑体" w:hAnsi="黑体" w:eastAsia="黑体"/>
        </w:rPr>
        <w:t xml:space="preserve"> 项目阶段划分</w:t>
      </w:r>
      <w:bookmarkEnd w:id="15"/>
    </w:p>
    <w:p>
      <w:pPr>
        <w:snapToGrid/>
        <w:ind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项目分为需求分析阶段、设计阶段、开发阶段、测试阶段等。</w:t>
      </w:r>
    </w:p>
    <w:p>
      <w:pPr>
        <w:snapToGrid/>
        <w:rPr>
          <w:color w:val="000000"/>
        </w:rPr>
      </w:pPr>
    </w:p>
    <w:p>
      <w:pPr>
        <w:pStyle w:val="3"/>
        <w:rPr>
          <w:rFonts w:ascii="黑体" w:hAnsi="黑体" w:eastAsia="黑体"/>
        </w:rPr>
      </w:pPr>
      <w:bookmarkStart w:id="16" w:name="_Toc16631"/>
      <w:r>
        <w:rPr>
          <w:rFonts w:hint="eastAsia" w:ascii="黑体" w:hAnsi="黑体" w:eastAsia="黑体"/>
        </w:rPr>
        <w:t>4.2</w:t>
      </w:r>
      <w:r>
        <w:rPr>
          <w:rFonts w:ascii="黑体" w:hAnsi="黑体" w:eastAsia="黑体"/>
        </w:rPr>
        <w:t>阶段进度计划</w:t>
      </w:r>
      <w:bookmarkEnd w:id="16"/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项目开发计划</w:t>
      </w:r>
    </w:p>
    <w:p>
      <w:pPr>
        <w:snapToGrid/>
        <w:spacing w:before="0" w:after="0"/>
        <w:ind w:left="559" w:leftChars="254" w:firstLine="560" w:firstLineChars="200"/>
        <w:jc w:val="both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项目开发计划起始时间为11月初，结束时间为11中旬，关键节点为项目开发计划编写完成。</w:t>
      </w:r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需求分析阶段</w:t>
      </w:r>
    </w:p>
    <w:p>
      <w:pPr>
        <w:snapToGrid/>
        <w:spacing w:before="0" w:after="0"/>
        <w:ind w:left="559" w:leftChars="254" w:firstLine="560" w:firstLineChars="200"/>
        <w:jc w:val="both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需求分析阶段起始时间为11月中旬，结束时间为11月末，关键节点为需求分析规格说明书编写完成。</w:t>
      </w:r>
    </w:p>
    <w:p>
      <w:pPr>
        <w:pStyle w:val="18"/>
        <w:numPr>
          <w:ilvl w:val="0"/>
          <w:numId w:val="0"/>
        </w:numPr>
        <w:ind w:left="1080" w:leftChars="0" w:hanging="420" w:firstLineChars="0"/>
      </w:pPr>
      <w:r>
        <w:rPr>
          <w:rFonts w:hint="default" w:ascii="Wingdings" w:hAnsi="Wingdings" w:cs="Times New Roman" w:eastAsiaTheme="minorEastAsia"/>
          <w:color w:val="333333"/>
          <w:kern w:val="2"/>
          <w:sz w:val="28"/>
          <w:szCs w:val="22"/>
          <w:lang w:val="en-US" w:eastAsia="zh-CN" w:bidi="lo-LA"/>
        </w:rPr>
        <w:t></w:t>
      </w: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设计阶段</w:t>
      </w:r>
      <w:r>
        <w:t xml:space="preserve">    </w:t>
      </w:r>
    </w:p>
    <w:p>
      <w:pPr>
        <w:snapToGrid/>
        <w:spacing w:before="0" w:after="0"/>
        <w:ind w:left="559" w:leftChars="254" w:firstLine="560" w:firstLineChars="200"/>
        <w:jc w:val="both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设计阶段起始时间为12月初，结束时间为12月10日，关键节点为概要设计说明书的编写以及详细设计说明书的编写。</w:t>
      </w:r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开发阶段</w:t>
      </w:r>
    </w:p>
    <w:p>
      <w:pPr>
        <w:snapToGrid/>
        <w:spacing w:before="0" w:after="0"/>
        <w:ind w:left="559" w:leftChars="254" w:firstLine="560" w:firstLineChars="200"/>
        <w:jc w:val="both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开发阶段的起始时间为12月10日，结束时间为12月24日，关键节点为编码清单的编写。</w:t>
      </w:r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测试阶段</w:t>
      </w:r>
    </w:p>
    <w:p>
      <w:pPr>
        <w:pStyle w:val="18"/>
        <w:numPr>
          <w:ilvl w:val="0"/>
          <w:numId w:val="0"/>
        </w:numPr>
        <w:ind w:left="559" w:leftChars="254" w:firstLine="560" w:firstLineChars="200"/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color w:val="000000"/>
          <w:kern w:val="2"/>
          <w:sz w:val="28"/>
          <w:szCs w:val="28"/>
          <w:lang w:val="en-US" w:eastAsia="zh-CN" w:bidi="ar-SA"/>
        </w:rPr>
        <w:t>测试阶段的起始时间为12月中旬，结束时间为1月末，关键节点为测试清单的编写。</w:t>
      </w:r>
    </w:p>
    <w:p>
      <w:pPr>
        <w:snapToGrid/>
      </w:pPr>
    </w:p>
    <w:p>
      <w:pPr>
        <w:pStyle w:val="3"/>
        <w:rPr>
          <w:rFonts w:asciiTheme="minorEastAsia" w:hAnsiTheme="minorEastAsia" w:eastAsiaTheme="minorEastAsia"/>
        </w:rPr>
      </w:pPr>
      <w:bookmarkStart w:id="17" w:name="_Toc24482"/>
      <w:r>
        <w:rPr>
          <w:rFonts w:hint="eastAsia" w:asciiTheme="minorEastAsia" w:hAnsiTheme="minorEastAsia" w:eastAsiaTheme="minorEastAsia"/>
        </w:rPr>
        <w:t>4.3</w:t>
      </w:r>
      <w:r>
        <w:rPr>
          <w:rFonts w:asciiTheme="minorEastAsia" w:hAnsiTheme="minorEastAsia" w:eastAsiaTheme="minorEastAsia"/>
        </w:rPr>
        <w:t xml:space="preserve"> 项目里程碑</w:t>
      </w:r>
      <w:bookmarkEnd w:id="17"/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项目建立：确立项目内容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需求分析：确定目标用户需求分析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概要设计：设计游戏主要功能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详细设计：设计美术风格、用户图形界面和具体物品数值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建立游戏画面与编码：组织游戏素材，编写运行脚本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测试：排除编码错误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snapToGrid/>
        <w:ind w:left="420" w:firstLine="0" w:firstLineChars="0"/>
        <w:rPr>
          <w:rFonts w:hint="eastAsia" w:asciiTheme="minorEastAsia" w:hAnsiTheme="minorEastAsia"/>
          <w:color w:val="000000"/>
          <w:sz w:val="28"/>
          <w:szCs w:val="28"/>
        </w:rPr>
      </w:pPr>
    </w:p>
    <w:p>
      <w:pPr>
        <w:pStyle w:val="2"/>
      </w:pPr>
      <w:bookmarkStart w:id="18" w:name="_Toc24383"/>
      <w:r>
        <w:t>5. 项目风险管理</w:t>
      </w:r>
      <w:bookmarkEnd w:id="18"/>
    </w:p>
    <w:p>
      <w:pPr>
        <w:pStyle w:val="3"/>
        <w:rPr>
          <w:rFonts w:asciiTheme="minorEastAsia" w:hAnsiTheme="minorEastAsia" w:eastAsiaTheme="minorEastAsia"/>
        </w:rPr>
      </w:pPr>
      <w:bookmarkStart w:id="19" w:name="_Toc23808"/>
      <w:r>
        <w:rPr>
          <w:rFonts w:hint="eastAsia" w:asciiTheme="minorEastAsia" w:hAnsiTheme="minorEastAsia" w:eastAsiaTheme="minorEastAsia"/>
        </w:rPr>
        <w:t>5.1</w:t>
      </w:r>
      <w:r>
        <w:rPr>
          <w:rFonts w:asciiTheme="minorEastAsia" w:hAnsiTheme="minorEastAsia" w:eastAsiaTheme="minorEastAsia"/>
        </w:rPr>
        <w:t>风险识别</w:t>
      </w:r>
      <w:bookmarkEnd w:id="19"/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hint="eastAsia" w:asciiTheme="minorEastAsia" w:hAnsiTheme="minorEastAsia"/>
          <w:color w:val="000000"/>
          <w:sz w:val="28"/>
          <w:szCs w:val="28"/>
          <w:lang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hint="eastAsia" w:ascii="Wingdings" w:hAnsi="Wingdings" w:cs="Times New Roman"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lang w:bidi="ar-SA"/>
        </w:rPr>
        <w:t>技术风险</w:t>
      </w:r>
    </w:p>
    <w:p>
      <w:pPr>
        <w:snapToGrid/>
        <w:ind w:left="559" w:leftChars="254"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Godot是一款开源的游戏引擎，虽然功能强大且易于使用，但在开发过程中可能遇到一些技术上的挑战，如处理复杂的碰撞、动画和人物控制等方面。</w:t>
      </w:r>
    </w:p>
    <w:p>
      <w:pPr>
        <w:pStyle w:val="18"/>
        <w:numPr>
          <w:ilvl w:val="0"/>
          <w:numId w:val="0"/>
        </w:numPr>
        <w:ind w:left="1080" w:leftChars="0" w:hanging="420" w:firstLineChars="0"/>
        <w:rPr>
          <w:rFonts w:hint="eastAsia" w:asciiTheme="minorEastAsia" w:hAnsiTheme="minorEastAsia"/>
          <w:color w:val="000000"/>
          <w:sz w:val="28"/>
          <w:szCs w:val="28"/>
          <w:lang w:bidi="ar-SA"/>
        </w:rPr>
      </w:pPr>
      <w:r>
        <w:rPr>
          <w:rFonts w:hint="default" w:ascii="Wingdings" w:hAnsi="Wingdings" w:cs="Times New Roman" w:eastAsiaTheme="minorEastAsia"/>
          <w:color w:val="000000"/>
          <w:kern w:val="2"/>
          <w:sz w:val="28"/>
          <w:szCs w:val="28"/>
          <w:lang w:val="en-US" w:eastAsia="zh-CN" w:bidi="ar-SA"/>
        </w:rPr>
        <w:t></w:t>
      </w:r>
      <w:r>
        <w:rPr>
          <w:rFonts w:hint="eastAsia" w:ascii="Wingdings" w:hAnsi="Wingdings" w:cs="Times New Roman"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lang w:bidi="ar-SA"/>
        </w:rPr>
        <w:t>人员风险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团队减员、人员能力不足可能会影响项目进度。</w:t>
      </w:r>
    </w:p>
    <w:p>
      <w:pPr>
        <w:pStyle w:val="18"/>
        <w:numPr>
          <w:ilvl w:val="0"/>
          <w:numId w:val="5"/>
        </w:numPr>
        <w:ind w:left="1080" w:leftChars="0" w:hanging="420" w:firstLineChars="0"/>
        <w:rPr>
          <w:rFonts w:hint="eastAsia" w:asciiTheme="minorEastAsia" w:hAnsiTheme="minorEastAsia"/>
          <w:color w:val="000000"/>
          <w:sz w:val="28"/>
          <w:szCs w:val="28"/>
          <w:lang w:bidi="ar-SA"/>
        </w:rPr>
      </w:pPr>
      <w:r>
        <w:rPr>
          <w:rFonts w:hint="eastAsia" w:asciiTheme="minorEastAsia" w:hAnsiTheme="minorEastAsia"/>
          <w:color w:val="000000"/>
          <w:sz w:val="28"/>
          <w:szCs w:val="28"/>
          <w:lang w:val="en-US" w:eastAsia="zh-CN" w:bidi="ar-SA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lang w:bidi="ar-SA"/>
        </w:rPr>
        <w:t>时间风险</w:t>
      </w:r>
    </w:p>
    <w:p>
      <w:pPr>
        <w:snapToGrid/>
        <w:ind w:left="559" w:leftChars="254"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开发一个完整的3D人物对战游戏需要投入大量的时间和资源。可能会出现项目延期、需求变更或开发团队资源不足等问题。</w:t>
      </w:r>
    </w:p>
    <w:p>
      <w:pPr>
        <w:pStyle w:val="18"/>
        <w:numPr>
          <w:ilvl w:val="0"/>
          <w:numId w:val="5"/>
        </w:numPr>
        <w:ind w:left="1080" w:leftChars="0" w:hanging="420" w:firstLineChars="0"/>
        <w:rPr>
          <w:rFonts w:hint="eastAsia" w:asciiTheme="minorEastAsia" w:hAnsiTheme="minorEastAsia"/>
          <w:color w:val="000000"/>
          <w:sz w:val="28"/>
          <w:szCs w:val="28"/>
          <w:lang w:bidi="ar-SA"/>
        </w:rPr>
      </w:pPr>
      <w:r>
        <w:rPr>
          <w:rFonts w:hint="eastAsia" w:asciiTheme="minorEastAsia" w:hAnsiTheme="minorEastAsia"/>
          <w:color w:val="000000"/>
          <w:sz w:val="28"/>
          <w:szCs w:val="28"/>
          <w:lang w:val="en-US" w:eastAsia="zh-CN" w:bidi="ar-SA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lang w:bidi="ar-SA"/>
        </w:rPr>
        <w:t>游戏平衡性</w:t>
      </w:r>
    </w:p>
    <w:p>
      <w:pPr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   对战游戏需要考虑平衡性，确保各种角色和技能之间的平衡，以避免某些角色过于强大或过于弱小，影响游戏的乐趣和公平性。</w:t>
      </w:r>
    </w:p>
    <w:p>
      <w:pPr>
        <w:pStyle w:val="18"/>
        <w:numPr>
          <w:ilvl w:val="0"/>
          <w:numId w:val="5"/>
        </w:numPr>
        <w:ind w:left="1080" w:leftChars="0" w:hanging="420" w:firstLineChars="0"/>
        <w:rPr>
          <w:rFonts w:hint="eastAsia" w:asciiTheme="minorEastAsia" w:hAnsiTheme="minorEastAsia"/>
          <w:color w:val="000000"/>
          <w:sz w:val="28"/>
          <w:szCs w:val="28"/>
          <w:lang w:bidi="ar-SA"/>
        </w:rPr>
      </w:pPr>
      <w:r>
        <w:rPr>
          <w:rFonts w:hint="eastAsia" w:asciiTheme="minorEastAsia" w:hAnsiTheme="minorEastAsia"/>
          <w:color w:val="000000"/>
          <w:sz w:val="28"/>
          <w:szCs w:val="28"/>
          <w:lang w:val="en-US" w:eastAsia="zh-CN" w:bidi="ar-SA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lang w:bidi="ar-SA"/>
        </w:rPr>
        <w:t>网络连接和性能问题</w:t>
      </w:r>
    </w:p>
    <w:p>
      <w:pPr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   对战游戏通常需要网络连接，玩家之间的网络延迟和连接质量可能影响游戏的流畅性和可玩性。</w:t>
      </w:r>
    </w:p>
    <w:p>
      <w:pPr>
        <w:pStyle w:val="3"/>
        <w:rPr>
          <w:rFonts w:asciiTheme="minorEastAsia" w:hAnsiTheme="minorEastAsia" w:eastAsiaTheme="minorEastAsia"/>
        </w:rPr>
      </w:pPr>
      <w:bookmarkStart w:id="20" w:name="_Toc32674"/>
      <w:r>
        <w:rPr>
          <w:rFonts w:hint="eastAsia" w:asciiTheme="minorEastAsia" w:hAnsiTheme="minorEastAsia" w:eastAsiaTheme="minorEastAsia"/>
        </w:rPr>
        <w:t>5.2</w:t>
      </w:r>
      <w:r>
        <w:rPr>
          <w:rFonts w:asciiTheme="minorEastAsia" w:hAnsiTheme="minorEastAsia" w:eastAsiaTheme="minorEastAsia"/>
        </w:rPr>
        <w:t xml:space="preserve"> 风险评估</w:t>
      </w:r>
      <w:bookmarkEnd w:id="20"/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  <w:lang w:val="en-US" w:eastAsia="zh-CN"/>
        </w:rPr>
        <w:t>技术风险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asciiTheme="minorEastAsia" w:hAnsiTheme="minorEastAsia"/>
          <w:color w:val="000000"/>
          <w:sz w:val="28"/>
          <w:szCs w:val="28"/>
        </w:rPr>
        <w:t>可能性高，影响程度高，技术风险可能造成游戏功能削减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人员风险</w:t>
      </w:r>
    </w:p>
    <w:p>
      <w:pPr>
        <w:snapToGrid/>
        <w:ind w:left="660" w:hanging="660" w:hangingChars="300"/>
      </w:pPr>
      <w:r>
        <w:t xml:space="preserve">     </w:t>
      </w:r>
      <w:r>
        <w:rPr>
          <w:rFonts w:hint="eastAsia"/>
          <w:lang w:val="en-US" w:eastAsia="zh-CN"/>
        </w:rPr>
        <w:t xml:space="preserve">      </w:t>
      </w:r>
      <w:r>
        <w:rPr>
          <w:rFonts w:asciiTheme="minorEastAsia" w:hAnsiTheme="minorEastAsia"/>
          <w:color w:val="000000"/>
          <w:sz w:val="28"/>
          <w:szCs w:val="28"/>
        </w:rPr>
        <w:t>对软件成果监控的困难导致对人员能力观察的困难;人员流失;人员不能适合软件项目的要求。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时间风险</w:t>
      </w:r>
    </w:p>
    <w:p>
      <w:pPr>
        <w:snapToGrid/>
        <w:ind w:left="660" w:hanging="660" w:hangingChars="300"/>
      </w:pPr>
      <w:r>
        <w:tab/>
      </w:r>
      <w: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asciiTheme="minorEastAsia" w:hAnsiTheme="minorEastAsia"/>
          <w:color w:val="000000"/>
          <w:sz w:val="28"/>
          <w:szCs w:val="28"/>
        </w:rPr>
        <w:t>可能性高，影响程度高，时间风险可能让项目进度不能按时完成，造成项目计划混乱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游戏平衡性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t xml:space="preserve">    </w:t>
      </w:r>
      <w:r>
        <w:rPr>
          <w:rFonts w:asciiTheme="minorEastAsia" w:hAnsi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 </w:t>
      </w:r>
      <w:r>
        <w:rPr>
          <w:rFonts w:asciiTheme="minorEastAsia" w:hAnsiTheme="minorEastAsia"/>
          <w:color w:val="000000"/>
          <w:sz w:val="28"/>
          <w:szCs w:val="28"/>
        </w:rPr>
        <w:t>可能性中等，影响程度中等，游戏平衡性风险可能造成游戏的可玩度下降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网络连接和性能问题</w:t>
      </w:r>
    </w:p>
    <w:p>
      <w:pPr>
        <w:snapToGrid/>
        <w:ind w:left="660" w:hanging="660" w:hangingChars="300"/>
      </w:pPr>
      <w:r>
        <w:t xml:space="preserve">     </w:t>
      </w:r>
      <w:r>
        <w:rPr>
          <w:rFonts w:hint="eastAsia"/>
          <w:lang w:val="en-US" w:eastAsia="zh-CN"/>
        </w:rPr>
        <w:t xml:space="preserve">      </w:t>
      </w:r>
      <w:r>
        <w:rPr>
          <w:rFonts w:asciiTheme="minorEastAsia" w:hAnsiTheme="minorEastAsia"/>
          <w:color w:val="000000"/>
          <w:sz w:val="28"/>
          <w:szCs w:val="28"/>
        </w:rPr>
        <w:t>可能性中等，影响程度中等，网络连接和性能问题可能造成游戏的流畅程度下降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3"/>
        <w:rPr>
          <w:rFonts w:asciiTheme="minorEastAsia" w:hAnsiTheme="minorEastAsia" w:eastAsiaTheme="minorEastAsia"/>
        </w:rPr>
      </w:pPr>
      <w:bookmarkStart w:id="21" w:name="_Toc20219"/>
      <w:r>
        <w:rPr>
          <w:rFonts w:hint="eastAsia" w:asciiTheme="minorEastAsia" w:hAnsiTheme="minorEastAsia" w:eastAsiaTheme="minorEastAsia"/>
        </w:rPr>
        <w:t>5.3</w:t>
      </w:r>
      <w:r>
        <w:rPr>
          <w:rFonts w:asciiTheme="minorEastAsia" w:hAnsiTheme="minorEastAsia" w:eastAsiaTheme="minorEastAsia"/>
        </w:rPr>
        <w:t xml:space="preserve"> 风险应对策略</w:t>
      </w:r>
      <w:bookmarkEnd w:id="21"/>
    </w:p>
    <w:p>
      <w:pPr>
        <w:numPr>
          <w:ilvl w:val="0"/>
          <w:numId w:val="6"/>
        </w:numPr>
        <w:bidi w:val="0"/>
        <w:ind w:left="1300" w:leftChars="0" w:hanging="420" w:firstLineChars="0"/>
        <w:rPr>
          <w:rFonts w:hint="eastAsia"/>
        </w:rPr>
      </w:pPr>
      <w:r>
        <w:rPr>
          <w:rFonts w:asciiTheme="minorEastAsia" w:hAnsiTheme="minorEastAsia"/>
          <w:color w:val="000000"/>
          <w:sz w:val="28"/>
          <w:szCs w:val="28"/>
        </w:rPr>
        <w:t>技术风险应对策略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  <w:lang w:val="en-US" w:eastAsia="zh-CN"/>
        </w:rPr>
        <w:t xml:space="preserve">      </w:t>
      </w:r>
      <w:r>
        <w:rPr>
          <w:rFonts w:asciiTheme="minorEastAsia" w:hAnsiTheme="minorEastAsia"/>
          <w:color w:val="000000"/>
          <w:sz w:val="28"/>
          <w:szCs w:val="28"/>
        </w:rPr>
        <w:t>做好各阶段的技术评审工作，通过集体智慧确保项目所采用技术的可行性以及技术方案的正确性；对新技术的使用要慎重，要循序渐进，尽量采用成熟的技术方案完成软件开发工作；在技术创新与技术风险之间进行平衡，并做好创新技术的研究和实验工作。</w:t>
      </w:r>
    </w:p>
    <w:p>
      <w:pPr>
        <w:snapToGrid/>
        <w:rPr>
          <w:color w:val="000000"/>
        </w:rPr>
      </w:pPr>
      <w:r>
        <w:rPr>
          <w:color w:val="000000"/>
        </w:rPr>
        <w:t xml:space="preserve">     </w:t>
      </w:r>
    </w:p>
    <w:p>
      <w:pPr>
        <w:numPr>
          <w:ilvl w:val="0"/>
          <w:numId w:val="6"/>
        </w:numPr>
        <w:bidi w:val="0"/>
        <w:ind w:left="1300" w:leftChars="0" w:hanging="420" w:firstLineChars="0"/>
        <w:rPr>
          <w:rFonts w:hint="eastAsia"/>
        </w:rPr>
      </w:pPr>
      <w:r>
        <w:rPr>
          <w:rFonts w:asciiTheme="minorEastAsia" w:hAnsiTheme="minorEastAsia"/>
          <w:color w:val="000000"/>
          <w:sz w:val="28"/>
          <w:szCs w:val="28"/>
        </w:rPr>
        <w:t>人员风险应对策略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  <w:lang w:val="en-US" w:eastAsia="zh-CN"/>
        </w:rPr>
        <w:t xml:space="preserve">      </w:t>
      </w:r>
      <w:r>
        <w:rPr>
          <w:rFonts w:asciiTheme="minorEastAsia" w:hAnsiTheme="minorEastAsia"/>
          <w:color w:val="000000"/>
          <w:sz w:val="28"/>
          <w:szCs w:val="28"/>
        </w:rPr>
        <w:t>保证参加项目的各类人员能够胜任项目中所承担工作。实施双方应对参与人员进行认真的评估﹔保证项目人员对项目的投入程度﹔采取相应的措施维持开发队伍的稳定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bidi w:val="0"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时间风险应对策略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  <w:lang w:val="en-US" w:eastAsia="zh-CN"/>
        </w:rPr>
        <w:t xml:space="preserve">       </w:t>
      </w:r>
      <w:r>
        <w:rPr>
          <w:rFonts w:asciiTheme="minorEastAsia" w:hAnsiTheme="minorEastAsia"/>
          <w:color w:val="000000"/>
          <w:sz w:val="28"/>
          <w:szCs w:val="28"/>
        </w:rPr>
        <w:t>制定详细的项目计划，合理评估时间需求，进行优先级排序和任务分配，确保团队成员合理利用时间，合理调整项目规模和进度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bidi w:val="0"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游戏平衡性风险应对策略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  <w:lang w:val="en-US" w:eastAsia="zh-CN"/>
        </w:rPr>
        <w:t xml:space="preserve">        </w:t>
      </w:r>
      <w:r>
        <w:rPr>
          <w:rFonts w:asciiTheme="minorEastAsia" w:hAnsiTheme="minorEastAsia"/>
          <w:color w:val="000000"/>
          <w:sz w:val="28"/>
          <w:szCs w:val="28"/>
        </w:rPr>
        <w:t>进行详细的游戏设计和测试，在游戏开发的早期就进行平衡性测试和调整，吸纳玩家反馈，进行持续的平衡性优化。</w:t>
      </w:r>
    </w:p>
    <w:p>
      <w:pPr>
        <w:numPr>
          <w:ilvl w:val="0"/>
          <w:numId w:val="6"/>
        </w:numPr>
        <w:bidi w:val="0"/>
        <w:ind w:left="1300" w:leftChars="0" w:hanging="420" w:firstLineChars="0"/>
        <w:rPr>
          <w:rFonts w:hint="eastAsia"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网络连接和性能问题风险应对策略</w:t>
      </w:r>
    </w:p>
    <w:p>
      <w:pPr>
        <w:snapToGrid/>
        <w:ind w:left="660" w:hanging="66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  <w:lang w:val="en-US" w:eastAsia="zh-CN"/>
        </w:rPr>
        <w:t xml:space="preserve">       </w:t>
      </w:r>
      <w:r>
        <w:rPr>
          <w:rFonts w:asciiTheme="minorEastAsia" w:hAnsiTheme="minorEastAsia"/>
          <w:color w:val="000000"/>
          <w:sz w:val="28"/>
          <w:szCs w:val="28"/>
        </w:rPr>
        <w:t>进行网络优化，减少网络延迟。采用合适的网络架构和可靠的服务器设施。对性能进行优化，确保游戏在各种设备上都能流畅运行。</w:t>
      </w:r>
    </w:p>
    <w:p>
      <w:pPr>
        <w:snapToGrid/>
      </w:pPr>
    </w:p>
    <w:p>
      <w:pPr>
        <w:pStyle w:val="2"/>
      </w:pPr>
      <w:bookmarkStart w:id="22" w:name="_Toc23142"/>
      <w:r>
        <w:t>6. 项目质量管理</w:t>
      </w:r>
      <w:bookmarkEnd w:id="22"/>
    </w:p>
    <w:p>
      <w:pPr>
        <w:pStyle w:val="3"/>
        <w:rPr>
          <w:rFonts w:asciiTheme="minorEastAsia" w:hAnsiTheme="minorEastAsia" w:eastAsiaTheme="minorEastAsia"/>
        </w:rPr>
      </w:pPr>
      <w:bookmarkStart w:id="23" w:name="_Toc11826"/>
      <w:r>
        <w:rPr>
          <w:rFonts w:hint="eastAsia" w:asciiTheme="minorEastAsia" w:hAnsiTheme="minorEastAsia" w:eastAsiaTheme="minorEastAsia"/>
        </w:rPr>
        <w:t>6.1</w:t>
      </w:r>
      <w:r>
        <w:rPr>
          <w:rFonts w:asciiTheme="minorEastAsia" w:hAnsiTheme="minorEastAsia" w:eastAsiaTheme="minorEastAsia"/>
        </w:rPr>
        <w:t>质量目标</w:t>
      </w:r>
      <w:bookmarkEnd w:id="23"/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系统稳定性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   </w:t>
      </w:r>
      <w:r>
        <w:rPr>
          <w:rFonts w:asciiTheme="minorEastAsia" w:hAnsiTheme="minorEastAsia"/>
          <w:color w:val="000000"/>
          <w:sz w:val="28"/>
          <w:szCs w:val="28"/>
        </w:rPr>
        <w:t>整个游戏能长时间稳定运行，不出现严重报错或崩溃现象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性能指标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   </w:t>
      </w:r>
      <w:r>
        <w:rPr>
          <w:rFonts w:asciiTheme="minorEastAsia" w:hAnsiTheme="minorEastAsia"/>
          <w:color w:val="000000"/>
          <w:sz w:val="28"/>
          <w:szCs w:val="28"/>
        </w:rPr>
        <w:t>WindowsXP以上能稳定运行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用户体验</w:t>
      </w:r>
    </w:p>
    <w:p>
      <w:pPr>
        <w:snapToGrid/>
        <w:ind w:left="840" w:hanging="84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</w:t>
      </w:r>
      <w:r>
        <w:rPr>
          <w:rFonts w:asciiTheme="minorEastAsia" w:hAnsiTheme="minorEastAsia"/>
          <w:color w:val="000000"/>
          <w:sz w:val="28"/>
          <w:szCs w:val="28"/>
        </w:rPr>
        <w:t>界面设计简洁直观，游戏操作简洁易懂，游戏难度适中，游戏反馈及时。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游戏内容</w:t>
      </w:r>
    </w:p>
    <w:p>
      <w:pPr>
        <w:snapToGrid/>
        <w:ind w:left="840" w:hanging="84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 </w:t>
      </w:r>
      <w:r>
        <w:rPr>
          <w:rFonts w:asciiTheme="minorEastAsia" w:hAnsiTheme="minorEastAsia"/>
          <w:color w:val="000000"/>
          <w:sz w:val="28"/>
          <w:szCs w:val="28"/>
        </w:rPr>
        <w:t>游戏提供丰富多样的内容和挑战，以保持玩家的长期兴趣和参与度。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安全性</w:t>
      </w:r>
    </w:p>
    <w:p>
      <w:pPr>
        <w:snapToGrid/>
        <w:ind w:left="840" w:hanging="840" w:hangingChars="3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    </w:t>
      </w:r>
      <w:r>
        <w:rPr>
          <w:rFonts w:asciiTheme="minorEastAsia" w:hAnsiTheme="minorEastAsia"/>
          <w:color w:val="000000"/>
          <w:sz w:val="28"/>
          <w:szCs w:val="28"/>
        </w:rPr>
        <w:t>游戏具备一定的防御机制，以防止外部入侵和数据泄露，保障用户的隐私和资产安全。</w:t>
      </w:r>
    </w:p>
    <w:p>
      <w:pPr>
        <w:pStyle w:val="3"/>
        <w:rPr>
          <w:rFonts w:asciiTheme="minorEastAsia" w:hAnsiTheme="minorEastAsia" w:eastAsiaTheme="minorEastAsia"/>
        </w:rPr>
      </w:pPr>
      <w:bookmarkStart w:id="24" w:name="_Toc26963"/>
      <w:r>
        <w:rPr>
          <w:rFonts w:hint="eastAsia" w:asciiTheme="minorEastAsia" w:hAnsiTheme="minorEastAsia" w:eastAsiaTheme="minorEastAsia"/>
        </w:rPr>
        <w:t>6.2</w:t>
      </w:r>
      <w:r>
        <w:rPr>
          <w:rFonts w:asciiTheme="minorEastAsia" w:hAnsiTheme="minorEastAsia" w:eastAsiaTheme="minorEastAsia"/>
        </w:rPr>
        <w:t>质量保障措施</w:t>
      </w:r>
      <w:bookmarkEnd w:id="24"/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测试策略</w:t>
      </w:r>
    </w:p>
    <w:p>
      <w:pPr>
        <w:snapToGrid/>
        <w:ind w:left="839" w:leftChars="254" w:hanging="280" w:hangingChars="1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</w:rPr>
        <w:t>制定全面的测试计划，包括功能测试、性能测试、兼容性测试和安全性测试。测试将在不同的环境和设备上进行，以确保游戏在各种情况下都能正常运行。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验收标准</w:t>
      </w:r>
    </w:p>
    <w:p>
      <w:pPr>
        <w:snapToGrid/>
        <w:ind w:left="839" w:leftChars="254" w:hanging="280" w:hangingChars="1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</w:rPr>
        <w:t>设定详细的验收标准，以明确什么样的功能和性能达到了可接受的标准。验收标准将与项目团队和客户进行协商，并持续更新和调整。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持续集成</w:t>
      </w:r>
    </w:p>
    <w:p>
      <w:pPr>
        <w:snapToGrid/>
        <w:ind w:left="839" w:leftChars="254" w:hanging="280" w:hangingChars="1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</w:rPr>
        <w:t>采用持续集成技术，定期进行代码集成、自动化测试和代码质量检查。这将有助于减少错误和问题的积累，提高开发策略和代码稳定性。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代码审核</w:t>
      </w:r>
    </w:p>
    <w:p>
      <w:pPr>
        <w:snapToGrid/>
        <w:ind w:left="838" w:leftChars="381"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实施严格的代码审核制度，确保开发人员按照规范编写高质量的代码，并提供反馈和指导，代码审核将由多个开发人员共同参与，以确保代码的质量和可维护性。</w:t>
      </w:r>
    </w:p>
    <w:p>
      <w:pPr>
        <w:numPr>
          <w:ilvl w:val="0"/>
          <w:numId w:val="6"/>
        </w:numPr>
        <w:snapToGrid/>
        <w:ind w:left="1300" w:leftChars="0" w:hanging="42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用户反馈</w:t>
      </w:r>
    </w:p>
    <w:p>
      <w:pPr>
        <w:snapToGrid/>
        <w:ind w:left="880" w:hanging="880" w:hangingChars="400"/>
        <w:rPr>
          <w:rFonts w:asciiTheme="minorEastAsia" w:hAnsiTheme="minorEastAsia"/>
          <w:color w:val="000000"/>
          <w:sz w:val="28"/>
          <w:szCs w:val="28"/>
        </w:rPr>
      </w:pPr>
      <w:r>
        <w:t xml:space="preserve">     </w:t>
      </w:r>
      <w:r>
        <w:rPr>
          <w:rFonts w:hint="eastAsia"/>
          <w:lang w:val="en-US" w:eastAsia="zh-CN"/>
        </w:rPr>
        <w:t xml:space="preserve">        </w:t>
      </w:r>
      <w:r>
        <w:rPr>
          <w:rFonts w:asciiTheme="minorEastAsia" w:hAnsiTheme="minorEastAsia"/>
          <w:color w:val="000000"/>
          <w:sz w:val="28"/>
          <w:szCs w:val="28"/>
        </w:rPr>
        <w:t>积极收集用户的反馈和意见，包括游戏体验、bug报告和建议。根据用户反馈及时修复问题并改进游戏，以不断提升用户的满意度。</w:t>
      </w:r>
    </w:p>
    <w:p>
      <w:pPr>
        <w:pStyle w:val="2"/>
      </w:pPr>
      <w:bookmarkStart w:id="25" w:name="_Toc2643"/>
      <w:r>
        <w:t>7. 项目沟通与协作</w:t>
      </w:r>
      <w:bookmarkEnd w:id="25"/>
    </w:p>
    <w:p>
      <w:pPr>
        <w:pStyle w:val="3"/>
        <w:rPr>
          <w:rFonts w:asciiTheme="minorEastAsia" w:hAnsiTheme="minorEastAsia" w:eastAsiaTheme="minorEastAsia"/>
        </w:rPr>
      </w:pPr>
      <w:bookmarkStart w:id="26" w:name="_Toc3678"/>
      <w:r>
        <w:rPr>
          <w:rFonts w:hint="eastAsia" w:asciiTheme="minorEastAsia" w:hAnsiTheme="minorEastAsia" w:eastAsiaTheme="minorEastAsia"/>
        </w:rPr>
        <w:t>7.1</w:t>
      </w:r>
      <w:r>
        <w:rPr>
          <w:rFonts w:asciiTheme="minorEastAsia" w:hAnsiTheme="minorEastAsia" w:eastAsiaTheme="minorEastAsia"/>
        </w:rPr>
        <w:t>沟通机制</w:t>
      </w:r>
      <w:bookmarkEnd w:id="26"/>
    </w:p>
    <w:p>
      <w:pPr>
        <w:pStyle w:val="22"/>
        <w:numPr>
          <w:ilvl w:val="0"/>
          <w:numId w:val="7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定期会议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每周周一举行定期会议，回顾上周成就，讨论本周目标。</w:t>
      </w:r>
    </w:p>
    <w:p>
      <w:pPr>
        <w:pStyle w:val="22"/>
        <w:numPr>
          <w:ilvl w:val="0"/>
          <w:numId w:val="7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进度汇报</w:t>
      </w:r>
    </w:p>
    <w:p>
      <w:pPr>
        <w:pStyle w:val="22"/>
        <w:snapToGrid/>
        <w:ind w:left="420" w:firstLine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>在每次定期会议中进行进度汇报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pStyle w:val="22"/>
        <w:numPr>
          <w:ilvl w:val="0"/>
          <w:numId w:val="7"/>
        </w:numPr>
        <w:snapToGrid/>
        <w:ind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问题反馈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项目存在问题应及时反馈给项目经理</w:t>
      </w:r>
      <w:r>
        <w:rPr>
          <w:rFonts w:hint="eastAsia" w:asciiTheme="minorEastAsia" w:hAnsiTheme="minorEastAsia"/>
          <w:color w:val="000000"/>
          <w:sz w:val="28"/>
          <w:szCs w:val="28"/>
        </w:rPr>
        <w:t>。</w:t>
      </w:r>
    </w:p>
    <w:p>
      <w:pPr>
        <w:snapToGrid/>
      </w:pPr>
    </w:p>
    <w:p>
      <w:pPr>
        <w:pStyle w:val="2"/>
      </w:pPr>
      <w:bookmarkStart w:id="27" w:name="_Toc29323"/>
      <w:r>
        <w:t>8. 项目技术支持与维护</w:t>
      </w:r>
      <w:bookmarkEnd w:id="27"/>
    </w:p>
    <w:p>
      <w:pPr>
        <w:pStyle w:val="3"/>
        <w:rPr>
          <w:rFonts w:asciiTheme="minorEastAsia" w:hAnsiTheme="minorEastAsia" w:eastAsiaTheme="minorEastAsia"/>
        </w:rPr>
      </w:pPr>
      <w:bookmarkStart w:id="28" w:name="_Toc17603"/>
      <w:r>
        <w:rPr>
          <w:rFonts w:hint="eastAsia" w:asciiTheme="minorEastAsia" w:hAnsiTheme="minorEastAsia" w:eastAsiaTheme="minorEastAsia"/>
        </w:rPr>
        <w:t>8.1</w:t>
      </w:r>
      <w:r>
        <w:rPr>
          <w:rFonts w:asciiTheme="minorEastAsia" w:hAnsiTheme="minorEastAsia" w:eastAsiaTheme="minorEastAsia"/>
        </w:rPr>
        <w:t xml:space="preserve"> 运维维护</w:t>
      </w:r>
      <w:bookmarkEnd w:id="28"/>
    </w:p>
    <w:p>
      <w:pPr>
        <w:pStyle w:val="4"/>
      </w:pPr>
      <w:bookmarkStart w:id="29" w:name="_Toc8910"/>
      <w:r>
        <w:t>8.</w:t>
      </w:r>
      <w:r>
        <w:rPr>
          <w:rFonts w:hint="eastAsia"/>
        </w:rPr>
        <w:t>1</w:t>
      </w:r>
      <w:r>
        <w:t>.1系统监控</w:t>
      </w:r>
      <w:bookmarkEnd w:id="29"/>
    </w:p>
    <w:p>
      <w:pPr>
        <w:pStyle w:val="22"/>
        <w:numPr>
          <w:ilvl w:val="0"/>
          <w:numId w:val="2"/>
        </w:numPr>
        <w:snapToGrid/>
        <w:ind w:left="995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监控工具</w:t>
      </w:r>
    </w:p>
    <w:p>
      <w:pPr>
        <w:pStyle w:val="22"/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我们将使用先进的监控工具，用于监测游戏服务器的性能、响应时间和资源利用率。</w:t>
      </w:r>
    </w:p>
    <w:p>
      <w:pPr>
        <w:snapToGrid/>
        <w:rPr>
          <w:color w:val="000000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监控指标</w:t>
      </w:r>
    </w:p>
    <w:p>
      <w:pPr>
        <w:pStyle w:val="22"/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监控的关键指标包括服务器负载、内存使用，网络宽带、数据库连接数、游戏性能等，我们将设置阈值，一旦超出正常范围，将触发警报。</w:t>
      </w:r>
    </w:p>
    <w:p>
      <w:pPr>
        <w:snapToGrid/>
        <w:rPr>
          <w:color w:val="000000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告警和通知</w:t>
      </w:r>
    </w:p>
    <w:p>
      <w:pPr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设定告警规则，当监控指标异常时，及时发出警告通知给运维团队。通知方式包括电子邮件、短信和即时信息，确保团队能够迅速响应问题。</w:t>
      </w:r>
    </w:p>
    <w:p>
      <w:pPr>
        <w:snapToGrid/>
        <w:rPr>
          <w:color w:val="000000"/>
        </w:rPr>
      </w:pPr>
    </w:p>
    <w:p>
      <w:pPr>
        <w:snapToGrid/>
        <w:rPr>
          <w:color w:val="000000"/>
        </w:rPr>
      </w:pPr>
    </w:p>
    <w:p>
      <w:pPr>
        <w:pStyle w:val="4"/>
      </w:pPr>
      <w:bookmarkStart w:id="30" w:name="_Toc22472"/>
      <w:r>
        <w:t>8.</w:t>
      </w:r>
      <w:r>
        <w:rPr>
          <w:rFonts w:hint="eastAsia"/>
        </w:rPr>
        <w:t>1</w:t>
      </w:r>
      <w:r>
        <w:t>.2故障排查</w:t>
      </w:r>
      <w:bookmarkEnd w:id="30"/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故障诊断流程</w:t>
      </w:r>
    </w:p>
    <w:p>
      <w:pPr>
        <w:pStyle w:val="22"/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建立详细的故障排查流程，包括问题报告、诊断、定位和解决问题。定义责任人和时间窗口，确保问题能够及时得到处理。</w:t>
      </w:r>
    </w:p>
    <w:p>
      <w:pPr>
        <w:snapToGrid/>
        <w:rPr>
          <w:color w:val="000000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日志和错误监控</w:t>
      </w:r>
    </w:p>
    <w:p>
      <w:pPr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游戏服务器将生成详细的日志文件。我们将使用日志分析工具，例如ELK Stack（Elasticsearch、Logstash、Kibana），来监控日志中的错误和异常，以便及时发现潜在问题。</w:t>
      </w:r>
    </w:p>
    <w:p>
      <w:pPr>
        <w:snapToGrid/>
        <w:rPr>
          <w:color w:val="000000"/>
        </w:rPr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自动化故障恢复</w:t>
      </w:r>
    </w:p>
    <w:p>
      <w:pPr>
        <w:pStyle w:val="22"/>
        <w:snapToGrid/>
        <w:ind w:left="560" w:hanging="560" w:hanging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ab/>
      </w:r>
      <w:r>
        <w:rPr>
          <w:rFonts w:asciiTheme="minorEastAsia" w:hAnsiTheme="minorEastAsia"/>
          <w:color w:val="000000"/>
          <w:sz w:val="28"/>
          <w:szCs w:val="28"/>
        </w:rPr>
        <w:t xml:space="preserve">    实施自动化故障恢复机制，包括自动重启服务、自动切换到备份服务器等。自动化措施将帮助在不需要人工干预的情况下迅速恢复服务。</w:t>
      </w:r>
    </w:p>
    <w:p>
      <w:pPr>
        <w:snapToGrid/>
        <w:rPr>
          <w:color w:val="000000"/>
        </w:rPr>
      </w:pPr>
    </w:p>
    <w:p>
      <w:pPr>
        <w:pStyle w:val="4"/>
      </w:pPr>
      <w:bookmarkStart w:id="31" w:name="_Toc9207"/>
      <w:r>
        <w:t>8.</w:t>
      </w:r>
      <w:r>
        <w:rPr>
          <w:rFonts w:hint="eastAsia"/>
        </w:rPr>
        <w:t>1.3</w:t>
      </w:r>
      <w:r>
        <w:t>更新升级</w:t>
      </w:r>
      <w:bookmarkEnd w:id="31"/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定期更新</w:t>
      </w:r>
    </w:p>
    <w:p>
      <w:pPr>
        <w:snapToGrid/>
        <w:ind w:left="660" w:leftChars="300" w:firstLine="560" w:firstLineChars="20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制定定期的系统和游戏内容更新计划。我们将每月进行一次小型更新，包括修复漏洞、改进游戏性能和添加新特性。大型更新将在季度或半年内进行一次。</w:t>
      </w:r>
    </w:p>
    <w:p>
      <w:pPr>
        <w:snapToGrid/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测试和回退计划</w:t>
      </w:r>
    </w:p>
    <w:p>
      <w:pPr>
        <w:pStyle w:val="22"/>
        <w:snapToGrid/>
        <w:ind w:left="660" w:leftChars="3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在发布更新前，进行全面的测试，包括功能测试、性能测试和安全性测试。同时，建立回退计划，确保在更新引入问题时，能够快速回滚到稳定的版本。</w:t>
      </w:r>
    </w:p>
    <w:p>
      <w:pPr>
        <w:snapToGrid/>
      </w:pPr>
    </w:p>
    <w:p>
      <w:pPr>
        <w:pStyle w:val="22"/>
        <w:numPr>
          <w:ilvl w:val="0"/>
          <w:numId w:val="2"/>
        </w:numPr>
        <w:snapToGrid/>
        <w:ind w:left="1080" w:leftChars="0" w:firstLineChars="0"/>
        <w:rPr>
          <w:rFonts w:asciiTheme="minorEastAsia" w:hAnsiTheme="minorEastAsia"/>
          <w:color w:val="000000"/>
          <w:sz w:val="28"/>
          <w:szCs w:val="28"/>
        </w:rPr>
      </w:pPr>
      <w:r>
        <w:rPr>
          <w:color w:val="000000"/>
        </w:rPr>
        <w:t> </w:t>
      </w:r>
      <w:r>
        <w:rPr>
          <w:rFonts w:asciiTheme="minorEastAsia" w:hAnsiTheme="minorEastAsia"/>
          <w:color w:val="000000"/>
          <w:sz w:val="28"/>
          <w:szCs w:val="28"/>
        </w:rPr>
        <w:t>安全更新</w:t>
      </w:r>
    </w:p>
    <w:p>
      <w:pPr>
        <w:pStyle w:val="22"/>
        <w:snapToGrid/>
        <w:ind w:left="660" w:leftChars="3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确保操作系统、数据库和游戏引擎等关键组件及时安装安全更新和补丁，以保护系统免受已知的安全漏洞威胁。</w:t>
      </w:r>
    </w:p>
    <w:p>
      <w:pPr>
        <w:snapToGrid/>
      </w:pPr>
    </w:p>
    <w:p>
      <w:pPr>
        <w:pStyle w:val="2"/>
      </w:pPr>
      <w:bookmarkStart w:id="32" w:name="_Toc13506"/>
      <w:r>
        <w:t>9. 附件</w:t>
      </w:r>
      <w:bookmarkEnd w:id="32"/>
    </w:p>
    <w:p>
      <w:pPr>
        <w:pStyle w:val="3"/>
        <w:rPr>
          <w:rFonts w:asciiTheme="minorEastAsia" w:hAnsiTheme="minorEastAsia" w:eastAsiaTheme="minorEastAsia"/>
        </w:rPr>
      </w:pPr>
      <w:bookmarkStart w:id="33" w:name="_Toc15951"/>
      <w:r>
        <w:rPr>
          <w:rFonts w:hint="eastAsia" w:asciiTheme="minorEastAsia" w:hAnsiTheme="minorEastAsia" w:eastAsiaTheme="minorEastAsia"/>
        </w:rPr>
        <w:t>9.1</w:t>
      </w:r>
      <w:r>
        <w:rPr>
          <w:rFonts w:asciiTheme="minorEastAsia" w:hAnsiTheme="minorEastAsia" w:eastAsiaTheme="minorEastAsia"/>
        </w:rPr>
        <w:t>项目相关文件</w:t>
      </w:r>
      <w:bookmarkEnd w:id="33"/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bookmarkStart w:id="34" w:name="_GoBack"/>
      <w:bookmarkEnd w:id="34"/>
      <w:r>
        <w:rPr>
          <w:rFonts w:asciiTheme="minorEastAsia" w:hAnsiTheme="minorEastAsia"/>
          <w:color w:val="000000"/>
          <w:sz w:val="28"/>
          <w:szCs w:val="28"/>
        </w:rPr>
        <w:t>需求规格文档、设计文档、测试报告、验收报告等。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[1]需求规格说明书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[2]概要设计说明书</w:t>
      </w:r>
    </w:p>
    <w:p>
      <w:pPr>
        <w:snapToGrid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/>
          <w:color w:val="000000"/>
          <w:sz w:val="28"/>
          <w:szCs w:val="28"/>
        </w:rPr>
        <w:t>[3]详细设计说明书</w:t>
      </w:r>
    </w:p>
    <w:p>
      <w:pPr>
        <w:snapToGrid/>
      </w:pPr>
    </w:p>
    <w:p>
      <w:pPr>
        <w:snapToGrid/>
      </w:pPr>
    </w:p>
    <w:sectPr>
      <w:headerReference r:id="rId4" w:type="default"/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>项目计划书                                                                             末日拯救小队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CDF34"/>
    <w:multiLevelType w:val="multilevel"/>
    <w:tmpl w:val="D9ECDF34"/>
    <w:lvl w:ilvl="0" w:tentative="0">
      <w:start w:val="1"/>
      <w:numFmt w:val="bullet"/>
      <w:pStyle w:val="18"/>
      <w:lvlText w:val=""/>
      <w:lvlJc w:val="left"/>
      <w:pPr>
        <w:ind w:left="1165" w:hanging="420"/>
      </w:pPr>
      <w:rPr>
        <w:rFonts w:hint="default" w:ascii="Wingdings" w:hAnsi="Wingdings"/>
        <w:sz w:val="28"/>
      </w:rPr>
    </w:lvl>
    <w:lvl w:ilvl="1" w:tentative="0">
      <w:start w:val="1"/>
      <w:numFmt w:val="bullet"/>
      <w:lvlText w:val=""/>
      <w:lvlJc w:val="left"/>
      <w:pPr>
        <w:ind w:left="7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31" w:hanging="420"/>
      </w:pPr>
      <w:rPr>
        <w:rFonts w:hint="default" w:ascii="Wingdings" w:hAnsi="Wingdings"/>
      </w:rPr>
    </w:lvl>
  </w:abstractNum>
  <w:abstractNum w:abstractNumId="1">
    <w:nsid w:val="F53D95CF"/>
    <w:multiLevelType w:val="singleLevel"/>
    <w:tmpl w:val="F53D95CF"/>
    <w:lvl w:ilvl="0" w:tentative="0">
      <w:start w:val="1"/>
      <w:numFmt w:val="bullet"/>
      <w:lvlText w:val=""/>
      <w:lvlJc w:val="left"/>
      <w:pPr>
        <w:ind w:left="1300" w:hanging="420"/>
      </w:pPr>
      <w:rPr>
        <w:rFonts w:hint="default" w:ascii="Wingdings" w:hAnsi="Wingdings"/>
        <w:sz w:val="32"/>
        <w:szCs w:val="32"/>
      </w:rPr>
    </w:lvl>
  </w:abstractNum>
  <w:abstractNum w:abstractNumId="2">
    <w:nsid w:val="2F02A0C7"/>
    <w:multiLevelType w:val="singleLevel"/>
    <w:tmpl w:val="2F02A0C7"/>
    <w:lvl w:ilvl="0" w:tentative="0">
      <w:start w:val="1"/>
      <w:numFmt w:val="bullet"/>
      <w:lvlText w:val=""/>
      <w:lvlJc w:val="left"/>
      <w:pPr>
        <w:ind w:left="1080" w:hanging="420"/>
      </w:pPr>
      <w:rPr>
        <w:rFonts w:hint="default" w:ascii="Wingdings" w:hAnsi="Wingdings"/>
      </w:rPr>
    </w:lvl>
  </w:abstractNum>
  <w:abstractNum w:abstractNumId="3">
    <w:nsid w:val="35151D67"/>
    <w:multiLevelType w:val="multilevel"/>
    <w:tmpl w:val="35151D67"/>
    <w:lvl w:ilvl="0" w:tentative="0">
      <w:start w:val="1"/>
      <w:numFmt w:val="bullet"/>
      <w:lvlText w:val=""/>
      <w:lvlJc w:val="left"/>
      <w:pPr>
        <w:ind w:left="155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7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9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4" w:hanging="420"/>
      </w:pPr>
      <w:rPr>
        <w:rFonts w:hint="default" w:ascii="Wingdings" w:hAnsi="Wingdings"/>
      </w:rPr>
    </w:lvl>
  </w:abstractNum>
  <w:abstractNum w:abstractNumId="4">
    <w:nsid w:val="3F880EAB"/>
    <w:multiLevelType w:val="multilevel"/>
    <w:tmpl w:val="3F880EAB"/>
    <w:lvl w:ilvl="0" w:tentative="0">
      <w:start w:val="1"/>
      <w:numFmt w:val="bullet"/>
      <w:lvlText w:val=""/>
      <w:lvlJc w:val="left"/>
      <w:pPr>
        <w:ind w:left="10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7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31" w:hanging="420"/>
      </w:pPr>
      <w:rPr>
        <w:rFonts w:hint="default" w:ascii="Wingdings" w:hAnsi="Wingdings"/>
      </w:rPr>
    </w:lvl>
  </w:abstractNum>
  <w:abstractNum w:abstractNumId="5">
    <w:nsid w:val="5052188D"/>
    <w:multiLevelType w:val="multilevel"/>
    <w:tmpl w:val="5052188D"/>
    <w:lvl w:ilvl="0" w:tentative="0">
      <w:start w:val="1"/>
      <w:numFmt w:val="bullet"/>
      <w:lvlText w:val="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99C44FB"/>
    <w:multiLevelType w:val="multilevel"/>
    <w:tmpl w:val="699C44FB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hN2I1YWE1YzYwMDc0YmZiMzZmOGZhZjg4YWZiNjcifQ=="/>
  </w:docVars>
  <w:rsids>
    <w:rsidRoot w:val="00E023A0"/>
    <w:rsid w:val="000F0FEB"/>
    <w:rsid w:val="003D2B3E"/>
    <w:rsid w:val="005372BC"/>
    <w:rsid w:val="00573FCB"/>
    <w:rsid w:val="00680AC3"/>
    <w:rsid w:val="007452DF"/>
    <w:rsid w:val="00CD7E28"/>
    <w:rsid w:val="00E023A0"/>
    <w:rsid w:val="00E058E0"/>
    <w:rsid w:val="00E07F02"/>
    <w:rsid w:val="00F40B90"/>
    <w:rsid w:val="03653EFA"/>
    <w:rsid w:val="0865674A"/>
    <w:rsid w:val="09273E80"/>
    <w:rsid w:val="0F2868D7"/>
    <w:rsid w:val="1F925C1F"/>
    <w:rsid w:val="22561186"/>
    <w:rsid w:val="334212B2"/>
    <w:rsid w:val="355602EF"/>
    <w:rsid w:val="39DA487F"/>
    <w:rsid w:val="417E3C69"/>
    <w:rsid w:val="43FE2FD4"/>
    <w:rsid w:val="4F1F277C"/>
    <w:rsid w:val="54A84FC1"/>
    <w:rsid w:val="5621667F"/>
    <w:rsid w:val="6B803D5D"/>
    <w:rsid w:val="71FB277D"/>
    <w:rsid w:val="7D7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before="60" w:after="60"/>
    </w:pPr>
    <w:rPr>
      <w:rFonts w:ascii="Times New Roman" w:hAnsi="Times New Roman" w:cs="Times New Roman" w:eastAsiaTheme="minorEastAsia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autoRedefine/>
    <w:unhideWhenUsed/>
    <w:uiPriority w:val="39"/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Title"/>
    <w:basedOn w:val="1"/>
    <w:next w:val="1"/>
    <w:autoRedefine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3">
    <w:name w:val="Table Grid"/>
    <w:basedOn w:val="12"/>
    <w:autoRedefine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5">
    <w:name w:val="Hyperlink"/>
    <w:basedOn w:val="14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melo-codeblock-Base-theme-para"/>
    <w:basedOn w:val="1"/>
    <w:autoRedefine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7">
    <w:name w:val="melo-codeblock-Base-theme-char"/>
    <w:autoRedefine/>
    <w:qFormat/>
    <w:uiPriority w:val="0"/>
    <w:rPr>
      <w:rFonts w:ascii="Monaco" w:hAnsi="Monaco" w:eastAsia="Monaco" w:cs="Monaco"/>
      <w:color w:val="000000"/>
      <w:sz w:val="21"/>
    </w:rPr>
  </w:style>
  <w:style w:type="paragraph" w:styleId="18">
    <w:name w:val="No Spacing"/>
    <w:autoRedefine/>
    <w:qFormat/>
    <w:uiPriority w:val="1"/>
    <w:pPr>
      <w:widowControl w:val="0"/>
      <w:numPr>
        <w:ilvl w:val="0"/>
        <w:numId w:val="1"/>
      </w:numPr>
      <w:snapToGrid w:val="0"/>
      <w:spacing w:before="0" w:after="0"/>
      <w:ind w:left="1165"/>
    </w:pPr>
    <w:rPr>
      <w:rFonts w:ascii="Times New Roman" w:hAnsi="Times New Roman" w:cs="Times New Roman" w:eastAsiaTheme="minorEastAsia"/>
      <w:color w:val="333333"/>
      <w:kern w:val="2"/>
      <w:sz w:val="22"/>
      <w:szCs w:val="22"/>
      <w:lang w:val="en-US" w:eastAsia="zh-CN" w:bidi="lo-LA"/>
    </w:rPr>
  </w:style>
  <w:style w:type="character" w:customStyle="1" w:styleId="19">
    <w:name w:val="标题 2 字符"/>
    <w:basedOn w:val="14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4"/>
    <w:autoRedefine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autoRedefine/>
    <w:unhideWhenUsed/>
    <w:qFormat/>
    <w:uiPriority w:val="39"/>
    <w:pPr>
      <w:widowControl/>
      <w:snapToGri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32DC-9FBF-4C20-91E0-17D39FE3E4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1487</Words>
  <Characters>8482</Characters>
  <Lines>70</Lines>
  <Paragraphs>19</Paragraphs>
  <TotalTime>1</TotalTime>
  <ScaleCrop>false</ScaleCrop>
  <LinksUpToDate>false</LinksUpToDate>
  <CharactersWithSpaces>9950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2023-12-15T10:07:00Z</dcterms:created>
  <dc:creator>86135</dc:creator>
  <cp:lastModifiedBy>lsz</cp:lastModifiedBy>
  <dcterms:modified xsi:type="dcterms:W3CDTF">2023-12-16T08:43:25Z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FE34EC2DDE8B476EA53EE01495A19BED_12</vt:lpwstr>
  </property>
</Properties>
</file>