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D2F89" w14:textId="3C276A5C" w:rsidR="00906978" w:rsidRPr="00906978" w:rsidRDefault="00906978" w:rsidP="00906978">
      <w:pPr>
        <w:pStyle w:val="BodyText"/>
        <w:spacing w:before="0"/>
        <w:rPr>
          <w:b/>
          <w:i/>
          <w:lang w:val="en-US"/>
        </w:rPr>
      </w:pPr>
      <w:r>
        <w:rPr>
          <w:b/>
          <w:i/>
          <w:lang w:val="en-US"/>
        </w:rPr>
        <w:t>Resilient Supply Chain</w:t>
      </w:r>
    </w:p>
    <w:p w14:paraId="1EC2533C" w14:textId="7F85D41D" w:rsidR="00906978" w:rsidRDefault="001D4159" w:rsidP="00906978">
      <w:pPr>
        <w:pStyle w:val="BodyText"/>
        <w:spacing w:before="0"/>
        <w:rPr>
          <w:lang w:val="en-US"/>
        </w:rPr>
      </w:pPr>
      <w:r>
        <w:rPr>
          <w:lang w:val="en-US"/>
        </w:rPr>
        <w:t xml:space="preserve">As discussed by </w:t>
      </w:r>
      <w:r w:rsidRPr="001D4159">
        <w:rPr>
          <w:lang w:val="en-US"/>
        </w:rPr>
        <w:t>den Boer</w:t>
      </w:r>
      <w:r>
        <w:rPr>
          <w:lang w:val="en-US"/>
        </w:rPr>
        <w:t xml:space="preserve"> et al. (2020), the defense sector is characterized by high operational instabilities and it requires “</w:t>
      </w:r>
      <w:r w:rsidRPr="00906978">
        <w:rPr>
          <w:lang w:val="en-US"/>
        </w:rPr>
        <w:t>a robust and well managed supply chain</w:t>
      </w:r>
      <w:r>
        <w:rPr>
          <w:lang w:val="en-US"/>
        </w:rPr>
        <w:t>” which is resilient to any potential disruption. AM can improve supply chain resilience. Indeed, a</w:t>
      </w:r>
      <w:r w:rsidR="00906978">
        <w:rPr>
          <w:lang w:val="en-US"/>
        </w:rPr>
        <w:t xml:space="preserve">s stated by Tan et al. (2021), </w:t>
      </w:r>
      <w:r w:rsidR="00906978" w:rsidRPr="00906978">
        <w:rPr>
          <w:i/>
          <w:lang w:val="en-US"/>
        </w:rPr>
        <w:t>“AM technology has demonstrated operational resilience and provided a wide spectrum of on-demand solutions to provide rapid emergency responses and solve supply chains disruptions issues”</w:t>
      </w:r>
      <w:r w:rsidR="00906978">
        <w:rPr>
          <w:lang w:val="en-US"/>
        </w:rPr>
        <w:t xml:space="preserve">. Similarly, </w:t>
      </w:r>
      <w:r>
        <w:rPr>
          <w:lang w:val="en-US"/>
        </w:rPr>
        <w:t>Patil et al. (2023)</w:t>
      </w:r>
      <w:r w:rsidR="00906978">
        <w:rPr>
          <w:lang w:val="en-US"/>
        </w:rPr>
        <w:t xml:space="preserve"> stated that </w:t>
      </w:r>
      <w:r w:rsidR="00906978" w:rsidRPr="00906978">
        <w:rPr>
          <w:i/>
          <w:lang w:val="en-US"/>
        </w:rPr>
        <w:t>“AM adoption can pave proactive and reactive ways to improve resiliency and continuity contingent on practicing AM as an alternative source of manufacturing”</w:t>
      </w:r>
      <w:r w:rsidR="00906978">
        <w:rPr>
          <w:lang w:val="en-US"/>
        </w:rPr>
        <w:t xml:space="preserve">. </w:t>
      </w:r>
    </w:p>
    <w:p w14:paraId="4C275578" w14:textId="77777777" w:rsidR="00E318FF" w:rsidRPr="00906978" w:rsidRDefault="00E318FF" w:rsidP="00906978">
      <w:pPr>
        <w:pStyle w:val="BodyText"/>
        <w:spacing w:before="0"/>
        <w:rPr>
          <w:lang w:val="en-US"/>
        </w:rPr>
      </w:pPr>
    </w:p>
    <w:p w14:paraId="2A2CDF7D" w14:textId="7412C728" w:rsidR="00906978" w:rsidRDefault="001D4159" w:rsidP="00906978">
      <w:pPr>
        <w:pStyle w:val="BodyText"/>
        <w:spacing w:before="0"/>
        <w:rPr>
          <w:lang w:val="en-US"/>
        </w:rPr>
      </w:pPr>
      <w:r>
        <w:rPr>
          <w:lang w:val="en-US"/>
        </w:rPr>
        <w:t>In light of this, we can derive the following proposition:</w:t>
      </w:r>
    </w:p>
    <w:p w14:paraId="0F6F3FD9" w14:textId="39F1141E" w:rsidR="001D4159" w:rsidRDefault="001D4159" w:rsidP="00906978">
      <w:pPr>
        <w:pStyle w:val="BodyText"/>
        <w:spacing w:before="0"/>
        <w:rPr>
          <w:lang w:val="en-US"/>
        </w:rPr>
      </w:pPr>
    </w:p>
    <w:p w14:paraId="709D83C9" w14:textId="0081815A" w:rsidR="001D4159" w:rsidRDefault="001D4159" w:rsidP="00906978">
      <w:pPr>
        <w:pStyle w:val="BodyText"/>
        <w:spacing w:before="0"/>
        <w:rPr>
          <w:lang w:val="en-US"/>
        </w:rPr>
      </w:pPr>
      <w:r>
        <w:rPr>
          <w:b/>
          <w:i/>
          <w:lang w:val="en-US"/>
        </w:rPr>
        <w:t xml:space="preserve">Proposition O1: </w:t>
      </w:r>
      <w:r w:rsidRPr="001D4159">
        <w:rPr>
          <w:lang w:val="en-US"/>
        </w:rPr>
        <w:t>By enabling on-demand production and manufacturing close to the point of use, additive manufacturing (either adopted independently or integrated to conventional manufacturing) can reduce and mitigate the impact of supply chain disruptions</w:t>
      </w:r>
      <w:r w:rsidR="00685B35">
        <w:rPr>
          <w:lang w:val="en-US"/>
        </w:rPr>
        <w:t>.</w:t>
      </w:r>
    </w:p>
    <w:p w14:paraId="61A7E177" w14:textId="77777777" w:rsidR="00685B35" w:rsidRDefault="00685B35" w:rsidP="00906978">
      <w:pPr>
        <w:pStyle w:val="BodyText"/>
        <w:spacing w:before="0"/>
        <w:rPr>
          <w:lang w:val="en-US"/>
        </w:rPr>
      </w:pPr>
    </w:p>
    <w:p w14:paraId="02B51989" w14:textId="3BDFE018" w:rsidR="001D4159" w:rsidRDefault="001D4159" w:rsidP="00906978">
      <w:pPr>
        <w:pStyle w:val="BodyText"/>
        <w:spacing w:before="0"/>
        <w:rPr>
          <w:b/>
          <w:i/>
          <w:lang w:val="en-US"/>
        </w:rPr>
      </w:pPr>
      <w:r w:rsidRPr="001D4159">
        <w:rPr>
          <w:b/>
          <w:i/>
          <w:lang w:val="en-US"/>
        </w:rPr>
        <w:t>Environmental Sustainability</w:t>
      </w:r>
    </w:p>
    <w:p w14:paraId="53050DFB" w14:textId="1C06BD07" w:rsidR="001D4159" w:rsidRDefault="001D4159" w:rsidP="00906978">
      <w:pPr>
        <w:pStyle w:val="BodyText"/>
        <w:spacing w:before="0"/>
        <w:rPr>
          <w:lang w:val="en-US"/>
        </w:rPr>
      </w:pPr>
      <w:r>
        <w:rPr>
          <w:lang w:val="en-US"/>
        </w:rPr>
        <w:t xml:space="preserve">AM has the potentialities to reduce the environmental footprint. As </w:t>
      </w:r>
      <w:r w:rsidR="00685B35">
        <w:rPr>
          <w:lang w:val="en-US"/>
        </w:rPr>
        <w:t xml:space="preserve">discussed by Attaran (2017), this is possible thanks to two characteristics of AM, i.e. the possibility to produce close to the point of use and layer-by-layer. Indeed, Attaran (2017) stated that </w:t>
      </w:r>
      <w:r w:rsidR="00685B35" w:rsidRPr="00685B35">
        <w:rPr>
          <w:i/>
          <w:lang w:val="en-US"/>
        </w:rPr>
        <w:t>“by manufacturing items closer to the end destination, AM reduce […] environmental impact”</w:t>
      </w:r>
      <w:r w:rsidR="00685B35">
        <w:rPr>
          <w:lang w:val="en-US"/>
        </w:rPr>
        <w:t xml:space="preserve"> and that </w:t>
      </w:r>
      <w:r w:rsidR="00685B35" w:rsidRPr="00685B35">
        <w:rPr>
          <w:i/>
          <w:lang w:val="en-US"/>
        </w:rPr>
        <w:t>“AM leaves a smaller environmental footprint. The technology generates little waste as only the needed materials are used”</w:t>
      </w:r>
      <w:r w:rsidR="00685B35">
        <w:rPr>
          <w:lang w:val="en-US"/>
        </w:rPr>
        <w:t xml:space="preserve">. Similar statements can be found in other papers (e.g., Peron et al. (2024), </w:t>
      </w:r>
      <w:proofErr w:type="spellStart"/>
      <w:r w:rsidR="00685B35">
        <w:rPr>
          <w:lang w:val="en-US"/>
        </w:rPr>
        <w:t>Murmura</w:t>
      </w:r>
      <w:proofErr w:type="spellEnd"/>
      <w:r w:rsidR="00685B35">
        <w:rPr>
          <w:lang w:val="en-US"/>
        </w:rPr>
        <w:t xml:space="preserve"> and </w:t>
      </w:r>
      <w:proofErr w:type="spellStart"/>
      <w:r w:rsidR="00685B35">
        <w:rPr>
          <w:lang w:val="en-US"/>
        </w:rPr>
        <w:t>Bravi</w:t>
      </w:r>
      <w:proofErr w:type="spellEnd"/>
      <w:r w:rsidR="00685B35">
        <w:rPr>
          <w:lang w:val="en-US"/>
        </w:rPr>
        <w:t xml:space="preserve"> (2018), and </w:t>
      </w:r>
      <w:r w:rsidR="00685B35" w:rsidRPr="00685B35">
        <w:t xml:space="preserve">Ford and </w:t>
      </w:r>
      <w:proofErr w:type="spellStart"/>
      <w:r w:rsidR="00685B35" w:rsidRPr="00685B35">
        <w:t>Despeisse</w:t>
      </w:r>
      <w:proofErr w:type="spellEnd"/>
      <w:r w:rsidR="00685B35">
        <w:rPr>
          <w:lang w:val="en-US"/>
        </w:rPr>
        <w:t xml:space="preserve"> (2016)).</w:t>
      </w:r>
    </w:p>
    <w:p w14:paraId="498E869D" w14:textId="77777777" w:rsidR="00E318FF" w:rsidRDefault="00E318FF" w:rsidP="00906978">
      <w:pPr>
        <w:pStyle w:val="BodyText"/>
        <w:spacing w:before="0"/>
        <w:rPr>
          <w:lang w:val="en-US"/>
        </w:rPr>
      </w:pPr>
    </w:p>
    <w:p w14:paraId="4E5912E7" w14:textId="77777777" w:rsidR="001D4159" w:rsidRDefault="001D4159" w:rsidP="001D4159">
      <w:pPr>
        <w:pStyle w:val="BodyText"/>
        <w:spacing w:before="0"/>
        <w:rPr>
          <w:lang w:val="en-US"/>
        </w:rPr>
      </w:pPr>
      <w:r>
        <w:rPr>
          <w:lang w:val="en-US"/>
        </w:rPr>
        <w:t>In light of this, we can derive the following proposition:</w:t>
      </w:r>
    </w:p>
    <w:p w14:paraId="4A371131" w14:textId="77777777" w:rsidR="001D4159" w:rsidRDefault="001D4159" w:rsidP="001D4159">
      <w:pPr>
        <w:pStyle w:val="BodyText"/>
        <w:spacing w:before="0"/>
        <w:rPr>
          <w:lang w:val="en-US"/>
        </w:rPr>
      </w:pPr>
    </w:p>
    <w:p w14:paraId="5FDC8A1F" w14:textId="2251F275" w:rsidR="00906978" w:rsidRDefault="001D4159" w:rsidP="001D4159">
      <w:pPr>
        <w:pStyle w:val="BodyText"/>
        <w:spacing w:before="0"/>
        <w:rPr>
          <w:lang w:val="en-US"/>
        </w:rPr>
      </w:pPr>
      <w:r>
        <w:rPr>
          <w:b/>
          <w:i/>
          <w:lang w:val="en-US"/>
        </w:rPr>
        <w:t xml:space="preserve">Proposition O2: </w:t>
      </w:r>
      <w:r w:rsidRPr="001D4159">
        <w:rPr>
          <w:lang w:val="en-US"/>
        </w:rPr>
        <w:t>AM reduces the environmental footprint by enabling localized production, which minimizes transportation requirements, and by employing a layer-by-layer fabrication method, which reduces material consumption</w:t>
      </w:r>
      <w:r w:rsidR="00685B35">
        <w:rPr>
          <w:lang w:val="en-US"/>
        </w:rPr>
        <w:t>.</w:t>
      </w:r>
    </w:p>
    <w:p w14:paraId="4A6A1BBB" w14:textId="63B6B657" w:rsidR="00906978" w:rsidRDefault="00906978" w:rsidP="00906978">
      <w:pPr>
        <w:pStyle w:val="BodyText"/>
        <w:spacing w:before="0"/>
        <w:rPr>
          <w:lang w:val="en-US"/>
        </w:rPr>
      </w:pPr>
    </w:p>
    <w:p w14:paraId="737E0689" w14:textId="0B2BEF23" w:rsidR="00906978" w:rsidRPr="00685B35" w:rsidRDefault="00685B35" w:rsidP="00906978">
      <w:pPr>
        <w:pStyle w:val="BodyText"/>
        <w:spacing w:before="0"/>
        <w:rPr>
          <w:b/>
          <w:i/>
          <w:lang w:val="en-US"/>
        </w:rPr>
      </w:pPr>
      <w:r w:rsidRPr="00685B35">
        <w:rPr>
          <w:b/>
          <w:i/>
          <w:lang w:val="en-US"/>
        </w:rPr>
        <w:t>Reduced Need of Employees</w:t>
      </w:r>
    </w:p>
    <w:p w14:paraId="19BA87EF" w14:textId="5DC50576" w:rsidR="00DC41E0" w:rsidRDefault="00685B35" w:rsidP="00906978">
      <w:pPr>
        <w:pStyle w:val="BodyText"/>
        <w:spacing w:before="0"/>
        <w:rPr>
          <w:lang w:val="en-US"/>
        </w:rPr>
      </w:pPr>
      <w:r>
        <w:rPr>
          <w:lang w:val="en-US"/>
        </w:rPr>
        <w:t>A</w:t>
      </w:r>
      <w:r w:rsidR="00DC41E0">
        <w:rPr>
          <w:lang w:val="en-US"/>
        </w:rPr>
        <w:t xml:space="preserve">M </w:t>
      </w:r>
      <w:r w:rsidRPr="00685B35">
        <w:rPr>
          <w:lang w:val="en-US"/>
        </w:rPr>
        <w:t xml:space="preserve">is a digital and automated manufacturing technology whose adoption </w:t>
      </w:r>
      <w:r w:rsidR="00DC41E0">
        <w:rPr>
          <w:lang w:val="en-US"/>
        </w:rPr>
        <w:t xml:space="preserve">is reported to reduce the number of workers required to carry out the operations. As stated by </w:t>
      </w:r>
      <w:r w:rsidR="00B14CC0">
        <w:rPr>
          <w:lang w:val="en-US"/>
        </w:rPr>
        <w:t>Franco et al. (2020)</w:t>
      </w:r>
      <w:r w:rsidR="00DC41E0">
        <w:rPr>
          <w:lang w:val="en-US"/>
        </w:rPr>
        <w:t>, “</w:t>
      </w:r>
      <w:r w:rsidR="00DC41E0" w:rsidRPr="00DC41E0">
        <w:rPr>
          <w:lang w:val="en-US"/>
        </w:rPr>
        <w:t>a consequence of 3D printer use is that the technology could leave workers unemployed as a result of eliminating many labor-intensive assembly processes</w:t>
      </w:r>
      <w:r w:rsidR="00DC41E0">
        <w:rPr>
          <w:lang w:val="en-US"/>
        </w:rPr>
        <w:t>”. Additionally, Peron et al. (2024) stated that “</w:t>
      </w:r>
      <w:r w:rsidR="00DC41E0" w:rsidRPr="00DC41E0">
        <w:rPr>
          <w:lang w:val="en-US"/>
        </w:rPr>
        <w:t>contrarily to most of the CM technologies, with AM one operator can operate more than one AM machine per time</w:t>
      </w:r>
      <w:r w:rsidR="00DC41E0">
        <w:rPr>
          <w:lang w:val="en-US"/>
        </w:rPr>
        <w:t>”.</w:t>
      </w:r>
    </w:p>
    <w:p w14:paraId="488C2DCD" w14:textId="44C5EF95" w:rsidR="00685B35" w:rsidRDefault="00685B35" w:rsidP="00906978">
      <w:pPr>
        <w:pStyle w:val="BodyText"/>
        <w:spacing w:before="0"/>
        <w:rPr>
          <w:lang w:val="en-US"/>
        </w:rPr>
      </w:pPr>
    </w:p>
    <w:p w14:paraId="4D8C3A32" w14:textId="77777777" w:rsidR="00685B35" w:rsidRDefault="00685B35" w:rsidP="00685B35">
      <w:pPr>
        <w:pStyle w:val="BodyText"/>
        <w:spacing w:before="0"/>
        <w:rPr>
          <w:lang w:val="en-US"/>
        </w:rPr>
      </w:pPr>
      <w:r>
        <w:rPr>
          <w:lang w:val="en-US"/>
        </w:rPr>
        <w:t>In light of this, we can derive the following proposition:</w:t>
      </w:r>
    </w:p>
    <w:p w14:paraId="17A15BEB" w14:textId="77777777" w:rsidR="00685B35" w:rsidRDefault="00685B35" w:rsidP="00685B35">
      <w:pPr>
        <w:pStyle w:val="BodyText"/>
        <w:spacing w:before="0"/>
        <w:rPr>
          <w:lang w:val="en-US"/>
        </w:rPr>
      </w:pPr>
    </w:p>
    <w:p w14:paraId="2450125A" w14:textId="33EBC521" w:rsidR="00685B35" w:rsidRPr="00685B35" w:rsidRDefault="00685B35" w:rsidP="00685B35">
      <w:pPr>
        <w:pStyle w:val="BodyText"/>
        <w:spacing w:before="0"/>
        <w:rPr>
          <w:lang w:val="en-US"/>
        </w:rPr>
      </w:pPr>
      <w:r>
        <w:rPr>
          <w:b/>
          <w:i/>
          <w:lang w:val="en-US"/>
        </w:rPr>
        <w:t xml:space="preserve">Proposition O3: </w:t>
      </w:r>
      <w:r w:rsidRPr="00685B35">
        <w:rPr>
          <w:lang w:val="en-US"/>
        </w:rPr>
        <w:t>AM requires less workforce than conventional manufacturing techniques</w:t>
      </w:r>
    </w:p>
    <w:p w14:paraId="7885065C" w14:textId="77777777" w:rsidR="00685B35" w:rsidRDefault="00685B35" w:rsidP="00906978">
      <w:pPr>
        <w:pStyle w:val="BodyText"/>
        <w:spacing w:before="0"/>
        <w:rPr>
          <w:lang w:val="en-US"/>
        </w:rPr>
      </w:pPr>
    </w:p>
    <w:p w14:paraId="3D396D61" w14:textId="3E2CB8CA" w:rsidR="00DC41E0" w:rsidRPr="00B14CC0" w:rsidRDefault="00DC41E0" w:rsidP="00906978">
      <w:pPr>
        <w:pStyle w:val="BodyText"/>
        <w:spacing w:before="0"/>
        <w:rPr>
          <w:b/>
          <w:i/>
          <w:lang w:val="en-US"/>
        </w:rPr>
      </w:pPr>
      <w:r w:rsidRPr="00DC41E0">
        <w:rPr>
          <w:b/>
          <w:i/>
          <w:lang w:val="en-US"/>
        </w:rPr>
        <w:t>Customization and Complexity</w:t>
      </w:r>
    </w:p>
    <w:p w14:paraId="1528D54A" w14:textId="1B2CAC76" w:rsidR="00B14CC0" w:rsidRPr="00B14CC0" w:rsidRDefault="001D79A0" w:rsidP="00906978">
      <w:pPr>
        <w:pStyle w:val="BodyText"/>
        <w:spacing w:before="0"/>
        <w:rPr>
          <w:lang w:val="en-US"/>
        </w:rPr>
      </w:pPr>
      <w:r>
        <w:rPr>
          <w:lang w:val="en-US"/>
        </w:rPr>
        <w:t xml:space="preserve">As mentioned by one of the practitioners interviewed in </w:t>
      </w:r>
      <w:proofErr w:type="spellStart"/>
      <w:r w:rsidR="00B14CC0">
        <w:rPr>
          <w:lang w:val="en-US"/>
        </w:rPr>
        <w:t>Ronchini</w:t>
      </w:r>
      <w:proofErr w:type="spellEnd"/>
      <w:r w:rsidR="00B14CC0">
        <w:rPr>
          <w:lang w:val="en-US"/>
        </w:rPr>
        <w:t xml:space="preserve"> et al. (2023)</w:t>
      </w:r>
      <w:r>
        <w:rPr>
          <w:lang w:val="en-US"/>
        </w:rPr>
        <w:t xml:space="preserve">, </w:t>
      </w:r>
      <w:r w:rsidR="00B14CC0" w:rsidRPr="00B14CC0">
        <w:rPr>
          <w:i/>
          <w:lang w:val="en-US"/>
        </w:rPr>
        <w:t>“the biggest advantage of AM is the freedom of shape and the ability to make very complex geometries that do not have constraints linked to mechanical or casting technologies”</w:t>
      </w:r>
      <w:r w:rsidR="00B14CC0">
        <w:rPr>
          <w:lang w:val="en-US"/>
        </w:rPr>
        <w:t>. Indeed,</w:t>
      </w:r>
      <w:r w:rsidRPr="001D79A0">
        <w:rPr>
          <w:lang w:val="en-US"/>
        </w:rPr>
        <w:t xml:space="preserve"> contrarily to CM technologies, </w:t>
      </w:r>
      <w:r w:rsidR="00B14CC0">
        <w:rPr>
          <w:lang w:val="en-US"/>
        </w:rPr>
        <w:t xml:space="preserve">the layer-by-layer production of </w:t>
      </w:r>
      <w:r w:rsidRPr="001D79A0">
        <w:rPr>
          <w:lang w:val="en-US"/>
        </w:rPr>
        <w:t>AM</w:t>
      </w:r>
      <w:r w:rsidR="00B14CC0">
        <w:rPr>
          <w:lang w:val="en-US"/>
        </w:rPr>
        <w:t xml:space="preserve"> processes “</w:t>
      </w:r>
      <w:r w:rsidRPr="001D79A0">
        <w:rPr>
          <w:lang w:val="en-US"/>
        </w:rPr>
        <w:t>enables production flexibility and design freedom</w:t>
      </w:r>
      <w:r w:rsidR="00B14CC0">
        <w:rPr>
          <w:lang w:val="en-US"/>
        </w:rPr>
        <w:t xml:space="preserve">” (Peron et al., 2024), which allows </w:t>
      </w:r>
      <w:r w:rsidR="00B14CC0" w:rsidRPr="00B14CC0">
        <w:rPr>
          <w:i/>
          <w:lang w:val="en-US"/>
        </w:rPr>
        <w:t>“customization and personalization of the product”</w:t>
      </w:r>
      <w:r w:rsidR="00B14CC0">
        <w:rPr>
          <w:lang w:val="en-US"/>
        </w:rPr>
        <w:t xml:space="preserve"> (Bernard et al., 2023). As stated by den Boer et al. (2020), </w:t>
      </w:r>
      <w:r w:rsidR="00B14CC0" w:rsidRPr="00B14CC0">
        <w:rPr>
          <w:i/>
          <w:lang w:val="en-US"/>
        </w:rPr>
        <w:lastRenderedPageBreak/>
        <w:t>“personalization can help to improve the circumstances in which soldiers are working. In a situation where original (universal) face brackets for night vision goggles were defect, AM was used to produce personalized ones”</w:t>
      </w:r>
      <w:r w:rsidR="00B14CC0">
        <w:rPr>
          <w:lang w:val="en-US"/>
        </w:rPr>
        <w:t>.</w:t>
      </w:r>
    </w:p>
    <w:p w14:paraId="5FD0E0A9" w14:textId="77777777" w:rsidR="00DC41E0" w:rsidRPr="00DC41E0" w:rsidRDefault="00DC41E0" w:rsidP="00906978">
      <w:pPr>
        <w:pStyle w:val="BodyText"/>
        <w:spacing w:before="0"/>
        <w:rPr>
          <w:lang w:val="en-US"/>
        </w:rPr>
      </w:pPr>
    </w:p>
    <w:p w14:paraId="5D0388BE" w14:textId="77777777" w:rsidR="00DC41E0" w:rsidRDefault="00DC41E0" w:rsidP="00DC41E0">
      <w:pPr>
        <w:pStyle w:val="BodyText"/>
        <w:spacing w:before="0"/>
        <w:rPr>
          <w:lang w:val="en-US"/>
        </w:rPr>
      </w:pPr>
      <w:r>
        <w:rPr>
          <w:lang w:val="en-US"/>
        </w:rPr>
        <w:t>In light of this, we can derive the following proposition:</w:t>
      </w:r>
    </w:p>
    <w:p w14:paraId="6BA1C2BA" w14:textId="77777777" w:rsidR="00DC41E0" w:rsidRDefault="00DC41E0" w:rsidP="00DC41E0">
      <w:pPr>
        <w:pStyle w:val="BodyText"/>
        <w:spacing w:before="0"/>
        <w:rPr>
          <w:lang w:val="en-US"/>
        </w:rPr>
      </w:pPr>
    </w:p>
    <w:p w14:paraId="56E60FEA" w14:textId="6200F9F1" w:rsidR="00685B35" w:rsidRDefault="00DC41E0" w:rsidP="00DC41E0">
      <w:pPr>
        <w:pStyle w:val="BodyText"/>
        <w:spacing w:before="0"/>
        <w:rPr>
          <w:lang w:val="en-US"/>
        </w:rPr>
      </w:pPr>
      <w:r>
        <w:rPr>
          <w:b/>
          <w:i/>
          <w:lang w:val="en-US"/>
        </w:rPr>
        <w:t xml:space="preserve">Proposition O4: </w:t>
      </w:r>
      <w:r w:rsidRPr="00DC41E0">
        <w:rPr>
          <w:lang w:val="en-US"/>
        </w:rPr>
        <w:t>AM enables the easy and fast production of highly customized and complex parts</w:t>
      </w:r>
    </w:p>
    <w:p w14:paraId="5D0BDF3E" w14:textId="7EC3B510" w:rsidR="00685B35" w:rsidRDefault="00685B35" w:rsidP="00906978">
      <w:pPr>
        <w:pStyle w:val="BodyText"/>
        <w:spacing w:before="0"/>
        <w:rPr>
          <w:lang w:val="en-US"/>
        </w:rPr>
      </w:pPr>
    </w:p>
    <w:p w14:paraId="3506321B" w14:textId="3F3DBAFA" w:rsidR="00B14CC0" w:rsidRPr="00C0320D" w:rsidRDefault="00B14CC0" w:rsidP="00906978">
      <w:pPr>
        <w:pStyle w:val="BodyText"/>
        <w:spacing w:before="0"/>
        <w:rPr>
          <w:b/>
          <w:i/>
          <w:lang w:val="en-US"/>
        </w:rPr>
      </w:pPr>
      <w:r w:rsidRPr="00C0320D">
        <w:rPr>
          <w:b/>
          <w:i/>
          <w:lang w:val="en-US"/>
        </w:rPr>
        <w:t>Responsiveness</w:t>
      </w:r>
    </w:p>
    <w:p w14:paraId="7016E8B8" w14:textId="220C36B4" w:rsidR="00B14CC0" w:rsidRPr="00FF0744" w:rsidRDefault="00B14CC0" w:rsidP="00906978">
      <w:pPr>
        <w:pStyle w:val="BodyText"/>
        <w:spacing w:before="0"/>
        <w:rPr>
          <w:lang w:val="en-US"/>
        </w:rPr>
      </w:pPr>
      <w:r w:rsidRPr="00C0320D">
        <w:rPr>
          <w:lang w:val="en-US"/>
        </w:rPr>
        <w:t>A</w:t>
      </w:r>
      <w:r w:rsidR="00C0320D" w:rsidRPr="00C0320D">
        <w:rPr>
          <w:lang w:val="en-US"/>
        </w:rPr>
        <w:t xml:space="preserve">M can increase the responsiveness in two ways. First, as stated by Franco et al. (2020), </w:t>
      </w:r>
      <w:r w:rsidR="00C0320D" w:rsidRPr="00C0320D">
        <w:rPr>
          <w:i/>
          <w:lang w:val="en-US"/>
        </w:rPr>
        <w:t xml:space="preserve">“AM allows goods to be produced […] at the point of use in space and time according to the exact required specifications. </w:t>
      </w:r>
      <w:r w:rsidR="00C0320D" w:rsidRPr="00FF0744">
        <w:rPr>
          <w:i/>
          <w:lang w:val="en-US"/>
        </w:rPr>
        <w:t xml:space="preserve">This access to local […] manufacturing improves flexibility and responsiveness to fast-changing market demand”. </w:t>
      </w:r>
      <w:r w:rsidR="00C0320D" w:rsidRPr="00FF0744">
        <w:rPr>
          <w:lang w:val="en-US"/>
        </w:rPr>
        <w:t xml:space="preserve">Then, as suggested by Akbari (2023), </w:t>
      </w:r>
      <w:r w:rsidR="00C0320D" w:rsidRPr="00FF0744">
        <w:rPr>
          <w:i/>
          <w:lang w:val="en-US"/>
        </w:rPr>
        <w:t>“AM enables companies to produce parts and components on demand, reducing lead times and the need for large inventories. This can result in a more agile and responsive SC</w:t>
      </w:r>
      <w:r w:rsidR="00FF0744" w:rsidRPr="00FF0744">
        <w:rPr>
          <w:i/>
          <w:lang w:val="en-US"/>
        </w:rPr>
        <w:t>”</w:t>
      </w:r>
      <w:r w:rsidR="00FF0744" w:rsidRPr="00FF0744">
        <w:rPr>
          <w:lang w:val="en-US"/>
        </w:rPr>
        <w:t>.</w:t>
      </w:r>
    </w:p>
    <w:p w14:paraId="7EA3728E" w14:textId="5F6E9AA2" w:rsidR="00B14CC0" w:rsidRPr="00FF0744" w:rsidRDefault="00B14CC0" w:rsidP="00906978">
      <w:pPr>
        <w:pStyle w:val="BodyText"/>
        <w:spacing w:before="0"/>
        <w:rPr>
          <w:lang w:val="en-US"/>
        </w:rPr>
      </w:pPr>
    </w:p>
    <w:p w14:paraId="330F84F3" w14:textId="77777777" w:rsidR="00B14CC0" w:rsidRPr="00FF0744" w:rsidRDefault="00B14CC0" w:rsidP="00B14CC0">
      <w:pPr>
        <w:pStyle w:val="BodyText"/>
        <w:spacing w:before="0"/>
        <w:rPr>
          <w:lang w:val="en-US"/>
        </w:rPr>
      </w:pPr>
      <w:r w:rsidRPr="00FF0744">
        <w:rPr>
          <w:lang w:val="en-US"/>
        </w:rPr>
        <w:t>In light of this, we can derive the following proposition:</w:t>
      </w:r>
    </w:p>
    <w:p w14:paraId="756C303F" w14:textId="77777777" w:rsidR="00B14CC0" w:rsidRPr="00FF0744" w:rsidRDefault="00B14CC0" w:rsidP="00B14CC0">
      <w:pPr>
        <w:pStyle w:val="BodyText"/>
        <w:spacing w:before="0"/>
        <w:rPr>
          <w:lang w:val="en-US"/>
        </w:rPr>
      </w:pPr>
    </w:p>
    <w:p w14:paraId="5283D626" w14:textId="64F0A2C7" w:rsidR="00B14CC0" w:rsidRDefault="00B14CC0" w:rsidP="00B14CC0">
      <w:pPr>
        <w:pStyle w:val="BodyText"/>
        <w:spacing w:before="0"/>
        <w:rPr>
          <w:lang w:val="en-US"/>
        </w:rPr>
      </w:pPr>
      <w:r w:rsidRPr="00FF0744">
        <w:rPr>
          <w:b/>
          <w:i/>
          <w:lang w:val="en-US"/>
        </w:rPr>
        <w:t xml:space="preserve">Proposition O5: </w:t>
      </w:r>
      <w:r w:rsidRPr="00FF0744">
        <w:rPr>
          <w:lang w:val="en-US"/>
        </w:rPr>
        <w:t>AM assures quick responses to new orders due to production on demand and close to the point of use</w:t>
      </w:r>
    </w:p>
    <w:p w14:paraId="312F2C2B" w14:textId="77777777" w:rsidR="00B14CC0" w:rsidRPr="00B14CC0" w:rsidRDefault="00B14CC0" w:rsidP="00906978">
      <w:pPr>
        <w:pStyle w:val="BodyText"/>
        <w:spacing w:before="0"/>
        <w:rPr>
          <w:lang w:val="en-US"/>
        </w:rPr>
      </w:pPr>
    </w:p>
    <w:p w14:paraId="732B3AB3" w14:textId="3B5444D3" w:rsidR="00B14CC0" w:rsidRPr="00B505F0" w:rsidRDefault="00FF0744" w:rsidP="00906978">
      <w:pPr>
        <w:pStyle w:val="BodyText"/>
        <w:spacing w:before="0"/>
        <w:rPr>
          <w:b/>
          <w:i/>
          <w:lang w:val="nb-NO"/>
        </w:rPr>
      </w:pPr>
      <w:r w:rsidRPr="00B505F0">
        <w:rPr>
          <w:b/>
          <w:i/>
          <w:lang w:val="nb-NO"/>
        </w:rPr>
        <w:t>Production Efficiency</w:t>
      </w:r>
    </w:p>
    <w:p w14:paraId="086D3C0B" w14:textId="088ABB5A" w:rsidR="00B505F0" w:rsidRPr="00B505F0" w:rsidRDefault="00B505F0" w:rsidP="00906978">
      <w:pPr>
        <w:pStyle w:val="BodyText"/>
        <w:spacing w:before="0"/>
        <w:rPr>
          <w:lang w:val="en-US"/>
        </w:rPr>
      </w:pPr>
      <w:r w:rsidRPr="00B505F0">
        <w:rPr>
          <w:lang w:val="en-US"/>
        </w:rPr>
        <w:t xml:space="preserve">As already described, AM produces parts and components layer-by-layer. As stated by Peron et al. (2024), this </w:t>
      </w:r>
      <w:r w:rsidRPr="00B505F0">
        <w:rPr>
          <w:i/>
          <w:lang w:val="en-US"/>
        </w:rPr>
        <w:t>“leads to a raw material utilization that is much higher than CM technologies”</w:t>
      </w:r>
      <w:r w:rsidRPr="00B505F0">
        <w:rPr>
          <w:lang w:val="en-US"/>
        </w:rPr>
        <w:t>. A common metric for evaluating efficiency is the buy-to-fly ratio. AM enables the creation of near-net-shape products, achieving a buy-to-fly ratio close to 1:1. In contrast, CM generally results in a buy-to-fly ratio between 10:1 and 15–20:1, with some complex components reaching as high as 40:1 (Yusuf, Cutler, and Gao, 2019).</w:t>
      </w:r>
    </w:p>
    <w:p w14:paraId="166320F5" w14:textId="77777777" w:rsidR="00FF0744" w:rsidRPr="00FF0744" w:rsidRDefault="00FF0744" w:rsidP="00906978">
      <w:pPr>
        <w:pStyle w:val="BodyText"/>
        <w:spacing w:before="0"/>
        <w:rPr>
          <w:highlight w:val="yellow"/>
          <w:lang w:val="en-US"/>
        </w:rPr>
      </w:pPr>
    </w:p>
    <w:p w14:paraId="42D6A5C3" w14:textId="77777777" w:rsidR="00FF0744" w:rsidRPr="00B505F0" w:rsidRDefault="00FF0744" w:rsidP="00FF0744">
      <w:pPr>
        <w:pStyle w:val="BodyText"/>
        <w:spacing w:before="0"/>
        <w:rPr>
          <w:lang w:val="en-US"/>
        </w:rPr>
      </w:pPr>
      <w:r w:rsidRPr="00B505F0">
        <w:rPr>
          <w:lang w:val="en-US"/>
        </w:rPr>
        <w:t>In light of this, we can derive the following proposition:</w:t>
      </w:r>
    </w:p>
    <w:p w14:paraId="3FA20F85" w14:textId="77777777" w:rsidR="00FF0744" w:rsidRPr="00B505F0" w:rsidRDefault="00FF0744" w:rsidP="00FF0744">
      <w:pPr>
        <w:pStyle w:val="BodyText"/>
        <w:spacing w:before="0"/>
        <w:rPr>
          <w:lang w:val="en-US"/>
        </w:rPr>
      </w:pPr>
    </w:p>
    <w:p w14:paraId="78E2BC35" w14:textId="14A1079C" w:rsidR="00C0320D" w:rsidRDefault="00FF0744" w:rsidP="00906978">
      <w:pPr>
        <w:pStyle w:val="BodyText"/>
        <w:spacing w:before="0"/>
        <w:rPr>
          <w:lang w:val="en-US"/>
        </w:rPr>
      </w:pPr>
      <w:r w:rsidRPr="00B505F0">
        <w:rPr>
          <w:b/>
          <w:i/>
          <w:lang w:val="en-US"/>
        </w:rPr>
        <w:t xml:space="preserve">Proposition O6: </w:t>
      </w:r>
      <w:r w:rsidRPr="00B505F0">
        <w:rPr>
          <w:lang w:val="en-US"/>
        </w:rPr>
        <w:t>AM offers production efficiency by achieving a nearly 1:1 buy-to-fly ratio, significantly minimizing material waste compared to conventional manufacturing techniques</w:t>
      </w:r>
    </w:p>
    <w:p w14:paraId="00ADB794" w14:textId="23685C52" w:rsidR="00B505F0" w:rsidRDefault="00B505F0" w:rsidP="00906978">
      <w:pPr>
        <w:pStyle w:val="BodyText"/>
        <w:spacing w:before="0"/>
        <w:rPr>
          <w:lang w:val="en-US"/>
        </w:rPr>
      </w:pPr>
    </w:p>
    <w:p w14:paraId="75AA6810" w14:textId="7F9CC172" w:rsidR="00B505F0" w:rsidRPr="00660BD3" w:rsidRDefault="00B505F0" w:rsidP="00906978">
      <w:pPr>
        <w:pStyle w:val="BodyText"/>
        <w:spacing w:before="0"/>
        <w:rPr>
          <w:b/>
          <w:i/>
          <w:lang w:val="en-US"/>
        </w:rPr>
      </w:pPr>
      <w:r w:rsidRPr="00660BD3">
        <w:rPr>
          <w:b/>
          <w:i/>
          <w:lang w:val="en-US"/>
        </w:rPr>
        <w:t>Inventory Reduction</w:t>
      </w:r>
    </w:p>
    <w:p w14:paraId="3BB6317E" w14:textId="33C63701" w:rsidR="00B505F0" w:rsidRPr="00660BD3" w:rsidRDefault="00660BD3" w:rsidP="00906978">
      <w:pPr>
        <w:pStyle w:val="BodyText"/>
        <w:spacing w:before="0"/>
        <w:rPr>
          <w:lang w:val="en-US"/>
        </w:rPr>
      </w:pPr>
      <w:r w:rsidRPr="00660BD3">
        <w:rPr>
          <w:lang w:val="en-US"/>
        </w:rPr>
        <w:t>Many papers report the capabilities of AM to reduce inventories (</w:t>
      </w:r>
      <w:r>
        <w:rPr>
          <w:lang w:val="en-US"/>
        </w:rPr>
        <w:t>e.g., Bernard et al., 2023; Olsen and Tomlin, 2019; Attaran, 2017</w:t>
      </w:r>
      <w:r w:rsidRPr="00660BD3">
        <w:rPr>
          <w:lang w:val="en-US"/>
        </w:rPr>
        <w:t xml:space="preserve">). However, exemplificatory in this perspective is den Boer et al. (2020) who stated that </w:t>
      </w:r>
      <w:r w:rsidRPr="00660BD3">
        <w:rPr>
          <w:i/>
          <w:lang w:val="en-US"/>
        </w:rPr>
        <w:t>“semi-structured interviews with internal and external stakeholders within the Royal Netherlands Army demonstrate that Additive Manufacturing can reduce […] inventories”</w:t>
      </w:r>
      <w:r w:rsidRPr="00660BD3">
        <w:rPr>
          <w:lang w:val="en-US"/>
        </w:rPr>
        <w:t>. They motivated this referring to the capabilities of AM to produce on demand and close to the point of use.</w:t>
      </w:r>
    </w:p>
    <w:p w14:paraId="04F21B30" w14:textId="44BEEDD3" w:rsidR="00B505F0" w:rsidRDefault="00B505F0" w:rsidP="00906978">
      <w:pPr>
        <w:pStyle w:val="BodyText"/>
        <w:spacing w:before="0"/>
        <w:rPr>
          <w:lang w:val="en-US"/>
        </w:rPr>
      </w:pPr>
    </w:p>
    <w:p w14:paraId="53D084BD" w14:textId="77777777" w:rsidR="00660BD3" w:rsidRPr="00B505F0" w:rsidRDefault="00660BD3" w:rsidP="00660BD3">
      <w:pPr>
        <w:pStyle w:val="BodyText"/>
        <w:spacing w:before="0"/>
        <w:rPr>
          <w:lang w:val="en-US"/>
        </w:rPr>
      </w:pPr>
      <w:r w:rsidRPr="00B505F0">
        <w:rPr>
          <w:lang w:val="en-US"/>
        </w:rPr>
        <w:t>In light of this, we can derive the following proposition:</w:t>
      </w:r>
    </w:p>
    <w:p w14:paraId="6BB6831B" w14:textId="77777777" w:rsidR="00660BD3" w:rsidRPr="00660BD3" w:rsidRDefault="00660BD3" w:rsidP="00906978">
      <w:pPr>
        <w:pStyle w:val="BodyText"/>
        <w:spacing w:before="0"/>
        <w:rPr>
          <w:lang w:val="en-US"/>
        </w:rPr>
      </w:pPr>
    </w:p>
    <w:p w14:paraId="3095F486" w14:textId="21F92043" w:rsidR="00B505F0" w:rsidRDefault="00B505F0" w:rsidP="00906978">
      <w:pPr>
        <w:pStyle w:val="BodyText"/>
        <w:spacing w:before="0"/>
        <w:rPr>
          <w:lang w:val="en-US"/>
        </w:rPr>
      </w:pPr>
      <w:r w:rsidRPr="00660BD3">
        <w:rPr>
          <w:b/>
          <w:i/>
          <w:lang w:val="en-US"/>
        </w:rPr>
        <w:t xml:space="preserve">Proposition O7: </w:t>
      </w:r>
      <w:r w:rsidRPr="00660BD3">
        <w:rPr>
          <w:lang w:val="en-US"/>
        </w:rPr>
        <w:t>AM</w:t>
      </w:r>
      <w:r w:rsidRPr="00660BD3">
        <w:t xml:space="preserve"> </w:t>
      </w:r>
      <w:r w:rsidRPr="00660BD3">
        <w:rPr>
          <w:lang w:val="en-US"/>
        </w:rPr>
        <w:t>minimizes inventory needs as parts can be produced on demand and close to the point of use</w:t>
      </w:r>
    </w:p>
    <w:p w14:paraId="3B8BE0B2" w14:textId="767A017C" w:rsidR="00B505F0" w:rsidRDefault="00B505F0" w:rsidP="00906978">
      <w:pPr>
        <w:pStyle w:val="BodyText"/>
        <w:spacing w:before="0"/>
        <w:rPr>
          <w:lang w:val="en-US"/>
        </w:rPr>
      </w:pPr>
    </w:p>
    <w:p w14:paraId="4197D913" w14:textId="02335318" w:rsidR="00660BD3" w:rsidRPr="003D4A04" w:rsidRDefault="00660BD3" w:rsidP="00906978">
      <w:pPr>
        <w:pStyle w:val="BodyText"/>
        <w:spacing w:before="0"/>
        <w:rPr>
          <w:b/>
          <w:i/>
          <w:lang w:val="en-US"/>
        </w:rPr>
      </w:pPr>
      <w:r w:rsidRPr="003D4A04">
        <w:rPr>
          <w:b/>
          <w:i/>
          <w:lang w:val="en-US"/>
        </w:rPr>
        <w:t>Simpler supply chain</w:t>
      </w:r>
    </w:p>
    <w:p w14:paraId="7135F5F2" w14:textId="1B77797B" w:rsidR="003D4A04" w:rsidRPr="003D4A04" w:rsidRDefault="00660BD3" w:rsidP="003D4A04">
      <w:pPr>
        <w:pStyle w:val="BodyText"/>
        <w:spacing w:before="0"/>
        <w:rPr>
          <w:lang w:val="en-US"/>
        </w:rPr>
      </w:pPr>
      <w:r w:rsidRPr="003D4A04">
        <w:rPr>
          <w:lang w:val="en-US"/>
        </w:rPr>
        <w:lastRenderedPageBreak/>
        <w:t>A</w:t>
      </w:r>
      <w:r w:rsidR="003D4A04" w:rsidRPr="003D4A04">
        <w:rPr>
          <w:lang w:val="en-US"/>
        </w:rPr>
        <w:t xml:space="preserve">s stated by </w:t>
      </w:r>
      <w:r w:rsidR="003D4A04" w:rsidRPr="003D4A04">
        <w:t>Naghshineh (2024)</w:t>
      </w:r>
      <w:r w:rsidR="003D4A04" w:rsidRPr="003D4A04">
        <w:rPr>
          <w:lang w:val="en-US"/>
        </w:rPr>
        <w:t xml:space="preserve">, </w:t>
      </w:r>
      <w:r w:rsidR="003D4A04" w:rsidRPr="003D4A04">
        <w:rPr>
          <w:i/>
          <w:lang w:val="en-US"/>
        </w:rPr>
        <w:t>“AM simplifies the SC operations by reducing the number of process steps (i.e. process integration) and mitigates congestion in the SC by reducing the number of items being ordered, sorted, and managed”</w:t>
      </w:r>
      <w:r w:rsidR="003D4A04" w:rsidRPr="003D4A04">
        <w:rPr>
          <w:lang w:val="en-US"/>
        </w:rPr>
        <w:t xml:space="preserve">. According to </w:t>
      </w:r>
      <w:r w:rsidR="003D4A04" w:rsidRPr="003D4A04">
        <w:t xml:space="preserve">Ford and </w:t>
      </w:r>
      <w:proofErr w:type="spellStart"/>
      <w:r w:rsidR="003D4A04" w:rsidRPr="003D4A04">
        <w:t>Despeisse</w:t>
      </w:r>
      <w:proofErr w:type="spellEnd"/>
      <w:r w:rsidR="003D4A04" w:rsidRPr="003D4A04">
        <w:rPr>
          <w:lang w:val="en-US"/>
        </w:rPr>
        <w:t xml:space="preserve"> (2016), this is mainly possible thanks to the possibility of AM to consolidate parts: </w:t>
      </w:r>
      <w:r w:rsidR="003D4A04" w:rsidRPr="003D4A04">
        <w:rPr>
          <w:i/>
          <w:lang w:val="en-US"/>
        </w:rPr>
        <w:t>“simplifying complex multi-component products into single-component products will in turn simplify the complex value chains associated with them, with value chains becoming less hierarchical and having fewer production stages”</w:t>
      </w:r>
      <w:r w:rsidR="003D4A04" w:rsidRPr="003D4A04">
        <w:rPr>
          <w:lang w:val="en-US"/>
        </w:rPr>
        <w:t xml:space="preserve">. Additionally, den Boer et al. (2020) reported also </w:t>
      </w:r>
      <w:r w:rsidR="003D4A04" w:rsidRPr="003D4A04">
        <w:rPr>
          <w:i/>
          <w:lang w:val="en-US"/>
        </w:rPr>
        <w:t>“localized production”</w:t>
      </w:r>
      <w:r w:rsidR="003D4A04" w:rsidRPr="003D4A04">
        <w:rPr>
          <w:lang w:val="en-US"/>
        </w:rPr>
        <w:t xml:space="preserve"> to simplify the supply chain.</w:t>
      </w:r>
    </w:p>
    <w:p w14:paraId="34375FDB" w14:textId="4B652A20" w:rsidR="00660BD3" w:rsidRPr="003D4A04" w:rsidRDefault="00660BD3" w:rsidP="00906978">
      <w:pPr>
        <w:pStyle w:val="BodyText"/>
        <w:spacing w:before="0"/>
        <w:rPr>
          <w:lang w:val="en-US"/>
        </w:rPr>
      </w:pPr>
    </w:p>
    <w:p w14:paraId="49F3B531" w14:textId="77777777" w:rsidR="00660BD3" w:rsidRPr="003D4A04" w:rsidRDefault="00660BD3" w:rsidP="00660BD3">
      <w:pPr>
        <w:pStyle w:val="BodyText"/>
        <w:spacing w:before="0"/>
        <w:rPr>
          <w:lang w:val="en-US"/>
        </w:rPr>
      </w:pPr>
      <w:r w:rsidRPr="003D4A04">
        <w:rPr>
          <w:lang w:val="en-US"/>
        </w:rPr>
        <w:t>In light of this, we can derive the following proposition:</w:t>
      </w:r>
    </w:p>
    <w:p w14:paraId="257AF80A" w14:textId="77777777" w:rsidR="00660BD3" w:rsidRPr="003D4A04" w:rsidRDefault="00660BD3" w:rsidP="00660BD3">
      <w:pPr>
        <w:pStyle w:val="BodyText"/>
        <w:spacing w:before="0"/>
        <w:rPr>
          <w:lang w:val="en-US"/>
        </w:rPr>
      </w:pPr>
    </w:p>
    <w:p w14:paraId="030DF81A" w14:textId="5D06636E" w:rsidR="00660BD3" w:rsidRDefault="00660BD3" w:rsidP="00660BD3">
      <w:pPr>
        <w:pStyle w:val="BodyText"/>
        <w:spacing w:before="0"/>
        <w:rPr>
          <w:lang w:val="en-US"/>
        </w:rPr>
      </w:pPr>
      <w:r w:rsidRPr="003D4A04">
        <w:rPr>
          <w:b/>
          <w:i/>
          <w:lang w:val="en-US"/>
        </w:rPr>
        <w:t xml:space="preserve">Proposition O8: </w:t>
      </w:r>
      <w:r w:rsidRPr="003D4A04">
        <w:rPr>
          <w:lang w:val="en-US"/>
        </w:rPr>
        <w:t>AM</w:t>
      </w:r>
      <w:r w:rsidRPr="003D4A04">
        <w:t xml:space="preserve"> </w:t>
      </w:r>
      <w:r w:rsidRPr="003D4A04">
        <w:rPr>
          <w:lang w:val="en-US"/>
        </w:rPr>
        <w:t>simplifies the supply chain by reducing the number of actors involved in the manufacturing and procurement process</w:t>
      </w:r>
    </w:p>
    <w:p w14:paraId="0675E41F" w14:textId="77777777" w:rsidR="00660BD3" w:rsidRPr="00660BD3" w:rsidRDefault="00660BD3" w:rsidP="00906978">
      <w:pPr>
        <w:pStyle w:val="BodyText"/>
        <w:spacing w:before="0"/>
        <w:rPr>
          <w:lang w:val="en-US"/>
        </w:rPr>
      </w:pPr>
    </w:p>
    <w:p w14:paraId="37922715" w14:textId="2E144E63" w:rsidR="00FF0744" w:rsidRPr="000D2107" w:rsidRDefault="003D4A04" w:rsidP="00906978">
      <w:pPr>
        <w:pStyle w:val="BodyText"/>
        <w:spacing w:before="0"/>
        <w:rPr>
          <w:b/>
          <w:i/>
          <w:lang w:val="en-US"/>
        </w:rPr>
      </w:pPr>
      <w:r w:rsidRPr="000D2107">
        <w:rPr>
          <w:b/>
          <w:i/>
          <w:lang w:val="en-US"/>
        </w:rPr>
        <w:t>Part consolidation</w:t>
      </w:r>
    </w:p>
    <w:p w14:paraId="18293057" w14:textId="157D8DE0" w:rsidR="0038545E" w:rsidRPr="000D2107" w:rsidRDefault="000D2107" w:rsidP="00906978">
      <w:pPr>
        <w:pStyle w:val="BodyText"/>
        <w:spacing w:before="0"/>
        <w:rPr>
          <w:lang w:val="en-US"/>
        </w:rPr>
      </w:pPr>
      <w:r w:rsidRPr="000D2107">
        <w:rPr>
          <w:lang w:val="en-US"/>
        </w:rPr>
        <w:t>Many authors elaborate</w:t>
      </w:r>
      <w:r>
        <w:rPr>
          <w:lang w:val="en-US"/>
        </w:rPr>
        <w:t>d</w:t>
      </w:r>
      <w:r w:rsidRPr="000D2107">
        <w:rPr>
          <w:lang w:val="en-US"/>
        </w:rPr>
        <w:t xml:space="preserve"> on the possibility provided by AM to consolidate part</w:t>
      </w:r>
      <w:r>
        <w:rPr>
          <w:lang w:val="en-US"/>
        </w:rPr>
        <w:t xml:space="preserve"> (e.g., Akbari, 2023; </w:t>
      </w:r>
      <w:r>
        <w:t xml:space="preserve">Naghshineh and Carvalho, 2022; </w:t>
      </w:r>
      <w:proofErr w:type="spellStart"/>
      <w:r w:rsidRPr="000D2107">
        <w:t>Kunovjanek</w:t>
      </w:r>
      <w:proofErr w:type="spellEnd"/>
      <w:r>
        <w:t xml:space="preserve"> et al., 2020)</w:t>
      </w:r>
      <w:r w:rsidRPr="000D2107">
        <w:rPr>
          <w:lang w:val="en-US"/>
        </w:rPr>
        <w:t xml:space="preserve">. Exemplificatory in this perspective is </w:t>
      </w:r>
      <w:r w:rsidRPr="003D4A04">
        <w:t xml:space="preserve">Ford and </w:t>
      </w:r>
      <w:proofErr w:type="spellStart"/>
      <w:r w:rsidRPr="003D4A04">
        <w:t>Despeisse</w:t>
      </w:r>
      <w:proofErr w:type="spellEnd"/>
      <w:r w:rsidRPr="003D4A04">
        <w:rPr>
          <w:lang w:val="en-US"/>
        </w:rPr>
        <w:t xml:space="preserve"> (2016)</w:t>
      </w:r>
      <w:r w:rsidRPr="000D2107">
        <w:rPr>
          <w:lang w:val="en-US"/>
        </w:rPr>
        <w:t xml:space="preserve">, who stated that using AM </w:t>
      </w:r>
      <w:r w:rsidRPr="000D2107">
        <w:rPr>
          <w:i/>
          <w:lang w:val="en-US"/>
        </w:rPr>
        <w:t>“se</w:t>
      </w:r>
      <w:r w:rsidR="0038545E" w:rsidRPr="000D2107">
        <w:rPr>
          <w:i/>
          <w:lang w:val="en-US"/>
        </w:rPr>
        <w:t>veral parts made of the various material can be replaced by one integrated assembly, which will reduce or eliminate cost, time and quality problems resulting from assembling operations</w:t>
      </w:r>
      <w:r w:rsidRPr="000D2107">
        <w:rPr>
          <w:i/>
          <w:lang w:val="en-US"/>
        </w:rPr>
        <w:t>”</w:t>
      </w:r>
      <w:r w:rsidRPr="000D2107">
        <w:rPr>
          <w:lang w:val="en-US"/>
        </w:rPr>
        <w:t xml:space="preserve">. According to Son et al. (2021), part consolidation is </w:t>
      </w:r>
      <w:r w:rsidRPr="000D2107">
        <w:rPr>
          <w:i/>
          <w:lang w:val="en-US"/>
        </w:rPr>
        <w:t>“the best approach to exploit the design freedom of AM”</w:t>
      </w:r>
      <w:r w:rsidRPr="000D2107">
        <w:rPr>
          <w:lang w:val="en-US"/>
        </w:rPr>
        <w:t xml:space="preserve"> and it represents </w:t>
      </w:r>
      <w:r w:rsidRPr="000D2107">
        <w:rPr>
          <w:i/>
          <w:lang w:val="en-US"/>
        </w:rPr>
        <w:t>“the most significant advantages of AM”</w:t>
      </w:r>
      <w:r w:rsidRPr="000D2107">
        <w:rPr>
          <w:lang w:val="en-US"/>
        </w:rPr>
        <w:t>.</w:t>
      </w:r>
    </w:p>
    <w:p w14:paraId="5C74B5F0" w14:textId="77777777" w:rsidR="0038545E" w:rsidRPr="000D2107" w:rsidRDefault="0038545E" w:rsidP="00906978">
      <w:pPr>
        <w:pStyle w:val="BodyText"/>
        <w:spacing w:before="0"/>
        <w:rPr>
          <w:lang w:val="en-US"/>
        </w:rPr>
      </w:pPr>
    </w:p>
    <w:p w14:paraId="49ED8A74" w14:textId="77777777" w:rsidR="003D4A04" w:rsidRPr="000D2107" w:rsidRDefault="003D4A04" w:rsidP="003D4A04">
      <w:pPr>
        <w:pStyle w:val="BodyText"/>
        <w:spacing w:before="0"/>
        <w:rPr>
          <w:lang w:val="en-US"/>
        </w:rPr>
      </w:pPr>
      <w:r w:rsidRPr="000D2107">
        <w:rPr>
          <w:lang w:val="en-US"/>
        </w:rPr>
        <w:t>In light of this, we can derive the following proposition:</w:t>
      </w:r>
    </w:p>
    <w:p w14:paraId="38E56327" w14:textId="77777777" w:rsidR="003D4A04" w:rsidRPr="000D2107" w:rsidRDefault="003D4A04" w:rsidP="003D4A04">
      <w:pPr>
        <w:pStyle w:val="BodyText"/>
        <w:spacing w:before="0"/>
        <w:rPr>
          <w:lang w:val="en-US"/>
        </w:rPr>
      </w:pPr>
    </w:p>
    <w:p w14:paraId="53198EEE" w14:textId="640AFC12" w:rsidR="003D4A04" w:rsidRDefault="003D4A04" w:rsidP="003D4A04">
      <w:pPr>
        <w:pStyle w:val="BodyText"/>
        <w:spacing w:before="0"/>
        <w:rPr>
          <w:lang w:val="en-US"/>
        </w:rPr>
      </w:pPr>
      <w:r w:rsidRPr="000D2107">
        <w:rPr>
          <w:b/>
          <w:i/>
          <w:lang w:val="en-US"/>
        </w:rPr>
        <w:t xml:space="preserve">Proposition O9: </w:t>
      </w:r>
      <w:r w:rsidRPr="000D2107">
        <w:rPr>
          <w:lang w:val="en-US"/>
        </w:rPr>
        <w:t>AM</w:t>
      </w:r>
      <w:r w:rsidRPr="000D2107">
        <w:t xml:space="preserve"> </w:t>
      </w:r>
      <w:r w:rsidRPr="000D2107">
        <w:rPr>
          <w:lang w:val="en-US"/>
        </w:rPr>
        <w:t>allows for the consolidation of complex part assemblies, combining multiple components into a single, integrated part</w:t>
      </w:r>
    </w:p>
    <w:p w14:paraId="72E5393E" w14:textId="2D94E3FD" w:rsidR="00685B35" w:rsidRDefault="00685B35" w:rsidP="00906978">
      <w:pPr>
        <w:pStyle w:val="BodyText"/>
        <w:spacing w:before="0"/>
        <w:rPr>
          <w:lang w:val="en-US"/>
        </w:rPr>
      </w:pPr>
    </w:p>
    <w:p w14:paraId="43FB2937" w14:textId="4BEDA9CD" w:rsidR="000D2107" w:rsidRPr="00FF2E8B" w:rsidRDefault="000D2107" w:rsidP="00906978">
      <w:pPr>
        <w:pStyle w:val="BodyText"/>
        <w:spacing w:before="0"/>
        <w:rPr>
          <w:b/>
          <w:i/>
          <w:lang w:val="en-US"/>
        </w:rPr>
      </w:pPr>
      <w:r w:rsidRPr="00FF2E8B">
        <w:rPr>
          <w:b/>
          <w:i/>
          <w:lang w:val="en-US"/>
        </w:rPr>
        <w:t>Enhanced Functionality</w:t>
      </w:r>
    </w:p>
    <w:p w14:paraId="5BC951C9" w14:textId="18C34793" w:rsidR="00C77885" w:rsidRPr="00FF2E8B" w:rsidRDefault="000D2107" w:rsidP="00906978">
      <w:pPr>
        <w:pStyle w:val="BodyText"/>
        <w:spacing w:before="0"/>
        <w:rPr>
          <w:lang w:val="en-US"/>
        </w:rPr>
      </w:pPr>
      <w:r w:rsidRPr="00FF2E8B">
        <w:rPr>
          <w:lang w:val="en-US"/>
        </w:rPr>
        <w:t>A</w:t>
      </w:r>
      <w:r w:rsidR="00FF2E8B" w:rsidRPr="00FF2E8B">
        <w:rPr>
          <w:lang w:val="en-US"/>
        </w:rPr>
        <w:t xml:space="preserve">s reported by </w:t>
      </w:r>
      <w:proofErr w:type="spellStart"/>
      <w:r w:rsidR="00FF2E8B" w:rsidRPr="00FF2E8B">
        <w:rPr>
          <w:lang w:val="en-US"/>
        </w:rPr>
        <w:t>Murmura</w:t>
      </w:r>
      <w:proofErr w:type="spellEnd"/>
      <w:r w:rsidR="00FF2E8B" w:rsidRPr="00FF2E8B">
        <w:rPr>
          <w:lang w:val="en-US"/>
        </w:rPr>
        <w:t xml:space="preserve"> and </w:t>
      </w:r>
      <w:proofErr w:type="spellStart"/>
      <w:r w:rsidR="00FF2E8B" w:rsidRPr="00FF2E8B">
        <w:rPr>
          <w:lang w:val="en-US"/>
        </w:rPr>
        <w:t>Bravi</w:t>
      </w:r>
      <w:proofErr w:type="spellEnd"/>
      <w:r w:rsidR="00FF2E8B" w:rsidRPr="00FF2E8B">
        <w:rPr>
          <w:lang w:val="en-US"/>
        </w:rPr>
        <w:t xml:space="preserve"> (2018), one of the main drivers of adopting AM is the possibility to produce </w:t>
      </w:r>
      <w:r w:rsidR="00FF2E8B" w:rsidRPr="00FF2E8B">
        <w:rPr>
          <w:i/>
          <w:lang w:val="en-US"/>
        </w:rPr>
        <w:t>“products with increased functionality through design optimization”</w:t>
      </w:r>
      <w:r w:rsidR="00FF2E8B" w:rsidRPr="00FF2E8B">
        <w:rPr>
          <w:lang w:val="en-US"/>
        </w:rPr>
        <w:t xml:space="preserve">. Indeed, </w:t>
      </w:r>
      <w:proofErr w:type="spellStart"/>
      <w:r w:rsidR="00FF2E8B" w:rsidRPr="00FF2E8B">
        <w:rPr>
          <w:lang w:val="en-US"/>
        </w:rPr>
        <w:t>Ronchini</w:t>
      </w:r>
      <w:proofErr w:type="spellEnd"/>
      <w:r w:rsidR="00FF2E8B" w:rsidRPr="00FF2E8B">
        <w:rPr>
          <w:lang w:val="en-US"/>
        </w:rPr>
        <w:t xml:space="preserve"> et al. (2023) reported that </w:t>
      </w:r>
      <w:r w:rsidR="00FF2E8B" w:rsidRPr="00FF2E8B">
        <w:rPr>
          <w:i/>
          <w:lang w:val="en-US"/>
        </w:rPr>
        <w:t>“a</w:t>
      </w:r>
      <w:r w:rsidR="00C77885" w:rsidRPr="00FF2E8B">
        <w:rPr>
          <w:i/>
          <w:lang w:val="en-US"/>
        </w:rPr>
        <w:t>ll informants reported having adopted AM to improve the functionality of prototypes, components or products. Indeed, the ability to create the product layer by layer allowed new designs that enhanced the technical characteristics and the weight</w:t>
      </w:r>
      <w:r w:rsidR="00FF2E8B" w:rsidRPr="00FF2E8B">
        <w:rPr>
          <w:i/>
          <w:lang w:val="en-US"/>
        </w:rPr>
        <w:t>”</w:t>
      </w:r>
      <w:r w:rsidR="00FF2E8B" w:rsidRPr="00FF2E8B">
        <w:rPr>
          <w:lang w:val="en-US"/>
        </w:rPr>
        <w:t>.</w:t>
      </w:r>
    </w:p>
    <w:p w14:paraId="169D8103" w14:textId="77777777" w:rsidR="00FF2E8B" w:rsidRPr="00FF2E8B" w:rsidRDefault="00FF2E8B" w:rsidP="00906978">
      <w:pPr>
        <w:pStyle w:val="BodyText"/>
        <w:spacing w:before="0"/>
        <w:rPr>
          <w:lang w:val="en-US"/>
        </w:rPr>
      </w:pPr>
    </w:p>
    <w:p w14:paraId="208A9684" w14:textId="77777777" w:rsidR="000D2107" w:rsidRPr="00FF2E8B" w:rsidRDefault="000D2107" w:rsidP="000D2107">
      <w:pPr>
        <w:pStyle w:val="BodyText"/>
        <w:spacing w:before="0"/>
        <w:rPr>
          <w:lang w:val="en-US"/>
        </w:rPr>
      </w:pPr>
      <w:r w:rsidRPr="00FF2E8B">
        <w:rPr>
          <w:lang w:val="en-US"/>
        </w:rPr>
        <w:t>In light of this, we can derive the following proposition:</w:t>
      </w:r>
    </w:p>
    <w:p w14:paraId="7FBCF89A" w14:textId="77777777" w:rsidR="000D2107" w:rsidRPr="00FF2E8B" w:rsidRDefault="000D2107" w:rsidP="000D2107">
      <w:pPr>
        <w:pStyle w:val="BodyText"/>
        <w:spacing w:before="0"/>
        <w:rPr>
          <w:lang w:val="en-US"/>
        </w:rPr>
      </w:pPr>
    </w:p>
    <w:p w14:paraId="5E0DA940" w14:textId="39792563" w:rsidR="000D2107" w:rsidRDefault="000D2107" w:rsidP="000D2107">
      <w:pPr>
        <w:pStyle w:val="BodyText"/>
        <w:spacing w:before="0"/>
        <w:rPr>
          <w:lang w:val="en-US"/>
        </w:rPr>
      </w:pPr>
      <w:r w:rsidRPr="00FF2E8B">
        <w:rPr>
          <w:b/>
          <w:i/>
          <w:lang w:val="en-US"/>
        </w:rPr>
        <w:t xml:space="preserve">Proposition O10: </w:t>
      </w:r>
      <w:r w:rsidRPr="00FF2E8B">
        <w:rPr>
          <w:lang w:val="en-US"/>
        </w:rPr>
        <w:t>AM</w:t>
      </w:r>
      <w:r w:rsidRPr="00FF2E8B">
        <w:t xml:space="preserve"> </w:t>
      </w:r>
      <w:r w:rsidRPr="00FF2E8B">
        <w:rPr>
          <w:lang w:val="en-US"/>
        </w:rPr>
        <w:t>enhances part functionality by leveraging topology optimization, enabling the creation of parts that maximize performance and efficiency</w:t>
      </w:r>
    </w:p>
    <w:p w14:paraId="779C212D" w14:textId="3BB1AFDD" w:rsidR="00FF2E8B" w:rsidRDefault="00FF2E8B" w:rsidP="000D2107">
      <w:pPr>
        <w:pStyle w:val="BodyText"/>
        <w:spacing w:before="0"/>
        <w:rPr>
          <w:lang w:val="en-US"/>
        </w:rPr>
      </w:pPr>
    </w:p>
    <w:p w14:paraId="2AB47625" w14:textId="790D75B3" w:rsidR="00FF2E8B" w:rsidRPr="00A7670B" w:rsidRDefault="00FF2E8B" w:rsidP="000D2107">
      <w:pPr>
        <w:pStyle w:val="BodyText"/>
        <w:spacing w:before="0"/>
        <w:rPr>
          <w:b/>
          <w:lang w:val="en-US"/>
        </w:rPr>
      </w:pPr>
      <w:r w:rsidRPr="00A7670B">
        <w:rPr>
          <w:b/>
          <w:lang w:val="en-US"/>
        </w:rPr>
        <w:t>Accelerated Prototyping and Deployment</w:t>
      </w:r>
    </w:p>
    <w:p w14:paraId="6D09EB8A" w14:textId="3B2ED0ED" w:rsidR="00FF2E8B" w:rsidRPr="00A7670B" w:rsidRDefault="00FF2E8B" w:rsidP="000D2107">
      <w:pPr>
        <w:pStyle w:val="BodyText"/>
        <w:spacing w:before="0"/>
        <w:rPr>
          <w:lang w:val="en-US"/>
        </w:rPr>
      </w:pPr>
      <w:r w:rsidRPr="00A7670B">
        <w:rPr>
          <w:lang w:val="en-US"/>
        </w:rPr>
        <w:t>A</w:t>
      </w:r>
      <w:r w:rsidR="00CD75D6" w:rsidRPr="00A7670B">
        <w:rPr>
          <w:lang w:val="en-US"/>
        </w:rPr>
        <w:t xml:space="preserve">s stated by Attaran (2017), AM technologies </w:t>
      </w:r>
      <w:r w:rsidR="00CD75D6" w:rsidRPr="00A7670B">
        <w:rPr>
          <w:i/>
          <w:lang w:val="en-US"/>
        </w:rPr>
        <w:t>“reduce time to market by accelerating prototyping”</w:t>
      </w:r>
      <w:r w:rsidR="00CD75D6" w:rsidRPr="00A7670B">
        <w:rPr>
          <w:lang w:val="en-US"/>
        </w:rPr>
        <w:t xml:space="preserve">. Indeed, </w:t>
      </w:r>
      <w:proofErr w:type="spellStart"/>
      <w:r w:rsidR="00A7670B" w:rsidRPr="00A7670B">
        <w:rPr>
          <w:lang w:val="en-US"/>
        </w:rPr>
        <w:t>Ronchini</w:t>
      </w:r>
      <w:proofErr w:type="spellEnd"/>
      <w:r w:rsidR="00A7670B" w:rsidRPr="00A7670B">
        <w:rPr>
          <w:lang w:val="en-US"/>
        </w:rPr>
        <w:t xml:space="preserve"> et al. (2023)</w:t>
      </w:r>
      <w:r w:rsidR="00CD75D6" w:rsidRPr="00A7670B">
        <w:rPr>
          <w:lang w:val="en-US"/>
        </w:rPr>
        <w:t xml:space="preserve"> stated that AM adoption allows a </w:t>
      </w:r>
      <w:r w:rsidR="00CD75D6" w:rsidRPr="00A7670B">
        <w:rPr>
          <w:i/>
          <w:lang w:val="en-US"/>
        </w:rPr>
        <w:t>“</w:t>
      </w:r>
      <w:r w:rsidRPr="00A7670B">
        <w:rPr>
          <w:i/>
          <w:lang w:val="en-US"/>
        </w:rPr>
        <w:t>new product development process that is shortened thanks to rapid prototyping</w:t>
      </w:r>
      <w:r w:rsidR="00CD75D6" w:rsidRPr="00A7670B">
        <w:rPr>
          <w:i/>
          <w:lang w:val="en-US"/>
        </w:rPr>
        <w:t>”</w:t>
      </w:r>
      <w:r w:rsidR="00CD75D6" w:rsidRPr="00A7670B">
        <w:rPr>
          <w:lang w:val="en-US"/>
        </w:rPr>
        <w:t xml:space="preserve">. Similarly, </w:t>
      </w:r>
      <w:r w:rsidR="00A7670B" w:rsidRPr="00A7670B">
        <w:rPr>
          <w:lang w:val="en-US"/>
        </w:rPr>
        <w:t>Bernard et al. (2023)</w:t>
      </w:r>
      <w:r w:rsidR="00CD75D6" w:rsidRPr="00A7670B">
        <w:rPr>
          <w:lang w:val="en-US"/>
        </w:rPr>
        <w:t xml:space="preserve"> stated that</w:t>
      </w:r>
      <w:r w:rsidR="00CD75D6" w:rsidRPr="00A7670B">
        <w:rPr>
          <w:i/>
          <w:lang w:val="en-US"/>
        </w:rPr>
        <w:t xml:space="preserve"> “</w:t>
      </w:r>
      <w:r w:rsidRPr="00A7670B">
        <w:rPr>
          <w:i/>
          <w:lang w:val="en-US"/>
        </w:rPr>
        <w:t>applying AM for rapid prototyping during product design decreases the time to market for new products significantly</w:t>
      </w:r>
      <w:r w:rsidR="00CD75D6" w:rsidRPr="00A7670B">
        <w:rPr>
          <w:i/>
          <w:lang w:val="en-US"/>
        </w:rPr>
        <w:t>”</w:t>
      </w:r>
      <w:r w:rsidR="00CD75D6" w:rsidRPr="00A7670B">
        <w:rPr>
          <w:lang w:val="en-US"/>
        </w:rPr>
        <w:t>.</w:t>
      </w:r>
    </w:p>
    <w:p w14:paraId="6B869682" w14:textId="2548E2F4" w:rsidR="00FF2E8B" w:rsidRPr="00A7670B" w:rsidRDefault="00FF2E8B" w:rsidP="000D2107">
      <w:pPr>
        <w:pStyle w:val="BodyText"/>
        <w:spacing w:before="0"/>
        <w:rPr>
          <w:lang w:val="en-US"/>
        </w:rPr>
      </w:pPr>
    </w:p>
    <w:p w14:paraId="6D28452C" w14:textId="77777777" w:rsidR="00FF2E8B" w:rsidRPr="00A7670B" w:rsidRDefault="00FF2E8B" w:rsidP="00FF2E8B">
      <w:pPr>
        <w:pStyle w:val="BodyText"/>
        <w:spacing w:before="0"/>
        <w:rPr>
          <w:lang w:val="en-US"/>
        </w:rPr>
      </w:pPr>
      <w:r w:rsidRPr="00A7670B">
        <w:rPr>
          <w:lang w:val="en-US"/>
        </w:rPr>
        <w:t>In light of this, we can derive the following proposition:</w:t>
      </w:r>
    </w:p>
    <w:p w14:paraId="3CF2A8BD" w14:textId="77777777" w:rsidR="00FF2E8B" w:rsidRPr="00A7670B" w:rsidRDefault="00FF2E8B" w:rsidP="00FF2E8B">
      <w:pPr>
        <w:pStyle w:val="BodyText"/>
        <w:spacing w:before="0"/>
        <w:rPr>
          <w:lang w:val="en-US"/>
        </w:rPr>
      </w:pPr>
    </w:p>
    <w:p w14:paraId="78376981" w14:textId="2BD31B89" w:rsidR="00FF2E8B" w:rsidRDefault="00FF2E8B" w:rsidP="00FF2E8B">
      <w:pPr>
        <w:pStyle w:val="BodyText"/>
        <w:spacing w:before="0"/>
        <w:rPr>
          <w:lang w:val="en-US"/>
        </w:rPr>
      </w:pPr>
      <w:r w:rsidRPr="00A7670B">
        <w:rPr>
          <w:b/>
          <w:i/>
          <w:lang w:val="en-US"/>
        </w:rPr>
        <w:lastRenderedPageBreak/>
        <w:t xml:space="preserve">Proposition O11: </w:t>
      </w:r>
      <w:r w:rsidRPr="00A7670B">
        <w:rPr>
          <w:lang w:val="en-US"/>
        </w:rPr>
        <w:t>AM</w:t>
      </w:r>
      <w:r w:rsidRPr="00A7670B">
        <w:t xml:space="preserve"> </w:t>
      </w:r>
      <w:r w:rsidRPr="00A7670B">
        <w:rPr>
          <w:lang w:val="en-US"/>
        </w:rPr>
        <w:t>reduces the time between product design and deployment, enabling faster transitions from concept to utilization</w:t>
      </w:r>
    </w:p>
    <w:p w14:paraId="506CF4A2" w14:textId="7EF1CF8D" w:rsidR="000D2107" w:rsidRDefault="000D2107" w:rsidP="00906978">
      <w:pPr>
        <w:pStyle w:val="BodyText"/>
        <w:spacing w:before="0"/>
        <w:rPr>
          <w:lang w:val="en-US"/>
        </w:rPr>
      </w:pPr>
    </w:p>
    <w:p w14:paraId="1DB45939" w14:textId="1D3FAAF3" w:rsidR="000D2107" w:rsidRPr="00CD2E2D" w:rsidRDefault="00A7670B" w:rsidP="00906978">
      <w:pPr>
        <w:pStyle w:val="BodyText"/>
        <w:spacing w:before="0"/>
        <w:rPr>
          <w:b/>
          <w:lang w:val="en-US"/>
        </w:rPr>
      </w:pPr>
      <w:r w:rsidRPr="00CD2E2D">
        <w:rPr>
          <w:b/>
          <w:lang w:val="en-US"/>
        </w:rPr>
        <w:t>Cost Effectiveness</w:t>
      </w:r>
    </w:p>
    <w:p w14:paraId="1F6CC2F5" w14:textId="6AEA5C9D" w:rsidR="00CD2E2D" w:rsidRPr="00CD2E2D" w:rsidRDefault="00CD2E2D" w:rsidP="00906978">
      <w:pPr>
        <w:pStyle w:val="BodyText"/>
        <w:spacing w:before="0"/>
        <w:rPr>
          <w:lang w:val="en-US"/>
        </w:rPr>
      </w:pPr>
      <w:r w:rsidRPr="00CD2E2D">
        <w:rPr>
          <w:lang w:val="en-US"/>
        </w:rPr>
        <w:t xml:space="preserve">Although AM can be characterized by high investment and operational costs, the literature is quite aligned in stating that AM can be a cost-effective solution for  low-volume production and complex parts. Indeed, Franco et al. (2020) stated that AM </w:t>
      </w:r>
      <w:r w:rsidRPr="00CD2E2D">
        <w:rPr>
          <w:i/>
          <w:lang w:val="en-US"/>
        </w:rPr>
        <w:t>“yields better performance for small-batch and personalized products”</w:t>
      </w:r>
      <w:r w:rsidRPr="00CD2E2D">
        <w:rPr>
          <w:lang w:val="en-US"/>
        </w:rPr>
        <w:t xml:space="preserve"> compared to CM. Similarly, Patil et al. (2022) stated that </w:t>
      </w:r>
      <w:r w:rsidRPr="00CD2E2D">
        <w:rPr>
          <w:i/>
          <w:lang w:val="en-US"/>
        </w:rPr>
        <w:t>“for products that belong to any combination of contingent factors including high customization level, […] and low product volume, AM should be chosen as a primary method of production”</w:t>
      </w:r>
      <w:r w:rsidRPr="00CD2E2D">
        <w:rPr>
          <w:lang w:val="en-US"/>
        </w:rPr>
        <w:t>.</w:t>
      </w:r>
    </w:p>
    <w:p w14:paraId="09475F05" w14:textId="77777777" w:rsidR="00CD2E2D" w:rsidRPr="00CD2E2D" w:rsidRDefault="00CD2E2D" w:rsidP="00906978">
      <w:pPr>
        <w:pStyle w:val="BodyText"/>
        <w:spacing w:before="0"/>
        <w:rPr>
          <w:lang w:val="en-US"/>
        </w:rPr>
      </w:pPr>
    </w:p>
    <w:p w14:paraId="059FF555" w14:textId="77777777" w:rsidR="00A7670B" w:rsidRPr="00CD2E2D" w:rsidRDefault="00A7670B" w:rsidP="00A7670B">
      <w:pPr>
        <w:pStyle w:val="BodyText"/>
        <w:spacing w:before="0"/>
        <w:rPr>
          <w:lang w:val="en-US"/>
        </w:rPr>
      </w:pPr>
      <w:r w:rsidRPr="00CD2E2D">
        <w:rPr>
          <w:lang w:val="en-US"/>
        </w:rPr>
        <w:t>In light of this, we can derive the following proposition:</w:t>
      </w:r>
    </w:p>
    <w:p w14:paraId="6493727A" w14:textId="77777777" w:rsidR="00A7670B" w:rsidRPr="00CD2E2D" w:rsidRDefault="00A7670B" w:rsidP="00A7670B">
      <w:pPr>
        <w:pStyle w:val="BodyText"/>
        <w:spacing w:before="0"/>
        <w:rPr>
          <w:lang w:val="en-US"/>
        </w:rPr>
      </w:pPr>
    </w:p>
    <w:p w14:paraId="16273E95" w14:textId="66AC7A46" w:rsidR="000D2107" w:rsidRDefault="00A7670B" w:rsidP="00906978">
      <w:pPr>
        <w:pStyle w:val="BodyText"/>
        <w:spacing w:before="0"/>
        <w:rPr>
          <w:lang w:val="en-US"/>
        </w:rPr>
      </w:pPr>
      <w:r w:rsidRPr="00CD2E2D">
        <w:rPr>
          <w:b/>
          <w:i/>
          <w:lang w:val="en-US"/>
        </w:rPr>
        <w:t xml:space="preserve">Proposition O12: </w:t>
      </w:r>
      <w:r w:rsidRPr="00CD2E2D">
        <w:rPr>
          <w:lang w:val="en-US"/>
        </w:rPr>
        <w:t>AM</w:t>
      </w:r>
      <w:r w:rsidRPr="00CD2E2D">
        <w:t xml:space="preserve"> </w:t>
      </w:r>
      <w:r w:rsidRPr="00CD2E2D">
        <w:rPr>
          <w:lang w:val="en-US"/>
        </w:rPr>
        <w:t>is cheaper than conventional manufacturing for low-volume production and complex parts</w:t>
      </w:r>
    </w:p>
    <w:p w14:paraId="01DBC05A" w14:textId="666EE5E7" w:rsidR="00DB58EB" w:rsidRDefault="00DB58EB" w:rsidP="00906978">
      <w:pPr>
        <w:pStyle w:val="BodyText"/>
        <w:spacing w:before="0"/>
        <w:rPr>
          <w:lang w:val="en-US"/>
        </w:rPr>
      </w:pPr>
    </w:p>
    <w:p w14:paraId="4776CB60" w14:textId="65E25265" w:rsidR="00DB58EB" w:rsidRPr="005F4DF5" w:rsidRDefault="00DB58EB" w:rsidP="00906978">
      <w:pPr>
        <w:pStyle w:val="BodyText"/>
        <w:spacing w:before="0"/>
        <w:rPr>
          <w:b/>
          <w:lang w:val="en-US"/>
        </w:rPr>
      </w:pPr>
      <w:r w:rsidRPr="005F4DF5">
        <w:rPr>
          <w:b/>
          <w:lang w:val="en-US"/>
        </w:rPr>
        <w:t>Accessibility</w:t>
      </w:r>
    </w:p>
    <w:p w14:paraId="53C14D59" w14:textId="7520E086" w:rsidR="005F4DF5" w:rsidRPr="005F4DF5" w:rsidRDefault="005F4DF5" w:rsidP="005F4DF5">
      <w:pPr>
        <w:pStyle w:val="BodyText"/>
        <w:spacing w:before="0"/>
        <w:rPr>
          <w:lang w:val="en-US"/>
        </w:rPr>
      </w:pPr>
      <w:r w:rsidRPr="005F4DF5">
        <w:rPr>
          <w:lang w:val="en-US"/>
        </w:rPr>
        <w:t xml:space="preserve">As stated by Akbari (2023), </w:t>
      </w:r>
      <w:r w:rsidRPr="005F4DF5">
        <w:rPr>
          <w:i/>
          <w:lang w:val="en-US"/>
        </w:rPr>
        <w:t>“AM has the potential to greatly impact supply chains in a number of positive ways, particularly in regional and remote locations”</w:t>
      </w:r>
      <w:r w:rsidRPr="005F4DF5">
        <w:rPr>
          <w:lang w:val="en-US"/>
        </w:rPr>
        <w:t xml:space="preserve">. Indeed, Patil et al. (2023) stated that </w:t>
      </w:r>
      <w:r w:rsidRPr="005F4DF5">
        <w:rPr>
          <w:i/>
          <w:lang w:val="en-US"/>
        </w:rPr>
        <w:t xml:space="preserve">“AM </w:t>
      </w:r>
      <w:r w:rsidRPr="005F4DF5">
        <w:rPr>
          <w:i/>
          <w:lang w:val="en-US"/>
        </w:rPr>
        <w:t>is a preferable method of production</w:t>
      </w:r>
      <w:r w:rsidRPr="005F4DF5">
        <w:rPr>
          <w:i/>
          <w:lang w:val="en-US"/>
        </w:rPr>
        <w:t>”</w:t>
      </w:r>
      <w:r w:rsidRPr="005F4DF5">
        <w:rPr>
          <w:lang w:val="en-US"/>
        </w:rPr>
        <w:t xml:space="preserve"> in remote locations. Notably, “operations in remote locations are a common way of operating for Defense” and “p</w:t>
      </w:r>
      <w:r w:rsidRPr="005F4DF5">
        <w:rPr>
          <w:lang w:val="en-US"/>
        </w:rPr>
        <w:t>roducing out of area at remote or isolated locations</w:t>
      </w:r>
      <w:r w:rsidRPr="005F4DF5">
        <w:rPr>
          <w:lang w:val="en-US"/>
        </w:rPr>
        <w:t>” is a great advantage provided by AM (den Boer et al., 2020).</w:t>
      </w:r>
    </w:p>
    <w:p w14:paraId="2FBED3C1" w14:textId="5AA7003F" w:rsidR="005F4DF5" w:rsidRPr="005F4DF5" w:rsidRDefault="005F4DF5" w:rsidP="005F4DF5">
      <w:pPr>
        <w:pStyle w:val="BodyText"/>
        <w:spacing w:before="0"/>
        <w:rPr>
          <w:lang w:val="en-US"/>
        </w:rPr>
      </w:pPr>
    </w:p>
    <w:p w14:paraId="3E14C354" w14:textId="6DBD6FB5" w:rsidR="001513E5" w:rsidRPr="005F4DF5" w:rsidRDefault="005F4DF5" w:rsidP="00906978">
      <w:pPr>
        <w:pStyle w:val="BodyText"/>
        <w:spacing w:before="0"/>
        <w:rPr>
          <w:b/>
          <w:lang w:val="en-US"/>
        </w:rPr>
      </w:pPr>
      <w:r w:rsidRPr="005F4DF5">
        <w:rPr>
          <w:lang w:val="en-US"/>
        </w:rPr>
        <w:t>In light of this, we can derive the following proposition</w:t>
      </w:r>
      <w:r w:rsidRPr="005F4DF5">
        <w:rPr>
          <w:lang w:val="en-US"/>
        </w:rPr>
        <w:t>:</w:t>
      </w:r>
    </w:p>
    <w:p w14:paraId="4773344B" w14:textId="77777777" w:rsidR="001513E5" w:rsidRPr="005F4DF5" w:rsidRDefault="001513E5" w:rsidP="00906978">
      <w:pPr>
        <w:pStyle w:val="BodyText"/>
        <w:spacing w:before="0"/>
        <w:rPr>
          <w:b/>
          <w:lang w:val="en-US"/>
        </w:rPr>
      </w:pPr>
      <w:bookmarkStart w:id="0" w:name="_GoBack"/>
      <w:bookmarkEnd w:id="0"/>
    </w:p>
    <w:p w14:paraId="251A2B5A" w14:textId="4A7CA918" w:rsidR="00DB58EB" w:rsidRPr="00DB58EB" w:rsidRDefault="00DB58EB" w:rsidP="00906978">
      <w:pPr>
        <w:pStyle w:val="BodyText"/>
        <w:spacing w:before="0"/>
        <w:rPr>
          <w:lang w:val="en-US"/>
        </w:rPr>
      </w:pPr>
      <w:r w:rsidRPr="005F4DF5">
        <w:rPr>
          <w:b/>
          <w:i/>
          <w:lang w:val="en-US"/>
        </w:rPr>
        <w:t xml:space="preserve">Proposition O13: </w:t>
      </w:r>
      <w:r w:rsidRPr="005F4DF5">
        <w:rPr>
          <w:lang w:val="en-US"/>
        </w:rPr>
        <w:t>AM enables the production of parts in hard-to-reach areas</w:t>
      </w:r>
    </w:p>
    <w:p w14:paraId="3621B8CA" w14:textId="77777777" w:rsidR="00685B35" w:rsidRDefault="00685B35" w:rsidP="00906978">
      <w:pPr>
        <w:pStyle w:val="BodyText"/>
        <w:spacing w:before="0"/>
        <w:rPr>
          <w:lang w:val="en-US"/>
        </w:rPr>
      </w:pPr>
    </w:p>
    <w:p w14:paraId="729EAF1C" w14:textId="778AAFF2" w:rsidR="00906978" w:rsidRDefault="00906978" w:rsidP="00906978">
      <w:pPr>
        <w:pStyle w:val="BodyText"/>
        <w:spacing w:before="0"/>
        <w:rPr>
          <w:b/>
          <w:lang w:val="en-US"/>
        </w:rPr>
      </w:pPr>
      <w:r>
        <w:rPr>
          <w:b/>
          <w:lang w:val="en-US"/>
        </w:rPr>
        <w:t>References</w:t>
      </w:r>
    </w:p>
    <w:p w14:paraId="16C6307C" w14:textId="77777777" w:rsidR="00C0320D" w:rsidRDefault="00C0320D" w:rsidP="00906978">
      <w:pPr>
        <w:rPr>
          <w:rFonts w:ascii="Times New Roman" w:hAnsi="Times New Roman" w:cs="Times New Roman"/>
          <w:sz w:val="24"/>
          <w:szCs w:val="24"/>
        </w:rPr>
      </w:pPr>
      <w:r w:rsidRPr="00C0320D">
        <w:rPr>
          <w:rFonts w:ascii="Times New Roman" w:hAnsi="Times New Roman" w:cs="Times New Roman"/>
          <w:sz w:val="24"/>
          <w:szCs w:val="24"/>
        </w:rPr>
        <w:t>Akbari, M. (2023), “Data-driven review of additive manufacturing on supply chains: Regionalization, key research themes and future directions”, Computers &amp; Industrial Engineering, Vol. 184, 109600</w:t>
      </w:r>
    </w:p>
    <w:p w14:paraId="5D62104F" w14:textId="6CEE8DE3" w:rsidR="00685B35" w:rsidRDefault="00685B35" w:rsidP="00906978">
      <w:pPr>
        <w:rPr>
          <w:rFonts w:ascii="Times New Roman" w:hAnsi="Times New Roman" w:cs="Times New Roman"/>
          <w:sz w:val="24"/>
          <w:szCs w:val="24"/>
        </w:rPr>
      </w:pPr>
      <w:r w:rsidRPr="00685B35">
        <w:rPr>
          <w:rFonts w:ascii="Times New Roman" w:hAnsi="Times New Roman" w:cs="Times New Roman"/>
          <w:sz w:val="24"/>
          <w:szCs w:val="24"/>
        </w:rPr>
        <w:t>Attaran, M. (2017), “The rise of 3-D printing: The advantages of additive manufacturing over traditional manufacturing”, Business Horizons, Vol. 60, No. 5, pp. 677-688</w:t>
      </w:r>
    </w:p>
    <w:p w14:paraId="4711FD77" w14:textId="77777777" w:rsidR="00B14CC0" w:rsidRDefault="00B14CC0" w:rsidP="00906978">
      <w:pPr>
        <w:rPr>
          <w:rFonts w:ascii="Times New Roman" w:hAnsi="Times New Roman" w:cs="Times New Roman"/>
          <w:sz w:val="24"/>
          <w:szCs w:val="24"/>
        </w:rPr>
      </w:pPr>
      <w:r w:rsidRPr="00B14CC0">
        <w:rPr>
          <w:rFonts w:ascii="Times New Roman" w:hAnsi="Times New Roman" w:cs="Times New Roman"/>
          <w:sz w:val="24"/>
          <w:szCs w:val="24"/>
        </w:rPr>
        <w:t>Bernard, A., Kruth, J.-P., Cao, J., Lanza, G., Bruschi, S., Merklein, M., Vaneker, T., Schmidt, M., Sutherland, J. W., Donmez, A., and da Silva, E. J. (2023), “Vision on metal additive manufacturing: Developments, challenges and future trends”, CIRP Journal of Manufacturing Science and Technology, Vol. 47, pp. 18-58</w:t>
      </w:r>
    </w:p>
    <w:p w14:paraId="40D1DE09" w14:textId="676FCCD5" w:rsidR="001D4159" w:rsidRDefault="001D4159" w:rsidP="00906978">
      <w:pPr>
        <w:rPr>
          <w:rFonts w:ascii="Times New Roman" w:hAnsi="Times New Roman" w:cs="Times New Roman"/>
          <w:sz w:val="24"/>
          <w:szCs w:val="24"/>
        </w:rPr>
      </w:pPr>
      <w:r w:rsidRPr="001D4159">
        <w:rPr>
          <w:rFonts w:ascii="Times New Roman" w:hAnsi="Times New Roman" w:cs="Times New Roman"/>
          <w:sz w:val="24"/>
          <w:szCs w:val="24"/>
        </w:rPr>
        <w:t>den Boer, J., Lambrechts, W., and Krikke, H. (2020), “Additive manufacturing in military and humanitarian missions: Advantages and challenges in the spare parts supply chain”, Journal of Cleaner Production, Vol. 257, 120301</w:t>
      </w:r>
    </w:p>
    <w:p w14:paraId="1773F2AC" w14:textId="18A700D5" w:rsidR="00685B35" w:rsidRDefault="00685B35" w:rsidP="00906978">
      <w:pPr>
        <w:rPr>
          <w:rFonts w:ascii="Times New Roman" w:hAnsi="Times New Roman" w:cs="Times New Roman"/>
          <w:sz w:val="24"/>
          <w:szCs w:val="24"/>
        </w:rPr>
      </w:pPr>
      <w:r w:rsidRPr="00685B35">
        <w:rPr>
          <w:rFonts w:ascii="Times New Roman" w:hAnsi="Times New Roman" w:cs="Times New Roman"/>
          <w:sz w:val="24"/>
          <w:szCs w:val="24"/>
        </w:rPr>
        <w:t>Ford, S., and Despeisse, M. (2016), “Additive manufacturing and sustainability: an exploratory study of the advantages and challenges”, Journal of Cleaner Production, Vol. 137, pp. 1573-1587</w:t>
      </w:r>
    </w:p>
    <w:p w14:paraId="59D79A82" w14:textId="1A11B416" w:rsidR="00DC41E0" w:rsidRDefault="00DC41E0" w:rsidP="00906978">
      <w:pPr>
        <w:rPr>
          <w:rFonts w:ascii="Times New Roman" w:hAnsi="Times New Roman" w:cs="Times New Roman"/>
          <w:sz w:val="24"/>
          <w:szCs w:val="24"/>
        </w:rPr>
      </w:pPr>
      <w:r w:rsidRPr="00DC41E0">
        <w:rPr>
          <w:rFonts w:ascii="Times New Roman" w:hAnsi="Times New Roman" w:cs="Times New Roman"/>
          <w:sz w:val="24"/>
          <w:szCs w:val="24"/>
        </w:rPr>
        <w:lastRenderedPageBreak/>
        <w:t>Franco, D., Devós Ganga, G. M., de Santa-Eulalia, L. A., and Godinho Filho, M. (2020), “Consolidated and inconclusive effects of additive manufacturing adoption: A systematic literature review”, Computers &amp; Industrial Engineering, Vol. 148, 106713</w:t>
      </w:r>
    </w:p>
    <w:p w14:paraId="210E3EDE" w14:textId="77777777" w:rsidR="000D2107" w:rsidRDefault="000D2107" w:rsidP="00906978">
      <w:pPr>
        <w:rPr>
          <w:rFonts w:ascii="Times New Roman" w:hAnsi="Times New Roman" w:cs="Times New Roman"/>
          <w:sz w:val="24"/>
          <w:szCs w:val="24"/>
        </w:rPr>
      </w:pPr>
      <w:r w:rsidRPr="000D2107">
        <w:rPr>
          <w:rFonts w:ascii="Times New Roman" w:hAnsi="Times New Roman" w:cs="Times New Roman"/>
          <w:sz w:val="24"/>
          <w:szCs w:val="24"/>
        </w:rPr>
        <w:t>Kunovjanek, M., Knofius, N., anf Reiner, G. (2020), “Additive manufacturing and supply chains – a systematic review”, Production Planning &amp; Control, Vol. 33, No. 13, pp. 1231–1251</w:t>
      </w:r>
    </w:p>
    <w:p w14:paraId="58C2B630" w14:textId="24B3CEB8" w:rsidR="00685B35" w:rsidRDefault="00685B35" w:rsidP="00906978">
      <w:pPr>
        <w:rPr>
          <w:rFonts w:ascii="Times New Roman" w:hAnsi="Times New Roman" w:cs="Times New Roman"/>
          <w:sz w:val="24"/>
          <w:szCs w:val="24"/>
        </w:rPr>
      </w:pPr>
      <w:r w:rsidRPr="00685B35">
        <w:rPr>
          <w:rFonts w:ascii="Times New Roman" w:hAnsi="Times New Roman" w:cs="Times New Roman"/>
          <w:sz w:val="24"/>
          <w:szCs w:val="24"/>
        </w:rPr>
        <w:t>Murmura, F. and Bravi, L. (2018), "Additive manufacturing in the wood-furniture sector: Sustainability of the technology, benefits and limitations of adoption", Journal of Manufacturing Technology Management, Vol. 29 No. 2, pp. 350-371</w:t>
      </w:r>
    </w:p>
    <w:p w14:paraId="3F06AD5D" w14:textId="4BC36124" w:rsidR="003D4A04" w:rsidRDefault="003D4A04" w:rsidP="00906978">
      <w:pPr>
        <w:rPr>
          <w:rFonts w:ascii="Times New Roman" w:hAnsi="Times New Roman" w:cs="Times New Roman"/>
          <w:sz w:val="24"/>
          <w:szCs w:val="24"/>
        </w:rPr>
      </w:pPr>
      <w:r w:rsidRPr="003D4A04">
        <w:rPr>
          <w:rFonts w:ascii="Times New Roman" w:hAnsi="Times New Roman" w:cs="Times New Roman"/>
          <w:sz w:val="24"/>
          <w:szCs w:val="24"/>
        </w:rPr>
        <w:t>Naghshineh, B. (2024), “Additive manufacturing technology adoption for supply chain agility: a systematic search and review”, International Journal of Production Research, pp. 1–33</w:t>
      </w:r>
    </w:p>
    <w:p w14:paraId="21728D3A" w14:textId="74A95CCA" w:rsidR="000D2107" w:rsidRDefault="000D2107" w:rsidP="00906978">
      <w:pPr>
        <w:rPr>
          <w:rFonts w:ascii="Times New Roman" w:hAnsi="Times New Roman" w:cs="Times New Roman"/>
          <w:sz w:val="24"/>
          <w:szCs w:val="24"/>
        </w:rPr>
      </w:pPr>
      <w:r>
        <w:rPr>
          <w:rFonts w:ascii="Times New Roman" w:hAnsi="Times New Roman" w:cs="Times New Roman"/>
          <w:sz w:val="24"/>
          <w:szCs w:val="24"/>
        </w:rPr>
        <w:t>Naghshineh, B., and Carvalho, H. (2022), The implications of additive manufacturing technology adoption for supply chain resilience: A systematic search and review”, International Journal of Production Economics, Vol. 247, 108387</w:t>
      </w:r>
    </w:p>
    <w:p w14:paraId="675DC19D" w14:textId="6808A82C" w:rsidR="00660BD3" w:rsidRDefault="00660BD3" w:rsidP="00906978">
      <w:pPr>
        <w:rPr>
          <w:rFonts w:ascii="Times New Roman" w:hAnsi="Times New Roman" w:cs="Times New Roman"/>
          <w:sz w:val="24"/>
          <w:szCs w:val="24"/>
        </w:rPr>
      </w:pPr>
      <w:r w:rsidRPr="00660BD3">
        <w:rPr>
          <w:rFonts w:ascii="Times New Roman" w:hAnsi="Times New Roman" w:cs="Times New Roman"/>
          <w:sz w:val="24"/>
          <w:szCs w:val="24"/>
        </w:rPr>
        <w:t>Olsen, T. L., and Tomlin, B. (2019), “Industry 4.0: Opportunities and Challenges for Operations Management”, Manufacturing &amp; Service Operations Management, Vol. 22, No. 1, pp. 113-122</w:t>
      </w:r>
    </w:p>
    <w:p w14:paraId="57C1F3EA" w14:textId="29A92DC2" w:rsidR="00906978" w:rsidRDefault="00906978" w:rsidP="00906978">
      <w:pPr>
        <w:rPr>
          <w:rFonts w:ascii="Times New Roman" w:hAnsi="Times New Roman" w:cs="Times New Roman"/>
          <w:sz w:val="24"/>
          <w:szCs w:val="24"/>
        </w:rPr>
      </w:pPr>
      <w:r w:rsidRPr="00906978">
        <w:rPr>
          <w:rFonts w:ascii="Times New Roman" w:hAnsi="Times New Roman" w:cs="Times New Roman"/>
          <w:sz w:val="24"/>
          <w:szCs w:val="24"/>
        </w:rPr>
        <w:t>Patil, H., Niranjan, S., Narayanamurthy, G. and Narayanan, A. (2023), “Investigating contingent adoption of additive manufacturing in supply chains”, International Journal of Operations and Production Management, Vol. 43 No. 3, pp. 489-519</w:t>
      </w:r>
    </w:p>
    <w:p w14:paraId="5A4D32A8" w14:textId="5C0F4FF2" w:rsidR="00DC41E0" w:rsidRDefault="00DC41E0" w:rsidP="00906978">
      <w:pPr>
        <w:rPr>
          <w:rFonts w:ascii="Times New Roman" w:hAnsi="Times New Roman" w:cs="Times New Roman"/>
          <w:sz w:val="24"/>
          <w:szCs w:val="24"/>
        </w:rPr>
      </w:pPr>
      <w:r w:rsidRPr="00DC41E0">
        <w:rPr>
          <w:rFonts w:ascii="Times New Roman" w:hAnsi="Times New Roman" w:cs="Times New Roman"/>
          <w:sz w:val="24"/>
          <w:szCs w:val="24"/>
        </w:rPr>
        <w:t>Peron, M., Saporiti, N., Shoeibi, M., Holmström, J. and Salmi, M. (2024), "Additive manufacturing in the medical sector: from an empirical investigation of challenges and opportunities toward the design of an ecosystem model", International Journal of Operations &amp; Production Management, Vol. ahead-of-print No. ahead-of-print</w:t>
      </w:r>
    </w:p>
    <w:p w14:paraId="527AEE63" w14:textId="1454B3D7" w:rsidR="00B14CC0" w:rsidRDefault="00B14CC0" w:rsidP="00906978">
      <w:pPr>
        <w:rPr>
          <w:rFonts w:ascii="Times New Roman" w:hAnsi="Times New Roman" w:cs="Times New Roman"/>
          <w:sz w:val="24"/>
          <w:szCs w:val="24"/>
        </w:rPr>
      </w:pPr>
      <w:r w:rsidRPr="00B14CC0">
        <w:rPr>
          <w:rFonts w:ascii="Times New Roman" w:hAnsi="Times New Roman" w:cs="Times New Roman"/>
          <w:sz w:val="24"/>
          <w:szCs w:val="24"/>
        </w:rPr>
        <w:t>Ronchini, A., Moretto, A.M. and Caniato, F. (2023), "Adoption of additive manufacturing technology: drivers, barriers and impacts on upstream supply chain design", International Journal of Physical Distribution &amp; Logistics Management, Vol. 53 No. 4, pp. 532-554</w:t>
      </w:r>
    </w:p>
    <w:p w14:paraId="1D2DDFC0" w14:textId="09EF441B" w:rsidR="00906978" w:rsidRDefault="00906978" w:rsidP="00906978">
      <w:pPr>
        <w:rPr>
          <w:rFonts w:ascii="Times New Roman" w:hAnsi="Times New Roman" w:cs="Times New Roman"/>
          <w:sz w:val="24"/>
          <w:szCs w:val="24"/>
        </w:rPr>
      </w:pPr>
      <w:r>
        <w:rPr>
          <w:rFonts w:ascii="Times New Roman" w:hAnsi="Times New Roman" w:cs="Times New Roman"/>
          <w:sz w:val="24"/>
          <w:szCs w:val="24"/>
        </w:rPr>
        <w:t>Tan, H. W., and Choong, Y. Y. C. (2021), “Additive manufacturing in COVID-19: recognising the challenges and driving for assurance”, Virtual and Physical Prototyping, Vol. 16, No. 4, pp. 498–503</w:t>
      </w:r>
    </w:p>
    <w:p w14:paraId="3B146A4B" w14:textId="2FFD7659" w:rsidR="00B505F0" w:rsidRDefault="00B505F0" w:rsidP="00906978">
      <w:pPr>
        <w:rPr>
          <w:rFonts w:ascii="Times New Roman" w:hAnsi="Times New Roman" w:cs="Times New Roman"/>
          <w:sz w:val="24"/>
          <w:szCs w:val="24"/>
        </w:rPr>
      </w:pPr>
      <w:r w:rsidRPr="00B505F0">
        <w:rPr>
          <w:rFonts w:ascii="Times New Roman" w:hAnsi="Times New Roman" w:cs="Times New Roman"/>
          <w:sz w:val="24"/>
          <w:szCs w:val="24"/>
        </w:rPr>
        <w:t>Yusuf, S.M., Cutler, S. and Gao, N. (2019)</w:t>
      </w:r>
      <w:r>
        <w:rPr>
          <w:rFonts w:ascii="Times New Roman" w:hAnsi="Times New Roman" w:cs="Times New Roman"/>
          <w:sz w:val="24"/>
          <w:szCs w:val="24"/>
        </w:rPr>
        <w:t>, “</w:t>
      </w:r>
      <w:r w:rsidRPr="00B505F0">
        <w:rPr>
          <w:rFonts w:ascii="Times New Roman" w:hAnsi="Times New Roman" w:cs="Times New Roman"/>
          <w:sz w:val="24"/>
          <w:szCs w:val="24"/>
        </w:rPr>
        <w:t>Review: The impact of metal additive manufacturing on the aerospace industry</w:t>
      </w:r>
      <w:r>
        <w:rPr>
          <w:rFonts w:ascii="Times New Roman" w:hAnsi="Times New Roman" w:cs="Times New Roman"/>
          <w:sz w:val="24"/>
          <w:szCs w:val="24"/>
        </w:rPr>
        <w:t>”</w:t>
      </w:r>
      <w:r w:rsidRPr="00B505F0">
        <w:rPr>
          <w:rFonts w:ascii="Times New Roman" w:hAnsi="Times New Roman" w:cs="Times New Roman"/>
          <w:sz w:val="24"/>
          <w:szCs w:val="24"/>
        </w:rPr>
        <w:t xml:space="preserve">, Metals, </w:t>
      </w:r>
      <w:r>
        <w:rPr>
          <w:rFonts w:ascii="Times New Roman" w:hAnsi="Times New Roman" w:cs="Times New Roman"/>
          <w:sz w:val="24"/>
          <w:szCs w:val="24"/>
        </w:rPr>
        <w:t xml:space="preserve">Vol. </w:t>
      </w:r>
      <w:r w:rsidRPr="00B505F0">
        <w:rPr>
          <w:rFonts w:ascii="Times New Roman" w:hAnsi="Times New Roman" w:cs="Times New Roman"/>
          <w:sz w:val="24"/>
          <w:szCs w:val="24"/>
        </w:rPr>
        <w:t>9</w:t>
      </w:r>
      <w:r>
        <w:rPr>
          <w:rFonts w:ascii="Times New Roman" w:hAnsi="Times New Roman" w:cs="Times New Roman"/>
          <w:sz w:val="24"/>
          <w:szCs w:val="24"/>
        </w:rPr>
        <w:t xml:space="preserve">, No. </w:t>
      </w:r>
      <w:r w:rsidRPr="00B505F0">
        <w:rPr>
          <w:rFonts w:ascii="Times New Roman" w:hAnsi="Times New Roman" w:cs="Times New Roman"/>
          <w:sz w:val="24"/>
          <w:szCs w:val="24"/>
        </w:rPr>
        <w:t>12</w:t>
      </w:r>
    </w:p>
    <w:p w14:paraId="1E8CDE03" w14:textId="77777777" w:rsidR="00906978" w:rsidRPr="00906978" w:rsidRDefault="00906978" w:rsidP="00906978">
      <w:pPr>
        <w:pStyle w:val="BodyText"/>
        <w:spacing w:before="0"/>
        <w:rPr>
          <w:lang w:val="nb-NO"/>
        </w:rPr>
      </w:pPr>
    </w:p>
    <w:p w14:paraId="413D824F" w14:textId="76AA797D" w:rsidR="00906978" w:rsidRDefault="00906978" w:rsidP="00906978">
      <w:pPr>
        <w:pStyle w:val="BodyText"/>
        <w:spacing w:before="0"/>
        <w:rPr>
          <w:lang w:val="en-US"/>
        </w:rPr>
      </w:pPr>
    </w:p>
    <w:p w14:paraId="0503BABB" w14:textId="7B1F5765" w:rsidR="00906978" w:rsidRDefault="00906978" w:rsidP="00906978">
      <w:pPr>
        <w:pStyle w:val="BodyText"/>
        <w:spacing w:before="0"/>
        <w:rPr>
          <w:lang w:val="en-US"/>
        </w:rPr>
      </w:pPr>
    </w:p>
    <w:p w14:paraId="7C68B81F" w14:textId="586C75F8" w:rsidR="00906978" w:rsidRDefault="00906978" w:rsidP="00906978">
      <w:pPr>
        <w:pStyle w:val="BodyText"/>
        <w:spacing w:before="0"/>
        <w:rPr>
          <w:lang w:val="en-US"/>
        </w:rPr>
      </w:pPr>
    </w:p>
    <w:p w14:paraId="53F69CE9" w14:textId="36EE6D1D" w:rsidR="00906978" w:rsidRDefault="00906978" w:rsidP="00906978">
      <w:pPr>
        <w:pStyle w:val="BodyText"/>
        <w:spacing w:before="0"/>
        <w:rPr>
          <w:lang w:val="en-US"/>
        </w:rPr>
      </w:pPr>
    </w:p>
    <w:p w14:paraId="73DCBC89" w14:textId="7639CD26" w:rsidR="00906978" w:rsidRDefault="00906978" w:rsidP="00906978">
      <w:pPr>
        <w:pStyle w:val="BodyText"/>
        <w:spacing w:before="0"/>
        <w:rPr>
          <w:lang w:val="en-US"/>
        </w:rPr>
      </w:pPr>
    </w:p>
    <w:p w14:paraId="228034E6" w14:textId="2B7A2C67" w:rsidR="00906978" w:rsidRDefault="00906978" w:rsidP="00906978">
      <w:pPr>
        <w:pStyle w:val="BodyText"/>
        <w:spacing w:before="0"/>
        <w:rPr>
          <w:lang w:val="en-US"/>
        </w:rPr>
      </w:pPr>
    </w:p>
    <w:p w14:paraId="090644E3" w14:textId="508D674B" w:rsidR="00906978" w:rsidRDefault="00906978" w:rsidP="00906978">
      <w:pPr>
        <w:pStyle w:val="BodyText"/>
        <w:spacing w:before="0"/>
        <w:rPr>
          <w:lang w:val="en-US"/>
        </w:rPr>
      </w:pPr>
    </w:p>
    <w:p w14:paraId="5BC0963D" w14:textId="065094E1" w:rsidR="00906978" w:rsidRDefault="00906978" w:rsidP="00906978">
      <w:pPr>
        <w:pStyle w:val="BodyText"/>
        <w:spacing w:before="0"/>
        <w:rPr>
          <w:lang w:val="en-US"/>
        </w:rPr>
      </w:pPr>
    </w:p>
    <w:p w14:paraId="5C6C32BC" w14:textId="77777777" w:rsidR="00906978" w:rsidRPr="00906978" w:rsidRDefault="00906978" w:rsidP="00906978">
      <w:pPr>
        <w:pStyle w:val="BodyText"/>
        <w:spacing w:before="0"/>
        <w:rPr>
          <w:lang w:val="en-US"/>
        </w:rPr>
      </w:pPr>
    </w:p>
    <w:sectPr w:rsidR="00906978" w:rsidRPr="009069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D4B56" w14:textId="77777777" w:rsidR="00906978" w:rsidRDefault="00906978" w:rsidP="00906978">
      <w:pPr>
        <w:spacing w:after="0" w:line="240" w:lineRule="auto"/>
      </w:pPr>
      <w:r>
        <w:separator/>
      </w:r>
    </w:p>
  </w:endnote>
  <w:endnote w:type="continuationSeparator" w:id="0">
    <w:p w14:paraId="07343E4D" w14:textId="77777777" w:rsidR="00906978" w:rsidRDefault="00906978" w:rsidP="00906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29BF4" w14:textId="77777777" w:rsidR="00906978" w:rsidRDefault="00906978" w:rsidP="00906978">
      <w:pPr>
        <w:spacing w:after="0" w:line="240" w:lineRule="auto"/>
      </w:pPr>
      <w:r>
        <w:separator/>
      </w:r>
    </w:p>
  </w:footnote>
  <w:footnote w:type="continuationSeparator" w:id="0">
    <w:p w14:paraId="088A0C0E" w14:textId="77777777" w:rsidR="00906978" w:rsidRDefault="00906978" w:rsidP="009069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8C"/>
    <w:rsid w:val="0006518C"/>
    <w:rsid w:val="000D2107"/>
    <w:rsid w:val="001513E5"/>
    <w:rsid w:val="001D4159"/>
    <w:rsid w:val="001D79A0"/>
    <w:rsid w:val="002811A6"/>
    <w:rsid w:val="0037142D"/>
    <w:rsid w:val="0038545E"/>
    <w:rsid w:val="003D4A04"/>
    <w:rsid w:val="005F4DF5"/>
    <w:rsid w:val="006447C9"/>
    <w:rsid w:val="00660BD3"/>
    <w:rsid w:val="00685B35"/>
    <w:rsid w:val="00827920"/>
    <w:rsid w:val="00906978"/>
    <w:rsid w:val="00977E01"/>
    <w:rsid w:val="00A7670B"/>
    <w:rsid w:val="00B14CC0"/>
    <w:rsid w:val="00B505F0"/>
    <w:rsid w:val="00C0320D"/>
    <w:rsid w:val="00C77885"/>
    <w:rsid w:val="00CD2E2D"/>
    <w:rsid w:val="00CD75D6"/>
    <w:rsid w:val="00DB58EB"/>
    <w:rsid w:val="00DC41E0"/>
    <w:rsid w:val="00E31482"/>
    <w:rsid w:val="00E318FF"/>
    <w:rsid w:val="00FF0744"/>
    <w:rsid w:val="00FF2E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4285"/>
  <w15:chartTrackingRefBased/>
  <w15:docId w15:val="{7799F62E-F971-43B1-88ED-389F59BF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978"/>
    <w:rPr>
      <w:rFonts w:eastAsiaTheme="minorEastAsia"/>
      <w:lang w:val="nb-NO"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978"/>
    <w:pPr>
      <w:spacing w:after="0" w:line="240" w:lineRule="auto"/>
    </w:pPr>
    <w:rPr>
      <w:rFonts w:eastAsiaTheme="minorEastAsia"/>
      <w:lang w:val="nb-NO"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906978"/>
    <w:pPr>
      <w:spacing w:before="120" w:after="0" w:line="240" w:lineRule="auto"/>
      <w:jc w:val="both"/>
    </w:pPr>
    <w:rPr>
      <w:rFonts w:ascii="Times New Roman" w:eastAsia="Times New Roman" w:hAnsi="Times New Roman" w:cs="Times New Roman"/>
      <w:sz w:val="24"/>
      <w:szCs w:val="24"/>
      <w:lang w:val="en-GB" w:eastAsia="en-US"/>
    </w:rPr>
  </w:style>
  <w:style w:type="character" w:customStyle="1" w:styleId="BodyTextChar">
    <w:name w:val="Body Text Char"/>
    <w:basedOn w:val="DefaultParagraphFont"/>
    <w:link w:val="BodyText"/>
    <w:semiHidden/>
    <w:rsid w:val="00906978"/>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906978"/>
    <w:pPr>
      <w:spacing w:after="0" w:line="240" w:lineRule="auto"/>
    </w:pPr>
    <w:rPr>
      <w:rFonts w:ascii="Tahoma" w:eastAsiaTheme="minorHAnsi" w:hAnsi="Tahoma" w:cs="Tahoma"/>
      <w:sz w:val="16"/>
      <w:szCs w:val="16"/>
      <w:lang w:val="de-DE" w:eastAsia="en-US"/>
    </w:rPr>
  </w:style>
  <w:style w:type="character" w:customStyle="1" w:styleId="BalloonTextChar">
    <w:name w:val="Balloon Text Char"/>
    <w:basedOn w:val="DefaultParagraphFont"/>
    <w:link w:val="BalloonText"/>
    <w:uiPriority w:val="99"/>
    <w:semiHidden/>
    <w:rsid w:val="00906978"/>
    <w:rPr>
      <w:rFonts w:ascii="Tahoma" w:hAnsi="Tahoma" w:cs="Tahoma"/>
      <w:sz w:val="16"/>
      <w:szCs w:val="16"/>
      <w:lang w:val="de-DE"/>
    </w:rPr>
  </w:style>
  <w:style w:type="paragraph" w:styleId="FootnoteText">
    <w:name w:val="footnote text"/>
    <w:basedOn w:val="Normal"/>
    <w:link w:val="FootnoteTextChar"/>
    <w:uiPriority w:val="99"/>
    <w:semiHidden/>
    <w:unhideWhenUsed/>
    <w:rsid w:val="009069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6978"/>
    <w:rPr>
      <w:rFonts w:eastAsiaTheme="minorEastAsia"/>
      <w:sz w:val="20"/>
      <w:szCs w:val="20"/>
      <w:lang w:val="nb-NO" w:eastAsia="zh-CN"/>
    </w:rPr>
  </w:style>
  <w:style w:type="character" w:styleId="FootnoteReference">
    <w:name w:val="footnote reference"/>
    <w:basedOn w:val="DefaultParagraphFont"/>
    <w:uiPriority w:val="99"/>
    <w:semiHidden/>
    <w:unhideWhenUsed/>
    <w:rsid w:val="009069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D4991E93FB31439F2C40527422C11C" ma:contentTypeVersion="16" ma:contentTypeDescription="Crée un document." ma:contentTypeScope="" ma:versionID="067f44f5f6c6fde29ec1be9d2aaf8488">
  <xsd:schema xmlns:xsd="http://www.w3.org/2001/XMLSchema" xmlns:xs="http://www.w3.org/2001/XMLSchema" xmlns:p="http://schemas.microsoft.com/office/2006/metadata/properties" xmlns:ns3="e0c0e736-c6a0-45ba-b8d4-4a6e128712a1" xmlns:ns4="3d10c2a0-df36-48f3-805f-a0e6d2a4e19e" targetNamespace="http://schemas.microsoft.com/office/2006/metadata/properties" ma:root="true" ma:fieldsID="8163b6d95f9d2646a4190647d05a598c" ns3:_="" ns4:_="">
    <xsd:import namespace="e0c0e736-c6a0-45ba-b8d4-4a6e128712a1"/>
    <xsd:import namespace="3d10c2a0-df36-48f3-805f-a0e6d2a4e19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0e736-c6a0-45ba-b8d4-4a6e12871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10c2a0-df36-48f3-805f-a0e6d2a4e19e"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0c0e736-c6a0-45ba-b8d4-4a6e128712a1" xsi:nil="true"/>
  </documentManagement>
</p:properties>
</file>

<file path=customXml/itemProps1.xml><?xml version="1.0" encoding="utf-8"?>
<ds:datastoreItem xmlns:ds="http://schemas.openxmlformats.org/officeDocument/2006/customXml" ds:itemID="{15DF4D6F-3EBB-4260-9CA3-F2221C3F852D}">
  <ds:schemaRefs>
    <ds:schemaRef ds:uri="http://schemas.microsoft.com/sharepoint/v3/contenttype/forms"/>
  </ds:schemaRefs>
</ds:datastoreItem>
</file>

<file path=customXml/itemProps2.xml><?xml version="1.0" encoding="utf-8"?>
<ds:datastoreItem xmlns:ds="http://schemas.openxmlformats.org/officeDocument/2006/customXml" ds:itemID="{925C5111-B0F0-4BEC-9CFB-1ABBF4BA29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0e736-c6a0-45ba-b8d4-4a6e128712a1"/>
    <ds:schemaRef ds:uri="3d10c2a0-df36-48f3-805f-a0e6d2a4e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B1BC66-B0A3-4A85-9DDE-92BBCBB508D4}">
  <ds:schemaRefs>
    <ds:schemaRef ds:uri="http://schemas.microsoft.com/office/2006/metadata/properties"/>
    <ds:schemaRef ds:uri="http://schemas.microsoft.com/office/infopath/2007/PartnerControls"/>
    <ds:schemaRef ds:uri="http://purl.org/dc/elements/1.1/"/>
    <ds:schemaRef ds:uri="e0c0e736-c6a0-45ba-b8d4-4a6e128712a1"/>
    <ds:schemaRef ds:uri="http://www.w3.org/XML/1998/namespace"/>
    <ds:schemaRef ds:uri="http://purl.org/dc/terms/"/>
    <ds:schemaRef ds:uri="http://schemas.microsoft.com/office/2006/documentManagement/types"/>
    <ds:schemaRef ds:uri="http://schemas.openxmlformats.org/package/2006/metadata/core-properties"/>
    <ds:schemaRef ds:uri="3d10c2a0-df36-48f3-805f-a0e6d2a4e19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13</cp:revision>
  <dcterms:created xsi:type="dcterms:W3CDTF">2025-01-26T15:09:00Z</dcterms:created>
  <dcterms:modified xsi:type="dcterms:W3CDTF">2025-02-13T13:39:00Z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0x01010080D4991E93FB31439F2C40527422C11C</vt:lpwstr>
  </property>
</Properties>
</file>