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CC582" w14:textId="59C366EC" w:rsidR="00EA0E88" w:rsidRPr="008505F2" w:rsidRDefault="008505F2">
      <w:pPr>
        <w:rPr>
          <w:rFonts w:ascii="Times New Roman" w:hAnsi="Times New Roman" w:cs="Times New Roman"/>
          <w:b/>
          <w:bCs/>
          <w:sz w:val="32"/>
          <w:szCs w:val="32"/>
        </w:rPr>
      </w:pPr>
      <w:r w:rsidRPr="008505F2">
        <w:rPr>
          <w:rFonts w:ascii="Times New Roman" w:hAnsi="Times New Roman" w:cs="Times New Roman"/>
          <w:b/>
          <w:bCs/>
          <w:sz w:val="32"/>
          <w:szCs w:val="32"/>
        </w:rPr>
        <w:t>Appendix A</w:t>
      </w:r>
    </w:p>
    <w:p w14:paraId="75E498BB" w14:textId="534106BC" w:rsidR="00451C73" w:rsidRDefault="004E233D" w:rsidP="00C411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sake of brevity, the </w:t>
      </w:r>
      <w:r w:rsidR="00451C73">
        <w:rPr>
          <w:rFonts w:ascii="Times New Roman" w:hAnsi="Times New Roman" w:cs="Times New Roman"/>
          <w:sz w:val="24"/>
          <w:szCs w:val="24"/>
        </w:rPr>
        <w:t xml:space="preserve">critical analysis of the available literature needed to identify the research gap we aim to fill is reported in Table A1. Specifically, Table A1 reports the different papers available in the literature discussing the challenges of adopting ML for </w:t>
      </w:r>
      <w:proofErr w:type="spellStart"/>
      <w:r w:rsidR="00451C73">
        <w:rPr>
          <w:rFonts w:ascii="Times New Roman" w:hAnsi="Times New Roman" w:cs="Times New Roman"/>
          <w:sz w:val="24"/>
          <w:szCs w:val="24"/>
        </w:rPr>
        <w:t>PdM</w:t>
      </w:r>
      <w:proofErr w:type="spellEnd"/>
      <w:r w:rsidR="00451C73">
        <w:rPr>
          <w:rFonts w:ascii="Times New Roman" w:hAnsi="Times New Roman" w:cs="Times New Roman"/>
          <w:sz w:val="24"/>
          <w:szCs w:val="24"/>
        </w:rPr>
        <w:t xml:space="preserve">, elaborating per each of them the sector they focus on and their main limitations. As it can be seen, no papers present empirical data, which is instead what we do with our work. </w:t>
      </w:r>
    </w:p>
    <w:p w14:paraId="26B9933C" w14:textId="4580BB18" w:rsidR="008505F2" w:rsidRPr="00D53D71" w:rsidRDefault="00BE60B0" w:rsidP="00D53D71">
      <w:pPr>
        <w:spacing w:line="360" w:lineRule="auto"/>
        <w:jc w:val="both"/>
        <w:rPr>
          <w:rFonts w:ascii="Times New Roman" w:hAnsi="Times New Roman" w:cs="Times New Roman"/>
          <w:sz w:val="24"/>
          <w:szCs w:val="24"/>
        </w:rPr>
      </w:pPr>
      <w:r w:rsidRPr="007261D8">
        <w:rPr>
          <w:rFonts w:ascii="Times New Roman" w:hAnsi="Times New Roman" w:cs="Times New Roman"/>
          <w:b/>
          <w:bCs/>
          <w:sz w:val="20"/>
          <w:szCs w:val="20"/>
        </w:rPr>
        <w:t xml:space="preserve">Table </w:t>
      </w:r>
      <w:r w:rsidRPr="00BE60B0">
        <w:rPr>
          <w:rFonts w:ascii="Times New Roman" w:hAnsi="Times New Roman" w:cs="Times New Roman"/>
          <w:b/>
          <w:bCs/>
          <w:sz w:val="20"/>
          <w:szCs w:val="20"/>
        </w:rPr>
        <w:t>A1</w:t>
      </w:r>
      <w:r w:rsidRPr="007261D8">
        <w:rPr>
          <w:rFonts w:ascii="Times New Roman" w:hAnsi="Times New Roman" w:cs="Times New Roman"/>
          <w:sz w:val="20"/>
          <w:szCs w:val="20"/>
        </w:rPr>
        <w:t xml:space="preserve">: </w:t>
      </w:r>
      <w:r>
        <w:rPr>
          <w:rFonts w:ascii="Times New Roman" w:hAnsi="Times New Roman" w:cs="Times New Roman"/>
          <w:sz w:val="20"/>
          <w:szCs w:val="20"/>
        </w:rPr>
        <w:t xml:space="preserve">Summary of the pertinent </w:t>
      </w:r>
      <w:r w:rsidR="00096505">
        <w:rPr>
          <w:rFonts w:ascii="Times New Roman" w:hAnsi="Times New Roman" w:cs="Times New Roman"/>
          <w:sz w:val="20"/>
          <w:szCs w:val="20"/>
        </w:rPr>
        <w:t xml:space="preserve">relevant </w:t>
      </w:r>
      <w:r>
        <w:rPr>
          <w:rFonts w:ascii="Times New Roman" w:hAnsi="Times New Roman" w:cs="Times New Roman"/>
          <w:sz w:val="20"/>
          <w:szCs w:val="20"/>
        </w:rPr>
        <w:t>documents. The table highlights the gaps that the related paper is trying to fill</w:t>
      </w:r>
    </w:p>
    <w:tbl>
      <w:tblPr>
        <w:tblW w:w="10348" w:type="dxa"/>
        <w:tblCellMar>
          <w:left w:w="70" w:type="dxa"/>
          <w:right w:w="70" w:type="dxa"/>
        </w:tblCellMar>
        <w:tblLook w:val="04A0" w:firstRow="1" w:lastRow="0" w:firstColumn="1" w:lastColumn="0" w:noHBand="0" w:noVBand="1"/>
      </w:tblPr>
      <w:tblGrid>
        <w:gridCol w:w="2694"/>
        <w:gridCol w:w="1288"/>
        <w:gridCol w:w="1898"/>
        <w:gridCol w:w="1207"/>
        <w:gridCol w:w="1167"/>
        <w:gridCol w:w="2094"/>
      </w:tblGrid>
      <w:tr w:rsidR="009E3DAC" w:rsidRPr="008A557E" w14:paraId="64B97D79" w14:textId="77777777" w:rsidTr="008C41E5">
        <w:trPr>
          <w:trHeight w:val="312"/>
        </w:trPr>
        <w:tc>
          <w:tcPr>
            <w:tcW w:w="2694" w:type="dxa"/>
            <w:vMerge w:val="restart"/>
            <w:tcBorders>
              <w:top w:val="single" w:sz="4" w:space="0" w:color="auto"/>
              <w:left w:val="nil"/>
              <w:bottom w:val="single" w:sz="4" w:space="0" w:color="000000"/>
              <w:right w:val="nil"/>
            </w:tcBorders>
            <w:shd w:val="clear" w:color="000000" w:fill="FFFFFF"/>
            <w:noWrap/>
            <w:hideMark/>
          </w:tcPr>
          <w:p w14:paraId="085D06A0" w14:textId="60BD4792" w:rsidR="009E3DAC" w:rsidRPr="00D53D71" w:rsidRDefault="009E3DAC" w:rsidP="00451C73">
            <w:pPr>
              <w:spacing w:after="0" w:line="240" w:lineRule="auto"/>
              <w:jc w:val="center"/>
              <w:rPr>
                <w:rFonts w:ascii="Times New Roman" w:eastAsia="Times New Roman" w:hAnsi="Times New Roman" w:cs="Times New Roman"/>
                <w:b/>
                <w:bCs/>
                <w:kern w:val="0"/>
                <w:sz w:val="24"/>
                <w:szCs w:val="24"/>
                <w:lang w:val="en-US" w:eastAsia="it-IT"/>
                <w14:ligatures w14:val="none"/>
              </w:rPr>
            </w:pPr>
            <w:r w:rsidRPr="00D53D71">
              <w:rPr>
                <w:rFonts w:ascii="Times New Roman" w:eastAsia="Times New Roman" w:hAnsi="Times New Roman" w:cs="Times New Roman"/>
                <w:b/>
                <w:bCs/>
                <w:kern w:val="0"/>
                <w:sz w:val="24"/>
                <w:szCs w:val="24"/>
                <w:lang w:val="en-US" w:eastAsia="it-IT"/>
                <w14:ligatures w14:val="none"/>
              </w:rPr>
              <w:t>Paper title</w:t>
            </w:r>
          </w:p>
        </w:tc>
        <w:tc>
          <w:tcPr>
            <w:tcW w:w="3186" w:type="dxa"/>
            <w:gridSpan w:val="2"/>
            <w:tcBorders>
              <w:top w:val="single" w:sz="4" w:space="0" w:color="auto"/>
              <w:left w:val="nil"/>
              <w:bottom w:val="single" w:sz="4" w:space="0" w:color="auto"/>
              <w:right w:val="nil"/>
            </w:tcBorders>
            <w:shd w:val="clear" w:color="000000" w:fill="FFFFFF"/>
            <w:noWrap/>
            <w:hideMark/>
          </w:tcPr>
          <w:p w14:paraId="73D3DDEC" w14:textId="77777777" w:rsidR="009E3DAC" w:rsidRPr="00D53D71" w:rsidRDefault="009E3DAC" w:rsidP="00451C73">
            <w:pPr>
              <w:spacing w:after="0" w:line="240" w:lineRule="auto"/>
              <w:jc w:val="center"/>
              <w:rPr>
                <w:rFonts w:ascii="Times New Roman" w:eastAsia="Times New Roman" w:hAnsi="Times New Roman" w:cs="Times New Roman"/>
                <w:b/>
                <w:bCs/>
                <w:kern w:val="0"/>
                <w:sz w:val="24"/>
                <w:szCs w:val="24"/>
                <w:lang w:val="en-US" w:eastAsia="it-IT"/>
                <w14:ligatures w14:val="none"/>
              </w:rPr>
            </w:pPr>
            <w:r w:rsidRPr="00D53D71">
              <w:rPr>
                <w:rFonts w:ascii="Times New Roman" w:eastAsia="Times New Roman" w:hAnsi="Times New Roman" w:cs="Times New Roman"/>
                <w:b/>
                <w:bCs/>
                <w:kern w:val="0"/>
                <w:sz w:val="24"/>
                <w:szCs w:val="24"/>
                <w:lang w:val="en-US" w:eastAsia="it-IT"/>
                <w14:ligatures w14:val="none"/>
              </w:rPr>
              <w:t>Sector</w:t>
            </w:r>
          </w:p>
        </w:tc>
        <w:tc>
          <w:tcPr>
            <w:tcW w:w="2374" w:type="dxa"/>
            <w:gridSpan w:val="2"/>
            <w:tcBorders>
              <w:top w:val="single" w:sz="4" w:space="0" w:color="auto"/>
              <w:left w:val="nil"/>
              <w:bottom w:val="single" w:sz="4" w:space="0" w:color="000000"/>
              <w:right w:val="nil"/>
            </w:tcBorders>
            <w:shd w:val="clear" w:color="000000" w:fill="FFFFFF"/>
          </w:tcPr>
          <w:p w14:paraId="2E365690" w14:textId="35059BEB" w:rsidR="009E3DAC" w:rsidRPr="00D53D71" w:rsidRDefault="009E3DAC" w:rsidP="00451C73">
            <w:pPr>
              <w:spacing w:after="0" w:line="240" w:lineRule="auto"/>
              <w:jc w:val="center"/>
              <w:rPr>
                <w:rFonts w:ascii="Times New Roman" w:eastAsia="Times New Roman" w:hAnsi="Times New Roman" w:cs="Times New Roman"/>
                <w:b/>
                <w:bCs/>
                <w:kern w:val="0"/>
                <w:sz w:val="24"/>
                <w:szCs w:val="24"/>
                <w:lang w:val="en-US" w:eastAsia="it-IT"/>
                <w14:ligatures w14:val="none"/>
              </w:rPr>
            </w:pPr>
            <w:r>
              <w:rPr>
                <w:rFonts w:ascii="Times New Roman" w:eastAsia="Times New Roman" w:hAnsi="Times New Roman" w:cs="Times New Roman"/>
                <w:b/>
                <w:bCs/>
                <w:kern w:val="0"/>
                <w:sz w:val="24"/>
                <w:szCs w:val="24"/>
                <w:lang w:val="en-US" w:eastAsia="it-IT"/>
                <w14:ligatures w14:val="none"/>
              </w:rPr>
              <w:t>Approach</w:t>
            </w:r>
          </w:p>
        </w:tc>
        <w:tc>
          <w:tcPr>
            <w:tcW w:w="2094" w:type="dxa"/>
            <w:tcBorders>
              <w:top w:val="single" w:sz="4" w:space="0" w:color="auto"/>
              <w:left w:val="nil"/>
              <w:bottom w:val="single" w:sz="4" w:space="0" w:color="000000"/>
              <w:right w:val="nil"/>
            </w:tcBorders>
            <w:shd w:val="clear" w:color="000000" w:fill="FFFFFF"/>
            <w:hideMark/>
          </w:tcPr>
          <w:p w14:paraId="21F5909C" w14:textId="7978F4E3" w:rsidR="009E3DAC" w:rsidRPr="00D53D71" w:rsidRDefault="009E3DAC" w:rsidP="00451C73">
            <w:pPr>
              <w:spacing w:after="0" w:line="240" w:lineRule="auto"/>
              <w:jc w:val="center"/>
              <w:rPr>
                <w:rFonts w:ascii="Times New Roman" w:eastAsia="Times New Roman" w:hAnsi="Times New Roman" w:cs="Times New Roman"/>
                <w:b/>
                <w:bCs/>
                <w:kern w:val="0"/>
                <w:sz w:val="24"/>
                <w:szCs w:val="24"/>
                <w:lang w:val="en-US" w:eastAsia="it-IT"/>
                <w14:ligatures w14:val="none"/>
              </w:rPr>
            </w:pPr>
            <w:r w:rsidRPr="00D53D71">
              <w:rPr>
                <w:rFonts w:ascii="Times New Roman" w:eastAsia="Times New Roman" w:hAnsi="Times New Roman" w:cs="Times New Roman"/>
                <w:b/>
                <w:bCs/>
                <w:kern w:val="0"/>
                <w:sz w:val="24"/>
                <w:szCs w:val="24"/>
                <w:lang w:val="en-US" w:eastAsia="it-IT"/>
                <w14:ligatures w14:val="none"/>
              </w:rPr>
              <w:t>Limitations</w:t>
            </w:r>
          </w:p>
        </w:tc>
      </w:tr>
      <w:tr w:rsidR="009E3DAC" w:rsidRPr="008A557E" w14:paraId="1161EA91" w14:textId="77777777" w:rsidTr="008C41E5">
        <w:trPr>
          <w:trHeight w:val="312"/>
        </w:trPr>
        <w:tc>
          <w:tcPr>
            <w:tcW w:w="2694" w:type="dxa"/>
            <w:vMerge/>
            <w:tcBorders>
              <w:top w:val="single" w:sz="4" w:space="0" w:color="auto"/>
              <w:left w:val="nil"/>
              <w:bottom w:val="single" w:sz="4" w:space="0" w:color="000000"/>
              <w:right w:val="nil"/>
            </w:tcBorders>
            <w:hideMark/>
          </w:tcPr>
          <w:p w14:paraId="3B0F6BC4" w14:textId="77777777" w:rsidR="009E3DAC" w:rsidRPr="00D53D71" w:rsidRDefault="009E3DAC" w:rsidP="00451C73">
            <w:pPr>
              <w:spacing w:after="0" w:line="240" w:lineRule="auto"/>
              <w:jc w:val="center"/>
              <w:rPr>
                <w:rFonts w:ascii="Times New Roman" w:eastAsia="Times New Roman" w:hAnsi="Times New Roman" w:cs="Times New Roman"/>
                <w:b/>
                <w:bCs/>
                <w:kern w:val="0"/>
                <w:sz w:val="24"/>
                <w:szCs w:val="24"/>
                <w:lang w:val="en-US" w:eastAsia="it-IT"/>
                <w14:ligatures w14:val="none"/>
              </w:rPr>
            </w:pPr>
          </w:p>
        </w:tc>
        <w:tc>
          <w:tcPr>
            <w:tcW w:w="1288" w:type="dxa"/>
            <w:tcBorders>
              <w:top w:val="nil"/>
              <w:left w:val="nil"/>
              <w:bottom w:val="single" w:sz="4" w:space="0" w:color="auto"/>
              <w:right w:val="nil"/>
            </w:tcBorders>
            <w:shd w:val="clear" w:color="000000" w:fill="FFFFFF"/>
            <w:noWrap/>
            <w:hideMark/>
          </w:tcPr>
          <w:p w14:paraId="59A60BC1" w14:textId="77777777" w:rsidR="009E3DAC" w:rsidRPr="00D53D71" w:rsidRDefault="009E3DAC" w:rsidP="00451C73">
            <w:pPr>
              <w:spacing w:after="0" w:line="240" w:lineRule="auto"/>
              <w:jc w:val="center"/>
              <w:rPr>
                <w:rFonts w:ascii="Times New Roman" w:eastAsia="Times New Roman" w:hAnsi="Times New Roman" w:cs="Times New Roman"/>
                <w:b/>
                <w:bCs/>
                <w:kern w:val="0"/>
                <w:sz w:val="24"/>
                <w:szCs w:val="24"/>
                <w:lang w:val="en-US" w:eastAsia="it-IT"/>
                <w14:ligatures w14:val="none"/>
              </w:rPr>
            </w:pPr>
            <w:r w:rsidRPr="00D53D71">
              <w:rPr>
                <w:rFonts w:ascii="Times New Roman" w:eastAsia="Times New Roman" w:hAnsi="Times New Roman" w:cs="Times New Roman"/>
                <w:b/>
                <w:bCs/>
                <w:kern w:val="0"/>
                <w:sz w:val="24"/>
                <w:szCs w:val="24"/>
                <w:lang w:val="en-US" w:eastAsia="it-IT"/>
                <w14:ligatures w14:val="none"/>
              </w:rPr>
              <w:t>Industrial</w:t>
            </w:r>
          </w:p>
        </w:tc>
        <w:tc>
          <w:tcPr>
            <w:tcW w:w="1898" w:type="dxa"/>
            <w:tcBorders>
              <w:top w:val="nil"/>
              <w:left w:val="nil"/>
              <w:bottom w:val="single" w:sz="4" w:space="0" w:color="auto"/>
              <w:right w:val="nil"/>
            </w:tcBorders>
            <w:shd w:val="clear" w:color="000000" w:fill="FFFFFF"/>
            <w:noWrap/>
            <w:hideMark/>
          </w:tcPr>
          <w:p w14:paraId="521DC4E0" w14:textId="77777777" w:rsidR="009E3DAC" w:rsidRPr="00D53D71" w:rsidRDefault="009E3DAC" w:rsidP="00451C73">
            <w:pPr>
              <w:spacing w:after="0" w:line="240" w:lineRule="auto"/>
              <w:jc w:val="center"/>
              <w:rPr>
                <w:rFonts w:ascii="Times New Roman" w:eastAsia="Times New Roman" w:hAnsi="Times New Roman" w:cs="Times New Roman"/>
                <w:b/>
                <w:bCs/>
                <w:kern w:val="0"/>
                <w:sz w:val="24"/>
                <w:szCs w:val="24"/>
                <w:lang w:val="en-US" w:eastAsia="it-IT"/>
                <w14:ligatures w14:val="none"/>
              </w:rPr>
            </w:pPr>
            <w:r w:rsidRPr="00D53D71">
              <w:rPr>
                <w:rFonts w:ascii="Times New Roman" w:eastAsia="Times New Roman" w:hAnsi="Times New Roman" w:cs="Times New Roman"/>
                <w:b/>
                <w:bCs/>
                <w:kern w:val="0"/>
                <w:sz w:val="24"/>
                <w:szCs w:val="24"/>
                <w:lang w:val="en-US" w:eastAsia="it-IT"/>
                <w14:ligatures w14:val="none"/>
              </w:rPr>
              <w:t>Other</w:t>
            </w:r>
          </w:p>
        </w:tc>
        <w:tc>
          <w:tcPr>
            <w:tcW w:w="1207" w:type="dxa"/>
            <w:tcBorders>
              <w:top w:val="single" w:sz="4" w:space="0" w:color="auto"/>
              <w:left w:val="nil"/>
              <w:bottom w:val="single" w:sz="4" w:space="0" w:color="000000"/>
              <w:right w:val="nil"/>
            </w:tcBorders>
          </w:tcPr>
          <w:p w14:paraId="1F0DF403" w14:textId="59E0F6E0" w:rsidR="009E3DAC" w:rsidRPr="00D53D71" w:rsidRDefault="009E3DAC" w:rsidP="00451C73">
            <w:pPr>
              <w:spacing w:after="0" w:line="240" w:lineRule="auto"/>
              <w:jc w:val="center"/>
              <w:rPr>
                <w:rFonts w:ascii="Times New Roman" w:eastAsia="Times New Roman" w:hAnsi="Times New Roman" w:cs="Times New Roman"/>
                <w:b/>
                <w:bCs/>
                <w:kern w:val="0"/>
                <w:sz w:val="24"/>
                <w:szCs w:val="24"/>
                <w:lang w:val="en-US" w:eastAsia="it-IT"/>
                <w14:ligatures w14:val="none"/>
              </w:rPr>
            </w:pPr>
            <w:r>
              <w:rPr>
                <w:rFonts w:ascii="Times New Roman" w:eastAsia="Times New Roman" w:hAnsi="Times New Roman" w:cs="Times New Roman"/>
                <w:b/>
                <w:bCs/>
                <w:kern w:val="0"/>
                <w:sz w:val="24"/>
                <w:szCs w:val="24"/>
                <w:lang w:val="en-US" w:eastAsia="it-IT"/>
                <w14:ligatures w14:val="none"/>
              </w:rPr>
              <w:t>Literature</w:t>
            </w:r>
          </w:p>
        </w:tc>
        <w:tc>
          <w:tcPr>
            <w:tcW w:w="1167" w:type="dxa"/>
            <w:tcBorders>
              <w:top w:val="single" w:sz="4" w:space="0" w:color="auto"/>
              <w:left w:val="nil"/>
              <w:bottom w:val="single" w:sz="4" w:space="0" w:color="000000"/>
              <w:right w:val="nil"/>
            </w:tcBorders>
          </w:tcPr>
          <w:p w14:paraId="7556D79A" w14:textId="5D5486CF" w:rsidR="009E3DAC" w:rsidRPr="00D53D71" w:rsidRDefault="009E3DAC" w:rsidP="00451C73">
            <w:pPr>
              <w:spacing w:after="0" w:line="240" w:lineRule="auto"/>
              <w:jc w:val="center"/>
              <w:rPr>
                <w:rFonts w:ascii="Times New Roman" w:eastAsia="Times New Roman" w:hAnsi="Times New Roman" w:cs="Times New Roman"/>
                <w:b/>
                <w:bCs/>
                <w:kern w:val="0"/>
                <w:sz w:val="24"/>
                <w:szCs w:val="24"/>
                <w:lang w:val="en-US" w:eastAsia="it-IT"/>
                <w14:ligatures w14:val="none"/>
              </w:rPr>
            </w:pPr>
            <w:r>
              <w:rPr>
                <w:rFonts w:ascii="Times New Roman" w:eastAsia="Times New Roman" w:hAnsi="Times New Roman" w:cs="Times New Roman"/>
                <w:b/>
                <w:bCs/>
                <w:kern w:val="0"/>
                <w:sz w:val="24"/>
                <w:szCs w:val="24"/>
                <w:lang w:val="en-US" w:eastAsia="it-IT"/>
                <w14:ligatures w14:val="none"/>
              </w:rPr>
              <w:t>Empirical</w:t>
            </w:r>
          </w:p>
        </w:tc>
        <w:tc>
          <w:tcPr>
            <w:tcW w:w="2094" w:type="dxa"/>
            <w:tcBorders>
              <w:top w:val="single" w:sz="4" w:space="0" w:color="auto"/>
              <w:left w:val="nil"/>
              <w:bottom w:val="single" w:sz="4" w:space="0" w:color="000000"/>
              <w:right w:val="nil"/>
            </w:tcBorders>
            <w:hideMark/>
          </w:tcPr>
          <w:p w14:paraId="5B16B671" w14:textId="75A39166" w:rsidR="009E3DAC" w:rsidRPr="00D53D71" w:rsidRDefault="009E3DAC" w:rsidP="00451C73">
            <w:pPr>
              <w:spacing w:after="0" w:line="240" w:lineRule="auto"/>
              <w:jc w:val="center"/>
              <w:rPr>
                <w:rFonts w:ascii="Times New Roman" w:eastAsia="Times New Roman" w:hAnsi="Times New Roman" w:cs="Times New Roman"/>
                <w:b/>
                <w:bCs/>
                <w:kern w:val="0"/>
                <w:sz w:val="24"/>
                <w:szCs w:val="24"/>
                <w:lang w:val="en-US" w:eastAsia="it-IT"/>
                <w14:ligatures w14:val="none"/>
              </w:rPr>
            </w:pPr>
          </w:p>
        </w:tc>
      </w:tr>
      <w:tr w:rsidR="009E3DAC" w:rsidRPr="008A557E" w14:paraId="65A5C847" w14:textId="77777777" w:rsidTr="008C41E5">
        <w:trPr>
          <w:trHeight w:val="312"/>
        </w:trPr>
        <w:tc>
          <w:tcPr>
            <w:tcW w:w="2694" w:type="dxa"/>
            <w:tcBorders>
              <w:top w:val="nil"/>
              <w:left w:val="nil"/>
              <w:bottom w:val="nil"/>
              <w:right w:val="nil"/>
            </w:tcBorders>
            <w:shd w:val="clear" w:color="000000" w:fill="FFFFFF"/>
            <w:noWrap/>
            <w:hideMark/>
          </w:tcPr>
          <w:p w14:paraId="74706429" w14:textId="67B40CFE"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{"citationID":"1qf6R2iI","properties":{"formattedCitation":"(Liskiewicz et al., 2023)","plainCitation":"(Liskiewicz et al., 2023)","noteIndex":0},"citationItems":[{"id":3223,"uris":["http://zotero.org/users/13435904/items/BQ6CMCT4"],"itemData":{"id":3223,"type":"article-journal","container-title":"Tribology International","note":"publisher: Elsevier","page":"108965","source":"Google Scholar","title":"Advances in sensing for real-time monitoring of tribological parameters","author":[{"family":"Liskiewicz","given":"Tomasz"},{"family":"Sherrington","given":"Ian"},{"family":"Khan","given":"Thawhid"},{"family":"Liu","given":"Yanfei"}],"issued":{"date-parts":[["2023"]]}}}],"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(Liskiewicz et al., 2023)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16BF6E89"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49003823" w14:textId="586F848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75919EB2" w14:textId="682A2262"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6E81FBB6"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287683AA" w14:textId="1F9A17D9"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Narrow focus on ML</w:t>
            </w:r>
          </w:p>
        </w:tc>
      </w:tr>
      <w:tr w:rsidR="009E3DAC" w:rsidRPr="008A557E" w14:paraId="1648CD81" w14:textId="77777777" w:rsidTr="008C41E5">
        <w:trPr>
          <w:trHeight w:val="936"/>
        </w:trPr>
        <w:tc>
          <w:tcPr>
            <w:tcW w:w="2694" w:type="dxa"/>
            <w:tcBorders>
              <w:top w:val="nil"/>
              <w:left w:val="nil"/>
              <w:bottom w:val="nil"/>
              <w:right w:val="nil"/>
            </w:tcBorders>
            <w:shd w:val="clear" w:color="000000" w:fill="FFFFFF"/>
            <w:noWrap/>
            <w:hideMark/>
          </w:tcPr>
          <w:p w14:paraId="24013C7D" w14:textId="3FB0EBBA"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{"citationID":"8T0Grdix","properties":{"formattedCitation":"(Chen et al., 2023)","plainCitation":"(Chen et al., 2023)","noteIndex":0},"citationItems":[{"id":3119,"uris":["http://zotero.org/users/13435904/items/I2TXPETQ"],"itemData":{"id":3119,"type":"article-journal","container-title":"Journal of Manufacturing Systems","note":"publisher: Elsevier","page":"581–594","source":"Google Scholar","title":"The advance of digital twin for predictive maintenance: The role and function of machine learning","title-short":"The advance of digital twin for predictive maintenance","volume":"71","author":[{"family":"Chen","given":"Chong"},{"family":"Fu","given":"Huibin"},{"family":"Zheng","given":"Yu"},{"family":"Tao","given":"Fei"},{"family":"Liu","given":"Ying"}],"issued":{"date-parts":[["2023"]]}}}],"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(Chen et al., 2023)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5E7A4214"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1345DBB9" w14:textId="22275581"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708D32C7" w14:textId="3375E95C"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73E1EEEE"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7A0B159B" w14:textId="0BA2686F"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9E3DAC" w:rsidRPr="008A557E" w14:paraId="16CCFA14" w14:textId="77777777" w:rsidTr="008C41E5">
        <w:trPr>
          <w:trHeight w:val="936"/>
        </w:trPr>
        <w:tc>
          <w:tcPr>
            <w:tcW w:w="2694" w:type="dxa"/>
            <w:tcBorders>
              <w:top w:val="nil"/>
              <w:left w:val="nil"/>
              <w:bottom w:val="nil"/>
              <w:right w:val="nil"/>
            </w:tcBorders>
            <w:shd w:val="clear" w:color="000000" w:fill="FFFFFF"/>
            <w:noWrap/>
            <w:hideMark/>
          </w:tcPr>
          <w:p w14:paraId="02007A73" w14:textId="36BD1CC4"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{"citationID":"XZ8Vb4BK","properties":{"formattedCitation":"(Ogunfowora and Najjaran, 2023)","plainCitation":"(Ogunfowora and Najjaran, 2023)","noteIndex":0},"citationItems":[{"id":3225,"uris":["http://zotero.org/users/13435904/items/NXWB23BA"],"itemData":{"id":3225,"type":"article-journal","container-title":"Journal of Manufacturing Systems","note":"publisher: Elsevier","page":"244–263","source":"Google Scholar","title":"Reinforcement and deep reinforcement learning-based solutions for machine maintenance planning, scheduling policies, and optimization","volume":"70","author":[{"family":"Ogunfowora","given":"Oluwaseyi"},{"family":"Najjaran","given":"Homayoun"}],"issued":{"date-parts":[["2023"]]}}}],"schema":"https://github.com/citation-style-language/schema/raw/master/csl-citation.json"}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w:t>
            </w:r>
            <w:proofErr w:type="spellStart"/>
            <w:r w:rsidRPr="008A557E">
              <w:rPr>
                <w:rFonts w:ascii="Times New Roman" w:hAnsi="Times New Roman" w:cs="Times New Roman"/>
                <w:sz w:val="24"/>
              </w:rPr>
              <w:t>Ogunfowora</w:t>
            </w:r>
            <w:proofErr w:type="spellEnd"/>
            <w:r w:rsidRPr="008A557E">
              <w:rPr>
                <w:rFonts w:ascii="Times New Roman" w:hAnsi="Times New Roman" w:cs="Times New Roman"/>
                <w:sz w:val="24"/>
              </w:rPr>
              <w:t xml:space="preserve"> and </w:t>
            </w:r>
            <w:proofErr w:type="spellStart"/>
            <w:r w:rsidRPr="008A557E">
              <w:rPr>
                <w:rFonts w:ascii="Times New Roman" w:hAnsi="Times New Roman" w:cs="Times New Roman"/>
                <w:sz w:val="24"/>
              </w:rPr>
              <w:t>Najjaran</w:t>
            </w:r>
            <w:proofErr w:type="spellEnd"/>
            <w:r w:rsidRPr="008A557E">
              <w:rPr>
                <w:rFonts w:ascii="Times New Roman" w:hAnsi="Times New Roman" w:cs="Times New Roman"/>
                <w:sz w:val="24"/>
              </w:rPr>
              <w:t>, 2023)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6766442C"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5952473E" w14:textId="7F8EFDBE"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0FAB7133" w14:textId="4D864D81"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3F226108"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4483FEA6" w14:textId="3D981D5E"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9E3DAC" w:rsidRPr="008A557E" w14:paraId="1B0B17D7" w14:textId="77777777" w:rsidTr="008C41E5">
        <w:trPr>
          <w:trHeight w:val="936"/>
        </w:trPr>
        <w:tc>
          <w:tcPr>
            <w:tcW w:w="2694" w:type="dxa"/>
            <w:tcBorders>
              <w:top w:val="nil"/>
              <w:left w:val="nil"/>
              <w:bottom w:val="nil"/>
              <w:right w:val="nil"/>
            </w:tcBorders>
            <w:shd w:val="clear" w:color="000000" w:fill="FFFFFF"/>
            <w:noWrap/>
            <w:hideMark/>
          </w:tcPr>
          <w:p w14:paraId="50A28797" w14:textId="26987356"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{"citationID":"DPV7MOsz","properties":{"formattedCitation":"(Kamm et al., 2023)","plainCitation":"(Kamm et al., 2023)","noteIndex":0},"citationItems":[{"id":3097,"uris":["http://zotero.org/users/13435904/items/UF973PG7"],"itemData":{"id":3097,"type":"article-journal","container-title":"Computers in Industry","note":"publisher: Elsevier","page":"103930","source":"Google Scholar","title":"A survey on machine learning based analysis of heterogeneous data in industrial automation","volume":"149","author":[{"family":"Kamm","given":"Simon"},{"family":"Veekati","given":"Sushma Sri"},{"family":"Müller","given":"Timo"},{"family":"Jazdi","given":"Nasser"},{"family":"Weyrich","given":"Michael"}],"issued":{"date-parts":[["2023"]]}}}],"schema":"https://github.com/citation-style-language/schema/raw/master/csl-citation.json"}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(Kamm et al., 2023)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063879C9"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3FA4C3E6" w14:textId="1DED6871"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5892AB74" w14:textId="34583AF6"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0DC861E0"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2EFC2B04" w14:textId="24F14FE4"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9E3DAC" w:rsidRPr="00AE6A9B" w14:paraId="6F944F83" w14:textId="77777777" w:rsidTr="008C41E5">
        <w:trPr>
          <w:trHeight w:val="936"/>
        </w:trPr>
        <w:tc>
          <w:tcPr>
            <w:tcW w:w="2694" w:type="dxa"/>
            <w:tcBorders>
              <w:top w:val="nil"/>
              <w:left w:val="nil"/>
              <w:bottom w:val="nil"/>
              <w:right w:val="nil"/>
            </w:tcBorders>
            <w:shd w:val="clear" w:color="000000" w:fill="FFFFFF"/>
            <w:noWrap/>
            <w:hideMark/>
          </w:tcPr>
          <w:p w14:paraId="139E4F5A" w14:textId="45B0EFE5"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{"citationID":"UTYB6YfW","properties":{"formattedCitation":"(Hurtado et al., 2023)","plainCitation":"(Hurtado et al., 2023)","noteIndex":0},"citationItems":[{"id":2394,"uris":["http://zotero.org/users/13435904/items/VT3QAGI7"],"itemData":{"id":2394,"type":"article-journal","container-title":"Intelligent Systems with Applications","note":"publisher: Elsevier","page":"200251","source":"Google Scholar","title":"Continual learning for predictive maintenance: Overview and challenges","title-short":"Continual learning for predictive maintenance","author":[{"family":"Hurtado","given":"Julio"},{"family":"Salvati","given":"Dario"},{"family":"Semola","given":"Rudy"},{"family":"Bosio","given":"Mattia"},{"family":"Lomonaco","given":"Vincenzo"}],"issued":{"date-parts":[["2023"]]}}}],"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(Hurtado et al., 2023)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3B56E4AC"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0F8F5E13" w14:textId="38D4A691"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7CE258E3" w14:textId="37DAB4D4"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1278ED29"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0A18AC3D" w14:textId="5B5F94F5"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9E3DAC" w:rsidRPr="008A557E" w14:paraId="48370741" w14:textId="77777777" w:rsidTr="008C41E5">
        <w:trPr>
          <w:trHeight w:val="624"/>
        </w:trPr>
        <w:tc>
          <w:tcPr>
            <w:tcW w:w="2694" w:type="dxa"/>
            <w:tcBorders>
              <w:top w:val="nil"/>
              <w:left w:val="nil"/>
              <w:bottom w:val="nil"/>
              <w:right w:val="nil"/>
            </w:tcBorders>
            <w:shd w:val="clear" w:color="000000" w:fill="FFFFFF"/>
            <w:noWrap/>
            <w:hideMark/>
          </w:tcPr>
          <w:p w14:paraId="27BB4D00" w14:textId="0C23BED9"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{"citationID":"eRdeQWSN","properties":{"formattedCitation":"(Surucu et al., 2023)","plainCitation":"(Surucu et al., 2023)","noteIndex":0},"citationItems":[{"id":2070,"uris":["http://zotero.org/users/13435904/items/LLR8NAM6"],"itemData":{"id":2070,"type":"article-journal","container-title":"Expert Systems with Applications","note":"publisher: Elsevier","page":"119738","source":"Google Scholar","title":"Condition Monitoring using Machine Learning: A Review of Theory, Applications, and Recent Advances","title-short":"Condition Monitoring using Machine Learning","volume":"221","author":[{"family":"Surucu","given":"Onur"},{"family":"Gadsden","given":"Stephen Andrew"},{"family":"Yawney","given":"John"}],"issued":{"date-parts":[["2023"]]}}}],"schema":"https://github.com/citation-style-language/schema/raw/master/csl-citation.json"}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w:t>
            </w:r>
            <w:proofErr w:type="spellStart"/>
            <w:r w:rsidRPr="008A557E">
              <w:rPr>
                <w:rFonts w:ascii="Times New Roman" w:hAnsi="Times New Roman" w:cs="Times New Roman"/>
                <w:sz w:val="24"/>
              </w:rPr>
              <w:t>Surucu</w:t>
            </w:r>
            <w:proofErr w:type="spellEnd"/>
            <w:r w:rsidRPr="008A557E">
              <w:rPr>
                <w:rFonts w:ascii="Times New Roman" w:hAnsi="Times New Roman" w:cs="Times New Roman"/>
                <w:sz w:val="24"/>
              </w:rPr>
              <w:t xml:space="preserve"> et al., 2023)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5785CEF1"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4360DA81" w14:textId="11718504"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59028EC4" w14:textId="5C57EB1A"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522BE8F7"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75AB505D" w14:textId="442EF890"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xml:space="preserve">- No explicit challenge list/low focus on challenges related to ML for </w:t>
            </w:r>
            <w:proofErr w:type="spellStart"/>
            <w:r w:rsidRPr="00D53D71">
              <w:rPr>
                <w:rFonts w:ascii="Times New Roman" w:eastAsia="Times New Roman" w:hAnsi="Times New Roman" w:cs="Times New Roman"/>
                <w:kern w:val="0"/>
                <w:sz w:val="24"/>
                <w:szCs w:val="24"/>
                <w:lang w:val="en-US" w:eastAsia="it-IT"/>
                <w14:ligatures w14:val="none"/>
              </w:rPr>
              <w:t>PdM</w:t>
            </w:r>
            <w:proofErr w:type="spellEnd"/>
          </w:p>
        </w:tc>
      </w:tr>
      <w:tr w:rsidR="009E3DAC" w:rsidRPr="008A557E" w14:paraId="496C9073" w14:textId="77777777" w:rsidTr="008C41E5">
        <w:trPr>
          <w:trHeight w:val="312"/>
        </w:trPr>
        <w:tc>
          <w:tcPr>
            <w:tcW w:w="2694" w:type="dxa"/>
            <w:tcBorders>
              <w:top w:val="nil"/>
              <w:left w:val="nil"/>
              <w:bottom w:val="nil"/>
              <w:right w:val="nil"/>
            </w:tcBorders>
            <w:shd w:val="clear" w:color="000000" w:fill="FFFFFF"/>
            <w:noWrap/>
            <w:hideMark/>
          </w:tcPr>
          <w:p w14:paraId="021E320B" w14:textId="53DFA6AB"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lastRenderedPageBreak/>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{"citationID":"RdWvHm3w","properties":{"formattedCitation":"(Govindarajan et al., 2023)","plainCitation":"(Govindarajan et al., 2023)","noteIndex":0},"citationItems":[{"id":3227,"uris":["http://zotero.org/users/13435904/items/39RWDCF6"],"itemData":{"id":3227,"type":"article-journal","container-title":"Measurement","note":"publisher: Elsevier","page":"112882","source":"Google Scholar","title":"A review on partial discharge diagnosis in cables: Theory, techniques, and trends","title-short":"A review on partial discharge diagnosis in cables","volume":"216","author":[{"family":"Govindarajan","given":"Suganya"},{"family":"Morales","given":"Adolfo"},{"family":"Ardila-Rey","given":"Jorge Alfredo"},{"family":"Purushothaman","given":"Narasimman"}],"issued":{"date-parts":[["2023"]]}}}],"schema":"https://github.com/citation-style-language/schema/raw/master/csl-citation.json"}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(Govindarajan et al., 2023)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5B7272E9"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50AF4736" w14:textId="23C22F18"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6D7559AD" w14:textId="33E3263A"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49FE450C"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6F4BC90B" w14:textId="79953DEB"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Narrow focus on ML</w:t>
            </w:r>
          </w:p>
        </w:tc>
      </w:tr>
      <w:tr w:rsidR="009E3DAC" w:rsidRPr="008A557E" w14:paraId="0B00485D" w14:textId="77777777" w:rsidTr="008C41E5">
        <w:trPr>
          <w:trHeight w:val="624"/>
        </w:trPr>
        <w:tc>
          <w:tcPr>
            <w:tcW w:w="2694" w:type="dxa"/>
            <w:tcBorders>
              <w:top w:val="nil"/>
              <w:left w:val="nil"/>
              <w:bottom w:val="nil"/>
              <w:right w:val="nil"/>
            </w:tcBorders>
            <w:shd w:val="clear" w:color="000000" w:fill="FFFFFF"/>
            <w:noWrap/>
            <w:hideMark/>
          </w:tcPr>
          <w:p w14:paraId="64EE6384" w14:textId="187F7F79"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{"citationID":"pEPrjcLD","properties":{"formattedCitation":"(Singh et al., 2023)","plainCitation":"(Singh et al., 2023)","noteIndex":0},"citationItems":[{"id":3228,"uris":["http://zotero.org/users/13435904/items/AYZWM5G6"],"itemData":{"id":3228,"type":"article-journal","container-title":"Journal of Intelligent Manufacturing","DOI":"10.1007/s10845-021-01861-5","ISSN":"0956-5515, 1572-8145","issue":"3","journalAbbreviation":"J Intell Manuf","language":"en","page":"931-960","source":"DOI.org (Crossref)","title":"Artificial intelligence application in fault diagnostics of rotating industrial machines: a state-of-the-art review","title-short":"Artificial intelligence application in fault diagnostics of rotating industrial machines","volume":"34","author":[{"family":"Singh","given":"Vikas"},{"family":"Gangsar","given":"Purushottam"},{"family":"Porwal","given":"Rajkumar"},{"family":"Atulkar","given":"A."}],"issued":{"date-parts":[["2023",3]]}}}],"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(Singh et al., 2023)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286CB3B1"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6D3666FD" w14:textId="5DF021A2"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68F06D93" w14:textId="2C3E5A7C"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6AA89FDA"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5B19E202" w14:textId="3AABB94C"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xml:space="preserve">- No explicit challenge list/low focus on challenges related to ML for </w:t>
            </w:r>
            <w:proofErr w:type="spellStart"/>
            <w:r w:rsidRPr="00D53D71">
              <w:rPr>
                <w:rFonts w:ascii="Times New Roman" w:eastAsia="Times New Roman" w:hAnsi="Times New Roman" w:cs="Times New Roman"/>
                <w:kern w:val="0"/>
                <w:sz w:val="24"/>
                <w:szCs w:val="24"/>
                <w:lang w:val="en-US" w:eastAsia="it-IT"/>
                <w14:ligatures w14:val="none"/>
              </w:rPr>
              <w:t>PdM</w:t>
            </w:r>
            <w:proofErr w:type="spellEnd"/>
          </w:p>
        </w:tc>
      </w:tr>
      <w:tr w:rsidR="009E3DAC" w:rsidRPr="008A557E" w14:paraId="591B6583" w14:textId="77777777" w:rsidTr="008C41E5">
        <w:trPr>
          <w:trHeight w:val="936"/>
        </w:trPr>
        <w:tc>
          <w:tcPr>
            <w:tcW w:w="2694" w:type="dxa"/>
            <w:tcBorders>
              <w:top w:val="nil"/>
              <w:left w:val="nil"/>
              <w:bottom w:val="nil"/>
              <w:right w:val="nil"/>
            </w:tcBorders>
            <w:shd w:val="clear" w:color="000000" w:fill="FFFFFF"/>
            <w:noWrap/>
            <w:hideMark/>
          </w:tcPr>
          <w:p w14:paraId="24E4BEE6" w14:textId="28866274"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{"citationID":"Iol8Bf9R","properties":{"formattedCitation":"(Tran et al., 2023)","plainCitation":"(Tran et al., 2023)","noteIndex":0},"citationItems":[{"id":3115,"uris":["http://zotero.org/users/13435904/items/D4PAWVLA"],"itemData":{"id":3115,"type":"article-journal","container-title":"Measurement","note":"publisher: Elsevier","page":"112351","source":"Google Scholar","title":"Machine learning and IoT-based approach for tool condition monitoring: A review and future prospects","title-short":"Machine learning and IoT-based approach for tool condition monitoring","volume":"207","author":[{"family":"Tran","given":"Minh-Quang"},{"family":"Doan","given":"Hoang-Phuong"},{"family":"Vu","given":"Viet Q."},{"family":"Vu","given":"Lien T."}],"issued":{"date-parts":[["2023"]]}}}],"schema":"https://github.com/citation-style-language/schema/raw/master/csl-citation.json"}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(Tran et al., 2023)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767C5059"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1A235B86" w14:textId="2755B26B"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1EB1F2AB" w14:textId="6F221199"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2BB7549A"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597ADA73" w14:textId="62096D46"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9E3DAC" w:rsidRPr="008A557E" w14:paraId="06FB921A" w14:textId="77777777" w:rsidTr="008C41E5">
        <w:trPr>
          <w:trHeight w:val="624"/>
        </w:trPr>
        <w:tc>
          <w:tcPr>
            <w:tcW w:w="2694" w:type="dxa"/>
            <w:tcBorders>
              <w:top w:val="nil"/>
              <w:left w:val="nil"/>
              <w:bottom w:val="nil"/>
              <w:right w:val="nil"/>
            </w:tcBorders>
            <w:shd w:val="clear" w:color="000000" w:fill="FFFFFF"/>
            <w:noWrap/>
            <w:hideMark/>
          </w:tcPr>
          <w:p w14:paraId="0B123679" w14:textId="161F6D9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{"citationID":"bDgWSBeq","properties":{"formattedCitation":"(Rahal et al., 2023)","plainCitation":"(Rahal et al., 2023)","noteIndex":0},"citationItems":[{"id":3230,"uris":["http://zotero.org/users/13435904/items/39DSX5PM"],"itemData":{"id":3230,"type":"article-journal","abstract":"Abstract\n            The emergence of the Internet of Things and the interconnection of systems and machines enables the idea of Industry 4.0, a new industrial paradigm with a strong focus on interaction and communication between physical and digital entities, leading to the creation of cyber-physical systems. The digital twin and the standard for the Asset Administration Shell are concepts derived from Industry 4.0 that exploit the advantages of connecting the physical and virtual domains, improving the management and display of the collected data. Furthermore, the increasing availability of data has enabled the implementation of data-driven approaches, such as machine and deep learning models, for predictive maintenance in industrial and automotive applications. This paper provides a two-dimensional review of the Asset Administration Shell and data-driven methods for predictive maintenance, including fault diagnosis and prognostics. Additionally, a digital twin architecture combining the Asset Administration Shell, predictive maintenance and data-driven methods is proposed within the context of the WaVe project.","container-title":"Journal of Intelligent Manufacturing","DOI":"10.1007/s10845-023-02236-8","ISSN":"0956-5515, 1572-8145","journalAbbreviation":"J Intell Manuf","language":"en","source":"DOI.org (Crossref)","title":"The asset administration shell as enabler for predictive maintenance: a review","title-short":"The asset administration shell as enabler for predictive maintenance","URL":"https://link.springer.com/10.1007/s10845-023-02236-8","author":[{"family":"Rahal","given":"Jhonny Rodriguez"},{"family":"Schwarz","given":"Alexander"},{"family":"Sahelices","given":"Benjamín"},{"family":"Weis","given":"Ronny"},{"family":"Antón","given":"Simon Duque"}],"accessed":{"date-parts":[["2024",9,20]]},"issued":{"date-parts":[["2023",11,8]]}}}],"schema":"https://github.com/citation-style-language/schema/raw/master/csl-citation.json"}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(Rahal et al., 2023)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54C0784D"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76D41296" w14:textId="2EF6E10E"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21C5DB70" w14:textId="090A1086"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3E8025D7"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40DA04EB" w14:textId="3335608D"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xml:space="preserve">- No explicit challenge list/low focus on challenges related to ML for </w:t>
            </w:r>
            <w:proofErr w:type="spellStart"/>
            <w:r w:rsidRPr="00D53D71">
              <w:rPr>
                <w:rFonts w:ascii="Times New Roman" w:eastAsia="Times New Roman" w:hAnsi="Times New Roman" w:cs="Times New Roman"/>
                <w:kern w:val="0"/>
                <w:sz w:val="24"/>
                <w:szCs w:val="24"/>
                <w:lang w:val="en-US" w:eastAsia="it-IT"/>
                <w14:ligatures w14:val="none"/>
              </w:rPr>
              <w:t>PdM</w:t>
            </w:r>
            <w:proofErr w:type="spellEnd"/>
          </w:p>
        </w:tc>
      </w:tr>
      <w:tr w:rsidR="009E3DAC" w:rsidRPr="008A557E" w14:paraId="5DB94DCB" w14:textId="77777777" w:rsidTr="008C41E5">
        <w:trPr>
          <w:trHeight w:val="312"/>
        </w:trPr>
        <w:tc>
          <w:tcPr>
            <w:tcW w:w="2694" w:type="dxa"/>
            <w:tcBorders>
              <w:top w:val="nil"/>
              <w:left w:val="nil"/>
              <w:bottom w:val="nil"/>
              <w:right w:val="nil"/>
            </w:tcBorders>
            <w:shd w:val="clear" w:color="000000" w:fill="FFFFFF"/>
            <w:noWrap/>
            <w:hideMark/>
          </w:tcPr>
          <w:p w14:paraId="7C20A40B" w14:textId="319820A3"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{"citationID":"v1Tdh6tn","properties":{"formattedCitation":"(Ram\\uc0\\u237{}rez et al., 2023)","plainCitation":"(Ramírez et al., 2023)","noteIndex":0},"citationItems":[{"id":3232,"uris":["http://zotero.org/users/13435904/items/S5FEHCYR"],"itemData":{"id":3232,"type":"article-journal","container-title":"Journal of Manufacturing Systems","note":"publisher: Elsevier","page":"260–286","source":"Google Scholar","title":"Review on additive manufacturing and non-destructive testing","volume":"66","author":[{"family":"Ramírez","given":"Isaac Segovia"},{"family":"Márquez","given":"Fausto Pedro García"},{"family":"Papaelias","given":"Mayorkinos"}],"issued":{"date-parts":[["2023"]]}}}],"schema":"https://github.com/citation-style-language/schema/raw/master/csl-citation.json"}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kern w:val="0"/>
                <w:sz w:val="24"/>
              </w:rPr>
              <w:t>(Ramírez et al., 2023)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0B422778"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03F0E89C" w14:textId="281C8430"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70DC93EC" w14:textId="6228948F"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5923CB9B"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4C185D1F" w14:textId="55386DE4"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Narrow focus on predictive maintenance</w:t>
            </w:r>
          </w:p>
        </w:tc>
      </w:tr>
      <w:tr w:rsidR="009E3DAC" w:rsidRPr="008A557E" w14:paraId="4CDEA9F7" w14:textId="77777777" w:rsidTr="008C41E5">
        <w:trPr>
          <w:trHeight w:val="312"/>
        </w:trPr>
        <w:tc>
          <w:tcPr>
            <w:tcW w:w="2694" w:type="dxa"/>
            <w:tcBorders>
              <w:top w:val="nil"/>
              <w:left w:val="nil"/>
              <w:bottom w:val="nil"/>
              <w:right w:val="nil"/>
            </w:tcBorders>
            <w:shd w:val="clear" w:color="000000" w:fill="FFFFFF"/>
            <w:noWrap/>
            <w:hideMark/>
          </w:tcPr>
          <w:p w14:paraId="28EA554A" w14:textId="16F29CA0"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{"citationID":"H2oZyKuz","properties":{"formattedCitation":"(Samie et al., 2024)","plainCitation":"(Samie et al., 2024)","noteIndex":0},"citationItems":[{"id":3234,"uris":["http://zotero.org/users/13435904/items/L5DAFC3F"],"itemData":{"id":3234,"type":"article-journal","container-title":"Road Materials and Pavement Design","DOI":"10.1080/14680629.2023.2237597","ISSN":"1468-0629, 2164-7402","issue":"5","journalAbbreviation":"Road Materials and Pavement Design","language":"en","page":"889-913","source":"DOI.org (Crossref)","title":"Potential applications of connected vehicles in pavement condition evaluation: a brief review","title-short":"Potential applications of connected vehicles in pavement condition evaluation","volume":"25","author":[{"family":"Samie","given":"Maryam"},{"family":"Golroo","given":"Amir"},{"family":"Tavakoli","given":"Donya"},{"family":"Fahmani","given":"Mohammadsadegh"}],"issued":{"date-parts":[["2024",5,3]]}}}],"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(Samie et al., 2024)</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40D6CAFB" w14:textId="717A683D"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898" w:type="dxa"/>
            <w:tcBorders>
              <w:top w:val="nil"/>
              <w:left w:val="nil"/>
              <w:bottom w:val="nil"/>
              <w:right w:val="nil"/>
            </w:tcBorders>
            <w:shd w:val="clear" w:color="000000" w:fill="FFFFFF"/>
            <w:noWrap/>
            <w:hideMark/>
          </w:tcPr>
          <w:p w14:paraId="0B35C386"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Civil engineering</w:t>
            </w:r>
          </w:p>
        </w:tc>
        <w:tc>
          <w:tcPr>
            <w:tcW w:w="1207" w:type="dxa"/>
            <w:tcBorders>
              <w:top w:val="nil"/>
              <w:left w:val="nil"/>
              <w:bottom w:val="nil"/>
              <w:right w:val="nil"/>
            </w:tcBorders>
            <w:shd w:val="clear" w:color="000000" w:fill="FFFFFF"/>
          </w:tcPr>
          <w:p w14:paraId="30DA2D95" w14:textId="1F7C391F" w:rsidR="009E3DAC" w:rsidRPr="00D53D71" w:rsidRDefault="008C41E5"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3D137656"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289A91F8" w14:textId="4D46D159"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Not on industrial sectors or machines</w:t>
            </w:r>
          </w:p>
        </w:tc>
      </w:tr>
      <w:tr w:rsidR="009E3DAC" w:rsidRPr="008A557E" w14:paraId="35C0F7F8" w14:textId="77777777" w:rsidTr="008C41E5">
        <w:trPr>
          <w:trHeight w:val="624"/>
        </w:trPr>
        <w:tc>
          <w:tcPr>
            <w:tcW w:w="2694" w:type="dxa"/>
            <w:tcBorders>
              <w:top w:val="nil"/>
              <w:left w:val="nil"/>
              <w:bottom w:val="nil"/>
              <w:right w:val="nil"/>
            </w:tcBorders>
            <w:shd w:val="clear" w:color="000000" w:fill="FFFFFF"/>
            <w:noWrap/>
            <w:hideMark/>
          </w:tcPr>
          <w:p w14:paraId="152B3E87" w14:textId="32104BDC"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{"citationID":"s53WcieP","properties":{"formattedCitation":"(Hoffmann and Lasch, 2024)","plainCitation":"(Hoffmann and Lasch, 2024)","noteIndex":0},"citationItems":[{"id":3236,"uris":["http://zotero.org/users/13435904/items/74WH6MB9"],"itemData":{"id":3236,"type":"article-journal","abstract":"The application of\n              Artificial Intelligence (AI)\n              approaches in industrial maintenance for fault detection and prediction has gained much attention from scholars and practitioners. This survey systematically assesses and classifies the state-of-the-art algorithms applied to data-driven maintenance in recent literature. The taxonomy provides a so far not existing overview and decision aid for research and practice regarding suitable AI approaches for each maintenance application. Moreover, we consider trends and further research demand in this area. Finally, a newly developed holistic maintenance framework contributes to a practice-oriented implementation of AI and considers crucial managerial aspects of an efficient maintenance system.","container-title":"ACM Computing Surveys","DOI":"10.1145/3623378","ISSN":"0360-0300, 1557-7341","issue":"4","journalAbbreviation":"ACM Comput. Surv.","language":"en","page":"1-33","source":"DOI.org (Crossref)","title":"Tackling Industrial Downtimes with Artificial Intelligence in Data-Driven Maintenance","volume":"56","author":[{"family":"Hoffmann","given":"Marcel André"},{"family":"Lasch","given":"Rainer"}],"issued":{"date-parts":[["2024",4,30]]}}}],"schema":"https://github.com/citation-style-language/schema/raw/master/csl-citation.json"}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(Hoffmann and Lasch, 2024)</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370A73B2"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2705456A" w14:textId="4BEB7753"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1EC6C9DE" w14:textId="49D80E69"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4B3B116E"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1044AD81" w14:textId="2EAF867A"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xml:space="preserve">- No explicit challenge list/low focus on challenges related to ML for </w:t>
            </w:r>
            <w:proofErr w:type="spellStart"/>
            <w:r w:rsidRPr="00D53D71">
              <w:rPr>
                <w:rFonts w:ascii="Times New Roman" w:eastAsia="Times New Roman" w:hAnsi="Times New Roman" w:cs="Times New Roman"/>
                <w:kern w:val="0"/>
                <w:sz w:val="24"/>
                <w:szCs w:val="24"/>
                <w:lang w:val="en-US" w:eastAsia="it-IT"/>
                <w14:ligatures w14:val="none"/>
              </w:rPr>
              <w:t>PdM</w:t>
            </w:r>
            <w:proofErr w:type="spellEnd"/>
          </w:p>
        </w:tc>
      </w:tr>
      <w:tr w:rsidR="009E3DAC" w:rsidRPr="008A557E" w14:paraId="6F2D644A" w14:textId="77777777" w:rsidTr="008C41E5">
        <w:trPr>
          <w:trHeight w:val="312"/>
        </w:trPr>
        <w:tc>
          <w:tcPr>
            <w:tcW w:w="2694" w:type="dxa"/>
            <w:tcBorders>
              <w:top w:val="nil"/>
              <w:left w:val="nil"/>
              <w:bottom w:val="nil"/>
              <w:right w:val="nil"/>
            </w:tcBorders>
            <w:shd w:val="clear" w:color="000000" w:fill="FFFFFF"/>
            <w:noWrap/>
            <w:hideMark/>
          </w:tcPr>
          <w:p w14:paraId="46F5B139" w14:textId="288C5142"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{"citationID":"LmiE1cxq","properties":{"formattedCitation":"(Klaiber and Van Dinther, 2024)","plainCitation":"(Klaiber and Van Dinther, 2024)","noteIndex":0},"citationItems":[{"id":3238,"uris":["http://zotero.org/users/13435904/items/E8EH8B8Z"],"itemData":{"id":3238,"type":"article-journal","abstract":"In recent years, both fields, AI and VRE, have received increasing attention in scientific research. Thus, this article’s purpose is to investigate the potential of DL-based applications on VRE and as such provide an introduction to and structured overview of the field.\n            First, we conduct a systematic literature review of the application of Artificial Intelligence (AI), especially Deep Learning (DL), on the integration of Variable Renewable Energy (VRE). Subsequently, we provide a comprehensive overview of specific DL-based solution approaches and evaluate their applicability, including a survey of the most applied and best suited DL architectures.\n            We identify ten DL-based approaches to support the integration of VRE in modern power systems. We find (I) solar PV and wind power generation forecasting, (II) system scheduling and grid management, and (III) intelligent condition monitoring as three high potential application areas.","container-title":"ACM Computing Surveys","DOI":"10.1145/3586006","ISSN":"0360-0300, 1557-7341","issue":"1","journalAbbreviation":"ACM Comput. Surv.","language":"en","page":"1-37","source":"DOI.org (Crossref)","title":"Deep Learning for Variable Renewable Energy: A Systematic Review","title-short":"Deep Learning for Variable Renewable Energy","volume":"56","author":[{"family":"Klaiber","given":"Janice"},{"family":"Van Dinther","given":"Clemens"}],"issued":{"date-parts":[["2024",1,31]]}}}],"schema":"https://github.com/citation-style-language/schema/raw/master/csl-citation.json"}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(Klaiber and Van Dinther, 2024)</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5A9CA029"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45B93789" w14:textId="700AD4E8"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2B70035F" w14:textId="00ADB188"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033E142E"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6D945929" w14:textId="34188340"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Narrow focus on predictive maintenance</w:t>
            </w:r>
          </w:p>
        </w:tc>
      </w:tr>
      <w:tr w:rsidR="009E3DAC" w:rsidRPr="008A557E" w14:paraId="3D325C52" w14:textId="77777777" w:rsidTr="008C41E5">
        <w:trPr>
          <w:trHeight w:val="936"/>
        </w:trPr>
        <w:tc>
          <w:tcPr>
            <w:tcW w:w="2694" w:type="dxa"/>
            <w:tcBorders>
              <w:top w:val="nil"/>
              <w:left w:val="nil"/>
              <w:bottom w:val="nil"/>
              <w:right w:val="nil"/>
            </w:tcBorders>
            <w:shd w:val="clear" w:color="000000" w:fill="FFFFFF"/>
            <w:noWrap/>
            <w:hideMark/>
          </w:tcPr>
          <w:p w14:paraId="3B6D6863" w14:textId="188816DC"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{"citationID":"LVnYmZ38","properties":{"formattedCitation":"(Dalzochio et al., 2023)","plainCitation":"(Dalzochio et al., 2023)","noteIndex":0},"citationItems":[{"id":2760,"uris":["http://zotero.org/users/13435904/items/5R8ZHK9X"],"itemData":{"id":2760,"type":"article-journal","abstract":"Military troops rely on maintenance management projects and operations to preserve the materials’ ordinary conditions or restore them to combat or military training. Maintenance management in the defense domain has its particularities, such as those related to the type of equipment operated, the environment and operating conditions, the need to maintain equipment readiness in cases of external aggression, and the security of the information. This study aims to understand the challenges, principles, scenarios, techniques, and open questions of predictive maintenance (PdM) in the military domain. We conducted a systematic literature review that resulted in the discussion of 43 articles, leading to the identification of 23 challenges and principles, 4 scenarios where predictive maintenance is crucial, besides discussing techniques used for PdM in the military domain. Our results contribute to understanding the perspective of PdM in the defense context.","container-title":"ACM Computing Surveys","DOI":"10.1145/3586100","ISSN":"0360-0300, 1557-7341","issue":"13s","journalAbbreviation":"ACM Comput. Surv.","language":"en","page":"1-30","source":"DOI.org (Crossref)","title":"Predictive Maintenance in the Military Domain: A Systematic Review of the Literature","title-short":"Predictive Maintenance in the Military Domain","volume":"55","author":[{"family":"Dalzochio","given":"Jovani"},{"family":"Kunst","given":"Rafael"},{"family":"Barbosa","given":"Jorge Luis Victória"},{"family":"Neto","given":"Pedro Clarindo Da Silva"},{"family":"Pignaton","given":"Edison"},{"family":"Ten Caten","given":"Carla Schwengber"},{"family":"Da Penha","given":"Alex De Lima Teodoro"}],"issued":{"date-parts":[["2023",12,31]]}}}],"schema":"https://github.com/citation-style-language/schema/raw/master/csl-citation.json"}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w:t>
            </w:r>
            <w:proofErr w:type="spellStart"/>
            <w:r w:rsidRPr="008A557E">
              <w:rPr>
                <w:rFonts w:ascii="Times New Roman" w:hAnsi="Times New Roman" w:cs="Times New Roman"/>
                <w:sz w:val="24"/>
              </w:rPr>
              <w:t>Dalzochio</w:t>
            </w:r>
            <w:proofErr w:type="spellEnd"/>
            <w:r w:rsidRPr="008A557E">
              <w:rPr>
                <w:rFonts w:ascii="Times New Roman" w:hAnsi="Times New Roman" w:cs="Times New Roman"/>
                <w:sz w:val="24"/>
              </w:rPr>
              <w:t xml:space="preserve"> et al., 2023)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6F4A8164"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1852DAF5" w14:textId="3653C642"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24DC9F48" w14:textId="22806AA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3ED7413B"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3DA6A5C5" w14:textId="7F98D2D1"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9E3DAC" w:rsidRPr="008A557E" w14:paraId="7E305368" w14:textId="77777777" w:rsidTr="008C41E5">
        <w:trPr>
          <w:trHeight w:val="936"/>
        </w:trPr>
        <w:tc>
          <w:tcPr>
            <w:tcW w:w="2694" w:type="dxa"/>
            <w:tcBorders>
              <w:top w:val="nil"/>
              <w:left w:val="nil"/>
              <w:bottom w:val="nil"/>
              <w:right w:val="nil"/>
            </w:tcBorders>
            <w:shd w:val="clear" w:color="000000" w:fill="FFFFFF"/>
            <w:noWrap/>
            <w:hideMark/>
          </w:tcPr>
          <w:p w14:paraId="500C82E4" w14:textId="2DA9EA96"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{"citationID":"wHNzwv1U","properties":{"formattedCitation":"(Nguyen et al., 2023)","plainCitation":"(Nguyen et al., 2023)","noteIndex":0},"citationItems":[{"id":2383,"uris":["http://zotero.org/users/13435904/items/MMASLP9B"],"itemData":{"id":2383,"type":"article-journal","container-title":"Artificial Intelligence Review","DOI":"10.1007/s10462-022-10260-y","ISSN":"0269-2821, 1573-7462","issue":"4","journalAbbreviation":"Artif Intell Rev","language":"en","page":"3659-3709","source":"DOI.org (Crossref)","title":"A review of artificial intelligence methods for engineering prognostics and health management with implementation guidelines","volume":"56","author":[{"family":"Nguyen","given":"Khanh T. P."},{"family":"Medjaher","given":"Kamal"},{"family":"Tran","given":"Do T."}],"issued":{"date-parts":[["2023",4]]}}}],"schema":"https://github.com/citation-style-language/schema/raw/master/csl-citation.json"}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(Nguyen et al., 2023)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0B063B26"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0917DDE0" w14:textId="0DE71D4C"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6C9F3531" w14:textId="33883DA5"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32C89063"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73A78F46" w14:textId="62EE577D"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9E3DAC" w:rsidRPr="008A557E" w14:paraId="312A6D1E" w14:textId="77777777" w:rsidTr="008C41E5">
        <w:trPr>
          <w:trHeight w:val="936"/>
        </w:trPr>
        <w:tc>
          <w:tcPr>
            <w:tcW w:w="2694" w:type="dxa"/>
            <w:tcBorders>
              <w:top w:val="nil"/>
              <w:left w:val="nil"/>
              <w:bottom w:val="nil"/>
              <w:right w:val="nil"/>
            </w:tcBorders>
            <w:shd w:val="clear" w:color="000000" w:fill="FFFFFF"/>
            <w:noWrap/>
            <w:hideMark/>
          </w:tcPr>
          <w:p w14:paraId="1EFCBB0A" w14:textId="330EECE4"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{"citationID":"R3t0TCHj","properties":{"formattedCitation":"(Wang et al., 2022)","plainCitation":"(Wang et al., 2022)","noteIndex":0},"citationItems":[{"id":2390,"uris":["http://zotero.org/users/13435904/items/T7J772RY"],"itemData":{"id":2390,"type":"article-journal","container-title":"IEEE Systems Journal","issue":"2","note":"publisher: IEEE","page":"2602–2615","source":"Google Scholar","title":"Deep-learning-enabled predictive maintenance in industrial internet of things: methods, applications, and challenges","title-short":"Deep-learning-enabled predictive maintenance in industrial internet of things","volume":"17","author":[{"family":"Wang","given":"Hongchao"},{"family":"Zhang","given":"Weiting"},{"family":"Yang","given":"Dong"},{"family":"Xiang","given":"Yuhong"}],"issued":{"date-parts":[["2022"]]}}}],"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(Wang et al.,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60A024A8"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7AAB1972" w14:textId="3774B6FF"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7167DA3B" w14:textId="0CB1B208"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382BF94D"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10FC1125" w14:textId="5357FBE8"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w:t>
            </w:r>
            <w:r w:rsidRPr="00D53D71">
              <w:rPr>
                <w:rFonts w:ascii="Times New Roman" w:eastAsia="Times New Roman" w:hAnsi="Times New Roman" w:cs="Times New Roman"/>
                <w:kern w:val="0"/>
                <w:sz w:val="24"/>
                <w:szCs w:val="24"/>
                <w:lang w:val="en-US" w:eastAsia="it-IT"/>
                <w14:ligatures w14:val="none"/>
              </w:rPr>
              <w:lastRenderedPageBreak/>
              <w:t xml:space="preserve">countermeasure </w:t>
            </w:r>
            <w:r>
              <w:rPr>
                <w:rFonts w:ascii="Times New Roman" w:eastAsia="Times New Roman" w:hAnsi="Times New Roman" w:cs="Times New Roman"/>
                <w:kern w:val="0"/>
                <w:sz w:val="24"/>
                <w:szCs w:val="24"/>
                <w:lang w:val="en-US" w:eastAsia="it-IT"/>
                <w14:ligatures w14:val="none"/>
              </w:rPr>
              <w:t>prioritization</w:t>
            </w:r>
          </w:p>
        </w:tc>
      </w:tr>
      <w:tr w:rsidR="009E3DAC" w:rsidRPr="008A557E" w14:paraId="1400A012" w14:textId="77777777" w:rsidTr="008C41E5">
        <w:trPr>
          <w:trHeight w:val="936"/>
        </w:trPr>
        <w:tc>
          <w:tcPr>
            <w:tcW w:w="2694" w:type="dxa"/>
            <w:tcBorders>
              <w:top w:val="nil"/>
              <w:left w:val="nil"/>
              <w:bottom w:val="nil"/>
              <w:right w:val="nil"/>
            </w:tcBorders>
            <w:shd w:val="clear" w:color="000000" w:fill="FFFFFF"/>
            <w:noWrap/>
            <w:hideMark/>
          </w:tcPr>
          <w:p w14:paraId="43A8E5F9" w14:textId="567D2993"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lastRenderedPageBreak/>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{"citationID":"zG3O8vLb","properties":{"formattedCitation":"(Gawde et al., 2023)","plainCitation":"(Gawde et al., 2023)","noteIndex":0},"citationItems":[{"id":3112,"uris":["http://zotero.org/users/13435904/items/33Z6SMSZ"],"itemData":{"id":3112,"type":"article-journal","container-title":"Artificial Intelligence Review","DOI":"10.1007/s10462-022-10243-z","ISSN":"0269-2821, 1573-7462","issue":"5","journalAbbreviation":"Artif Intell Rev","language":"en","page":"4711-4764","source":"DOI.org (Crossref)","title":"A scoping review on multi-fault diagnosis of industrial rotating machines using multi-sensor data fusion","volume":"56","author":[{"family":"Gawde","given":"Shreyas"},{"family":"Patil","given":"Shruti"},{"family":"Kumar","given":"Satish"},{"family":"Kotecha","given":"Ketan"}],"issued":{"date-parts":[["2023",5]]}}}],"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(Gawde et al., 2023)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418B65A3"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1BC6F270" w14:textId="0F4F1888"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6B2F288F" w14:textId="180798E4"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0B33E17A"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3A4F6C75" w14:textId="0A07E029"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9E3DAC" w:rsidRPr="008A557E" w14:paraId="4F372F52" w14:textId="77777777" w:rsidTr="008C41E5">
        <w:trPr>
          <w:trHeight w:val="936"/>
        </w:trPr>
        <w:tc>
          <w:tcPr>
            <w:tcW w:w="2694" w:type="dxa"/>
            <w:tcBorders>
              <w:top w:val="nil"/>
              <w:left w:val="nil"/>
              <w:bottom w:val="nil"/>
              <w:right w:val="nil"/>
            </w:tcBorders>
            <w:shd w:val="clear" w:color="000000" w:fill="FFFFFF"/>
            <w:noWrap/>
            <w:hideMark/>
          </w:tcPr>
          <w:p w14:paraId="770984AA" w14:textId="7D5887BE"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{"citationID":"bt0L4T3s","properties":{"formattedCitation":"(Tama et al., 2023)","plainCitation":"(Tama et al., 2023)","noteIndex":0},"citationItems":[{"id":3246,"uris":["http://zotero.org/users/13435904/items/EK4VVURN"],"itemData":{"id":3246,"type":"article-journal","abstract":"Abstract\n            Vibration measurement and monitoring are essential in a wide variety of applications. Vibration measurements are critical for diagnosing industrial machinery malfunctions because they provide information about the condition of the rotating equipment. Vibration analysis is considered the most effective method for predictive maintenance because it is used to troubleshoot instantaneous faults as well as periodic maintenance. Numerous studies conducted in this vein have been published in a variety of outlets. This review documents data-driven and recently published deep learning techniques for vibration-based condition monitoring. Numerous studies were obtained from two reputable indexing databases, Web of Science and Scopus. Following a thorough review, 59 studies were selected for synthesis. The selected studies are then systematically discussed to provide researchers with an in-depth view of deep learning-based fault diagnosis methods based on vibration signals. Additionally, a few remarks regarding future research directions are made, including graph-based neural networks, physics-informed ML, and a transformer convolutional network-based fault diagnosis method.","container-title":"Artificial Intelligence Review","DOI":"10.1007/s10462-022-10293-3","ISSN":"0269-2821, 1573-7462","issue":"5","journalAbbreviation":"Artif Intell Rev","language":"en","page":"4667-4709","source":"DOI.org (Crossref)","title":"Recent advances in the application of deep learning for fault diagnosis of rotating machinery using vibration signals","volume":"56","author":[{"family":"Tama","given":"Bayu Adhi"},{"family":"Vania","given":"Malinda"},{"family":"Lee","given":"Seungchul"},{"family":"Lim","given":"Sunghoon"}],"issued":{"date-parts":[["2023",5]]}}}],"schema":"https://github.com/citation-style-language/schema/raw/master/csl-citation.json"}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(Tama et al., 2023)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43335B74"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244847FC" w14:textId="316FC69A"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048D528C" w14:textId="76811298"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3CA4744A"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03FE5608" w14:textId="605DAB9B"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9E3DAC" w:rsidRPr="008A557E" w14:paraId="190EC426" w14:textId="77777777" w:rsidTr="008C41E5">
        <w:trPr>
          <w:trHeight w:val="936"/>
        </w:trPr>
        <w:tc>
          <w:tcPr>
            <w:tcW w:w="2694" w:type="dxa"/>
            <w:tcBorders>
              <w:top w:val="nil"/>
              <w:left w:val="nil"/>
              <w:bottom w:val="nil"/>
              <w:right w:val="nil"/>
            </w:tcBorders>
            <w:shd w:val="clear" w:color="000000" w:fill="FFFFFF"/>
            <w:noWrap/>
            <w:hideMark/>
          </w:tcPr>
          <w:p w14:paraId="131F4265" w14:textId="4D130F86"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{"citationID":"buIGHgaQ","properties":{"formattedCitation":"(Ren et al., 2023)","plainCitation":"(Ren et al., 2023)","noteIndex":0},"citationItems":[{"id":2391,"uris":["http://zotero.org/users/13435904/items/YFR7F2U7"],"itemData":{"id":2391,"type":"article-journal","container-title":"IEEE transactions on neural networks and learning systems","note":"publisher: IEEE","source":"Google Scholar","title":"Deep learning for time-series prediction in IIoT: progress, challenges, and prospects","title-short":"Deep learning for time-series prediction in IIoT","URL":"https://ieeexplore.ieee.org/abstract/document/10177897/","author":[{"family":"Ren","given":"Lei"},{"family":"Jia","given":"Zidi"},{"family":"Laili","given":"Yuanjun"},{"family":"Huang","given":"Di"}],"accessed":{"date-parts":[["2024",3,25]]},"issued":{"date-parts":[["2023"]]}}}],"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(Ren et al., 2023)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3142DBDB"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6CF93F1E" w14:textId="5A905420"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131E304E" w14:textId="50B33669"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082FDA56"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30F74495" w14:textId="0C0E13E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9E3DAC" w:rsidRPr="008A557E" w14:paraId="7DAF0293" w14:textId="77777777" w:rsidTr="008C41E5">
        <w:trPr>
          <w:trHeight w:val="312"/>
        </w:trPr>
        <w:tc>
          <w:tcPr>
            <w:tcW w:w="2694" w:type="dxa"/>
            <w:tcBorders>
              <w:top w:val="nil"/>
              <w:left w:val="nil"/>
              <w:bottom w:val="nil"/>
              <w:right w:val="nil"/>
            </w:tcBorders>
            <w:shd w:val="clear" w:color="000000" w:fill="FFFFFF"/>
            <w:noWrap/>
            <w:hideMark/>
          </w:tcPr>
          <w:p w14:paraId="6687AC3C" w14:textId="43E855D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{"citationID":"AkOLuuPm","properties":{"formattedCitation":"(Yazdani-Asrami et al., 2022)","plainCitation":"(Yazdani-Asrami et al., 2022)","noteIndex":0},"citationItems":[{"id":3248,"uris":["http://zotero.org/users/13435904/items/AKTSC6V2"],"itemData":{"id":3248,"type":"article-journal","container-title":"Superconductor Science and Technology","issue":"12","note":"publisher: IOP Publishing","page":"123001","source":"Google Scholar","title":"Artificial intelligence methods for applied superconductivity: material, design, manufacturing, testing, operation, and condition monitoring","title-short":"Artificial intelligence methods for applied superconductivity","volume":"35","author":[{"family":"Yazdani-Asrami","given":"Mohammad"},{"family":"Sadeghi","given":"Alireza"},{"family":"Song","given":"Wenjuan"},{"family":"Madureira","given":"Ana"},{"family":"Murta-Pina","given":"João"},{"family":"Morandi","given":"Antonio"},{"family":"Parizh","given":"Michael"}],"issued":{"date-parts":[["2022"]]}}}],"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(Yazdani-</w:t>
            </w:r>
            <w:proofErr w:type="spellStart"/>
            <w:r w:rsidRPr="008A557E">
              <w:rPr>
                <w:rFonts w:ascii="Times New Roman" w:hAnsi="Times New Roman" w:cs="Times New Roman"/>
                <w:sz w:val="24"/>
              </w:rPr>
              <w:t>Asrami</w:t>
            </w:r>
            <w:proofErr w:type="spellEnd"/>
            <w:r w:rsidRPr="008A557E">
              <w:rPr>
                <w:rFonts w:ascii="Times New Roman" w:hAnsi="Times New Roman" w:cs="Times New Roman"/>
                <w:sz w:val="24"/>
              </w:rPr>
              <w:t xml:space="preserve"> et al.,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7DE7701B"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32C4B4BE" w14:textId="64220E7D"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24E067AD" w14:textId="063B2CA5"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4FF6204D"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3F56BD75" w14:textId="2ED7B8FC"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9E3DAC" w:rsidRPr="008A557E" w14:paraId="3F1DD1A0" w14:textId="77777777" w:rsidTr="008C41E5">
        <w:trPr>
          <w:trHeight w:val="312"/>
        </w:trPr>
        <w:tc>
          <w:tcPr>
            <w:tcW w:w="2694" w:type="dxa"/>
            <w:tcBorders>
              <w:top w:val="nil"/>
              <w:left w:val="nil"/>
              <w:bottom w:val="nil"/>
              <w:right w:val="nil"/>
            </w:tcBorders>
            <w:shd w:val="clear" w:color="000000" w:fill="FFFFFF"/>
            <w:noWrap/>
            <w:hideMark/>
          </w:tcPr>
          <w:p w14:paraId="3E02AFC6" w14:textId="05867D53"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{"citationID":"5IphPqdj","properties":{"formattedCitation":"(Gonzalo et al., 2022)","plainCitation":"(Gonzalo et al., 2022)","noteIndex":0},"citationItems":[{"id":3249,"uris":["http://zotero.org/users/13435904/items/DKRGDFQ5"],"itemData":{"id":3249,"type":"article-journal","container-title":"IEEE Transactions on Intelligent Transportation Systems","issue":"12","note":"publisher: IEEE","page":"22737–22754","source":"Google Scholar","title":"Review of data analytics for condition monitoring of railway track geometry","volume":"23","author":[{"family":"Gonzalo","given":"Alfredo Peinado"},{"family":"Horridge","given":"Richard"},{"family":"Steele","given":"Heather"},{"family":"Stewart","given":"Edward"},{"family":"Entezami","given":"Mani"}],"issued":{"date-parts":[["2022"]]}}}],"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(Gonzalo et al.,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081E07D7" w14:textId="5B8F7E9C"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898" w:type="dxa"/>
            <w:tcBorders>
              <w:top w:val="nil"/>
              <w:left w:val="nil"/>
              <w:bottom w:val="nil"/>
              <w:right w:val="nil"/>
            </w:tcBorders>
            <w:shd w:val="clear" w:color="000000" w:fill="FFFFFF"/>
            <w:noWrap/>
            <w:hideMark/>
          </w:tcPr>
          <w:p w14:paraId="031F6C78"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Railway</w:t>
            </w:r>
          </w:p>
        </w:tc>
        <w:tc>
          <w:tcPr>
            <w:tcW w:w="1207" w:type="dxa"/>
            <w:tcBorders>
              <w:top w:val="nil"/>
              <w:left w:val="nil"/>
              <w:bottom w:val="nil"/>
              <w:right w:val="nil"/>
            </w:tcBorders>
            <w:shd w:val="clear" w:color="000000" w:fill="FFFFFF"/>
          </w:tcPr>
          <w:p w14:paraId="7350896D" w14:textId="2A53D970" w:rsidR="009E3DAC" w:rsidRPr="00D53D71" w:rsidRDefault="008C41E5"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73B504FE"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6790F542" w14:textId="30421C9D"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Not on industrial sectors or machines</w:t>
            </w:r>
          </w:p>
        </w:tc>
      </w:tr>
      <w:tr w:rsidR="009E3DAC" w:rsidRPr="008A557E" w14:paraId="4484420D" w14:textId="77777777" w:rsidTr="008C41E5">
        <w:trPr>
          <w:trHeight w:val="312"/>
        </w:trPr>
        <w:tc>
          <w:tcPr>
            <w:tcW w:w="2694" w:type="dxa"/>
            <w:tcBorders>
              <w:top w:val="nil"/>
              <w:left w:val="nil"/>
              <w:bottom w:val="nil"/>
              <w:right w:val="nil"/>
            </w:tcBorders>
            <w:shd w:val="clear" w:color="000000" w:fill="FFFFFF"/>
            <w:noWrap/>
            <w:hideMark/>
          </w:tcPr>
          <w:p w14:paraId="75FFC023" w14:textId="3D0C5700"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{"citationID":"udUPChld","properties":{"formattedCitation":"(Zhu et al., 2021)","plainCitation":"(Zhu et al., 2021)","noteIndex":0},"citationItems":[{"id":3251,"uris":["http://zotero.org/users/13435904/items/CTPRDZHM"],"itemData":{"id":3251,"type":"article-journal","container-title":"IEEE/ASME Transactions on Mechatronics","issue":"5","note":"publisher: IEEE","page":"2495–2510","source":"Google Scholar","title":"Metal-based additive manufacturing condition monitoring: A review on machine learning based approaches","title-short":"Metal-based additive manufacturing condition monitoring","volume":"27","author":[{"family":"Zhu","given":"Kunpeng"},{"family":"Fuh","given":"Jerry Ying Hsi"},{"family":"Lin","given":"Xin"}],"issued":{"date-parts":[["2021"]]}}}],"schema":"https://github.com/citation-style-language/schema/raw/master/csl-citation.json"}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0F2003">
              <w:rPr>
                <w:rFonts w:ascii="Times New Roman" w:hAnsi="Times New Roman" w:cs="Times New Roman"/>
                <w:sz w:val="24"/>
              </w:rPr>
              <w:t>(Zhu et al., 2021)</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6F7AF6D3"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5B5BDD15" w14:textId="2F0B2273"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09B892BA" w14:textId="272C68E5"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08E19E7A"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6E3D6623" w14:textId="028D81C8"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Narrow focus on predictive maintenance</w:t>
            </w:r>
          </w:p>
        </w:tc>
      </w:tr>
      <w:tr w:rsidR="009E3DAC" w:rsidRPr="008A557E" w14:paraId="726387DD" w14:textId="77777777" w:rsidTr="008C41E5">
        <w:trPr>
          <w:trHeight w:val="312"/>
        </w:trPr>
        <w:tc>
          <w:tcPr>
            <w:tcW w:w="2694" w:type="dxa"/>
            <w:tcBorders>
              <w:top w:val="nil"/>
              <w:left w:val="nil"/>
              <w:bottom w:val="nil"/>
              <w:right w:val="nil"/>
            </w:tcBorders>
            <w:shd w:val="clear" w:color="000000" w:fill="FFFFFF"/>
            <w:noWrap/>
            <w:hideMark/>
          </w:tcPr>
          <w:p w14:paraId="20E6D7F2" w14:textId="047495C6"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{"citationID":"z1p8Do90","properties":{"formattedCitation":"(Wang and Yin, 2022)","plainCitation":"(Wang and Yin, 2022)","noteIndex":0},"citationItems":[{"id":3252,"uris":["http://zotero.org/users/13435904/items/QU4CE9LL"],"itemData":{"id":3252,"type":"article-journal","container-title":"Automation in construction","note":"publisher: Elsevier","page":"104464","source":"Google Scholar","title":"Construction and maintenance of urban underground infrastructure with digital technologies","volume":"141","author":[{"family":"Wang","given":"Mingzhu"},{"family":"Yin","given":"Xianfei"}],"issued":{"date-parts":[["2022"]]}}}],"schema":"https://github.com/citation-style-language/schema/raw/master/csl-citation.json"}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0F2003">
              <w:rPr>
                <w:rFonts w:ascii="Times New Roman" w:hAnsi="Times New Roman" w:cs="Times New Roman"/>
                <w:sz w:val="24"/>
              </w:rPr>
              <w:t>(Wang and Yin,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52F735FB" w14:textId="722A5084"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898" w:type="dxa"/>
            <w:tcBorders>
              <w:top w:val="nil"/>
              <w:left w:val="nil"/>
              <w:bottom w:val="nil"/>
              <w:right w:val="nil"/>
            </w:tcBorders>
            <w:shd w:val="clear" w:color="000000" w:fill="FFFFFF"/>
            <w:noWrap/>
            <w:hideMark/>
          </w:tcPr>
          <w:p w14:paraId="70DEBA91"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Civil engineering</w:t>
            </w:r>
          </w:p>
        </w:tc>
        <w:tc>
          <w:tcPr>
            <w:tcW w:w="1207" w:type="dxa"/>
            <w:tcBorders>
              <w:top w:val="nil"/>
              <w:left w:val="nil"/>
              <w:bottom w:val="nil"/>
              <w:right w:val="nil"/>
            </w:tcBorders>
            <w:shd w:val="clear" w:color="000000" w:fill="FFFFFF"/>
          </w:tcPr>
          <w:p w14:paraId="7A8AAF87"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167" w:type="dxa"/>
            <w:tcBorders>
              <w:top w:val="nil"/>
              <w:left w:val="nil"/>
              <w:bottom w:val="nil"/>
              <w:right w:val="nil"/>
            </w:tcBorders>
            <w:shd w:val="clear" w:color="000000" w:fill="FFFFFF"/>
          </w:tcPr>
          <w:p w14:paraId="357CCFE5"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2BA84B75" w14:textId="52895B91"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Not on industrial sectors or machines</w:t>
            </w:r>
          </w:p>
        </w:tc>
      </w:tr>
      <w:tr w:rsidR="009E3DAC" w:rsidRPr="008A557E" w14:paraId="3CF32195" w14:textId="77777777" w:rsidTr="008C41E5">
        <w:trPr>
          <w:trHeight w:val="936"/>
        </w:trPr>
        <w:tc>
          <w:tcPr>
            <w:tcW w:w="2694" w:type="dxa"/>
            <w:tcBorders>
              <w:top w:val="nil"/>
              <w:left w:val="nil"/>
              <w:bottom w:val="nil"/>
              <w:right w:val="nil"/>
            </w:tcBorders>
            <w:shd w:val="clear" w:color="000000" w:fill="FFFFFF"/>
            <w:noWrap/>
            <w:hideMark/>
          </w:tcPr>
          <w:p w14:paraId="6F602A9C" w14:textId="6557D2F3"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{"citationID":"snfwNuHL","properties":{"formattedCitation":"(Zhou et al., 2022)","plainCitation":"(Zhou et al., 2022)","noteIndex":0},"citationItems":[{"id":3240,"uris":["http://zotero.org/users/13435904/items/KJSJQ6BN"],"itemData":{"id":3240,"type":"article-journal","container-title":"Expert Systems with Applications","note":"publisher: Elsevier","page":"117297","source":"Google Scholar","title":"Construction of health indicators for condition monitoring of rotating machinery: A review of the research","title-short":"Construction of health indicators for condition monitoring of rotating machinery","volume":"203","author":[{"family":"Zhou","given":"Haoxuan"},{"family":"Huang","given":"Xin"},{"family":"Wen","given":"Guangrui"},{"family":"Lei","given":"Zihao"},{"family":"Dong","given":"Shuzhi"},{"family":"Zhang","given":"Ping"},{"family":"Chen","given":"Xuefeng"}],"issued":{"date-parts":[["2022"]]}}}],"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0F2003">
              <w:rPr>
                <w:rFonts w:ascii="Times New Roman" w:hAnsi="Times New Roman" w:cs="Times New Roman"/>
                <w:sz w:val="24"/>
              </w:rPr>
              <w:t>(Zhou et al.,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574F904A"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225F5D32" w14:textId="62399C31"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0F27F8CF" w14:textId="6DC0E072"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0B80C930"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3F8719BC" w14:textId="104055CB"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9E3DAC" w:rsidRPr="008A557E" w14:paraId="797E425C" w14:textId="77777777" w:rsidTr="008C41E5">
        <w:trPr>
          <w:trHeight w:val="312"/>
        </w:trPr>
        <w:tc>
          <w:tcPr>
            <w:tcW w:w="2694" w:type="dxa"/>
            <w:tcBorders>
              <w:top w:val="nil"/>
              <w:left w:val="nil"/>
              <w:bottom w:val="nil"/>
              <w:right w:val="nil"/>
            </w:tcBorders>
            <w:shd w:val="clear" w:color="000000" w:fill="FFFFFF"/>
            <w:noWrap/>
            <w:hideMark/>
          </w:tcPr>
          <w:p w14:paraId="565C1443" w14:textId="734A64A2"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{"citationID":"IkNwAquj","properties":{"formattedCitation":"(Sanzana et al., 2022)","plainCitation":"(Sanzana et al., 2022)","noteIndex":0},"citationItems":[{"id":3254,"uris":["http://zotero.org/users/13435904/items/6NB4VKMH"],"itemData":{"id":3254,"type":"article-journal","container-title":"Automation in Construction","note":"publisher: Elsevier","page":"104445","source":"Google Scholar","title":"Application of deep learning in facility management and maintenance for heating, ventilation, and air conditioning","volume":"141","author":[{"family":"Sanzana","given":"Mirza Rayana"},{"family":"Maul","given":"Tomas"},{"family":"Wong","given":"Jing Ying"},{"family":"Abdulrazic","given":"Mostafa Osama Mostafa"},{"family":"Yip","given":"Chun-Chieh"}],"issued":{"date-parts":[["2022"]]}}}],"schema":"https://github.com/citation-style-language/schema/raw/master/csl-citation.json"}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0F2003">
              <w:rPr>
                <w:rFonts w:ascii="Times New Roman" w:hAnsi="Times New Roman" w:cs="Times New Roman"/>
                <w:sz w:val="24"/>
              </w:rPr>
              <w:t>(</w:t>
            </w:r>
            <w:proofErr w:type="spellStart"/>
            <w:r w:rsidRPr="000F2003">
              <w:rPr>
                <w:rFonts w:ascii="Times New Roman" w:hAnsi="Times New Roman" w:cs="Times New Roman"/>
                <w:sz w:val="24"/>
              </w:rPr>
              <w:t>Sanzana</w:t>
            </w:r>
            <w:proofErr w:type="spellEnd"/>
            <w:r w:rsidRPr="000F2003">
              <w:rPr>
                <w:rFonts w:ascii="Times New Roman" w:hAnsi="Times New Roman" w:cs="Times New Roman"/>
                <w:sz w:val="24"/>
              </w:rPr>
              <w:t xml:space="preserve"> et al.,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258244F4" w14:textId="0041DF0D"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898" w:type="dxa"/>
            <w:tcBorders>
              <w:top w:val="nil"/>
              <w:left w:val="nil"/>
              <w:bottom w:val="nil"/>
              <w:right w:val="nil"/>
            </w:tcBorders>
            <w:shd w:val="clear" w:color="000000" w:fill="FFFFFF"/>
            <w:noWrap/>
            <w:hideMark/>
          </w:tcPr>
          <w:p w14:paraId="119C0CBA"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Civil engineering</w:t>
            </w:r>
          </w:p>
        </w:tc>
        <w:tc>
          <w:tcPr>
            <w:tcW w:w="1207" w:type="dxa"/>
            <w:tcBorders>
              <w:top w:val="nil"/>
              <w:left w:val="nil"/>
              <w:bottom w:val="nil"/>
              <w:right w:val="nil"/>
            </w:tcBorders>
            <w:shd w:val="clear" w:color="000000" w:fill="FFFFFF"/>
          </w:tcPr>
          <w:p w14:paraId="7699C0A3" w14:textId="6DC9623F" w:rsidR="009E3DAC" w:rsidRPr="00D53D71" w:rsidRDefault="008C41E5"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038022B5"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2AA0E502" w14:textId="66B2DB73"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Not on industrial sectors or machines</w:t>
            </w:r>
          </w:p>
        </w:tc>
      </w:tr>
      <w:tr w:rsidR="009E3DAC" w:rsidRPr="008A557E" w14:paraId="5DB645D0" w14:textId="77777777" w:rsidTr="008C41E5">
        <w:trPr>
          <w:trHeight w:val="312"/>
        </w:trPr>
        <w:tc>
          <w:tcPr>
            <w:tcW w:w="2694" w:type="dxa"/>
            <w:tcBorders>
              <w:top w:val="nil"/>
              <w:left w:val="nil"/>
              <w:bottom w:val="nil"/>
              <w:right w:val="nil"/>
            </w:tcBorders>
            <w:shd w:val="clear" w:color="000000" w:fill="FFFFFF"/>
            <w:noWrap/>
            <w:hideMark/>
          </w:tcPr>
          <w:p w14:paraId="7BC4ABF2" w14:textId="028F252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{"citationID":"KCk1CtnM","properties":{"formattedCitation":"(Suresh and Chakaravarthi, 2022)","plainCitation":"(Suresh and Chakaravarthi, 2022)","noteIndex":0},"citationItems":[{"id":3256,"uris":["http://zotero.org/users/13435904/items/99SBPLC3"],"itemData":{"id":3256,"type":"article-journal","container-title":"Measurement","note":"publisher: Elsevier","page":"111197","source":"Google Scholar","title":"RFID technology and its diverse applications: A brief exposition with a proposed Machine Learning approach","title-short":"RFID technology and its diverse applications","volume":"195","author":[{"family":"Suresh","given":"Setti"},{"family":"Chakaravarthi","given":"Geetha"}],"issued":{"date-parts":[["2022"]]}}}],"schema":"https://github.com/citation-style-language/schema/raw/master/csl-citation.json"}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0F2003">
              <w:rPr>
                <w:rFonts w:ascii="Times New Roman" w:hAnsi="Times New Roman" w:cs="Times New Roman"/>
                <w:sz w:val="24"/>
              </w:rPr>
              <w:t xml:space="preserve">(Suresh and </w:t>
            </w:r>
            <w:proofErr w:type="spellStart"/>
            <w:r w:rsidRPr="000F2003">
              <w:rPr>
                <w:rFonts w:ascii="Times New Roman" w:hAnsi="Times New Roman" w:cs="Times New Roman"/>
                <w:sz w:val="24"/>
              </w:rPr>
              <w:t>Chakaravarthi</w:t>
            </w:r>
            <w:proofErr w:type="spellEnd"/>
            <w:r w:rsidRPr="000F2003">
              <w:rPr>
                <w:rFonts w:ascii="Times New Roman" w:hAnsi="Times New Roman" w:cs="Times New Roman"/>
                <w:sz w:val="24"/>
              </w:rPr>
              <w:t>,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43054BBD"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3D376FFF" w14:textId="512109D0"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17800E86" w14:textId="1B6F6BA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26B9E9B2"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12D0576A" w14:textId="65C02609"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Narrow focus on predictive maintenance</w:t>
            </w:r>
          </w:p>
        </w:tc>
      </w:tr>
      <w:tr w:rsidR="009E3DAC" w:rsidRPr="008A557E" w14:paraId="5155064B" w14:textId="77777777" w:rsidTr="008C41E5">
        <w:trPr>
          <w:trHeight w:val="312"/>
        </w:trPr>
        <w:tc>
          <w:tcPr>
            <w:tcW w:w="2694" w:type="dxa"/>
            <w:tcBorders>
              <w:top w:val="nil"/>
              <w:left w:val="nil"/>
              <w:bottom w:val="nil"/>
              <w:right w:val="nil"/>
            </w:tcBorders>
            <w:shd w:val="clear" w:color="000000" w:fill="FFFFFF"/>
            <w:noWrap/>
            <w:hideMark/>
          </w:tcPr>
          <w:p w14:paraId="34A12144" w14:textId="0CA8AB39"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lastRenderedPageBreak/>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{"citationID":"NIiAukwN","properties":{"formattedCitation":"(Hallaji et al., 2022)","plainCitation":"(Hallaji et al., 2022)","noteIndex":0},"citationItems":[{"id":3258,"uris":["http://zotero.org/users/13435904/items/E5TN8RMV"],"itemData":{"id":3258,"type":"article-journal","container-title":"Automation in Construction","note":"publisher: Elsevier","page":"104049","source":"Google Scholar","title":"Predictive maintenance of pumps in civil infrastructure: State-of-the-art, challenges and future directions","title-short":"Predictive maintenance of pumps in civil infrastructure","volume":"134","author":[{"family":"Hallaji","given":"Seyed Mostafa"},{"family":"Fang","given":"Yihai"},{"family":"Winfrey","given":"Brandon K."}],"issued":{"date-parts":[["2022"]]}}}],"schema":"https://github.com/citation-style-language/schema/raw/master/csl-citation.json"}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0F2003">
              <w:rPr>
                <w:rFonts w:ascii="Times New Roman" w:hAnsi="Times New Roman" w:cs="Times New Roman"/>
                <w:sz w:val="24"/>
              </w:rPr>
              <w:t>(</w:t>
            </w:r>
            <w:proofErr w:type="spellStart"/>
            <w:r w:rsidRPr="000F2003">
              <w:rPr>
                <w:rFonts w:ascii="Times New Roman" w:hAnsi="Times New Roman" w:cs="Times New Roman"/>
                <w:sz w:val="24"/>
              </w:rPr>
              <w:t>Hallaji</w:t>
            </w:r>
            <w:proofErr w:type="spellEnd"/>
            <w:r w:rsidRPr="000F2003">
              <w:rPr>
                <w:rFonts w:ascii="Times New Roman" w:hAnsi="Times New Roman" w:cs="Times New Roman"/>
                <w:sz w:val="24"/>
              </w:rPr>
              <w:t xml:space="preserve"> et al.,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24860C57" w14:textId="5352C1B9"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898" w:type="dxa"/>
            <w:tcBorders>
              <w:top w:val="nil"/>
              <w:left w:val="nil"/>
              <w:bottom w:val="nil"/>
              <w:right w:val="nil"/>
            </w:tcBorders>
            <w:shd w:val="clear" w:color="000000" w:fill="FFFFFF"/>
            <w:noWrap/>
            <w:hideMark/>
          </w:tcPr>
          <w:p w14:paraId="459428E4"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Civil engineering</w:t>
            </w:r>
          </w:p>
        </w:tc>
        <w:tc>
          <w:tcPr>
            <w:tcW w:w="1207" w:type="dxa"/>
            <w:tcBorders>
              <w:top w:val="nil"/>
              <w:left w:val="nil"/>
              <w:bottom w:val="nil"/>
              <w:right w:val="nil"/>
            </w:tcBorders>
            <w:shd w:val="clear" w:color="000000" w:fill="FFFFFF"/>
          </w:tcPr>
          <w:p w14:paraId="54FB3571" w14:textId="61CAEC71" w:rsidR="009E3DAC" w:rsidRPr="00D53D71" w:rsidRDefault="008C41E5"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443E119C"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5FF19103" w14:textId="45472249"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Not on industrial sectors or machines</w:t>
            </w:r>
          </w:p>
        </w:tc>
      </w:tr>
      <w:tr w:rsidR="009E3DAC" w:rsidRPr="008A557E" w14:paraId="083F3DE8" w14:textId="77777777" w:rsidTr="008C41E5">
        <w:trPr>
          <w:trHeight w:val="936"/>
        </w:trPr>
        <w:tc>
          <w:tcPr>
            <w:tcW w:w="2694" w:type="dxa"/>
            <w:tcBorders>
              <w:top w:val="nil"/>
              <w:left w:val="nil"/>
              <w:bottom w:val="nil"/>
              <w:right w:val="nil"/>
            </w:tcBorders>
            <w:shd w:val="clear" w:color="000000" w:fill="FFFFFF"/>
            <w:noWrap/>
            <w:hideMark/>
          </w:tcPr>
          <w:p w14:paraId="45DF3BCB" w14:textId="2D32FA9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{"citationID":"S4Ne2yf3","properties":{"formattedCitation":"(Ferreira and Gon\\uc0\\u231{}alves, 2022)","plainCitation":"(Ferreira and Gonçalves, 2022)","noteIndex":0},"citationItems":[{"id":2387,"uris":["http://zotero.org/users/13435904/items/MWV9XIYG"],"itemData":{"id":2387,"type":"article-journal","container-title":"Journal of Manufacturing Systems","note":"publisher: Elsevier","page":"550–562","source":"Google Scholar","title":"Remaining Useful Life prediction and challenges: A literature review on the use of Machine Learning Methods","title-short":"Remaining Useful Life prediction and challenges","volume":"63","author":[{"family":"Ferreira","given":"Carlos"},{"family":"Gonçalves","given":"Gil"}],"issued":{"date-parts":[["2022"]]}}}],"schema":"https://github.com/citation-style-language/schema/raw/master/csl-citation.json"}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0F2003">
              <w:rPr>
                <w:rFonts w:ascii="Times New Roman" w:hAnsi="Times New Roman" w:cs="Times New Roman"/>
                <w:kern w:val="0"/>
                <w:sz w:val="24"/>
              </w:rPr>
              <w:t>(Ferreira and Gonçalves,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2005BEB4"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1771BEB5" w14:textId="03A6FBEE"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6B483FA0" w14:textId="1C81B16C"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4DBDD1F0"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01ADEBE4" w14:textId="1C36542F"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9E3DAC" w:rsidRPr="008A557E" w14:paraId="047025C4" w14:textId="77777777" w:rsidTr="008C41E5">
        <w:trPr>
          <w:trHeight w:val="312"/>
        </w:trPr>
        <w:tc>
          <w:tcPr>
            <w:tcW w:w="2694" w:type="dxa"/>
            <w:tcBorders>
              <w:top w:val="nil"/>
              <w:left w:val="nil"/>
              <w:bottom w:val="nil"/>
              <w:right w:val="nil"/>
            </w:tcBorders>
            <w:shd w:val="clear" w:color="000000" w:fill="FFFFFF"/>
            <w:noWrap/>
            <w:hideMark/>
          </w:tcPr>
          <w:p w14:paraId="7D36A9F9" w14:textId="4BED30D6"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{"citationID":"irFyGPdN","properties":{"formattedCitation":"(Sholevar et al., 2022)","plainCitation":"(Sholevar et al., 2022)","noteIndex":0},"citationItems":[{"id":3260,"uris":["http://zotero.org/users/13435904/items/WMHBJTAB"],"itemData":{"id":3260,"type":"article-journal","container-title":"Automation in Construction","note":"publisher: Elsevier","page":"104190","source":"Google Scholar","title":"Machine learning techniques for pavement condition evaluation","volume":"136","author":[{"family":"Sholevar","given":"Nima"},{"family":"Golroo","given":"Amir"},{"family":"Esfahani","given":"Sahand Roghani"}],"issued":{"date-parts":[["2022"]]}}}],"schema":"https://github.com/citation-style-language/schema/raw/master/csl-citation.json"}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0F2003">
              <w:rPr>
                <w:rFonts w:ascii="Times New Roman" w:hAnsi="Times New Roman" w:cs="Times New Roman"/>
                <w:sz w:val="24"/>
              </w:rPr>
              <w:t>(</w:t>
            </w:r>
            <w:proofErr w:type="spellStart"/>
            <w:r w:rsidRPr="000F2003">
              <w:rPr>
                <w:rFonts w:ascii="Times New Roman" w:hAnsi="Times New Roman" w:cs="Times New Roman"/>
                <w:sz w:val="24"/>
              </w:rPr>
              <w:t>Sholevar</w:t>
            </w:r>
            <w:proofErr w:type="spellEnd"/>
            <w:r w:rsidRPr="000F2003">
              <w:rPr>
                <w:rFonts w:ascii="Times New Roman" w:hAnsi="Times New Roman" w:cs="Times New Roman"/>
                <w:sz w:val="24"/>
              </w:rPr>
              <w:t xml:space="preserve"> et al.,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3523AB3C" w14:textId="13AFE83A"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898" w:type="dxa"/>
            <w:tcBorders>
              <w:top w:val="nil"/>
              <w:left w:val="nil"/>
              <w:bottom w:val="nil"/>
              <w:right w:val="nil"/>
            </w:tcBorders>
            <w:shd w:val="clear" w:color="000000" w:fill="FFFFFF"/>
            <w:noWrap/>
            <w:hideMark/>
          </w:tcPr>
          <w:p w14:paraId="346CFC2E" w14:textId="481E429B"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Civil en</w:t>
            </w:r>
            <w:r>
              <w:rPr>
                <w:rFonts w:ascii="Times New Roman" w:eastAsia="Times New Roman" w:hAnsi="Times New Roman" w:cs="Times New Roman"/>
                <w:kern w:val="0"/>
                <w:sz w:val="24"/>
                <w:szCs w:val="24"/>
                <w:lang w:val="en-US" w:eastAsia="it-IT"/>
                <w14:ligatures w14:val="none"/>
              </w:rPr>
              <w:t>g</w:t>
            </w:r>
            <w:r w:rsidRPr="00D53D71">
              <w:rPr>
                <w:rFonts w:ascii="Times New Roman" w:eastAsia="Times New Roman" w:hAnsi="Times New Roman" w:cs="Times New Roman"/>
                <w:kern w:val="0"/>
                <w:sz w:val="24"/>
                <w:szCs w:val="24"/>
                <w:lang w:val="en-US" w:eastAsia="it-IT"/>
                <w14:ligatures w14:val="none"/>
              </w:rPr>
              <w:t>ineering</w:t>
            </w:r>
          </w:p>
        </w:tc>
        <w:tc>
          <w:tcPr>
            <w:tcW w:w="1207" w:type="dxa"/>
            <w:tcBorders>
              <w:top w:val="nil"/>
              <w:left w:val="nil"/>
              <w:bottom w:val="nil"/>
              <w:right w:val="nil"/>
            </w:tcBorders>
            <w:shd w:val="clear" w:color="000000" w:fill="FFFFFF"/>
          </w:tcPr>
          <w:p w14:paraId="582E5851" w14:textId="40DD9812" w:rsidR="009E3DAC" w:rsidRPr="00D53D71" w:rsidRDefault="008C41E5"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04FEF951"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54135351" w14:textId="062BC4EC"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Not on industrial sectors or machines</w:t>
            </w:r>
          </w:p>
        </w:tc>
      </w:tr>
      <w:tr w:rsidR="009E3DAC" w:rsidRPr="008A557E" w14:paraId="6604B216" w14:textId="77777777" w:rsidTr="008C41E5">
        <w:trPr>
          <w:trHeight w:val="312"/>
        </w:trPr>
        <w:tc>
          <w:tcPr>
            <w:tcW w:w="2694" w:type="dxa"/>
            <w:tcBorders>
              <w:top w:val="nil"/>
              <w:left w:val="nil"/>
              <w:bottom w:val="nil"/>
              <w:right w:val="nil"/>
            </w:tcBorders>
            <w:shd w:val="clear" w:color="000000" w:fill="FFFFFF"/>
            <w:noWrap/>
            <w:hideMark/>
          </w:tcPr>
          <w:p w14:paraId="5D6593C9" w14:textId="1C2B08A9"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{"citationID":"l0ySrqO7","properties":{"formattedCitation":"(Rasol et al., 2022)","plainCitation":"(Rasol et al., 2022)","noteIndex":0},"citationItems":[{"id":3262,"uris":["http://zotero.org/users/13435904/items/EE2G69J7"],"itemData":{"id":3262,"type":"article-journal","container-title":"Construction and Building Materials","note":"publisher: Elsevier","page":"126686","source":"Google Scholar","title":"GPR monitoring for road transport infrastructure: A systematic review and machine learning insights","title-short":"GPR monitoring for road transport infrastructure","volume":"324","author":[{"family":"Rasol","given":"Mezgeen"},{"family":"Pais","given":"Jorge C."},{"family":"Pérez-Gracia","given":"Vega"},{"family":"Solla","given":"Mercedes"},{"family":"Fernandes","given":"Francisco M."},{"family":"Fontul","given":"Simona"},{"family":"Ayala-Cabrera","given":"David"},{"family":"Schmidt","given":"Franziska"},{"family":"Assadollahi","given":"Hossein"}],"issued":{"date-parts":[["2022"]]}}}],"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0F2003">
              <w:rPr>
                <w:rFonts w:ascii="Times New Roman" w:hAnsi="Times New Roman" w:cs="Times New Roman"/>
                <w:sz w:val="24"/>
              </w:rPr>
              <w:t>(</w:t>
            </w:r>
            <w:proofErr w:type="spellStart"/>
            <w:r w:rsidRPr="000F2003">
              <w:rPr>
                <w:rFonts w:ascii="Times New Roman" w:hAnsi="Times New Roman" w:cs="Times New Roman"/>
                <w:sz w:val="24"/>
              </w:rPr>
              <w:t>Rasol</w:t>
            </w:r>
            <w:proofErr w:type="spellEnd"/>
            <w:r w:rsidRPr="000F2003">
              <w:rPr>
                <w:rFonts w:ascii="Times New Roman" w:hAnsi="Times New Roman" w:cs="Times New Roman"/>
                <w:sz w:val="24"/>
              </w:rPr>
              <w:t xml:space="preserve"> et al.,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1CE38015" w14:textId="08E25705"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898" w:type="dxa"/>
            <w:tcBorders>
              <w:top w:val="nil"/>
              <w:left w:val="nil"/>
              <w:bottom w:val="nil"/>
              <w:right w:val="nil"/>
            </w:tcBorders>
            <w:shd w:val="clear" w:color="000000" w:fill="FFFFFF"/>
            <w:noWrap/>
            <w:hideMark/>
          </w:tcPr>
          <w:p w14:paraId="5EB554FB"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Civil engineering</w:t>
            </w:r>
          </w:p>
        </w:tc>
        <w:tc>
          <w:tcPr>
            <w:tcW w:w="1207" w:type="dxa"/>
            <w:tcBorders>
              <w:top w:val="nil"/>
              <w:left w:val="nil"/>
              <w:bottom w:val="nil"/>
              <w:right w:val="nil"/>
            </w:tcBorders>
            <w:shd w:val="clear" w:color="000000" w:fill="FFFFFF"/>
          </w:tcPr>
          <w:p w14:paraId="11ACA95D" w14:textId="101FCF65" w:rsidR="009E3DAC" w:rsidRPr="00D53D71" w:rsidRDefault="008C41E5"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27EA10E1"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6D8A1997" w14:textId="44AF3C64"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Not on industrial sectors or machines</w:t>
            </w:r>
          </w:p>
        </w:tc>
      </w:tr>
      <w:tr w:rsidR="009E3DAC" w:rsidRPr="008A557E" w14:paraId="62B35996" w14:textId="77777777" w:rsidTr="008C41E5">
        <w:trPr>
          <w:trHeight w:val="936"/>
        </w:trPr>
        <w:tc>
          <w:tcPr>
            <w:tcW w:w="2694" w:type="dxa"/>
            <w:tcBorders>
              <w:top w:val="nil"/>
              <w:left w:val="nil"/>
              <w:bottom w:val="nil"/>
              <w:right w:val="nil"/>
            </w:tcBorders>
            <w:shd w:val="clear" w:color="000000" w:fill="FFFFFF"/>
            <w:noWrap/>
            <w:hideMark/>
          </w:tcPr>
          <w:p w14:paraId="5D30D620" w14:textId="4BFBF399"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{"citationID":"7h87oUBw","properties":{"formattedCitation":"(Esteban et al., 2022)","plainCitation":"(Esteban et al., 2022)","noteIndex":0},"citationItems":[{"id":3128,"uris":["http://zotero.org/users/13435904/items/NP4WT8CU"],"itemData":{"id":3128,"type":"article-journal","abstract":"Abstract\n            Predictive maintenance is a field of study whose main objective is to optimize the timing and type of maintenance to perform on various industrial systems. This aim involves maximizing the availability time of the monitored system and minimizing the number of resources used in maintenance. Predictive maintenance is currently undergoing a revolution thanks to advances in industrial systems monitoring within the Industry 4.0 paradigm. Likewise, advances in artificial intelligence and data mining allow the processing of a great amount of data to provide more accurate and advanced predictive models. In this context, many actors have become interested in predictive maintenance research, becoming one of the most active areas of research in computing, where academia and industry converge. The objective of this paper is to conduct a systematic literature review that provides an overview of the current state of research concerning predictive maintenance from a data mining perspective. The review presents a first taxonomy that implies different phases considered in any data mining process to solve a predictive maintenance problem, relating the predictive maintenance tasks with the main data mining tasks to solve them. Finally, the paper presents significant challenges and future research directions in terms of the potential of data mining applied to predictive maintenance.\n            \n              This article is categorized under:\n              \n                \n                  Application Areas &gt; Industry Specific Applications\n                \n                \n                  Technologies &gt; Internet of Things","container-title":"WIREs Data Mining and Knowledge Discovery","DOI":"10.1002/widm.1471","ISSN":"1942-4787, 1942-4795","issue":"5","journalAbbreviation":"WIREs Data Min &amp; Knowl","language":"en","page":"e1471","source":"DOI.org (Crossref)","title":"Data mining in predictive maintenance systems: A taxonomy and systematic review","title-short":"Data mining in predictive maintenance systems","volume":"12","author":[{"family":"Esteban","given":"Aurora"},{"family":"Zafra","given":"Amelia"},{"family":"Ventura","given":"Sebastián"}],"issued":{"date-parts":[["2022",9]]}}}],"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0F2003">
              <w:rPr>
                <w:rFonts w:ascii="Times New Roman" w:hAnsi="Times New Roman" w:cs="Times New Roman"/>
                <w:sz w:val="24"/>
              </w:rPr>
              <w:t>(Esteban et al.,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35936530"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729DBAED" w14:textId="6B1AE39F"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774D11E7" w14:textId="36804836"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62B4C43A"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281903CB" w14:textId="59965523"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9E3DAC" w:rsidRPr="008A557E" w14:paraId="29605F9E" w14:textId="77777777" w:rsidTr="008C41E5">
        <w:trPr>
          <w:trHeight w:val="624"/>
        </w:trPr>
        <w:tc>
          <w:tcPr>
            <w:tcW w:w="2694" w:type="dxa"/>
            <w:tcBorders>
              <w:top w:val="nil"/>
              <w:left w:val="nil"/>
              <w:bottom w:val="nil"/>
              <w:right w:val="nil"/>
            </w:tcBorders>
            <w:shd w:val="clear" w:color="000000" w:fill="FFFFFF"/>
            <w:noWrap/>
            <w:hideMark/>
          </w:tcPr>
          <w:p w14:paraId="1580BD57" w14:textId="2213373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{"citationID":"IMy4oJU5","properties":{"formattedCitation":"(Butler et al., 2022)","plainCitation":"(Butler et al., 2022)","noteIndex":0},"citationItems":[{"id":3264,"uris":["http://zotero.org/users/13435904/items/XSBA8Q4S"],"itemData":{"id":3264,"type":"article-journal","container-title":"Journal of Manufacturing Science and Engineering","issue":"10","note":"publisher: American Society of Mechanical Engineers","page":"100802","source":"Google Scholar","title":"Condition monitoring of machine tool feed drives: A review","title-short":"Condition monitoring of machine tool feed drives","volume":"144","author":[{"family":"Butler","given":"Quade"},{"family":"Ziada","given":"Youssef"},{"family":"Stephenson","given":"David"},{"family":"Andrew Gadsden","given":"S."}],"issued":{"date-parts":[["2022"]]}}}],"schema":"https://github.com/citation-style-language/schema/raw/master/csl-citation.json"}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0F2003">
              <w:rPr>
                <w:rFonts w:ascii="Times New Roman" w:hAnsi="Times New Roman" w:cs="Times New Roman"/>
                <w:sz w:val="24"/>
              </w:rPr>
              <w:t>(Butler et al.,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06EC7106"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37B8B26C" w14:textId="3D193D2B"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5593BD24" w14:textId="725F207F"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1FCC0272"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43A19866" w14:textId="4BD8C1E8"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xml:space="preserve">- No explicit challenge list/low focus on challenges related to ML for </w:t>
            </w:r>
            <w:proofErr w:type="spellStart"/>
            <w:r w:rsidRPr="00D53D71">
              <w:rPr>
                <w:rFonts w:ascii="Times New Roman" w:eastAsia="Times New Roman" w:hAnsi="Times New Roman" w:cs="Times New Roman"/>
                <w:kern w:val="0"/>
                <w:sz w:val="24"/>
                <w:szCs w:val="24"/>
                <w:lang w:val="en-US" w:eastAsia="it-IT"/>
                <w14:ligatures w14:val="none"/>
              </w:rPr>
              <w:t>PdM</w:t>
            </w:r>
            <w:proofErr w:type="spellEnd"/>
          </w:p>
        </w:tc>
      </w:tr>
      <w:tr w:rsidR="009E3DAC" w:rsidRPr="008A557E" w14:paraId="2C20BE1E" w14:textId="77777777" w:rsidTr="008C41E5">
        <w:trPr>
          <w:trHeight w:val="936"/>
        </w:trPr>
        <w:tc>
          <w:tcPr>
            <w:tcW w:w="2694" w:type="dxa"/>
            <w:tcBorders>
              <w:top w:val="nil"/>
              <w:left w:val="nil"/>
              <w:bottom w:val="nil"/>
              <w:right w:val="nil"/>
            </w:tcBorders>
            <w:shd w:val="clear" w:color="000000" w:fill="FFFFFF"/>
            <w:noWrap/>
            <w:hideMark/>
          </w:tcPr>
          <w:p w14:paraId="7140ECB7" w14:textId="66226BBB"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{"citationID":"bkweUd1D","properties":{"formattedCitation":"(Serradilla et al., 2022)","plainCitation":"(Serradilla et al., 2022)","noteIndex":0},"citationItems":[{"id":2381,"uris":["http://zotero.org/users/13435904/items/323TY6T7"],"itemData":{"id":2381,"type":"article-journal","container-title":"Applied Intelligence","DOI":"10.1007/s10489-021-03004-y","ISSN":"0924-669X, 1573-7497","issue":"10","journalAbbreviation":"Appl Intell","language":"en","page":"10934-10964","source":"DOI.org (Crossref)","title":"Deep learning models for predictive maintenance: a survey, comparison, challenges and prospects","title-short":"Deep learning models for predictive maintenance","volume":"52","author":[{"family":"Serradilla","given":"Oscar"},{"family":"Zugasti","given":"Ekhi"},{"family":"Rodriguez","given":"Jon"},{"family":"Zurutuza","given":"Urko"}],"issued":{"date-parts":[["2022",8]]}}}],"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71382E">
              <w:rPr>
                <w:rFonts w:ascii="Times New Roman" w:hAnsi="Times New Roman" w:cs="Times New Roman"/>
                <w:sz w:val="24"/>
              </w:rPr>
              <w:t>(Serradilla et al.,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62C60AC9"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6298A6D8" w14:textId="6B8456DB"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73D990AD" w14:textId="466EA305"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7C90430A"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1545A6E8" w14:textId="70868642"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9E3DAC" w:rsidRPr="008A557E" w14:paraId="0A51430B" w14:textId="77777777" w:rsidTr="008C41E5">
        <w:trPr>
          <w:trHeight w:val="936"/>
        </w:trPr>
        <w:tc>
          <w:tcPr>
            <w:tcW w:w="2694" w:type="dxa"/>
            <w:tcBorders>
              <w:top w:val="nil"/>
              <w:left w:val="nil"/>
              <w:bottom w:val="nil"/>
              <w:right w:val="nil"/>
            </w:tcBorders>
            <w:shd w:val="clear" w:color="000000" w:fill="FFFFFF"/>
            <w:noWrap/>
            <w:hideMark/>
          </w:tcPr>
          <w:p w14:paraId="7F2A4256" w14:textId="121EB073"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{"citationID":"muphhjmQ","properties":{"formattedCitation":"(Fernandes et al., 2022)","plainCitation":"(Fernandes et al., 2022)","noteIndex":0},"citationItems":[{"id":1326,"uris":["http://zotero.org/users/13435904/items/S3PXLCDC"],"itemData":{"id":1326,"type":"article-journal","container-title":"Applied Intelligence","issue":"12","note":"publisher: Springer","page":"14246–14280","source":"Google Scholar","title":"Machine learning techniques applied to mechanical fault diagnosis and fault prognosis in the context of real industrial manufacturing use-cases: a systematic literature review","title-short":"Machine learning techniques applied to mechanical fault diagnosis and fault prognosis in the context of real industrial manufacturing use-cases","volume":"52","author":[{"family":"Fernandes","given":"Marta"},{"family":"Corchado","given":"Juan Manuel"},{"family":"Marreiros","given":"Goreti"}],"issued":{"date-parts":[["2022"]]}}}],"schema":"https://github.com/citation-style-language/schema/raw/master/csl-citation.json"}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71382E">
              <w:rPr>
                <w:rFonts w:ascii="Times New Roman" w:hAnsi="Times New Roman" w:cs="Times New Roman"/>
                <w:sz w:val="24"/>
              </w:rPr>
              <w:t>(Fernandes et al.,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133FDB59"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13CEB3C9" w14:textId="0D326082"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63DE0C47" w14:textId="1D70CC76"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5889EED6"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7BD3E04F" w14:textId="4568E320"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9E3DAC" w:rsidRPr="008A557E" w14:paraId="5E369B12" w14:textId="77777777" w:rsidTr="008C41E5">
        <w:trPr>
          <w:trHeight w:val="936"/>
        </w:trPr>
        <w:tc>
          <w:tcPr>
            <w:tcW w:w="2694" w:type="dxa"/>
            <w:tcBorders>
              <w:top w:val="nil"/>
              <w:left w:val="nil"/>
              <w:bottom w:val="nil"/>
              <w:right w:val="nil"/>
            </w:tcBorders>
            <w:shd w:val="clear" w:color="000000" w:fill="FFFFFF"/>
            <w:noWrap/>
            <w:hideMark/>
          </w:tcPr>
          <w:p w14:paraId="6A85B8B6" w14:textId="4DFD685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{"citationID":"hrWJyore","properties":{"formattedCitation":"(Pan et al., 2022)","plainCitation":"(Pan et al., 2022)","noteIndex":0},"citationItems":[{"id":3241,"uris":["http://zotero.org/users/13435904/items/96YFM8SA"],"itemData":{"id":3241,"type":"article-journal","container-title":"ISA transactions","note":"publisher: Elsevier","page":"1–10","source":"Google Scholar","title":"Generative adversarial network in mechanical fault diagnosis under small sample: A systematic review on applications and future perspectives","title-short":"Generative adversarial network in mechanical fault diagnosis under small sample","volume":"128","author":[{"family":"Pan","given":"Tongyang"},{"family":"Chen","given":"Jinglong"},{"family":"Zhang","given":"Tianci"},{"family":"Liu","given":"Shen"},{"family":"He","given":"Shuilong"},{"family":"Lv","given":"Haixin"}],"issued":{"date-parts":[["2022"]]}}}],"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71382E">
              <w:rPr>
                <w:rFonts w:ascii="Times New Roman" w:hAnsi="Times New Roman" w:cs="Times New Roman"/>
                <w:sz w:val="24"/>
              </w:rPr>
              <w:t>(Pan et al.,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270C1568"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159DF0DB" w14:textId="6B19B58D"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11721621" w14:textId="0B6095F3"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60C7B525"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672DAC44" w14:textId="3E9C68ED"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9E3DAC" w:rsidRPr="008A557E" w14:paraId="49D89DF2" w14:textId="77777777" w:rsidTr="008C41E5">
        <w:trPr>
          <w:trHeight w:val="936"/>
        </w:trPr>
        <w:tc>
          <w:tcPr>
            <w:tcW w:w="2694" w:type="dxa"/>
            <w:tcBorders>
              <w:top w:val="nil"/>
              <w:left w:val="nil"/>
              <w:bottom w:val="nil"/>
              <w:right w:val="nil"/>
            </w:tcBorders>
            <w:shd w:val="clear" w:color="000000" w:fill="FFFFFF"/>
            <w:noWrap/>
            <w:hideMark/>
          </w:tcPr>
          <w:p w14:paraId="6FE7F0BB" w14:textId="1AFB6670"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{"citationID":"AnYmzXUJ","properties":{"formattedCitation":"(Wen et al., 2022)","plainCitation":"(Wen et al., 2022)","noteIndex":0},"citationItems":[{"id":2083,"uris":["http://zotero.org/users/13435904/items/WIGXHFWP"],"itemData":{"id":2083,"type":"article-journal","container-title":"Measurement","note":"publisher: Elsevier","page":"110276","source":"Google Scholar","title":"Recent advances and trends of predictive maintenance from data-driven machine prognostics perspective","volume":"187","author":[{"family":"Wen","given":"Yuxin"},{"family":"Rahman","given":"Md Fashiar"},{"family":"Xu","given":"Honglun"},{"family":"Tseng","given":"Tzu-Liang Bill"}],"issued":{"date-parts":[["2022"]]}}}],"schema":"https://github.com/citation-style-language/schema/raw/master/csl-citation.json"}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71382E">
              <w:rPr>
                <w:rFonts w:ascii="Times New Roman" w:hAnsi="Times New Roman" w:cs="Times New Roman"/>
                <w:sz w:val="24"/>
              </w:rPr>
              <w:t>(Wen et al.,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300B250E"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36994BF3" w14:textId="20EF0750"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27F55E81" w14:textId="13653EE8"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0B3754C8"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32037628" w14:textId="687D3F61"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w:t>
            </w:r>
            <w:r w:rsidRPr="00D53D71">
              <w:rPr>
                <w:rFonts w:ascii="Times New Roman" w:eastAsia="Times New Roman" w:hAnsi="Times New Roman" w:cs="Times New Roman"/>
                <w:kern w:val="0"/>
                <w:sz w:val="24"/>
                <w:szCs w:val="24"/>
                <w:lang w:val="en-US" w:eastAsia="it-IT"/>
                <w14:ligatures w14:val="none"/>
              </w:rPr>
              <w:lastRenderedPageBreak/>
              <w:t xml:space="preserve">countermeasure </w:t>
            </w:r>
            <w:r>
              <w:rPr>
                <w:rFonts w:ascii="Times New Roman" w:eastAsia="Times New Roman" w:hAnsi="Times New Roman" w:cs="Times New Roman"/>
                <w:kern w:val="0"/>
                <w:sz w:val="24"/>
                <w:szCs w:val="24"/>
                <w:lang w:val="en-US" w:eastAsia="it-IT"/>
                <w14:ligatures w14:val="none"/>
              </w:rPr>
              <w:t>prioritization</w:t>
            </w:r>
          </w:p>
        </w:tc>
      </w:tr>
      <w:tr w:rsidR="009E3DAC" w:rsidRPr="008A557E" w14:paraId="42435B74" w14:textId="77777777" w:rsidTr="008C41E5">
        <w:trPr>
          <w:trHeight w:val="624"/>
        </w:trPr>
        <w:tc>
          <w:tcPr>
            <w:tcW w:w="2694" w:type="dxa"/>
            <w:tcBorders>
              <w:top w:val="nil"/>
              <w:left w:val="nil"/>
              <w:bottom w:val="nil"/>
              <w:right w:val="nil"/>
            </w:tcBorders>
            <w:shd w:val="clear" w:color="000000" w:fill="FFFFFF"/>
            <w:noWrap/>
            <w:hideMark/>
          </w:tcPr>
          <w:p w14:paraId="16301659" w14:textId="673C0A32"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lastRenderedPageBreak/>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{"citationID":"mziLVwhN","properties":{"formattedCitation":"(Leukel et al., 2021)","plainCitation":"(Leukel et al., 2021)","noteIndex":0},"citationItems":[{"id":3266,"uris":["http://zotero.org/users/13435904/items/XLP4HQ9J"],"itemData":{"id":3266,"type":"article-journal","container-title":"Journal of Manufacturing Systems","note":"publisher: Elsevier","page":"87–96","source":"Google Scholar","title":"Adoption of machine learning technology for failure prediction in industrial maintenance: A systematic review","title-short":"Adoption of machine learning technology for failure prediction in industrial maintenance","volume":"61","author":[{"family":"Leukel","given":"Joerg"},{"family":"González","given":"Julian"},{"family":"Riekert","given":"Martin"}],"issued":{"date-parts":[["2021"]]}}}],"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71382E">
              <w:rPr>
                <w:rFonts w:ascii="Times New Roman" w:hAnsi="Times New Roman" w:cs="Times New Roman"/>
                <w:sz w:val="24"/>
              </w:rPr>
              <w:t>(</w:t>
            </w:r>
            <w:proofErr w:type="spellStart"/>
            <w:r w:rsidRPr="0071382E">
              <w:rPr>
                <w:rFonts w:ascii="Times New Roman" w:hAnsi="Times New Roman" w:cs="Times New Roman"/>
                <w:sz w:val="24"/>
              </w:rPr>
              <w:t>Leukel</w:t>
            </w:r>
            <w:proofErr w:type="spellEnd"/>
            <w:r w:rsidRPr="0071382E">
              <w:rPr>
                <w:rFonts w:ascii="Times New Roman" w:hAnsi="Times New Roman" w:cs="Times New Roman"/>
                <w:sz w:val="24"/>
              </w:rPr>
              <w:t xml:space="preserve"> et al., 2021)</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4DD6081B"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2701E15B" w14:textId="2ED0D81A"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22615C18" w14:textId="2E2B038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0C16D352"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0E2F28F8" w14:textId="64BC2EEE"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xml:space="preserve">- No explicit challenge list/low focus on challenges related to ML for </w:t>
            </w:r>
            <w:proofErr w:type="spellStart"/>
            <w:r w:rsidRPr="00D53D71">
              <w:rPr>
                <w:rFonts w:ascii="Times New Roman" w:eastAsia="Times New Roman" w:hAnsi="Times New Roman" w:cs="Times New Roman"/>
                <w:kern w:val="0"/>
                <w:sz w:val="24"/>
                <w:szCs w:val="24"/>
                <w:lang w:val="en-US" w:eastAsia="it-IT"/>
                <w14:ligatures w14:val="none"/>
              </w:rPr>
              <w:t>PdM</w:t>
            </w:r>
            <w:proofErr w:type="spellEnd"/>
          </w:p>
        </w:tc>
      </w:tr>
      <w:tr w:rsidR="009E3DAC" w:rsidRPr="008A557E" w14:paraId="21A6ECCD" w14:textId="77777777" w:rsidTr="008C41E5">
        <w:trPr>
          <w:trHeight w:val="624"/>
        </w:trPr>
        <w:tc>
          <w:tcPr>
            <w:tcW w:w="2694" w:type="dxa"/>
            <w:tcBorders>
              <w:top w:val="nil"/>
              <w:left w:val="nil"/>
              <w:bottom w:val="nil"/>
              <w:right w:val="nil"/>
            </w:tcBorders>
            <w:shd w:val="clear" w:color="000000" w:fill="FFFFFF"/>
            <w:noWrap/>
            <w:hideMark/>
          </w:tcPr>
          <w:p w14:paraId="2D18552C" w14:textId="15A7DF49"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{"citationID":"a1PWuk8J","properties":{"formattedCitation":"(Maschler and Weyrich, 2021)","plainCitation":"(Maschler and Weyrich, 2021)","noteIndex":0},"citationItems":[{"id":3268,"uris":["http://zotero.org/users/13435904/items/UDIJXMJC"],"itemData":{"id":3268,"type":"article-journal","container-title":"IEEE Industrial Electronics Magazine","issue":"2","note":"publisher: IEEE","page":"65–75","source":"Google Scholar","title":"Deep transfer learning for industrial automation: A review and discussion of new techniques for data-driven machine learning","title-short":"Deep transfer learning for industrial automation","volume":"15","author":[{"family":"Maschler","given":"Benjamin"},{"family":"Weyrich","given":"Michael"}],"issued":{"date-parts":[["2021"]]}}}],"schema":"https://github.com/citation-style-language/schema/raw/master/csl-citation.json"}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71382E">
              <w:rPr>
                <w:rFonts w:ascii="Times New Roman" w:hAnsi="Times New Roman" w:cs="Times New Roman"/>
                <w:sz w:val="24"/>
              </w:rPr>
              <w:t>(Maschler and Weyrich, 2021)</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19883F45"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1AEFFC15" w14:textId="0360BB12"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7087D28D" w14:textId="43332331"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25A54DFB"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03A66615" w14:textId="62B5B905"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xml:space="preserve">- No explicit challenge list/low focus on challenges related to ML for </w:t>
            </w:r>
            <w:proofErr w:type="spellStart"/>
            <w:r w:rsidRPr="00D53D71">
              <w:rPr>
                <w:rFonts w:ascii="Times New Roman" w:eastAsia="Times New Roman" w:hAnsi="Times New Roman" w:cs="Times New Roman"/>
                <w:kern w:val="0"/>
                <w:sz w:val="24"/>
                <w:szCs w:val="24"/>
                <w:lang w:val="en-US" w:eastAsia="it-IT"/>
                <w14:ligatures w14:val="none"/>
              </w:rPr>
              <w:t>PdM</w:t>
            </w:r>
            <w:proofErr w:type="spellEnd"/>
          </w:p>
        </w:tc>
      </w:tr>
      <w:tr w:rsidR="009E3DAC" w:rsidRPr="008A557E" w14:paraId="044D99E5" w14:textId="77777777" w:rsidTr="008C41E5">
        <w:trPr>
          <w:trHeight w:val="624"/>
        </w:trPr>
        <w:tc>
          <w:tcPr>
            <w:tcW w:w="2694" w:type="dxa"/>
            <w:tcBorders>
              <w:top w:val="nil"/>
              <w:left w:val="nil"/>
              <w:bottom w:val="nil"/>
              <w:right w:val="nil"/>
            </w:tcBorders>
            <w:shd w:val="clear" w:color="000000" w:fill="FFFFFF"/>
            <w:noWrap/>
            <w:hideMark/>
          </w:tcPr>
          <w:p w14:paraId="1BD73EA7" w14:textId="70C81505"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{"citationID":"u7OxNGCt","properties":{"formattedCitation":"(Ahmed et al., 2021)","plainCitation":"(Ahmed et al., 2021)","noteIndex":0},"citationItems":[{"id":3269,"uris":["http://zotero.org/users/13435904/items/3E8Q89AT"],"itemData":{"id":3269,"type":"article-journal","container-title":"Progress in Aerospace Sciences","note":"publisher: Elsevier","page":"100721","source":"Google Scholar","title":"A review of aircraft auxiliary power unit faults, diagnostics and acoustic measurements","volume":"124","author":[{"family":"Ahmed","given":"Umair"},{"family":"Ali","given":"Fakhre"},{"family":"Jennions","given":"Ian"}],"issued":{"date-parts":[["2021"]]}}}],"schema":"https://github.com/citation-style-language/schema/raw/master/csl-citation.json"}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71382E">
              <w:rPr>
                <w:rFonts w:ascii="Times New Roman" w:hAnsi="Times New Roman" w:cs="Times New Roman"/>
                <w:sz w:val="24"/>
              </w:rPr>
              <w:t>(Ahmed et al., 2021)</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2B8B5FC4"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1CE5A68A" w14:textId="4DA8F930"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02458F2C" w14:textId="1BD9DDC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419230D3"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3132C8C9" w14:textId="51AD593E"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xml:space="preserve">- No explicit challenge list/low focus on challenges related to ML for </w:t>
            </w:r>
            <w:proofErr w:type="spellStart"/>
            <w:r w:rsidRPr="00D53D71">
              <w:rPr>
                <w:rFonts w:ascii="Times New Roman" w:eastAsia="Times New Roman" w:hAnsi="Times New Roman" w:cs="Times New Roman"/>
                <w:kern w:val="0"/>
                <w:sz w:val="24"/>
                <w:szCs w:val="24"/>
                <w:lang w:val="en-US" w:eastAsia="it-IT"/>
                <w14:ligatures w14:val="none"/>
              </w:rPr>
              <w:t>PdM</w:t>
            </w:r>
            <w:proofErr w:type="spellEnd"/>
          </w:p>
        </w:tc>
      </w:tr>
      <w:tr w:rsidR="009E3DAC" w:rsidRPr="008A557E" w14:paraId="3FBD2261" w14:textId="77777777" w:rsidTr="008C41E5">
        <w:trPr>
          <w:trHeight w:val="624"/>
        </w:trPr>
        <w:tc>
          <w:tcPr>
            <w:tcW w:w="2694" w:type="dxa"/>
            <w:tcBorders>
              <w:top w:val="nil"/>
              <w:left w:val="nil"/>
              <w:bottom w:val="nil"/>
              <w:right w:val="nil"/>
            </w:tcBorders>
            <w:shd w:val="clear" w:color="000000" w:fill="FFFFFF"/>
            <w:noWrap/>
            <w:hideMark/>
          </w:tcPr>
          <w:p w14:paraId="3015959F" w14:textId="1C4CE349"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{"citationID":"OkJIh1rL","properties":{"formattedCitation":"(Xia et al., 2021)","plainCitation":"(Xia et al., 2021)","noteIndex":0},"citationItems":[{"id":3271,"uris":["http://zotero.org/users/13435904/items/U95H9C2A"],"itemData":{"id":3271,"type":"article-journal","container-title":"High Voltage","DOI":"10.1049/hve2.12023","ISSN":"2397-7264, 2397-7264","issue":"3","journalAbbreviation":"High Voltage","language":"en","license":"http://creativecommons.org/licenses/by/4.0/","page":"387-407","source":"DOI.org (Crossref)","title":"Infrared thermography‐based diagnostics on power equipment: State‐of‐the‐art","title-short":"Infrared thermography‐based diagnostics on power equipment","volume":"6","author":[{"family":"Xia","given":"Changjie"},{"family":"Ren","given":"Ming"},{"family":"Wang","given":"Bing"},{"family":"Dong","given":"Ming"},{"family":"Xu","given":"Guanghao"},{"family":"Xie","given":"Jiacheng"},{"family":"Zhang","given":"Chongxing"}],"issued":{"date-parts":[["2021",6]]}}}],"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71382E">
              <w:rPr>
                <w:rFonts w:ascii="Times New Roman" w:hAnsi="Times New Roman" w:cs="Times New Roman"/>
                <w:sz w:val="24"/>
              </w:rPr>
              <w:t>(Xia et al., 2021)</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4719CDC7"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43F81D0A" w14:textId="6A936032"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4BBF846D" w14:textId="101DE001"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0D48174D"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207EE8FE" w14:textId="2067DE15"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xml:space="preserve">- No explicit challenge list/low focus on challenges related to ML for </w:t>
            </w:r>
            <w:proofErr w:type="spellStart"/>
            <w:r w:rsidRPr="00D53D71">
              <w:rPr>
                <w:rFonts w:ascii="Times New Roman" w:eastAsia="Times New Roman" w:hAnsi="Times New Roman" w:cs="Times New Roman"/>
                <w:kern w:val="0"/>
                <w:sz w:val="24"/>
                <w:szCs w:val="24"/>
                <w:lang w:val="en-US" w:eastAsia="it-IT"/>
                <w14:ligatures w14:val="none"/>
              </w:rPr>
              <w:t>PdM</w:t>
            </w:r>
            <w:proofErr w:type="spellEnd"/>
          </w:p>
        </w:tc>
      </w:tr>
      <w:tr w:rsidR="009E3DAC" w:rsidRPr="008A557E" w14:paraId="5923C380" w14:textId="77777777" w:rsidTr="008C41E5">
        <w:trPr>
          <w:trHeight w:val="936"/>
        </w:trPr>
        <w:tc>
          <w:tcPr>
            <w:tcW w:w="2694" w:type="dxa"/>
            <w:tcBorders>
              <w:top w:val="nil"/>
              <w:left w:val="nil"/>
              <w:bottom w:val="nil"/>
              <w:right w:val="nil"/>
            </w:tcBorders>
            <w:shd w:val="clear" w:color="000000" w:fill="FFFFFF"/>
            <w:noWrap/>
            <w:hideMark/>
          </w:tcPr>
          <w:p w14:paraId="55DCAF5D" w14:textId="57206989"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{"citationID":"K9lODLuV","properties":{"formattedCitation":"(Zhao et al., 2020)","plainCitation":"(Zhao et al., 2020)","noteIndex":0},"citationItems":[{"id":3272,"uris":["http://zotero.org/users/13435904/items/XKQZTRZ8"],"itemData":{"id":3272,"type":"article-journal","container-title":"IEEE Transactions on Power Electronics","issue":"4","note":"publisher: IEEE","page":"4633–4658","source":"Google Scholar","title":"An overview of artificial intelligence applications for power electronics","volume":"36","author":[{"family":"Zhao","given":"Shuai"},{"family":"Blaabjerg","given":"Frede"},{"family":"Wang","given":"Huai"}],"issued":{"date-parts":[["2020"]]}}}],"schema":"https://github.com/citation-style-language/schema/raw/master/csl-citation.json"}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71382E">
              <w:rPr>
                <w:rFonts w:ascii="Times New Roman" w:hAnsi="Times New Roman" w:cs="Times New Roman"/>
                <w:sz w:val="24"/>
              </w:rPr>
              <w:t>(Zhao et al., 2020)</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0E40719C"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59531396" w14:textId="174A3429"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5DA30D86" w14:textId="65274F7E"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534AABF0"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632337E2" w14:textId="21B2A650"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9E3DAC" w:rsidRPr="008A557E" w14:paraId="6BE75C70" w14:textId="77777777" w:rsidTr="008C41E5">
        <w:trPr>
          <w:trHeight w:val="624"/>
        </w:trPr>
        <w:tc>
          <w:tcPr>
            <w:tcW w:w="2694" w:type="dxa"/>
            <w:tcBorders>
              <w:top w:val="nil"/>
              <w:left w:val="nil"/>
              <w:bottom w:val="nil"/>
              <w:right w:val="nil"/>
            </w:tcBorders>
            <w:shd w:val="clear" w:color="000000" w:fill="FFFFFF"/>
            <w:noWrap/>
          </w:tcPr>
          <w:p w14:paraId="4C0FDCA4" w14:textId="570BEE66"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{"citationID":"6MUx8Q98","properties":{"formattedCitation":"(Schwendemann et al., 2021)","plainCitation":"(Schwendemann et al., 2021)","noteIndex":0},"citationItems":[{"id":3273,"uris":["http://zotero.org/users/13435904/items/HY48YZZS"],"itemData":{"id":3273,"type":"article-journal","container-title":"Computers in Industry","note":"publisher: Elsevier","page":"103380","source":"Google Scholar","title":"A survey of machine-learning techniques for condition monitoring and predictive maintenance of bearings in grinding machines","volume":"125","author":[{"family":"Schwendemann","given":"Sebastian"},{"family":"Amjad","given":"Zubair"},{"family":"Sikora","given":"Axel"}],"issued":{"date-parts":[["2021"]]}}}],"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(Schwendemann et al., 2021)</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179062F0"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19303F1F" w14:textId="1C1D2981"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5894ACD9" w14:textId="3021796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5AB7E529"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6AF248FF" w14:textId="72B3035B"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xml:space="preserve">- No explicit challenge list/low focus on challenges related to ML for </w:t>
            </w:r>
            <w:proofErr w:type="spellStart"/>
            <w:r w:rsidRPr="00D53D71">
              <w:rPr>
                <w:rFonts w:ascii="Times New Roman" w:eastAsia="Times New Roman" w:hAnsi="Times New Roman" w:cs="Times New Roman"/>
                <w:kern w:val="0"/>
                <w:sz w:val="24"/>
                <w:szCs w:val="24"/>
                <w:lang w:val="en-US" w:eastAsia="it-IT"/>
                <w14:ligatures w14:val="none"/>
              </w:rPr>
              <w:t>PdM</w:t>
            </w:r>
            <w:proofErr w:type="spellEnd"/>
          </w:p>
        </w:tc>
      </w:tr>
      <w:tr w:rsidR="009E3DAC" w:rsidRPr="008A557E" w14:paraId="367B70B0" w14:textId="77777777" w:rsidTr="008C41E5">
        <w:trPr>
          <w:trHeight w:val="312"/>
        </w:trPr>
        <w:tc>
          <w:tcPr>
            <w:tcW w:w="2694" w:type="dxa"/>
            <w:tcBorders>
              <w:top w:val="nil"/>
              <w:left w:val="nil"/>
              <w:bottom w:val="nil"/>
              <w:right w:val="nil"/>
            </w:tcBorders>
            <w:shd w:val="clear" w:color="000000" w:fill="FFFFFF"/>
            <w:noWrap/>
            <w:hideMark/>
          </w:tcPr>
          <w:p w14:paraId="25D233FE" w14:textId="52A74721"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{"citationID":"XZslIUSQ","properties":{"formattedCitation":"(Ahmad et al., 2021)","plainCitation":"(Ahmad et al., 2021)","noteIndex":0},"citationItems":[{"id":3275,"uris":["http://zotero.org/users/13435904/items/YM2F4PQI"],"itemData":{"id":3275,"type":"article-journal","container-title":"Journal of Cleaner Production","note":"publisher: Elsevier","page":"125834","source":"Google Scholar","title":"Artificial intelligence in sustainable energy industry: Status Quo, challenges and opportunities","title-short":"Artificial intelligence in sustainable energy industry","volume":"289","author":[{"family":"Ahmad","given":"Tanveer"},{"family":"Zhang","given":"Dongdong"},{"family":"Huang","given":"Chao"},{"family":"Zhang","given":"Hongcai"},{"family":"Dai","given":"Ningyi"},{"family":"Song","given":"Yonghua"},{"family":"Chen","given":"Huanxin"}],"issued":{"date-parts":[["2021"]]}}}],"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(Ahmad et al., 2021)</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0C216221"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77BE5112" w14:textId="68D78B9C"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1D76229E" w14:textId="0F3B3C16"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581ABD58"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5B390B82" w14:textId="5BDF380D"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Narrow focus on predictive maintenance</w:t>
            </w:r>
          </w:p>
        </w:tc>
      </w:tr>
      <w:tr w:rsidR="009E3DAC" w:rsidRPr="008A557E" w14:paraId="5C6B1B00" w14:textId="77777777" w:rsidTr="008C41E5">
        <w:trPr>
          <w:trHeight w:val="312"/>
        </w:trPr>
        <w:tc>
          <w:tcPr>
            <w:tcW w:w="2694" w:type="dxa"/>
            <w:tcBorders>
              <w:top w:val="nil"/>
              <w:left w:val="nil"/>
              <w:bottom w:val="nil"/>
              <w:right w:val="nil"/>
            </w:tcBorders>
            <w:shd w:val="clear" w:color="000000" w:fill="FFFFFF"/>
            <w:noWrap/>
            <w:hideMark/>
          </w:tcPr>
          <w:p w14:paraId="389EF072" w14:textId="43551343"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{"citationID":"xmfWf6Sw","properties":{"formattedCitation":"(Coutinho et al., 2021)","plainCitation":"(Coutinho et al., 2021)","noteIndex":0},"citationItems":[{"id":3276,"uris":["http://zotero.org/users/13435904/items/GX3EJEJT"],"itemData":{"id":3276,"type":"article-journal","container-title":"Electric Power Systems Research","note":"publisher: Elsevier","page":"107106","source":"Google Scholar","title":"Machine learning-based system for fault detection on anchor rods of cable-stayed power transmission towers","volume":"194","author":[{"family":"Coutinho","given":"M. S."},{"family":"Novo","given":"LRGS Lourenço"},{"family":"De Melo","given":"M. T."},{"family":"De Medeiros","given":"L. H. A."},{"family":"Barbosa","given":"D. C. P."},{"family":"Alves","given":"M. M."},{"family":"Tarragô","given":"V. L."},{"family":"Dos Santos","given":"R. G. M."},{"family":"Neto","given":"HBTD Lott"},{"family":"Gama","given":"PHRP"}],"issued":{"date-parts":[["2021"]]}}}],"schema":"https://github.com/citation-style-language/schema/raw/master/csl-citation.json"}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(Coutinho et al., 2021)</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447B1D74" w14:textId="044CD3E4" w:rsidR="009E3DAC" w:rsidRPr="00D53D71" w:rsidRDefault="009E3DAC" w:rsidP="009E3DAC">
            <w:pPr>
              <w:spacing w:after="0" w:line="240" w:lineRule="auto"/>
              <w:jc w:val="center"/>
              <w:rPr>
                <w:rFonts w:ascii="Aptos Narrow" w:eastAsia="Times New Roman" w:hAnsi="Aptos Narrow" w:cs="Times New Roman"/>
                <w:kern w:val="0"/>
                <w:lang w:val="en-US" w:eastAsia="it-IT"/>
                <w14:ligatures w14:val="none"/>
              </w:rPr>
            </w:pPr>
          </w:p>
        </w:tc>
        <w:tc>
          <w:tcPr>
            <w:tcW w:w="1898" w:type="dxa"/>
            <w:tcBorders>
              <w:top w:val="nil"/>
              <w:left w:val="nil"/>
              <w:bottom w:val="nil"/>
              <w:right w:val="nil"/>
            </w:tcBorders>
            <w:shd w:val="clear" w:color="000000" w:fill="FFFFFF"/>
            <w:noWrap/>
            <w:hideMark/>
          </w:tcPr>
          <w:p w14:paraId="4225D564"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Civil engineering</w:t>
            </w:r>
          </w:p>
        </w:tc>
        <w:tc>
          <w:tcPr>
            <w:tcW w:w="1207" w:type="dxa"/>
            <w:tcBorders>
              <w:top w:val="nil"/>
              <w:left w:val="nil"/>
              <w:bottom w:val="nil"/>
              <w:right w:val="nil"/>
            </w:tcBorders>
            <w:shd w:val="clear" w:color="000000" w:fill="FFFFFF"/>
          </w:tcPr>
          <w:p w14:paraId="42FC4D24" w14:textId="2F641BE7" w:rsidR="009E3DAC" w:rsidRPr="00D53D71" w:rsidRDefault="008C41E5"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642838AA"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40782689" w14:textId="14DED0C8"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Not on industrial sectors or machines</w:t>
            </w:r>
          </w:p>
        </w:tc>
      </w:tr>
      <w:tr w:rsidR="009E3DAC" w:rsidRPr="008A557E" w14:paraId="55BBB928" w14:textId="77777777" w:rsidTr="008C41E5">
        <w:trPr>
          <w:trHeight w:val="936"/>
        </w:trPr>
        <w:tc>
          <w:tcPr>
            <w:tcW w:w="2694" w:type="dxa"/>
            <w:tcBorders>
              <w:top w:val="nil"/>
              <w:left w:val="nil"/>
              <w:bottom w:val="nil"/>
              <w:right w:val="nil"/>
            </w:tcBorders>
            <w:shd w:val="clear" w:color="000000" w:fill="FFFFFF"/>
            <w:noWrap/>
            <w:hideMark/>
          </w:tcPr>
          <w:p w14:paraId="13F7C8E9" w14:textId="2EB03C02"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{"citationID":"gQDDqeJD","properties":{"formattedCitation":"(Theissler et al., 2021)","plainCitation":"(Theissler et al., 2021)","noteIndex":0},"citationItems":[{"id":2389,"uris":["http://zotero.org/users/13435904/items/ZXQHS55D"],"itemData":{"id":2389,"type":"article-journal","container-title":"Reliability engineering &amp; system safety","note":"publisher: Elsevier","page":"107864","source":"Google Scholar","title":"Predictive maintenance enabled by machine learning: Use cases and challenges in the automotive industry","title-short":"Predictive maintenance enabled by machine learning","volume":"215","author":[{"family":"Theissler","given":"Andreas"},{"family":"Pérez-Velázquez","given":"Judith"},{"family":"Kettelgerdes","given":"Marcel"},{"family":"Elger","given":"Gordon"}],"issued":{"date-parts":[["2021"]]}}}],"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w:t>
            </w:r>
            <w:proofErr w:type="spellStart"/>
            <w:r w:rsidRPr="008A557E">
              <w:rPr>
                <w:rFonts w:ascii="Times New Roman" w:hAnsi="Times New Roman" w:cs="Times New Roman"/>
                <w:sz w:val="24"/>
              </w:rPr>
              <w:t>Theissler</w:t>
            </w:r>
            <w:proofErr w:type="spellEnd"/>
            <w:r w:rsidRPr="008A557E">
              <w:rPr>
                <w:rFonts w:ascii="Times New Roman" w:hAnsi="Times New Roman" w:cs="Times New Roman"/>
                <w:sz w:val="24"/>
              </w:rPr>
              <w:t xml:space="preserve"> et al., 2021)</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23E35A6E"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6410E1E2" w14:textId="7232154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48C6164B" w14:textId="6E7CDF65"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72520D4A"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76B69695" w14:textId="7612C2BF"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9E3DAC" w:rsidRPr="008A557E" w14:paraId="35E32080" w14:textId="77777777" w:rsidTr="008C41E5">
        <w:trPr>
          <w:trHeight w:val="312"/>
        </w:trPr>
        <w:tc>
          <w:tcPr>
            <w:tcW w:w="2694" w:type="dxa"/>
            <w:tcBorders>
              <w:top w:val="nil"/>
              <w:left w:val="nil"/>
              <w:bottom w:val="nil"/>
              <w:right w:val="nil"/>
            </w:tcBorders>
            <w:shd w:val="clear" w:color="000000" w:fill="FFFFFF"/>
            <w:noWrap/>
          </w:tcPr>
          <w:p w14:paraId="1DBB0415" w14:textId="68CDD65F"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{"citationID":"3JxA1a52","properties":{"formattedCitation":"(Kiranyaz et al., 2021)","plainCitation":"(Kiranyaz et al., 2021)","noteIndex":0},"citationItems":[{"id":3278,"uris":["http://zotero.org/users/13435904/items/3ES426D7"],"itemData":{"id":3278,"type":"article-journal","container-title":"Mechanical systems and signal processing","note":"publisher: Elsevier","page":"107398","source":"Google Scholar","title":"1D convolutional neural networks and applications: A survey","title-short":"1D convolutional neural networks and applications","volume":"151","author":[{"family":"Kiranyaz","given":"Serkan"},{"family":"Avci","given":"Onur"},{"family":"Abdeljaber","given":"Osama"},{"family":"Ince","given":"Turker"},{"family":"Gabbouj","given":"Moncef"},{"family":"Inman","given":"Daniel J."}],"issued":{"date-parts":[["2021"]]}}}],"schema":"https://github.com/citation-style-language/schema/raw/master/csl-citation.json"}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w:t>
            </w:r>
            <w:proofErr w:type="spellStart"/>
            <w:r w:rsidRPr="008A557E">
              <w:rPr>
                <w:rFonts w:ascii="Times New Roman" w:hAnsi="Times New Roman" w:cs="Times New Roman"/>
                <w:sz w:val="24"/>
              </w:rPr>
              <w:t>Kiranyaz</w:t>
            </w:r>
            <w:proofErr w:type="spellEnd"/>
            <w:r w:rsidRPr="008A557E">
              <w:rPr>
                <w:rFonts w:ascii="Times New Roman" w:hAnsi="Times New Roman" w:cs="Times New Roman"/>
                <w:sz w:val="24"/>
              </w:rPr>
              <w:t xml:space="preserve"> et al., 2021)</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2A985739" w14:textId="3FACC064"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898" w:type="dxa"/>
            <w:tcBorders>
              <w:top w:val="nil"/>
              <w:left w:val="nil"/>
              <w:bottom w:val="nil"/>
              <w:right w:val="nil"/>
            </w:tcBorders>
            <w:shd w:val="clear" w:color="000000" w:fill="FFFFFF"/>
            <w:noWrap/>
            <w:hideMark/>
          </w:tcPr>
          <w:p w14:paraId="3156E506"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General</w:t>
            </w:r>
          </w:p>
        </w:tc>
        <w:tc>
          <w:tcPr>
            <w:tcW w:w="1207" w:type="dxa"/>
            <w:tcBorders>
              <w:top w:val="nil"/>
              <w:left w:val="nil"/>
              <w:bottom w:val="nil"/>
              <w:right w:val="nil"/>
            </w:tcBorders>
            <w:shd w:val="clear" w:color="000000" w:fill="FFFFFF"/>
          </w:tcPr>
          <w:p w14:paraId="0EA754AC" w14:textId="2E8F27F6" w:rsidR="009E3DAC" w:rsidRPr="00D53D71" w:rsidRDefault="008C41E5"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4467FFAF"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6D9CDD4F" w14:textId="50D4CC1D"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Narrow focus on predictive maintenance</w:t>
            </w:r>
          </w:p>
        </w:tc>
      </w:tr>
      <w:tr w:rsidR="009E3DAC" w:rsidRPr="008A557E" w14:paraId="2BE3107B" w14:textId="77777777" w:rsidTr="008C41E5">
        <w:trPr>
          <w:trHeight w:val="936"/>
        </w:trPr>
        <w:tc>
          <w:tcPr>
            <w:tcW w:w="2694" w:type="dxa"/>
            <w:tcBorders>
              <w:top w:val="nil"/>
              <w:left w:val="nil"/>
              <w:bottom w:val="nil"/>
              <w:right w:val="nil"/>
            </w:tcBorders>
            <w:shd w:val="clear" w:color="000000" w:fill="FFFFFF"/>
            <w:noWrap/>
          </w:tcPr>
          <w:p w14:paraId="6562B1A1" w14:textId="5A345896"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88" w:type="dxa"/>
            <w:tcBorders>
              <w:top w:val="nil"/>
              <w:left w:val="nil"/>
              <w:bottom w:val="nil"/>
              <w:right w:val="nil"/>
            </w:tcBorders>
            <w:shd w:val="clear" w:color="000000" w:fill="FFFFFF"/>
            <w:noWrap/>
            <w:hideMark/>
          </w:tcPr>
          <w:p w14:paraId="1645533E"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7C973E9F" w14:textId="5E1A6402"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02D71483" w14:textId="479329DD"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103A9612"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514A5671" w14:textId="64C8B510"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9E3DAC" w:rsidRPr="008A557E" w14:paraId="7DB23A1B" w14:textId="77777777" w:rsidTr="008C41E5">
        <w:trPr>
          <w:trHeight w:val="936"/>
        </w:trPr>
        <w:tc>
          <w:tcPr>
            <w:tcW w:w="2694" w:type="dxa"/>
            <w:tcBorders>
              <w:top w:val="nil"/>
              <w:left w:val="nil"/>
              <w:bottom w:val="nil"/>
              <w:right w:val="nil"/>
            </w:tcBorders>
            <w:shd w:val="clear" w:color="000000" w:fill="FFFFFF"/>
            <w:noWrap/>
            <w:hideMark/>
          </w:tcPr>
          <w:p w14:paraId="40FC19F2" w14:textId="215A45C0"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{"citationID":"5I3ifG9O","properties":{"formattedCitation":"(Erhan et al., 2021)","plainCitation":"(Erhan et al., 2021)","noteIndex":0},"citationItems":[{"id":3122,"uris":["http://zotero.org/users/13435904/items/T5M46PH8"],"itemData":{"id":3122,"type":"article-journal","container-title":"Information Fusion","note":"publisher: Elsevier","page":"64–79","source":"Google Scholar","title":"Smart anomaly detection in sensor systems: A multi-perspective review","title-short":"Smart anomaly detection in sensor systems","volume":"67","author":[{"family":"Erhan","given":"Laura"},{"family":"Ndubuaku","given":"M."},{"family":"Di Mauro","given":"Mario"},{"family":"Song","given":"Wei"},{"family":"Chen","given":"Min"},{"family":"Fortino","given":"Giancarlo"},{"family":"Bagdasar","given":"Ovidiu"},{"family":"Liotta","given":"Antonio"}],"issued":{"date-parts":[["2021"]]}}}],"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(Erhan et al., 2021)</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227C3BE5"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13129803" w14:textId="5E812E2E"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2486D39A" w14:textId="73B9ED02"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6370711E"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4B5E5A12" w14:textId="329BF806"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9E3DAC" w:rsidRPr="008A557E" w14:paraId="0CA466CF" w14:textId="77777777" w:rsidTr="008C41E5">
        <w:trPr>
          <w:trHeight w:val="624"/>
        </w:trPr>
        <w:tc>
          <w:tcPr>
            <w:tcW w:w="2694" w:type="dxa"/>
            <w:tcBorders>
              <w:top w:val="nil"/>
              <w:left w:val="nil"/>
              <w:bottom w:val="nil"/>
              <w:right w:val="nil"/>
            </w:tcBorders>
            <w:shd w:val="clear" w:color="000000" w:fill="FFFFFF"/>
            <w:noWrap/>
            <w:hideMark/>
          </w:tcPr>
          <w:p w14:paraId="396C0848" w14:textId="20779F33"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{"citationID":"kWFAl89k","properties":{"formattedCitation":"(Baptista et al., 2021)","plainCitation":"(Baptista et al., 2021)","noteIndex":0},"citationItems":[{"id":3280,"uris":["http://zotero.org/users/13435904/items/TAX7ZRZN"],"itemData":{"id":3280,"type":"article-journal","container-title":"Measurement","note":"publisher: Elsevier","page":"109756","source":"Google Scholar","title":"Classification prognostics approaches in aviation","volume":"182","author":[{"family":"Baptista","given":"Marcia L."},{"family":"Henriques","given":"Elsa MP"},{"family":"Prendinger","given":"Helmut"}],"issued":{"date-parts":[["2021"]]}}}],"schema":"https://github.com/citation-style-language/schema/raw/master/csl-citation.json"}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(Baptista et al., 2021)</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00869058"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455C3FCF" w14:textId="471E11C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6B1BDFBB" w14:textId="3EC64AE1"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27630B16"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7F08B8BF" w14:textId="6BB07240"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xml:space="preserve">- No explicit challenge list/low focus on challenges related to ML for </w:t>
            </w:r>
            <w:proofErr w:type="spellStart"/>
            <w:r w:rsidRPr="00D53D71">
              <w:rPr>
                <w:rFonts w:ascii="Times New Roman" w:eastAsia="Times New Roman" w:hAnsi="Times New Roman" w:cs="Times New Roman"/>
                <w:kern w:val="0"/>
                <w:sz w:val="24"/>
                <w:szCs w:val="24"/>
                <w:lang w:val="en-US" w:eastAsia="it-IT"/>
                <w14:ligatures w14:val="none"/>
              </w:rPr>
              <w:t>PdM</w:t>
            </w:r>
            <w:proofErr w:type="spellEnd"/>
          </w:p>
        </w:tc>
      </w:tr>
      <w:tr w:rsidR="009E3DAC" w:rsidRPr="008A557E" w14:paraId="2639DC20" w14:textId="77777777" w:rsidTr="008C41E5">
        <w:trPr>
          <w:trHeight w:val="936"/>
        </w:trPr>
        <w:tc>
          <w:tcPr>
            <w:tcW w:w="2694" w:type="dxa"/>
            <w:tcBorders>
              <w:top w:val="nil"/>
              <w:left w:val="nil"/>
              <w:bottom w:val="nil"/>
              <w:right w:val="nil"/>
            </w:tcBorders>
            <w:shd w:val="clear" w:color="000000" w:fill="FFFFFF"/>
            <w:noWrap/>
            <w:hideMark/>
          </w:tcPr>
          <w:p w14:paraId="1A08CA93" w14:textId="673D8F9B"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{"citationID":"ByFAthnF","properties":{"formattedCitation":"(Dalzochio et al., 2020)","plainCitation":"(Dalzochio et al., 2020)","noteIndex":0},"citationItems":[{"id":3108,"uris":["http://zotero.org/users/13435904/items/SRKUPM8N"],"itemData":{"id":3108,"type":"article-journal","container-title":"Computers in Industry","note":"publisher: Elsevier","page":"103298","source":"Google Scholar","title":"Machine learning and reasoning for predictive maintenance in Industry 4.0: Current status and challenges","title-short":"Machine learning and reasoning for predictive maintenance in Industry 4.0","volume":"123","author":[{"family":"Dalzochio","given":"Jovani"},{"family":"Kunst","given":"Rafael"},{"family":"Pignaton","given":"Edison"},{"family":"Binotto","given":"Alecio"},{"family":"Sanyal","given":"Srijnan"},{"family":"Favilla","given":"Jose"},{"family":"Barbosa","given":"Jorge"}],"issued":{"date-parts":[["2020"]]}}}],"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w:t>
            </w:r>
            <w:proofErr w:type="spellStart"/>
            <w:r w:rsidRPr="008A557E">
              <w:rPr>
                <w:rFonts w:ascii="Times New Roman" w:hAnsi="Times New Roman" w:cs="Times New Roman"/>
                <w:sz w:val="24"/>
              </w:rPr>
              <w:t>Dalzochio</w:t>
            </w:r>
            <w:proofErr w:type="spellEnd"/>
            <w:r w:rsidRPr="008A557E">
              <w:rPr>
                <w:rFonts w:ascii="Times New Roman" w:hAnsi="Times New Roman" w:cs="Times New Roman"/>
                <w:sz w:val="24"/>
              </w:rPr>
              <w:t xml:space="preserve"> et al., 2020)</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5E5025CB"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43C6C605" w14:textId="082B948D"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139C3163" w14:textId="58337BF8"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6A1F5072"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3BA78F86" w14:textId="1DAD121A"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9E3DAC" w:rsidRPr="008A557E" w14:paraId="733297F1" w14:textId="77777777" w:rsidTr="008C41E5">
        <w:trPr>
          <w:trHeight w:val="624"/>
        </w:trPr>
        <w:tc>
          <w:tcPr>
            <w:tcW w:w="2694" w:type="dxa"/>
            <w:tcBorders>
              <w:top w:val="nil"/>
              <w:left w:val="nil"/>
              <w:bottom w:val="nil"/>
              <w:right w:val="nil"/>
            </w:tcBorders>
            <w:shd w:val="clear" w:color="000000" w:fill="FFFFFF"/>
            <w:noWrap/>
            <w:hideMark/>
          </w:tcPr>
          <w:p w14:paraId="14BE864D" w14:textId="3F4666A6"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{"citationID":"CE6lw3AH","properties":{"formattedCitation":"(Gangsar and Tiwari, 2020)","plainCitation":"(Gangsar and Tiwari, 2020)","noteIndex":0},"citationItems":[{"id":422,"uris":["http://zotero.org/users/13435904/items/8EKDY3AP"],"itemData":{"id":422,"type":"article-journal","container-title":"Mechanical systems and signal processing","note":"publisher: Elsevier","page":"106908","source":"Google Scholar","title":"Signal based condition monitoring techniques for fault detection and diagnosis of induction motors: A state-of-the-art review","title-short":"Signal based condition monitoring techniques for fault detection and diagnosis of induction motors","volume":"144","author":[{"family":"Gangsar","given":"Purushottam"},{"family":"Tiwari","given":"Rajiv"}],"issued":{"date-parts":[["2020"]]}}}],"schema":"https://github.com/citation-style-language/schema/raw/master/csl-citation.json"}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w:t>
            </w:r>
            <w:proofErr w:type="spellStart"/>
            <w:r w:rsidRPr="008A557E">
              <w:rPr>
                <w:rFonts w:ascii="Times New Roman" w:hAnsi="Times New Roman" w:cs="Times New Roman"/>
                <w:sz w:val="24"/>
              </w:rPr>
              <w:t>Gangsar</w:t>
            </w:r>
            <w:proofErr w:type="spellEnd"/>
            <w:r w:rsidRPr="008A557E">
              <w:rPr>
                <w:rFonts w:ascii="Times New Roman" w:hAnsi="Times New Roman" w:cs="Times New Roman"/>
                <w:sz w:val="24"/>
              </w:rPr>
              <w:t xml:space="preserve"> and Tiwari, 2020)</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6C33072B"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7CA6FC98" w14:textId="000B69B1"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088EC159" w14:textId="4A27B7F4"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679C2395"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2D355CB7" w14:textId="4E5E0911"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xml:space="preserve">- No explicit challenge list/low focus on challenges related to ML for </w:t>
            </w:r>
            <w:proofErr w:type="spellStart"/>
            <w:r w:rsidRPr="00D53D71">
              <w:rPr>
                <w:rFonts w:ascii="Times New Roman" w:eastAsia="Times New Roman" w:hAnsi="Times New Roman" w:cs="Times New Roman"/>
                <w:kern w:val="0"/>
                <w:sz w:val="24"/>
                <w:szCs w:val="24"/>
                <w:lang w:val="en-US" w:eastAsia="it-IT"/>
                <w14:ligatures w14:val="none"/>
              </w:rPr>
              <w:t>PdM</w:t>
            </w:r>
            <w:proofErr w:type="spellEnd"/>
          </w:p>
        </w:tc>
      </w:tr>
      <w:tr w:rsidR="009E3DAC" w:rsidRPr="008A557E" w14:paraId="2C3E4E4D" w14:textId="77777777" w:rsidTr="008C41E5">
        <w:trPr>
          <w:trHeight w:val="624"/>
        </w:trPr>
        <w:tc>
          <w:tcPr>
            <w:tcW w:w="2694" w:type="dxa"/>
            <w:tcBorders>
              <w:top w:val="nil"/>
              <w:left w:val="nil"/>
              <w:bottom w:val="nil"/>
              <w:right w:val="nil"/>
            </w:tcBorders>
            <w:shd w:val="clear" w:color="000000" w:fill="FFFFFF"/>
            <w:noWrap/>
            <w:hideMark/>
          </w:tcPr>
          <w:p w14:paraId="76FBF2FB" w14:textId="08351F42"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{"citationID":"IXQEwW8a","properties":{"formattedCitation":"(Kumar et al., 2020)","plainCitation":"(Kumar et al., 2020)","noteIndex":0},"citationItems":[{"id":3284,"uris":["http://zotero.org/users/13435904/items/GXT6FXDA"],"itemData":{"id":3284,"type":"article-journal","container-title":"Measurement","note":"publisher: Elsevier","page":"107735","source":"Google Scholar","title":"Latest developments in gear defect diagnosis and prognosis: A review","title-short":"Latest developments in gear defect diagnosis and prognosis","volume":"158","author":[{"family":"Kumar","given":"Anil"},{"family":"Gandhi","given":"C. P."},{"family":"Zhou","given":"Yuqing"},{"family":"Kumar","given":"Rajesh"},{"family":"Xiang","given":"Jiawei"}],"issued":{"date-parts":[["2020"]]}}}],"schema":"https://github.com/citation-style-language/schema/raw/master/csl-citation.json"}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(Kumar et al., 2020)</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3AA57FE5"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7A283FA4" w14:textId="187D1CE8"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71B30F1A" w14:textId="70C8E3D4"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7D573D12"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751E7368" w14:textId="6C0E0A6E"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xml:space="preserve">- No explicit challenge list/low focus on challenges related to ML for </w:t>
            </w:r>
            <w:proofErr w:type="spellStart"/>
            <w:r w:rsidRPr="00D53D71">
              <w:rPr>
                <w:rFonts w:ascii="Times New Roman" w:eastAsia="Times New Roman" w:hAnsi="Times New Roman" w:cs="Times New Roman"/>
                <w:kern w:val="0"/>
                <w:sz w:val="24"/>
                <w:szCs w:val="24"/>
                <w:lang w:val="en-US" w:eastAsia="it-IT"/>
                <w14:ligatures w14:val="none"/>
              </w:rPr>
              <w:t>PdM</w:t>
            </w:r>
            <w:proofErr w:type="spellEnd"/>
          </w:p>
        </w:tc>
      </w:tr>
      <w:tr w:rsidR="009E3DAC" w:rsidRPr="008A557E" w14:paraId="438E6BA9" w14:textId="77777777" w:rsidTr="008C41E5">
        <w:trPr>
          <w:trHeight w:val="624"/>
        </w:trPr>
        <w:tc>
          <w:tcPr>
            <w:tcW w:w="2694" w:type="dxa"/>
            <w:tcBorders>
              <w:top w:val="nil"/>
              <w:left w:val="nil"/>
              <w:bottom w:val="nil"/>
              <w:right w:val="nil"/>
            </w:tcBorders>
            <w:shd w:val="clear" w:color="000000" w:fill="FFFFFF"/>
            <w:noWrap/>
            <w:hideMark/>
          </w:tcPr>
          <w:p w14:paraId="6D4E9AA4" w14:textId="54DB9F3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{"citationID":"xQeZfRAJ","properties":{"formattedCitation":"(Khan et al., 2020)","plainCitation":"(Khan et al., 2020)","noteIndex":0},"citationItems":[{"id":3286,"uris":["http://zotero.org/users/13435904/items/IRMHZNK4"],"itemData":{"id":3286,"type":"article-journal","container-title":"Annual Reviews in Control","note":"publisher: Elsevier","page":"13–28","source":"Google Scholar","title":"On the requirements of digital twin-driven autonomous maintenance","volume":"50","author":[{"family":"Khan","given":"Samir"},{"family":"Farnsworth","given":"Michael"},{"family":"McWilliam","given":"Richard"},{"family":"Erkoyuncu","given":"John"}],"issued":{"date-parts":[["2020"]]}}}],"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(Khan et al., 2020)</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7B8F6808"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4796EED2" w14:textId="05D05A6F"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18805D65" w14:textId="65D93433"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0F8BA5FD"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0454C822" w14:textId="16CED9A5"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xml:space="preserve">- No explicit challenge list/low focus on challenges related to ML for </w:t>
            </w:r>
            <w:proofErr w:type="spellStart"/>
            <w:r w:rsidRPr="00D53D71">
              <w:rPr>
                <w:rFonts w:ascii="Times New Roman" w:eastAsia="Times New Roman" w:hAnsi="Times New Roman" w:cs="Times New Roman"/>
                <w:kern w:val="0"/>
                <w:sz w:val="24"/>
                <w:szCs w:val="24"/>
                <w:lang w:val="en-US" w:eastAsia="it-IT"/>
                <w14:ligatures w14:val="none"/>
              </w:rPr>
              <w:t>PdM</w:t>
            </w:r>
            <w:proofErr w:type="spellEnd"/>
          </w:p>
        </w:tc>
      </w:tr>
      <w:tr w:rsidR="009E3DAC" w:rsidRPr="008A557E" w14:paraId="3FDA639E" w14:textId="77777777" w:rsidTr="008C41E5">
        <w:trPr>
          <w:trHeight w:val="936"/>
        </w:trPr>
        <w:tc>
          <w:tcPr>
            <w:tcW w:w="2694" w:type="dxa"/>
            <w:tcBorders>
              <w:top w:val="nil"/>
              <w:left w:val="nil"/>
              <w:bottom w:val="nil"/>
              <w:right w:val="nil"/>
            </w:tcBorders>
            <w:shd w:val="clear" w:color="000000" w:fill="FFFFFF"/>
            <w:noWrap/>
            <w:hideMark/>
          </w:tcPr>
          <w:p w14:paraId="49C50BC9" w14:textId="40A73CE8"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{"citationID":"S3yyjH7A","properties":{"formattedCitation":"(Zonta et al., 2020)","plainCitation":"(Zonta et al., 2020)","noteIndex":0},"citationItems":[{"id":2372,"uris":["http://zotero.org/users/13435904/items/KX2WIVHH"],"itemData":{"id":2372,"type":"article-journal","container-title":"Computers &amp; Industrial Engineering","note":"publisher: Elsevier","page":"106889","source":"Google Scholar","title":"Predictive maintenance in the Industry 4.0: A systematic literature review","title-short":"Predictive maintenance in the Industry 4.0","volume":"150","author":[{"family":"Zonta","given":"Tiago"},{"family":"Da Costa","given":"Cristiano André"},{"family":"Rosa Righi","given":"Rodrigo","non-dropping-particle":"da"},{"family":"Lima","given":"Miromar Jose","non-dropping-particle":"de"},{"family":"Trindade","given":"Eduardo Silveira","non-dropping-particle":"da"},{"family":"Li","given":"Guann Pyng"}],"issued":{"date-parts":[["2020"]]}}}],"schema":"https://github.com/citation-style-language/schema/raw/master/csl-citation.json"}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(Zonta et al., 2020)</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2761EC3F"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72B0F8A3" w14:textId="576341B0"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6A13E8AF" w14:textId="58B46FDA"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18D271E5"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0A3F778F" w14:textId="7B6B9A85"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9E3DAC" w:rsidRPr="008A557E" w14:paraId="7BD2A8EE" w14:textId="77777777" w:rsidTr="008C41E5">
        <w:trPr>
          <w:trHeight w:val="312"/>
        </w:trPr>
        <w:tc>
          <w:tcPr>
            <w:tcW w:w="2694" w:type="dxa"/>
            <w:tcBorders>
              <w:top w:val="nil"/>
              <w:left w:val="nil"/>
              <w:bottom w:val="nil"/>
              <w:right w:val="nil"/>
            </w:tcBorders>
            <w:shd w:val="clear" w:color="000000" w:fill="FFFFFF"/>
            <w:noWrap/>
            <w:hideMark/>
          </w:tcPr>
          <w:p w14:paraId="382C86DB" w14:textId="0C3451DE"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{"citationID":"mCyycTib","properties":{"formattedCitation":"(Hoffmann et al., 2020)","plainCitation":"(Hoffmann et al., 2020)","noteIndex":0},"citationItems":[{"id":3288,"uris":["http://zotero.org/users/13435904/items/RP89I6DB"],"itemData":{"id":3288,"type":"article-journal","container-title":"Proceedings of the IEEE","issue":"7","note":"publisher: IEEE","page":"1027–1046","source":"Google Scholar","title":"Embodied self-aware computing systems","volume":"108","author":[{"family":"Hoffmann","given":"Henry"},{"family":"Jantsch","given":"Axel"},{"family":"Dutt","given":"Nikil D."}],"issued":{"date-parts":[["2020"]]}}}],"schema":"https://github.com/citation-style-language/schema/raw/master/csl-citation.json"}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(Hoffmann et al., 2020)</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1F3E4CF6"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341B4532" w14:textId="302426F0"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2115AC4D" w14:textId="1D33EA8B"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577FD180"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153A621D" w14:textId="5C681C61"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Narrow focus on predictive maintenance</w:t>
            </w:r>
          </w:p>
        </w:tc>
      </w:tr>
      <w:tr w:rsidR="009E3DAC" w:rsidRPr="008A557E" w14:paraId="55345B56" w14:textId="77777777" w:rsidTr="008C41E5">
        <w:trPr>
          <w:trHeight w:val="624"/>
        </w:trPr>
        <w:tc>
          <w:tcPr>
            <w:tcW w:w="2694" w:type="dxa"/>
            <w:tcBorders>
              <w:top w:val="nil"/>
              <w:left w:val="nil"/>
              <w:bottom w:val="nil"/>
              <w:right w:val="nil"/>
            </w:tcBorders>
            <w:shd w:val="clear" w:color="000000" w:fill="FFFFFF"/>
            <w:noWrap/>
            <w:hideMark/>
          </w:tcPr>
          <w:p w14:paraId="5BA7ADB7" w14:textId="38DFB985"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lastRenderedPageBreak/>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{"citationID":"yGuxUlV7","properties":{"formattedCitation":"(Liang et al., 2019)","plainCitation":"(Liang et al., 2019)","noteIndex":0},"citationItems":[{"id":3289,"uris":["http://zotero.org/users/13435904/items/BL9NIX3C"],"itemData":{"id":3289,"type":"article-journal","container-title":"IEEE Transactions on Industry Applications","issue":"2","note":"publisher: IEEE","page":"1205–1217","source":"Google Scholar","title":"Induction motors fault diagnosis using finite element method: A review","title-short":"Induction motors fault diagnosis using finite element method","volume":"56","author":[{"family":"Liang","given":"Xiaodong"},{"family":"Ali","given":"Mohammad Zawad"},{"family":"Zhang","given":"Huaguang"}],"issued":{"date-parts":[["2019"]]}}}],"schema":"https://github.com/citation-style-language/schema/raw/master/csl-citation.json"}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(Liang et al., 2019)</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4AC03E0A"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4C18E970" w14:textId="0E965FDE"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371ED612" w14:textId="6BB9A2FF"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350743EF"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72C0456D" w14:textId="5D94F8EF"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xml:space="preserve">- No explicit challenge list/low focus on challenges related to ML for </w:t>
            </w:r>
            <w:proofErr w:type="spellStart"/>
            <w:r w:rsidRPr="00D53D71">
              <w:rPr>
                <w:rFonts w:ascii="Times New Roman" w:eastAsia="Times New Roman" w:hAnsi="Times New Roman" w:cs="Times New Roman"/>
                <w:kern w:val="0"/>
                <w:sz w:val="24"/>
                <w:szCs w:val="24"/>
                <w:lang w:val="en-US" w:eastAsia="it-IT"/>
                <w14:ligatures w14:val="none"/>
              </w:rPr>
              <w:t>PdM</w:t>
            </w:r>
            <w:proofErr w:type="spellEnd"/>
          </w:p>
        </w:tc>
      </w:tr>
      <w:tr w:rsidR="009E3DAC" w:rsidRPr="008A557E" w14:paraId="6ED75ED7" w14:textId="77777777" w:rsidTr="008C41E5">
        <w:trPr>
          <w:trHeight w:val="936"/>
        </w:trPr>
        <w:tc>
          <w:tcPr>
            <w:tcW w:w="2694" w:type="dxa"/>
            <w:tcBorders>
              <w:top w:val="nil"/>
              <w:left w:val="nil"/>
              <w:bottom w:val="nil"/>
              <w:right w:val="nil"/>
            </w:tcBorders>
            <w:shd w:val="clear" w:color="000000" w:fill="FFFFFF"/>
            <w:noWrap/>
            <w:hideMark/>
          </w:tcPr>
          <w:p w14:paraId="54A0CC15" w14:textId="72CA45ED"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{"citationID":"x5ebM8PW","properties":{"formattedCitation":"(Rezaeianjouybari and Shang, 2020)","plainCitation":"(Rezaeianjouybari and Shang, 2020)","noteIndex":0},"citationItems":[{"id":2392,"uris":["http://zotero.org/users/13435904/items/A37XLTA7"],"itemData":{"id":2392,"type":"article-journal","container-title":"Measurement","note":"publisher: Elsevier","page":"107929","source":"Google Scholar","title":"Deep learning for prognostics and health management: State of the art, challenges, and opportunities","title-short":"Deep learning for prognostics and health management","volume":"163","author":[{"family":"Rezaeianjouybari","given":"Behnoush"},{"family":"Shang","given":"Yi"}],"issued":{"date-parts":[["2020"]]}}}],"schema":"https://github.com/citation-style-language/schema/raw/master/csl-citation.json"}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w:t>
            </w:r>
            <w:proofErr w:type="spellStart"/>
            <w:r w:rsidRPr="008A557E">
              <w:rPr>
                <w:rFonts w:ascii="Times New Roman" w:hAnsi="Times New Roman" w:cs="Times New Roman"/>
                <w:sz w:val="24"/>
              </w:rPr>
              <w:t>Rezaeianjouybari</w:t>
            </w:r>
            <w:proofErr w:type="spellEnd"/>
            <w:r w:rsidRPr="008A557E">
              <w:rPr>
                <w:rFonts w:ascii="Times New Roman" w:hAnsi="Times New Roman" w:cs="Times New Roman"/>
                <w:sz w:val="24"/>
              </w:rPr>
              <w:t xml:space="preserve"> and Shang, 2020)</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37C2134D"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2B6B4A5D" w14:textId="295D6E8E"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322EFD70" w14:textId="4BAEFBEF"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4FBD8622"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4E10A002" w14:textId="72C60808"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9E3DAC" w:rsidRPr="008A557E" w14:paraId="020E1357" w14:textId="77777777" w:rsidTr="008C41E5">
        <w:trPr>
          <w:trHeight w:val="936"/>
        </w:trPr>
        <w:tc>
          <w:tcPr>
            <w:tcW w:w="2694" w:type="dxa"/>
            <w:tcBorders>
              <w:top w:val="nil"/>
              <w:left w:val="nil"/>
              <w:bottom w:val="nil"/>
              <w:right w:val="nil"/>
            </w:tcBorders>
            <w:shd w:val="clear" w:color="000000" w:fill="FFFFFF"/>
            <w:noWrap/>
            <w:hideMark/>
          </w:tcPr>
          <w:p w14:paraId="575E5072" w14:textId="720E3664"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{"citationID":"WS8LvYFx","properties":{"formattedCitation":"(Fink et al., 2020)","plainCitation":"(Fink et al., 2020)","noteIndex":0},"citationItems":[{"id":3102,"uris":["http://zotero.org/users/13435904/items/BZ92IRIC"],"itemData":{"id":3102,"type":"article-journal","container-title":"Engineering Applications of Artificial Intelligence","note":"publisher: Elsevier","page":"103678","source":"Google Scholar","title":"Potential, challenges and future directions for deep learning in prognostics and health management applications","volume":"92","author":[{"family":"Fink","given":"Olga"},{"family":"Wang","given":"Qin"},{"family":"Svensen","given":"Markus"},{"family":"Dersin","given":"Pierre"},{"family":"Lee","given":"Wan-Jui"},{"family":"Ducoffe","given":"Melanie"}],"issued":{"date-parts":[["2020"]]}}}],"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(Fink et al., 2020)</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58410672"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51A125DE" w14:textId="09D8B1DD"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1A94FCBF" w14:textId="1303DDDD"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60B0DEA3"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2E36A96A" w14:textId="34CF950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9E3DAC" w:rsidRPr="008A557E" w14:paraId="32739717" w14:textId="77777777" w:rsidTr="008C41E5">
        <w:trPr>
          <w:trHeight w:val="312"/>
        </w:trPr>
        <w:tc>
          <w:tcPr>
            <w:tcW w:w="2694" w:type="dxa"/>
            <w:tcBorders>
              <w:top w:val="nil"/>
              <w:left w:val="nil"/>
              <w:bottom w:val="nil"/>
              <w:right w:val="nil"/>
            </w:tcBorders>
            <w:shd w:val="clear" w:color="000000" w:fill="FFFFFF"/>
            <w:noWrap/>
            <w:hideMark/>
          </w:tcPr>
          <w:p w14:paraId="71089D2F" w14:textId="1CED79F3"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{"citationID":"2vwIY4Vj","properties":{"formattedCitation":"(Huckvale et al., 2019)","plainCitation":"(Huckvale et al., 2019)","noteIndex":0},"citationItems":[{"id":3290,"uris":["http://zotero.org/users/13435904/items/X9D5L2MB"],"itemData":{"id":3290,"type":"article-journal","container-title":"NPJ digital medicine","issue":"1","note":"publisher: Nature Publishing Group","page":"1–11","source":"Google Scholar","title":"Toward clinical digital phenotyping: a timely opportunity to consider purpose, quality, and safety","title-short":"Toward clinical digital phenotyping","volume":"2","author":[{"family":"Huckvale","given":"Kit"},{"family":"Venkatesh","given":"Svetha"},{"family":"Christensen","given":"Helen"}],"issued":{"date-parts":[["2019"]]}}}],"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w:t>
            </w:r>
            <w:proofErr w:type="spellStart"/>
            <w:r w:rsidRPr="008A557E">
              <w:rPr>
                <w:rFonts w:ascii="Times New Roman" w:hAnsi="Times New Roman" w:cs="Times New Roman"/>
                <w:sz w:val="24"/>
              </w:rPr>
              <w:t>Huckvale</w:t>
            </w:r>
            <w:proofErr w:type="spellEnd"/>
            <w:r w:rsidRPr="008A557E">
              <w:rPr>
                <w:rFonts w:ascii="Times New Roman" w:hAnsi="Times New Roman" w:cs="Times New Roman"/>
                <w:sz w:val="24"/>
              </w:rPr>
              <w:t xml:space="preserve"> et al., 2019)</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72831733" w14:textId="0FA19C7E"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898" w:type="dxa"/>
            <w:tcBorders>
              <w:top w:val="nil"/>
              <w:left w:val="nil"/>
              <w:bottom w:val="nil"/>
              <w:right w:val="nil"/>
            </w:tcBorders>
            <w:shd w:val="clear" w:color="000000" w:fill="FFFFFF"/>
            <w:noWrap/>
            <w:hideMark/>
          </w:tcPr>
          <w:p w14:paraId="2A1DEB80"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Medical</w:t>
            </w:r>
          </w:p>
        </w:tc>
        <w:tc>
          <w:tcPr>
            <w:tcW w:w="1207" w:type="dxa"/>
            <w:tcBorders>
              <w:top w:val="nil"/>
              <w:left w:val="nil"/>
              <w:bottom w:val="nil"/>
              <w:right w:val="nil"/>
            </w:tcBorders>
            <w:shd w:val="clear" w:color="000000" w:fill="FFFFFF"/>
          </w:tcPr>
          <w:p w14:paraId="224C73B9" w14:textId="44FCE74D" w:rsidR="009E3DAC" w:rsidRPr="00D53D71" w:rsidRDefault="008C41E5"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6A004D75"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58E05D99" w14:textId="7C59F65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Not on industrial sectors or machines</w:t>
            </w:r>
          </w:p>
        </w:tc>
      </w:tr>
      <w:tr w:rsidR="009E3DAC" w:rsidRPr="008A557E" w14:paraId="31601B89" w14:textId="77777777" w:rsidTr="008C41E5">
        <w:trPr>
          <w:trHeight w:val="312"/>
        </w:trPr>
        <w:tc>
          <w:tcPr>
            <w:tcW w:w="2694" w:type="dxa"/>
            <w:tcBorders>
              <w:top w:val="nil"/>
              <w:left w:val="nil"/>
              <w:bottom w:val="nil"/>
              <w:right w:val="nil"/>
            </w:tcBorders>
            <w:shd w:val="clear" w:color="000000" w:fill="FFFFFF"/>
            <w:noWrap/>
            <w:hideMark/>
          </w:tcPr>
          <w:p w14:paraId="17782566" w14:textId="192A2D25"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{"citationID":"gRvpDYh6","properties":{"formattedCitation":"(Oromiehie et al., 2019)","plainCitation":"(Oromiehie et al., 2019)","noteIndex":0},"citationItems":[{"id":3291,"uris":["http://zotero.org/users/13435904/items/T8RY4I76"],"itemData":{"id":3291,"type":"article-journal","container-title":"Composite Structures","note":"publisher: Elsevier","page":"110987","source":"Google Scholar","title":"Automated fibre placement based composite structures: Review on the defects, impacts and inspections techniques","title-short":"Automated fibre placement based composite structures","volume":"224","author":[{"family":"Oromiehie","given":"Ebrahim"},{"family":"Prusty","given":"B. Gangadhara"},{"family":"Compston","given":"Paul"},{"family":"Rajan","given":"Ginu"}],"issued":{"date-parts":[["2019"]]}}}],"schema":"https://github.com/citation-style-language/schema/raw/master/csl-citation.json"}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w:t>
            </w:r>
            <w:proofErr w:type="spellStart"/>
            <w:r w:rsidRPr="008A557E">
              <w:rPr>
                <w:rFonts w:ascii="Times New Roman" w:hAnsi="Times New Roman" w:cs="Times New Roman"/>
                <w:sz w:val="24"/>
              </w:rPr>
              <w:t>Oromiehie</w:t>
            </w:r>
            <w:proofErr w:type="spellEnd"/>
            <w:r w:rsidRPr="008A557E">
              <w:rPr>
                <w:rFonts w:ascii="Times New Roman" w:hAnsi="Times New Roman" w:cs="Times New Roman"/>
                <w:sz w:val="24"/>
              </w:rPr>
              <w:t xml:space="preserve"> et al., 2019)</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773F7DF0" w14:textId="1F1C0D2B"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898" w:type="dxa"/>
            <w:tcBorders>
              <w:top w:val="nil"/>
              <w:left w:val="nil"/>
              <w:bottom w:val="nil"/>
              <w:right w:val="nil"/>
            </w:tcBorders>
            <w:shd w:val="clear" w:color="000000" w:fill="FFFFFF"/>
            <w:noWrap/>
            <w:hideMark/>
          </w:tcPr>
          <w:p w14:paraId="59CF4FC1"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General</w:t>
            </w:r>
          </w:p>
        </w:tc>
        <w:tc>
          <w:tcPr>
            <w:tcW w:w="1207" w:type="dxa"/>
            <w:tcBorders>
              <w:top w:val="nil"/>
              <w:left w:val="nil"/>
              <w:bottom w:val="nil"/>
              <w:right w:val="nil"/>
            </w:tcBorders>
            <w:shd w:val="clear" w:color="000000" w:fill="FFFFFF"/>
          </w:tcPr>
          <w:p w14:paraId="5F549EAA" w14:textId="35425422" w:rsidR="009E3DAC" w:rsidRPr="00D53D71" w:rsidRDefault="008C41E5"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4C57BBC5"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01338ACA" w14:textId="28A865C2"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Narrow focus on predictive maintenance</w:t>
            </w:r>
          </w:p>
        </w:tc>
      </w:tr>
      <w:tr w:rsidR="009E3DAC" w:rsidRPr="008A557E" w14:paraId="534D9F16" w14:textId="77777777" w:rsidTr="008C41E5">
        <w:trPr>
          <w:trHeight w:val="936"/>
        </w:trPr>
        <w:tc>
          <w:tcPr>
            <w:tcW w:w="2694" w:type="dxa"/>
            <w:tcBorders>
              <w:top w:val="nil"/>
              <w:left w:val="nil"/>
              <w:bottom w:val="nil"/>
              <w:right w:val="nil"/>
            </w:tcBorders>
            <w:shd w:val="clear" w:color="000000" w:fill="FFFFFF"/>
            <w:noWrap/>
            <w:hideMark/>
          </w:tcPr>
          <w:p w14:paraId="4F0D1A6E" w14:textId="3C6C14F8"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{"citationID":"MwGaIkyU","properties":{"formattedCitation":"(Carvalho et al., 2019)","plainCitation":"(Carvalho et al., 2019)","noteIndex":0},"citationItems":[{"id":3155,"uris":["http://zotero.org/users/13435904/items/2CJWGJQ2"],"itemData":{"id":3155,"type":"article-journal","container-title":"Computers &amp; Industrial Engineering","note":"publisher: Elsevier","page":"106024","source":"Google Scholar","title":"A systematic literature review of machine learning methods applied to predictive maintenance","volume":"137","author":[{"family":"Carvalho","given":"Thyago P."},{"family":"Soares","given":"Fabrízzio AAMN"},{"family":"Vita","given":"Roberto"},{"family":"Francisco","given":"Roberto da P."},{"family":"Basto","given":"João P."},{"family":"Alcalá","given":"Symone GS"}],"issued":{"date-parts":[["2019"]]}}}],"schema":"https://github.com/citation-style-language/schema/raw/master/csl-citation.json"}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(Carvalho et al., 2019)</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44BBD420"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74C5AFD4" w14:textId="1E27F67F"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7EDC39D4" w14:textId="16631931"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61A37978"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5EF760E8" w14:textId="5CCB5081"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9E3DAC" w:rsidRPr="008A557E" w14:paraId="6C8D7A89" w14:textId="77777777" w:rsidTr="008C41E5">
        <w:trPr>
          <w:trHeight w:val="936"/>
        </w:trPr>
        <w:tc>
          <w:tcPr>
            <w:tcW w:w="2694" w:type="dxa"/>
            <w:tcBorders>
              <w:top w:val="nil"/>
              <w:left w:val="nil"/>
              <w:bottom w:val="nil"/>
              <w:right w:val="nil"/>
            </w:tcBorders>
            <w:shd w:val="clear" w:color="000000" w:fill="FFFFFF"/>
            <w:noWrap/>
            <w:hideMark/>
          </w:tcPr>
          <w:p w14:paraId="63DD0407" w14:textId="3C553C42"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{"citationID":"5MlnZhBl","properties":{"formattedCitation":"(Zhang et al., 2019)","plainCitation":"(Zhang et al., 2019)","noteIndex":0},"citationItems":[{"id":2076,"uris":["http://zotero.org/users/13435904/items/ZQNKKAPL"],"itemData":{"id":2076,"type":"article-journal","container-title":"IEEE systems journal","issue":"3","note":"publisher: IEEE","page":"2213–2227","source":"Google Scholar","title":"Data-driven methods for predictive maintenance of industrial equipment: A survey","title-short":"Data-driven methods for predictive maintenance of industrial equipment","volume":"13","author":[{"family":"Zhang","given":"Weiting"},{"family":"Yang","given":"Dong"},{"family":"Wang","given":"Hongchao"}],"issued":{"date-parts":[["2019"]]}}}],"schema":"https://github.com/citation-style-language/schema/raw/master/csl-citation.json"}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(Zhang et al., 2019)</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30F0761B"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13EFC36D" w14:textId="67DDBA7E"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297597CF" w14:textId="72CA1F3A"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1F4DA68F"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7028E95D" w14:textId="5777C962"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9E3DAC" w:rsidRPr="008A557E" w14:paraId="125A6C33" w14:textId="77777777" w:rsidTr="008C41E5">
        <w:trPr>
          <w:trHeight w:val="624"/>
        </w:trPr>
        <w:tc>
          <w:tcPr>
            <w:tcW w:w="2694" w:type="dxa"/>
            <w:tcBorders>
              <w:top w:val="nil"/>
              <w:left w:val="nil"/>
              <w:bottom w:val="nil"/>
              <w:right w:val="nil"/>
            </w:tcBorders>
            <w:shd w:val="clear" w:color="000000" w:fill="FFFFFF"/>
            <w:noWrap/>
            <w:hideMark/>
          </w:tcPr>
          <w:p w14:paraId="0AA2CD63" w14:textId="571ED9E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{"citationID":"TgOgLekW","properties":{"formattedCitation":"(Bousdekis et al., 2018)","plainCitation":"(Bousdekis et al., 2018)","noteIndex":0},"citationItems":[{"id":3293,"uris":["http://zotero.org/users/13435904/items/U8C6NAZ4"],"itemData":{"id":3293,"type":"article-journal","container-title":"Journal of Intelligent Manufacturing","DOI":"10.1007/s10845-015-1179-5","ISSN":"0956-5515, 1572-8145","issue":"6","journalAbbreviation":"J Intell Manuf","language":"en","page":"1303-1316","source":"DOI.org (Crossref)","title":"Review, analysis and synthesis of prognostic-based decision support methods for condition based maintenance","volume":"29","author":[{"family":"Bousdekis","given":"Alexandros"},{"family":"Magoutas","given":"Babis"},{"family":"Apostolou","given":"Dimitris"},{"family":"Mentzas","given":"Gregoris"}],"issued":{"date-parts":[["2018",8]]}}}],"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w:t>
            </w:r>
            <w:proofErr w:type="spellStart"/>
            <w:r w:rsidRPr="008A557E">
              <w:rPr>
                <w:rFonts w:ascii="Times New Roman" w:hAnsi="Times New Roman" w:cs="Times New Roman"/>
                <w:sz w:val="24"/>
              </w:rPr>
              <w:t>Bousdekis</w:t>
            </w:r>
            <w:proofErr w:type="spellEnd"/>
            <w:r w:rsidRPr="008A557E">
              <w:rPr>
                <w:rFonts w:ascii="Times New Roman" w:hAnsi="Times New Roman" w:cs="Times New Roman"/>
                <w:sz w:val="24"/>
              </w:rPr>
              <w:t xml:space="preserve"> et al., 2018)</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22AE0CEF"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0A32E89F" w14:textId="337133B4"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4C277527" w14:textId="4F1CD746"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20C63914"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5E12CD4A" w14:textId="00FB84EF"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xml:space="preserve">- No explicit challenge list/low focus on challenges related to ML for </w:t>
            </w:r>
            <w:proofErr w:type="spellStart"/>
            <w:r w:rsidRPr="00D53D71">
              <w:rPr>
                <w:rFonts w:ascii="Times New Roman" w:eastAsia="Times New Roman" w:hAnsi="Times New Roman" w:cs="Times New Roman"/>
                <w:kern w:val="0"/>
                <w:sz w:val="24"/>
                <w:szCs w:val="24"/>
                <w:lang w:val="en-US" w:eastAsia="it-IT"/>
                <w14:ligatures w14:val="none"/>
              </w:rPr>
              <w:t>PdM</w:t>
            </w:r>
            <w:proofErr w:type="spellEnd"/>
          </w:p>
        </w:tc>
      </w:tr>
      <w:tr w:rsidR="009E3DAC" w:rsidRPr="008A557E" w14:paraId="6AA0512F" w14:textId="77777777" w:rsidTr="008C41E5">
        <w:trPr>
          <w:trHeight w:val="624"/>
        </w:trPr>
        <w:tc>
          <w:tcPr>
            <w:tcW w:w="2694" w:type="dxa"/>
            <w:tcBorders>
              <w:top w:val="nil"/>
              <w:left w:val="nil"/>
              <w:bottom w:val="nil"/>
              <w:right w:val="nil"/>
            </w:tcBorders>
            <w:shd w:val="clear" w:color="000000" w:fill="FFFFFF"/>
            <w:noWrap/>
            <w:hideMark/>
          </w:tcPr>
          <w:p w14:paraId="31F58B9D" w14:textId="09D1C161"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{"citationID":"6YgcqP8h","properties":{"formattedCitation":"(Rafique and Velasco, 2018)","plainCitation":"(Rafique and Velasco, 2018)","noteIndex":0},"citationItems":[{"id":3295,"uris":["http://zotero.org/users/13435904/items/VE5WI46Z"],"itemData":{"id":3295,"type":"article-journal","container-title":"Journal of Optical Communications and Networking","issue":"10","note":"publisher: IEEE","page":"D126–D143","source":"Google Scholar","title":"Machine learning for network automation: overview, architecture, and applications [Invited Tutorial]","title-short":"Machine learning for network automation","volume":"10","author":[{"family":"Rafique","given":"Danish"},{"family":"Velasco","given":"Luis"}],"issued":{"date-parts":[["2018"]]}}}],"schema":"https://github.com/citation-style-language/schema/raw/master/csl-citation.json"}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(Rafique and Velasco, 2018)</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33F9CA85" w14:textId="65C916B5"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898" w:type="dxa"/>
            <w:tcBorders>
              <w:top w:val="nil"/>
              <w:left w:val="nil"/>
              <w:bottom w:val="nil"/>
              <w:right w:val="nil"/>
            </w:tcBorders>
            <w:shd w:val="clear" w:color="000000" w:fill="FFFFFF"/>
            <w:noWrap/>
            <w:hideMark/>
          </w:tcPr>
          <w:p w14:paraId="10DB2AE8"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General</w:t>
            </w:r>
          </w:p>
        </w:tc>
        <w:tc>
          <w:tcPr>
            <w:tcW w:w="1207" w:type="dxa"/>
            <w:tcBorders>
              <w:top w:val="nil"/>
              <w:left w:val="nil"/>
              <w:bottom w:val="nil"/>
              <w:right w:val="nil"/>
            </w:tcBorders>
            <w:shd w:val="clear" w:color="000000" w:fill="FFFFFF"/>
          </w:tcPr>
          <w:p w14:paraId="639860CD" w14:textId="4CA26A0D" w:rsidR="009E3DAC" w:rsidRPr="00D53D71" w:rsidRDefault="008C41E5"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67C67468"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4309D0E9" w14:textId="6F888662"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xml:space="preserve">- No explicit challenge list/low focus on challenges related to ML for </w:t>
            </w:r>
            <w:proofErr w:type="spellStart"/>
            <w:r w:rsidRPr="00D53D71">
              <w:rPr>
                <w:rFonts w:ascii="Times New Roman" w:eastAsia="Times New Roman" w:hAnsi="Times New Roman" w:cs="Times New Roman"/>
                <w:kern w:val="0"/>
                <w:sz w:val="24"/>
                <w:szCs w:val="24"/>
                <w:lang w:val="en-US" w:eastAsia="it-IT"/>
                <w14:ligatures w14:val="none"/>
              </w:rPr>
              <w:t>PdM</w:t>
            </w:r>
            <w:proofErr w:type="spellEnd"/>
          </w:p>
        </w:tc>
      </w:tr>
      <w:tr w:rsidR="009E3DAC" w:rsidRPr="008A557E" w14:paraId="4889BBEB" w14:textId="77777777" w:rsidTr="008C41E5">
        <w:trPr>
          <w:trHeight w:val="624"/>
        </w:trPr>
        <w:tc>
          <w:tcPr>
            <w:tcW w:w="2694" w:type="dxa"/>
            <w:tcBorders>
              <w:top w:val="nil"/>
              <w:left w:val="nil"/>
              <w:bottom w:val="nil"/>
              <w:right w:val="nil"/>
            </w:tcBorders>
            <w:shd w:val="clear" w:color="000000" w:fill="FFFFFF"/>
            <w:noWrap/>
            <w:hideMark/>
          </w:tcPr>
          <w:p w14:paraId="23577069" w14:textId="16F2BEBA"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{"citationID":"enDOA7c8","properties":{"formattedCitation":"(Gerdes, 2013)","plainCitation":"(Gerdes, 2013)","noteIndex":0},"citationItems":[{"id":3296,"uris":["http://zotero.org/users/13435904/items/9PUT2YVP"],"itemData":{"id":3296,"type":"article-journal","container-title":"Expert systems with applications","issue":"12","note":"publisher: Elsevier","page":"5021–5026","source":"Google Scholar","title":"Decision trees and genetic algorithms for condition monitoring forecasting of aircraft air conditioning","volume":"40","author":[{"family":"Gerdes","given":"Mike"}],"issued":{"date-parts":[["2013"]]}}}],"schema":"https://github.com/citation-style-language/schema/raw/master/csl-citation.json"}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(Gerdes, 2013)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6C803B0B"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0E65F91B" w14:textId="33ADBDA6"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3C6CF2A0" w14:textId="207B852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3AA4BCD7"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791227B1" w14:textId="436CB51D"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xml:space="preserve">- No explicit challenge list/low focus on challenges </w:t>
            </w:r>
            <w:r w:rsidRPr="00D53D71">
              <w:rPr>
                <w:rFonts w:ascii="Times New Roman" w:eastAsia="Times New Roman" w:hAnsi="Times New Roman" w:cs="Times New Roman"/>
                <w:kern w:val="0"/>
                <w:sz w:val="24"/>
                <w:szCs w:val="24"/>
                <w:lang w:val="en-US" w:eastAsia="it-IT"/>
                <w14:ligatures w14:val="none"/>
              </w:rPr>
              <w:lastRenderedPageBreak/>
              <w:t xml:space="preserve">related to ML for </w:t>
            </w:r>
            <w:proofErr w:type="spellStart"/>
            <w:r w:rsidRPr="00D53D71">
              <w:rPr>
                <w:rFonts w:ascii="Times New Roman" w:eastAsia="Times New Roman" w:hAnsi="Times New Roman" w:cs="Times New Roman"/>
                <w:kern w:val="0"/>
                <w:sz w:val="24"/>
                <w:szCs w:val="24"/>
                <w:lang w:val="en-US" w:eastAsia="it-IT"/>
                <w14:ligatures w14:val="none"/>
              </w:rPr>
              <w:t>PdM</w:t>
            </w:r>
            <w:proofErr w:type="spellEnd"/>
          </w:p>
        </w:tc>
      </w:tr>
      <w:tr w:rsidR="009E3DAC" w:rsidRPr="008A557E" w14:paraId="66A60829" w14:textId="77777777" w:rsidTr="008C41E5">
        <w:trPr>
          <w:trHeight w:val="312"/>
        </w:trPr>
        <w:tc>
          <w:tcPr>
            <w:tcW w:w="2694" w:type="dxa"/>
            <w:tcBorders>
              <w:top w:val="nil"/>
              <w:left w:val="nil"/>
              <w:bottom w:val="single" w:sz="4" w:space="0" w:color="auto"/>
              <w:right w:val="nil"/>
            </w:tcBorders>
            <w:shd w:val="clear" w:color="000000" w:fill="FFFFFF"/>
            <w:noWrap/>
            <w:hideMark/>
          </w:tcPr>
          <w:p w14:paraId="66FB01B5" w14:textId="1FD516FC"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lastRenderedPageBreak/>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{"citationID":"KTntxxif","properties":{"formattedCitation":"(Worden et al., 2011)","plainCitation":"(Worden et al., 2011)","noteIndex":0},"citationItems":[{"id":3297,"uris":["http://zotero.org/users/13435904/items/YRGWCA4Z"],"itemData":{"id":3297,"type":"article-journal","container-title":"Mechanical Systems and Signal Processing","issue":"1","note":"publisher: Elsevier","page":"4–111","source":"Google Scholar","title":"Natural computing for mechanical systems research: A tutorial overview","title-short":"Natural computing for mechanical systems research","volume":"25","author":[{"family":"Worden","given":"Keith"},{"family":"Staszewski","given":"Wieslaw J."},{"family":"Hensman","given":"James J."}],"issued":{"date-parts":[["2011"]]}}}],"schema":"https://github.com/citation-style-language/schema/raw/master/csl-citation.json"}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(Worden et al., 2011)</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single" w:sz="4" w:space="0" w:color="auto"/>
              <w:right w:val="nil"/>
            </w:tcBorders>
            <w:shd w:val="clear" w:color="000000" w:fill="FFFFFF"/>
            <w:noWrap/>
            <w:hideMark/>
          </w:tcPr>
          <w:p w14:paraId="467D66B4"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single" w:sz="4" w:space="0" w:color="auto"/>
              <w:right w:val="nil"/>
            </w:tcBorders>
            <w:shd w:val="clear" w:color="000000" w:fill="FFFFFF"/>
            <w:noWrap/>
            <w:hideMark/>
          </w:tcPr>
          <w:p w14:paraId="53D9DB16" w14:textId="698C742F"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single" w:sz="4" w:space="0" w:color="auto"/>
              <w:right w:val="nil"/>
            </w:tcBorders>
            <w:shd w:val="clear" w:color="000000" w:fill="FFFFFF"/>
          </w:tcPr>
          <w:p w14:paraId="1995DA73" w14:textId="3DAFF226"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single" w:sz="4" w:space="0" w:color="auto"/>
              <w:right w:val="nil"/>
            </w:tcBorders>
            <w:shd w:val="clear" w:color="000000" w:fill="FFFFFF"/>
          </w:tcPr>
          <w:p w14:paraId="24EA3663" w14:textId="7777777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single" w:sz="4" w:space="0" w:color="auto"/>
              <w:right w:val="nil"/>
            </w:tcBorders>
            <w:shd w:val="clear" w:color="000000" w:fill="FFFFFF"/>
            <w:hideMark/>
          </w:tcPr>
          <w:p w14:paraId="67B6B0B5" w14:textId="5CED6057" w:rsidR="009E3DAC" w:rsidRPr="00D53D71" w:rsidRDefault="009E3DAC" w:rsidP="009E3DAC">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Narrow focus on predictive maintenance</w:t>
            </w:r>
          </w:p>
        </w:tc>
      </w:tr>
    </w:tbl>
    <w:p w14:paraId="5C11152D" w14:textId="77777777" w:rsidR="008505F2" w:rsidRPr="00D53D71" w:rsidRDefault="008505F2">
      <w:pPr>
        <w:rPr>
          <w:rFonts w:ascii="Times New Roman" w:hAnsi="Times New Roman" w:cs="Times New Roman"/>
          <w:b/>
          <w:bCs/>
          <w:sz w:val="32"/>
          <w:szCs w:val="32"/>
          <w:lang w:val="en-US"/>
        </w:rPr>
      </w:pPr>
    </w:p>
    <w:p w14:paraId="6C3F2600" w14:textId="33D505A8" w:rsidR="008505F2" w:rsidRPr="008A557E" w:rsidRDefault="008505F2">
      <w:pPr>
        <w:rPr>
          <w:rFonts w:ascii="Times New Roman" w:hAnsi="Times New Roman" w:cs="Times New Roman"/>
          <w:b/>
          <w:bCs/>
          <w:sz w:val="24"/>
          <w:szCs w:val="24"/>
          <w:lang w:val="en-US"/>
        </w:rPr>
      </w:pPr>
      <w:r w:rsidRPr="008A557E">
        <w:rPr>
          <w:rFonts w:ascii="Times New Roman" w:hAnsi="Times New Roman" w:cs="Times New Roman"/>
          <w:b/>
          <w:bCs/>
          <w:sz w:val="24"/>
          <w:szCs w:val="24"/>
          <w:lang w:val="en-US"/>
        </w:rPr>
        <w:t>References</w:t>
      </w:r>
    </w:p>
    <w:p w14:paraId="2A2BEF76" w14:textId="77777777" w:rsidR="0071382E" w:rsidRPr="00AE6A9B" w:rsidRDefault="000D02AA" w:rsidP="0071382E">
      <w:pPr>
        <w:pStyle w:val="Bibliografia"/>
        <w:rPr>
          <w:rFonts w:ascii="Times New Roman" w:hAnsi="Times New Roman" w:cs="Times New Roman"/>
          <w:sz w:val="24"/>
          <w:szCs w:val="24"/>
        </w:rPr>
      </w:pPr>
      <w:r w:rsidRPr="00AE6A9B">
        <w:rPr>
          <w:rFonts w:ascii="Times New Roman" w:hAnsi="Times New Roman" w:cs="Times New Roman"/>
          <w:b/>
          <w:bCs/>
          <w:sz w:val="24"/>
          <w:szCs w:val="24"/>
        </w:rPr>
        <w:fldChar w:fldCharType="begin"/>
      </w:r>
      <w:r w:rsidR="008A557E" w:rsidRPr="00AE6A9B">
        <w:rPr>
          <w:rFonts w:ascii="Times New Roman" w:hAnsi="Times New Roman" w:cs="Times New Roman"/>
          <w:b/>
          <w:bCs/>
          <w:sz w:val="24"/>
          <w:szCs w:val="24"/>
          <w:lang w:val="en-US"/>
        </w:rPr>
        <w:instrText xml:space="preserve"> ADDIN ZOTERO_BIBL {"uncited":[],"omitted":[],"custom":[]} CSL_BIBLIOGRAPHY </w:instrText>
      </w:r>
      <w:r w:rsidRPr="00AE6A9B">
        <w:rPr>
          <w:rFonts w:ascii="Times New Roman" w:hAnsi="Times New Roman" w:cs="Times New Roman"/>
          <w:b/>
          <w:bCs/>
          <w:sz w:val="24"/>
          <w:szCs w:val="24"/>
        </w:rPr>
        <w:fldChar w:fldCharType="separate"/>
      </w:r>
      <w:r w:rsidR="0071382E" w:rsidRPr="00AE6A9B">
        <w:rPr>
          <w:rFonts w:ascii="Times New Roman" w:hAnsi="Times New Roman" w:cs="Times New Roman"/>
          <w:sz w:val="24"/>
          <w:szCs w:val="24"/>
        </w:rPr>
        <w:t>Ahmad, T., Zhang, D., Huang, C., Zhang, H., Dai, N., Song, Y., Chen, H., 2021. Artificial intelligence in sustainable energy industry: Status Quo, challenges and opportunities. Journal of Cleaner Production 289, 125834.</w:t>
      </w:r>
    </w:p>
    <w:p w14:paraId="728E4FDD"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Ahmed, U., Ali, F., Jennions, I., 2021. A review of aircraft auxiliary power unit faults, diagnostics and acoustic measurements. Progress in Aerospace Sciences 124, 100721.</w:t>
      </w:r>
    </w:p>
    <w:p w14:paraId="589AD4DC"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Baptista, M.L., Henriques, E.M., Prendinger, H., 2021. Classification prognostics approaches in aviation. Measurement 182, 109756.</w:t>
      </w:r>
    </w:p>
    <w:p w14:paraId="46E4D443"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 xml:space="preserve">Bousdekis, A., Magoutas, B., Apostolou, D., Mentzas, G., 2018. Review, analysis and synthesis of prognostic-based decision support methods for </w:t>
      </w:r>
      <w:proofErr w:type="gramStart"/>
      <w:r w:rsidRPr="00AE6A9B">
        <w:rPr>
          <w:rFonts w:ascii="Times New Roman" w:hAnsi="Times New Roman" w:cs="Times New Roman"/>
          <w:sz w:val="24"/>
          <w:szCs w:val="24"/>
        </w:rPr>
        <w:t>condition based</w:t>
      </w:r>
      <w:proofErr w:type="gramEnd"/>
      <w:r w:rsidRPr="00AE6A9B">
        <w:rPr>
          <w:rFonts w:ascii="Times New Roman" w:hAnsi="Times New Roman" w:cs="Times New Roman"/>
          <w:sz w:val="24"/>
          <w:szCs w:val="24"/>
        </w:rPr>
        <w:t xml:space="preserve"> maintenance. J Intell Manuf 29, 1303–1316. https://doi.org/10.1007/s10845-015-1179-5</w:t>
      </w:r>
    </w:p>
    <w:p w14:paraId="53AFEE19"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Butler, Q., Ziada, Y., Stephenson, D., Andrew Gadsden, S., 2022. Condition monitoring of machine tool feed drives: A review. Journal of Manufacturing Science and Engineering 144, 100802.</w:t>
      </w:r>
    </w:p>
    <w:p w14:paraId="1F4E142B"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lang w:val="it-IT"/>
        </w:rPr>
        <w:t xml:space="preserve">Carvalho, T.P., Soares, F.A., Vita, R., Francisco, R. da P., Basto, J.P., Alcalá, S.G., 2019. </w:t>
      </w:r>
      <w:r w:rsidRPr="00AE6A9B">
        <w:rPr>
          <w:rFonts w:ascii="Times New Roman" w:hAnsi="Times New Roman" w:cs="Times New Roman"/>
          <w:sz w:val="24"/>
          <w:szCs w:val="24"/>
        </w:rPr>
        <w:t>A systematic literature review of machine learning methods applied to predictive maintenance. Computers &amp; Industrial Engineering 137, 106024.</w:t>
      </w:r>
    </w:p>
    <w:p w14:paraId="11687C5B"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Chen, C., Fu, H., Zheng, Y., Tao, F., Liu, Y., 2023. The advance of digital twin for predictive maintenance: The role and function of machine learning. Journal of Manufacturing Systems 71, 581–594.</w:t>
      </w:r>
    </w:p>
    <w:p w14:paraId="70777484"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Coutinho, M.S., Novo, L.L., De Melo, M.T., De Medeiros, L.H.A., Barbosa, D.C.P., Alves, M.M., Tarragô, V.L., Dos Santos, R.G.M., Neto, H.L., Gama, P., 2021. Machine learning-based system for fault detection on anchor rods of cable-stayed power transmission towers. Electric Power Systems Research 194, 107106.</w:t>
      </w:r>
    </w:p>
    <w:p w14:paraId="31BDD468"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Dalzochio, J., Kunst, R., Barbosa, J.L.V., Neto, P.C.D.S., Pignaton, E., Ten Caten, C.S., Da Penha, A.D.L.T., 2023. Predictive Maintenance in the Military Domain: A Systematic Review of the Literature. ACM Comput. Surv. 55, 1–30. https://doi.org/10.1145/3586100</w:t>
      </w:r>
    </w:p>
    <w:p w14:paraId="5A8A5559"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 xml:space="preserve">Dalzochio, J., Kunst, R., Pignaton, E., Binotto, A., Sanyal, S., Favilla, J., Barbosa, J., 2020. Machine learning and reasoning for predictive maintenance in Industry 4.0: </w:t>
      </w:r>
      <w:proofErr w:type="gramStart"/>
      <w:r w:rsidRPr="00AE6A9B">
        <w:rPr>
          <w:rFonts w:ascii="Times New Roman" w:hAnsi="Times New Roman" w:cs="Times New Roman"/>
          <w:sz w:val="24"/>
          <w:szCs w:val="24"/>
        </w:rPr>
        <w:t>Current status</w:t>
      </w:r>
      <w:proofErr w:type="gramEnd"/>
      <w:r w:rsidRPr="00AE6A9B">
        <w:rPr>
          <w:rFonts w:ascii="Times New Roman" w:hAnsi="Times New Roman" w:cs="Times New Roman"/>
          <w:sz w:val="24"/>
          <w:szCs w:val="24"/>
        </w:rPr>
        <w:t xml:space="preserve"> and challenges. Computers in Industry 123, 103298.</w:t>
      </w:r>
    </w:p>
    <w:p w14:paraId="07F920AF"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Erhan, L., Ndubuaku, M., Di Mauro, M., Song, W., Chen, M., Fortino, G., Bagdasar, O., Liotta, A., 2021. Smart anomaly detection in sensor systems: A multi-perspective review. Information Fusion 67, 64–79.</w:t>
      </w:r>
    </w:p>
    <w:p w14:paraId="7B679BE2"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Esteban, A., Zafra, A., Ventura, S., 2022. Data mining in predictive maintenance systems: A taxonomy and systematic review. WIREs Data Min &amp; Knowl 12, e1471. https://doi.org/10.1002/widm.1471</w:t>
      </w:r>
    </w:p>
    <w:p w14:paraId="50D423CA"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Fernandes, M., Corchado, J.M., Marreiros, G., 2022. Machine learning techniques applied to mechanical fault diagnosis and fault prognosis in the context of real industrial manufacturing use-cases: a systematic literature review. Applied Intelligence 52, 14246–14280.</w:t>
      </w:r>
    </w:p>
    <w:p w14:paraId="756DCB6E"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Ferreira, C., Gonçalves, G., 2022. Remaining Useful Life prediction and challenges: A literature review on the use of Machine Learning Methods. Journal of Manufacturing Systems 63, 550–562.</w:t>
      </w:r>
    </w:p>
    <w:p w14:paraId="10222D01"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lastRenderedPageBreak/>
        <w:t>Fink, O., Wang, Q., Svensen, M., Dersin, P., Lee, W.-J., Ducoffe, M., 2020. Potential, challenges and future directions for deep learning in prognostics and health management applications. Engineering Applications of Artificial Intelligence 92, 103678.</w:t>
      </w:r>
    </w:p>
    <w:p w14:paraId="0A254487"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Gangsar, P., Tiwari, R., 2020. Signal based condition monitoring techniques for fault detection and diagnosis of induction motors: A state-of-the-art review. Mechanical systems and signal processing 144, 106908.</w:t>
      </w:r>
    </w:p>
    <w:p w14:paraId="52C29541"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Gawde, S., Patil, S., Kumar, S., Kotecha, K., 2023. A scoping review on multi-fault diagnosis of industrial rotating machines using multi-sensor data fusion. Artif Intell Rev 56, 4711–4764. https://doi.org/10.1007/s10462-022-10243-z</w:t>
      </w:r>
    </w:p>
    <w:p w14:paraId="0DE4D0E2"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Gerdes, M., 2013. Decision trees and genetic algorithms for condition monitoring forecasting of aircraft air conditioning. Expert systems with applications 40, 5021–5026.</w:t>
      </w:r>
    </w:p>
    <w:p w14:paraId="1E2E21A8"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Gonzalo, A.P., Horridge, R., Steele, H., Stewart, E., Entezami, M., 2022. Review of data analytics for condition monitoring of railway track geometry. IEEE Transactions on Intelligent Transportation Systems 23, 22737–22754.</w:t>
      </w:r>
    </w:p>
    <w:p w14:paraId="6ACDDC4E"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Govindarajan, S., Morales, A., Ardila-Rey, J.A., Purushothaman, N., 2023. A review on partial discharge diagnosis in cables: Theory, techniques, and trends. Measurement 216, 112882.</w:t>
      </w:r>
    </w:p>
    <w:p w14:paraId="768997F7"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Hallaji, S.M., Fang, Y., Winfrey, B.K., 2022. Predictive maintenance of pumps in civil infrastructure: State-of-the-art, challenges and future directions. Automation in Construction 134, 104049.</w:t>
      </w:r>
    </w:p>
    <w:p w14:paraId="1797D3D9"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Hoffmann, H., Jantsch, A., Dutt, N.D., 2020. Embodied self-aware computing systems. Proceedings of the IEEE 108, 1027–1046.</w:t>
      </w:r>
    </w:p>
    <w:p w14:paraId="36A6DBB6"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Hoffmann, M.A., Lasch, R., 2024. Tackling Industrial Downtimes with Artificial Intelligence in Data-Driven Maintenance. ACM Comput. Surv. 56, 1–33. https://doi.org/10.1145/3623378</w:t>
      </w:r>
    </w:p>
    <w:p w14:paraId="3A47B194" w14:textId="77777777" w:rsidR="0071382E" w:rsidRPr="00AE6A9B" w:rsidRDefault="0071382E" w:rsidP="0071382E">
      <w:pPr>
        <w:pStyle w:val="Bibliografia"/>
        <w:rPr>
          <w:rFonts w:ascii="Times New Roman" w:hAnsi="Times New Roman" w:cs="Times New Roman"/>
          <w:sz w:val="24"/>
          <w:szCs w:val="24"/>
          <w:lang w:val="it-IT"/>
        </w:rPr>
      </w:pPr>
      <w:r w:rsidRPr="00AE6A9B">
        <w:rPr>
          <w:rFonts w:ascii="Times New Roman" w:hAnsi="Times New Roman" w:cs="Times New Roman"/>
          <w:sz w:val="24"/>
          <w:szCs w:val="24"/>
        </w:rPr>
        <w:t xml:space="preserve">Huckvale, K., Venkatesh, S., Christensen, H., 2019. Toward clinical digital phenotyping: a timely opportunity to consider purpose, quality, and safety. </w:t>
      </w:r>
      <w:r w:rsidRPr="00AE6A9B">
        <w:rPr>
          <w:rFonts w:ascii="Times New Roman" w:hAnsi="Times New Roman" w:cs="Times New Roman"/>
          <w:sz w:val="24"/>
          <w:szCs w:val="24"/>
          <w:lang w:val="it-IT"/>
        </w:rPr>
        <w:t>NPJ digital medicine 2, 1–11.</w:t>
      </w:r>
    </w:p>
    <w:p w14:paraId="6B745A26"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lang w:val="it-IT"/>
        </w:rPr>
        <w:t xml:space="preserve">Hurtado, J., Salvati, D., Semola, R., Bosio, M., Lomonaco, V., 2023. </w:t>
      </w:r>
      <w:r w:rsidRPr="00AE6A9B">
        <w:rPr>
          <w:rFonts w:ascii="Times New Roman" w:hAnsi="Times New Roman" w:cs="Times New Roman"/>
          <w:sz w:val="24"/>
          <w:szCs w:val="24"/>
        </w:rPr>
        <w:t>Continual learning for predictive maintenance: Overview and challenges. Intelligent Systems with Applications 200251.</w:t>
      </w:r>
    </w:p>
    <w:p w14:paraId="69B34668"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Kamm, S., Veekati, S.S., Müller, T., Jazdi, N., Weyrich, M., 2023. A survey on machine learning based analysis of heterogeneous data in industrial automation. Computers in Industry 149, 103930.</w:t>
      </w:r>
    </w:p>
    <w:p w14:paraId="1DA1057C"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Khan, S., Farnsworth, M., McWilliam, R., Erkoyuncu, J., 2020. On the requirements of digital twin-driven autonomous maintenance. Annual Reviews in Control 50, 13–28.</w:t>
      </w:r>
    </w:p>
    <w:p w14:paraId="455C29A2"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Kiranyaz, S., Avci, O., Abdeljaber, O., Ince, T., Gabbouj, M., Inman, D.J., 2021. 1D convolutional neural networks and applications: A survey. Mechanical systems and signal processing 151, 107398.</w:t>
      </w:r>
    </w:p>
    <w:p w14:paraId="7BB5FF8B"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Klaiber, J., Van Dinther, C., 2024. Deep Learning for Variable Renewable Energy: A Systematic Review. ACM Comput. Surv. 56, 1–37. https://doi.org/10.1145/3586006</w:t>
      </w:r>
    </w:p>
    <w:p w14:paraId="10197395"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Kumar, A., Gandhi, C.P., Zhou, Y., Kumar, R., Xiang, J., 2020. Latest developments in gear defect diagnosis and prognosis: A review. Measurement 158, 107735.</w:t>
      </w:r>
    </w:p>
    <w:p w14:paraId="3B73C6D0"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Leukel, J., González, J., Riekert, M., 2021. Adoption of machine learning technology for failure prediction in industrial maintenance: A systematic review. Journal of Manufacturing Systems 61, 87–96.</w:t>
      </w:r>
    </w:p>
    <w:p w14:paraId="639EEF6E"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 xml:space="preserve">Liang, X., Ali, M.Z., Zhang, H., 2019. Induction </w:t>
      </w:r>
      <w:proofErr w:type="gramStart"/>
      <w:r w:rsidRPr="00AE6A9B">
        <w:rPr>
          <w:rFonts w:ascii="Times New Roman" w:hAnsi="Times New Roman" w:cs="Times New Roman"/>
          <w:sz w:val="24"/>
          <w:szCs w:val="24"/>
        </w:rPr>
        <w:t>motors</w:t>
      </w:r>
      <w:proofErr w:type="gramEnd"/>
      <w:r w:rsidRPr="00AE6A9B">
        <w:rPr>
          <w:rFonts w:ascii="Times New Roman" w:hAnsi="Times New Roman" w:cs="Times New Roman"/>
          <w:sz w:val="24"/>
          <w:szCs w:val="24"/>
        </w:rPr>
        <w:t xml:space="preserve"> fault diagnosis using finite element method: A review. IEEE Transactions on Industry Applications 56, 1205–1217.</w:t>
      </w:r>
    </w:p>
    <w:p w14:paraId="63542EF1"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Liskiewicz, T., Sherrington, I., Khan, T., Liu, Y., 2023. Advances in sensing for real-time monitoring of tribological parameters. Tribology International 108965.</w:t>
      </w:r>
    </w:p>
    <w:p w14:paraId="2F99C78B"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Maschler, B., Weyrich, M., 2021. Deep transfer learning for industrial automation: A review and discussion of new techniques for data-driven machine learning. IEEE Industrial Electronics Magazine 15, 65–75.</w:t>
      </w:r>
    </w:p>
    <w:p w14:paraId="3988D9DE"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lastRenderedPageBreak/>
        <w:t>Nguyen, K.T.P., Medjaher, K., Tran, D.T., 2023. A review of artificial intelligence methods for engineering prognostics and health management with implementation guidelines. Artif Intell Rev 56, 3659–3709. https://doi.org/10.1007/s10462-022-10260-y</w:t>
      </w:r>
    </w:p>
    <w:p w14:paraId="521AE03B"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Ogunfowora, O., Najjaran, H., 2023. Reinforcement and deep reinforcement learning-based solutions for machine maintenance planning, scheduling policies, and optimization. Journal of Manufacturing Systems 70, 244–263.</w:t>
      </w:r>
    </w:p>
    <w:p w14:paraId="6C191551"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Oromiehie, E., Prusty, B.G., Compston, P., Rajan, G., 2019. Automated fibre placement based composite structures: Review on the defects, impacts and inspections techniques. Composite Structures 224, 110987.</w:t>
      </w:r>
    </w:p>
    <w:p w14:paraId="1953B51F"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Pan, T., Chen, J., Zhang, T., Liu, S., He, S., Lv, H., 2022. Generative adversarial network in mechanical fault diagnosis under small sample: A systematic review on applications and future perspectives. ISA transactions 128, 1–10.</w:t>
      </w:r>
    </w:p>
    <w:p w14:paraId="3B5820EE"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Rafique, D., Velasco, L., 2018. Machine learning for network automation: overview, architecture, and applications [Invited Tutorial]. Journal of Optical Communications and Networking 10, D126–D143.</w:t>
      </w:r>
    </w:p>
    <w:p w14:paraId="3EF42CEB"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Rahal, J.R., Schwarz, A., Sahelices, B., Weis, R., Antón, S.D., 2023. The asset administration shell as enabler for predictive maintenance: a review. J Intell Manuf. https://doi.org/10.1007/s10845-023-02236-8</w:t>
      </w:r>
    </w:p>
    <w:p w14:paraId="386C00C6"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Ramírez, I.S., Márquez, F.P.G., Papaelias, M., 2023. Review on additive manufacturing and non-destructive testing. Journal of Manufacturing Systems 66, 260–286.</w:t>
      </w:r>
    </w:p>
    <w:p w14:paraId="226677C2"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Rasol, M., Pais, J.C., Pérez-Gracia, V., Solla, M., Fernandes, F.M., Fontul, S., Ayala-Cabrera, D., Schmidt, F., Assadollahi, H., 2022. GPR monitoring for road transport infrastructure: A systematic review and machine learning insights. Construction and Building Materials 324, 126686.</w:t>
      </w:r>
    </w:p>
    <w:p w14:paraId="500D206C"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Ren, L., Jia, Z., Laili, Y., Huang, D., 2023. Deep learning for time-series prediction in IIoT: progress, challenges, and prospects. IEEE transactions on neural networks and learning systems.</w:t>
      </w:r>
    </w:p>
    <w:p w14:paraId="22A1ABFF"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Rezaeianjouybari, B., Shang, Y., 2020. Deep learning for prognostics and health management: State of the art, challenges, and opportunities. Measurement 163, 107929.</w:t>
      </w:r>
    </w:p>
    <w:p w14:paraId="2F502A88"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Samie, M., Golroo, A., Tavakoli, D., Fahmani, M., 2024. Potential applications of connected vehicles in pavement condition evaluation: a brief review. Road Materials and Pavement Design 25, 889–913. https://doi.org/10.1080/14680629.2023.2237597</w:t>
      </w:r>
    </w:p>
    <w:p w14:paraId="317C7587"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Sanzana, M.R., Maul, T., Wong, J.Y., Abdulrazic, M.O.M., Yip, C.-C., 2022. Application of deep learning in facility management and maintenance for heating, ventilation, and air conditioning. Automation in Construction 141, 104445.</w:t>
      </w:r>
    </w:p>
    <w:p w14:paraId="0EB598E2"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Schwendemann, S., Amjad, Z., Sikora, A., 2021. A survey of machine-learning techniques for condition monitoring and predictive maintenance of bearings in grinding machines. Computers in Industry 125, 103380.</w:t>
      </w:r>
    </w:p>
    <w:p w14:paraId="67B6CB99"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Serradilla, O., Zugasti, E., Rodriguez, J., Zurutuza, U., 2022. Deep learning models for predictive maintenance: a survey, comparison, challenges and prospects. Appl Intell 52, 10934–10964. https://doi.org/10.1007/s10489-021-03004-y</w:t>
      </w:r>
    </w:p>
    <w:p w14:paraId="6AADA0F2"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Sholevar, N., Golroo, A., Esfahani, S.R., 2022. Machine learning techniques for pavement condition evaluation. Automation in Construction 136, 104190.</w:t>
      </w:r>
    </w:p>
    <w:p w14:paraId="22044121"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Singh, V., Gangsar, P., Porwal, R., Atulkar, A., 2023. Artificial intelligence application in fault diagnostics of rotating industrial machines: a state-of-the-art review. J Intell Manuf 34, 931–960. https://doi.org/10.1007/s10845-021-01861-5</w:t>
      </w:r>
    </w:p>
    <w:p w14:paraId="184340F8"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Suresh, S., Chakaravarthi, G., 2022. RFID technology and its diverse applications: A brief exposition with a proposed Machine Learning approach. Measurement 195, 111197.</w:t>
      </w:r>
    </w:p>
    <w:p w14:paraId="6720237D"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Surucu, O., Gadsden, S.A., Yawney, J., 2023. Condition Monitoring using Machine Learning: A Review of Theory, Applications, and Recent Advances. Expert Systems with Applications 221, 119738.</w:t>
      </w:r>
    </w:p>
    <w:p w14:paraId="56FE517E" w14:textId="77777777" w:rsidR="0071382E" w:rsidRPr="00AE6A9B" w:rsidRDefault="0071382E" w:rsidP="0071382E">
      <w:pPr>
        <w:pStyle w:val="Bibliografia"/>
        <w:rPr>
          <w:rFonts w:ascii="Times New Roman" w:hAnsi="Times New Roman" w:cs="Times New Roman"/>
          <w:sz w:val="24"/>
          <w:szCs w:val="24"/>
          <w:lang w:val="fr-FR"/>
        </w:rPr>
      </w:pPr>
      <w:r w:rsidRPr="00AE6A9B">
        <w:rPr>
          <w:rFonts w:ascii="Times New Roman" w:hAnsi="Times New Roman" w:cs="Times New Roman"/>
          <w:sz w:val="24"/>
          <w:szCs w:val="24"/>
        </w:rPr>
        <w:lastRenderedPageBreak/>
        <w:t xml:space="preserve">Tama, B.A., Vania, M., Lee, S., Lim, S., 2023. Recent advances in the application of deep learning for fault diagnosis of rotating machinery using vibration signals. </w:t>
      </w:r>
      <w:r w:rsidRPr="00AE6A9B">
        <w:rPr>
          <w:rFonts w:ascii="Times New Roman" w:hAnsi="Times New Roman" w:cs="Times New Roman"/>
          <w:sz w:val="24"/>
          <w:szCs w:val="24"/>
          <w:lang w:val="fr-FR"/>
        </w:rPr>
        <w:t>Artif Intell Rev 56, 4667–4709. https://doi.org/10.1007/s10462-022-10293-3</w:t>
      </w:r>
    </w:p>
    <w:p w14:paraId="75893BDE"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lang w:val="fr-FR"/>
        </w:rPr>
        <w:t xml:space="preserve">Theissler, A., Pérez-Velázquez, J., Kettelgerdes, M., Elger, G., 2021. </w:t>
      </w:r>
      <w:r w:rsidRPr="00AE6A9B">
        <w:rPr>
          <w:rFonts w:ascii="Times New Roman" w:hAnsi="Times New Roman" w:cs="Times New Roman"/>
          <w:sz w:val="24"/>
          <w:szCs w:val="24"/>
        </w:rPr>
        <w:t>Predictive maintenance enabled by machine learning: Use cases and challenges in the automotive industry. Reliability engineering &amp; system safety 215, 107864.</w:t>
      </w:r>
    </w:p>
    <w:p w14:paraId="2CCA9F79"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 xml:space="preserve">Tran, M.-Q., Doan, H.-P., Vu, V.Q., Vu, L.T., 2023. Machine learning and IoT-based approach for tool condition monitoring: A review and </w:t>
      </w:r>
      <w:proofErr w:type="gramStart"/>
      <w:r w:rsidRPr="00AE6A9B">
        <w:rPr>
          <w:rFonts w:ascii="Times New Roman" w:hAnsi="Times New Roman" w:cs="Times New Roman"/>
          <w:sz w:val="24"/>
          <w:szCs w:val="24"/>
        </w:rPr>
        <w:t>future prospects</w:t>
      </w:r>
      <w:proofErr w:type="gramEnd"/>
      <w:r w:rsidRPr="00AE6A9B">
        <w:rPr>
          <w:rFonts w:ascii="Times New Roman" w:hAnsi="Times New Roman" w:cs="Times New Roman"/>
          <w:sz w:val="24"/>
          <w:szCs w:val="24"/>
        </w:rPr>
        <w:t>. Measurement 207, 112351.</w:t>
      </w:r>
    </w:p>
    <w:p w14:paraId="7454A71E"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Wang, H., Zhang, W., Yang, D., Xiang, Y., 2022. Deep-learning-enabled predictive maintenance in industrial internet of things: methods, applications, and challenges. IEEE Systems Journal 17, 2602–2615.</w:t>
      </w:r>
    </w:p>
    <w:p w14:paraId="6E9C12A5"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Wang, M., Yin, X., 2022. Construction and maintenance of urban underground infrastructure with digital technologies. Automation in construction 141, 104464.</w:t>
      </w:r>
    </w:p>
    <w:p w14:paraId="748441BE"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Wen, Y., Rahman, M.F., Xu, H., Tseng, T.-L.B., 2022. Recent advances and trends of predictive maintenance from data-driven machine prognostics perspective. Measurement 187, 110276.</w:t>
      </w:r>
    </w:p>
    <w:p w14:paraId="10DB1554"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Worden, K., Staszewski, W.J., Hensman, J.J., 2011. Natural computing for mechanical systems research: A tutorial overview. Mechanical Systems and Signal Processing 25, 4–111.</w:t>
      </w:r>
    </w:p>
    <w:p w14:paraId="3FCE025F" w14:textId="77777777" w:rsidR="0071382E" w:rsidRPr="00AE6A9B" w:rsidRDefault="0071382E" w:rsidP="0071382E">
      <w:pPr>
        <w:pStyle w:val="Bibliografia"/>
        <w:rPr>
          <w:rFonts w:ascii="Times New Roman" w:hAnsi="Times New Roman" w:cs="Times New Roman"/>
          <w:sz w:val="24"/>
          <w:szCs w:val="24"/>
          <w:lang w:val="it-IT"/>
        </w:rPr>
      </w:pPr>
      <w:r w:rsidRPr="00AE6A9B">
        <w:rPr>
          <w:rFonts w:ascii="Times New Roman" w:hAnsi="Times New Roman" w:cs="Times New Roman"/>
          <w:sz w:val="24"/>
          <w:szCs w:val="24"/>
        </w:rPr>
        <w:t xml:space="preserve">Xia, C., Ren, M., Wang, B., Dong, M., Xu, G., Xie, J., Zhang, C., 2021. Infrared thermography‐based diagnostics on power equipment: State‐of‐the‐art. </w:t>
      </w:r>
      <w:r w:rsidRPr="00AE6A9B">
        <w:rPr>
          <w:rFonts w:ascii="Times New Roman" w:hAnsi="Times New Roman" w:cs="Times New Roman"/>
          <w:sz w:val="24"/>
          <w:szCs w:val="24"/>
          <w:lang w:val="it-IT"/>
        </w:rPr>
        <w:t>High Voltage 6, 387–407. https://doi.org/10.1049/hve2.12023</w:t>
      </w:r>
    </w:p>
    <w:p w14:paraId="5D3DBB98"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lang w:val="it-IT"/>
        </w:rPr>
        <w:t xml:space="preserve">Yazdani-Asrami, M., Sadeghi, A., Song, W., Madureira, A., Murta-Pina, J., Morandi, A., Parizh, M., 2022. </w:t>
      </w:r>
      <w:r w:rsidRPr="00AE6A9B">
        <w:rPr>
          <w:rFonts w:ascii="Times New Roman" w:hAnsi="Times New Roman" w:cs="Times New Roman"/>
          <w:sz w:val="24"/>
          <w:szCs w:val="24"/>
        </w:rPr>
        <w:t>Artificial intelligence methods for applied superconductivity: material, design, manufacturing, testing, operation, and condition monitoring. Superconductor Science and Technology 35, 123001.</w:t>
      </w:r>
    </w:p>
    <w:p w14:paraId="2452A231"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Zhang, W., Yang, D., Wang, H., 2019. Data-driven methods for predictive maintenance of industrial equipment: A survey. IEEE systems journal 13, 2213–2227.</w:t>
      </w:r>
    </w:p>
    <w:p w14:paraId="112501D4"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Zhao, S., Blaabjerg, F., Wang, H., 2020. An overview of artificial intelligence applications for power electronics. IEEE Transactions on Power Electronics 36, 4633–4658.</w:t>
      </w:r>
    </w:p>
    <w:p w14:paraId="53C3D531"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rPr>
        <w:t>Zhou, H., Huang, X., Wen, G., Lei, Z., Dong, S., Zhang, P., Chen, X., 2022. Construction of health indicators for condition monitoring of rotating machinery: A review of the research. Expert Systems with Applications 203, 117297.</w:t>
      </w:r>
    </w:p>
    <w:p w14:paraId="1AD694F7" w14:textId="77777777" w:rsidR="0071382E" w:rsidRPr="00AE6A9B" w:rsidRDefault="0071382E" w:rsidP="0071382E">
      <w:pPr>
        <w:pStyle w:val="Bibliografia"/>
        <w:rPr>
          <w:rFonts w:ascii="Times New Roman" w:hAnsi="Times New Roman" w:cs="Times New Roman"/>
          <w:sz w:val="24"/>
          <w:szCs w:val="24"/>
          <w:lang w:val="it-IT"/>
        </w:rPr>
      </w:pPr>
      <w:r w:rsidRPr="00AE6A9B">
        <w:rPr>
          <w:rFonts w:ascii="Times New Roman" w:hAnsi="Times New Roman" w:cs="Times New Roman"/>
          <w:sz w:val="24"/>
          <w:szCs w:val="24"/>
        </w:rPr>
        <w:t xml:space="preserve">Zhu, K., Fuh, J.Y.H., Lin, X., 2021. Metal-based additive manufacturing condition monitoring: A review on machine learning based approaches. </w:t>
      </w:r>
      <w:r w:rsidRPr="00AE6A9B">
        <w:rPr>
          <w:rFonts w:ascii="Times New Roman" w:hAnsi="Times New Roman" w:cs="Times New Roman"/>
          <w:sz w:val="24"/>
          <w:szCs w:val="24"/>
          <w:lang w:val="it-IT"/>
        </w:rPr>
        <w:t>IEEE/ASME Transactions on Mechatronics 27, 2495–2510.</w:t>
      </w:r>
    </w:p>
    <w:p w14:paraId="351D8B3E" w14:textId="77777777" w:rsidR="0071382E" w:rsidRPr="00AE6A9B" w:rsidRDefault="0071382E" w:rsidP="0071382E">
      <w:pPr>
        <w:pStyle w:val="Bibliografia"/>
        <w:rPr>
          <w:rFonts w:ascii="Times New Roman" w:hAnsi="Times New Roman" w:cs="Times New Roman"/>
          <w:sz w:val="24"/>
          <w:szCs w:val="24"/>
        </w:rPr>
      </w:pPr>
      <w:r w:rsidRPr="00AE6A9B">
        <w:rPr>
          <w:rFonts w:ascii="Times New Roman" w:hAnsi="Times New Roman" w:cs="Times New Roman"/>
          <w:sz w:val="24"/>
          <w:szCs w:val="24"/>
          <w:lang w:val="it-IT"/>
        </w:rPr>
        <w:t xml:space="preserve">Zonta, T., Da Costa, C.A., da Rosa Righi, R., de Lima, M.J., da Trindade, E.S., Li, G.P., 2020. </w:t>
      </w:r>
      <w:r w:rsidRPr="00AE6A9B">
        <w:rPr>
          <w:rFonts w:ascii="Times New Roman" w:hAnsi="Times New Roman" w:cs="Times New Roman"/>
          <w:sz w:val="24"/>
          <w:szCs w:val="24"/>
        </w:rPr>
        <w:t xml:space="preserve">Predictive maintenance in the </w:t>
      </w:r>
      <w:proofErr w:type="gramStart"/>
      <w:r w:rsidRPr="00AE6A9B">
        <w:rPr>
          <w:rFonts w:ascii="Times New Roman" w:hAnsi="Times New Roman" w:cs="Times New Roman"/>
          <w:sz w:val="24"/>
          <w:szCs w:val="24"/>
        </w:rPr>
        <w:t>Industry</w:t>
      </w:r>
      <w:proofErr w:type="gramEnd"/>
      <w:r w:rsidRPr="00AE6A9B">
        <w:rPr>
          <w:rFonts w:ascii="Times New Roman" w:hAnsi="Times New Roman" w:cs="Times New Roman"/>
          <w:sz w:val="24"/>
          <w:szCs w:val="24"/>
        </w:rPr>
        <w:t xml:space="preserve"> 4.0: A systematic literature review. Computers &amp; Industrial Engineering 150, 106889.</w:t>
      </w:r>
    </w:p>
    <w:p w14:paraId="0B9454DB" w14:textId="327C1707" w:rsidR="00A94179" w:rsidRPr="00AE6A9B" w:rsidRDefault="000D02AA">
      <w:pPr>
        <w:rPr>
          <w:rFonts w:ascii="Times New Roman" w:hAnsi="Times New Roman" w:cs="Times New Roman"/>
          <w:b/>
          <w:bCs/>
          <w:sz w:val="24"/>
          <w:szCs w:val="24"/>
        </w:rPr>
      </w:pPr>
      <w:r w:rsidRPr="00AE6A9B">
        <w:rPr>
          <w:rFonts w:ascii="Times New Roman" w:hAnsi="Times New Roman" w:cs="Times New Roman"/>
          <w:b/>
          <w:bCs/>
          <w:sz w:val="24"/>
          <w:szCs w:val="24"/>
        </w:rPr>
        <w:fldChar w:fldCharType="end"/>
      </w:r>
    </w:p>
    <w:sectPr w:rsidR="00A94179" w:rsidRPr="00AE6A9B" w:rsidSect="008619B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Narrow">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D166B"/>
    <w:multiLevelType w:val="hybridMultilevel"/>
    <w:tmpl w:val="2EFCED1A"/>
    <w:lvl w:ilvl="0" w:tplc="0410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76884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2MDO0NDOzNDcDspV0lIJTi4sz8/NACgxNawGjvq1hLQAAAA=="/>
  </w:docVars>
  <w:rsids>
    <w:rsidRoot w:val="008505F2"/>
    <w:rsid w:val="0002253A"/>
    <w:rsid w:val="00026A48"/>
    <w:rsid w:val="00047CC3"/>
    <w:rsid w:val="000821DB"/>
    <w:rsid w:val="00096505"/>
    <w:rsid w:val="000D02AA"/>
    <w:rsid w:val="000F2003"/>
    <w:rsid w:val="000F2373"/>
    <w:rsid w:val="00104916"/>
    <w:rsid w:val="00126986"/>
    <w:rsid w:val="00126C37"/>
    <w:rsid w:val="0016256F"/>
    <w:rsid w:val="001914BB"/>
    <w:rsid w:val="001C29E4"/>
    <w:rsid w:val="001D3ED9"/>
    <w:rsid w:val="0021530D"/>
    <w:rsid w:val="002208CB"/>
    <w:rsid w:val="00243772"/>
    <w:rsid w:val="002500DD"/>
    <w:rsid w:val="002652EA"/>
    <w:rsid w:val="00295180"/>
    <w:rsid w:val="002C5854"/>
    <w:rsid w:val="002F451A"/>
    <w:rsid w:val="00312796"/>
    <w:rsid w:val="00337D2E"/>
    <w:rsid w:val="00346CC6"/>
    <w:rsid w:val="00354F53"/>
    <w:rsid w:val="00355D1A"/>
    <w:rsid w:val="00375803"/>
    <w:rsid w:val="003B2608"/>
    <w:rsid w:val="003C5221"/>
    <w:rsid w:val="003E03D4"/>
    <w:rsid w:val="003E1B2B"/>
    <w:rsid w:val="003E48CA"/>
    <w:rsid w:val="00417A84"/>
    <w:rsid w:val="00447315"/>
    <w:rsid w:val="00451C73"/>
    <w:rsid w:val="004C4953"/>
    <w:rsid w:val="004E1A53"/>
    <w:rsid w:val="004E233D"/>
    <w:rsid w:val="004E62C6"/>
    <w:rsid w:val="0051198F"/>
    <w:rsid w:val="00513B5A"/>
    <w:rsid w:val="00555E3C"/>
    <w:rsid w:val="005A75E9"/>
    <w:rsid w:val="005D4AE5"/>
    <w:rsid w:val="005E18D2"/>
    <w:rsid w:val="005F13BF"/>
    <w:rsid w:val="00610AF6"/>
    <w:rsid w:val="006560F1"/>
    <w:rsid w:val="006601D1"/>
    <w:rsid w:val="00686D66"/>
    <w:rsid w:val="006944F2"/>
    <w:rsid w:val="0069586D"/>
    <w:rsid w:val="006C4E66"/>
    <w:rsid w:val="006E36DB"/>
    <w:rsid w:val="0071382E"/>
    <w:rsid w:val="007251E9"/>
    <w:rsid w:val="0073502F"/>
    <w:rsid w:val="007353B0"/>
    <w:rsid w:val="00757D38"/>
    <w:rsid w:val="007A2553"/>
    <w:rsid w:val="00823B65"/>
    <w:rsid w:val="008505F2"/>
    <w:rsid w:val="008619B2"/>
    <w:rsid w:val="008A557E"/>
    <w:rsid w:val="008C41E5"/>
    <w:rsid w:val="00913FA7"/>
    <w:rsid w:val="00915B51"/>
    <w:rsid w:val="00927ADA"/>
    <w:rsid w:val="009439C1"/>
    <w:rsid w:val="009451DB"/>
    <w:rsid w:val="00971D6E"/>
    <w:rsid w:val="00973409"/>
    <w:rsid w:val="009B4CE4"/>
    <w:rsid w:val="009C4A26"/>
    <w:rsid w:val="009E3DAC"/>
    <w:rsid w:val="00A4007F"/>
    <w:rsid w:val="00A41215"/>
    <w:rsid w:val="00A43FDA"/>
    <w:rsid w:val="00A51A58"/>
    <w:rsid w:val="00A94179"/>
    <w:rsid w:val="00A9606E"/>
    <w:rsid w:val="00AA04EA"/>
    <w:rsid w:val="00AA3E89"/>
    <w:rsid w:val="00AB2AB2"/>
    <w:rsid w:val="00AB7261"/>
    <w:rsid w:val="00AE6A9B"/>
    <w:rsid w:val="00AF348E"/>
    <w:rsid w:val="00AF4467"/>
    <w:rsid w:val="00B1463D"/>
    <w:rsid w:val="00B231B0"/>
    <w:rsid w:val="00B36046"/>
    <w:rsid w:val="00B45E65"/>
    <w:rsid w:val="00B56876"/>
    <w:rsid w:val="00B6197C"/>
    <w:rsid w:val="00B95073"/>
    <w:rsid w:val="00BE60B0"/>
    <w:rsid w:val="00C06FE8"/>
    <w:rsid w:val="00C1709E"/>
    <w:rsid w:val="00C4014E"/>
    <w:rsid w:val="00C4116F"/>
    <w:rsid w:val="00C85EC2"/>
    <w:rsid w:val="00CA3787"/>
    <w:rsid w:val="00CD5A69"/>
    <w:rsid w:val="00D174CA"/>
    <w:rsid w:val="00D43FE9"/>
    <w:rsid w:val="00D53D71"/>
    <w:rsid w:val="00D56107"/>
    <w:rsid w:val="00DD28F1"/>
    <w:rsid w:val="00DD51F0"/>
    <w:rsid w:val="00DE44F3"/>
    <w:rsid w:val="00DF2D6F"/>
    <w:rsid w:val="00E211D7"/>
    <w:rsid w:val="00E24775"/>
    <w:rsid w:val="00E54EF9"/>
    <w:rsid w:val="00E56CC7"/>
    <w:rsid w:val="00E940B2"/>
    <w:rsid w:val="00EA0E88"/>
    <w:rsid w:val="00EA5A7F"/>
    <w:rsid w:val="00EB4CD7"/>
    <w:rsid w:val="00EB6312"/>
    <w:rsid w:val="00ED566C"/>
    <w:rsid w:val="00F00778"/>
    <w:rsid w:val="00F0299C"/>
    <w:rsid w:val="00F32F21"/>
    <w:rsid w:val="00F40853"/>
    <w:rsid w:val="00F8411C"/>
    <w:rsid w:val="00F956B6"/>
    <w:rsid w:val="00F95CEF"/>
    <w:rsid w:val="00F97A40"/>
    <w:rsid w:val="00FB0D0F"/>
    <w:rsid w:val="00FB1F87"/>
    <w:rsid w:val="00FD2AD3"/>
    <w:rsid w:val="00FF10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E5FE"/>
  <w15:chartTrackingRefBased/>
  <w15:docId w15:val="{DB0B1C60-5400-4791-A85A-935EFDE87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8505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505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505F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505F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505F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505F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505F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505F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505F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505F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505F2"/>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505F2"/>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505F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505F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505F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505F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505F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505F2"/>
    <w:rPr>
      <w:rFonts w:eastAsiaTheme="majorEastAsia" w:cstheme="majorBidi"/>
      <w:color w:val="272727" w:themeColor="text1" w:themeTint="D8"/>
    </w:rPr>
  </w:style>
  <w:style w:type="paragraph" w:styleId="Titolo">
    <w:name w:val="Title"/>
    <w:basedOn w:val="Normale"/>
    <w:next w:val="Normale"/>
    <w:link w:val="TitoloCarattere"/>
    <w:uiPriority w:val="10"/>
    <w:qFormat/>
    <w:rsid w:val="008505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505F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505F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505F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505F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505F2"/>
    <w:rPr>
      <w:i/>
      <w:iCs/>
      <w:color w:val="404040" w:themeColor="text1" w:themeTint="BF"/>
    </w:rPr>
  </w:style>
  <w:style w:type="paragraph" w:styleId="Paragrafoelenco">
    <w:name w:val="List Paragraph"/>
    <w:basedOn w:val="Normale"/>
    <w:uiPriority w:val="34"/>
    <w:qFormat/>
    <w:rsid w:val="008505F2"/>
    <w:pPr>
      <w:ind w:left="720"/>
      <w:contextualSpacing/>
    </w:pPr>
  </w:style>
  <w:style w:type="character" w:styleId="Enfasiintensa">
    <w:name w:val="Intense Emphasis"/>
    <w:basedOn w:val="Carpredefinitoparagrafo"/>
    <w:uiPriority w:val="21"/>
    <w:qFormat/>
    <w:rsid w:val="008505F2"/>
    <w:rPr>
      <w:i/>
      <w:iCs/>
      <w:color w:val="0F4761" w:themeColor="accent1" w:themeShade="BF"/>
    </w:rPr>
  </w:style>
  <w:style w:type="paragraph" w:styleId="Citazioneintensa">
    <w:name w:val="Intense Quote"/>
    <w:basedOn w:val="Normale"/>
    <w:next w:val="Normale"/>
    <w:link w:val="CitazioneintensaCarattere"/>
    <w:uiPriority w:val="30"/>
    <w:qFormat/>
    <w:rsid w:val="008505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505F2"/>
    <w:rPr>
      <w:i/>
      <w:iCs/>
      <w:color w:val="0F4761" w:themeColor="accent1" w:themeShade="BF"/>
    </w:rPr>
  </w:style>
  <w:style w:type="character" w:styleId="Riferimentointenso">
    <w:name w:val="Intense Reference"/>
    <w:basedOn w:val="Carpredefinitoparagrafo"/>
    <w:uiPriority w:val="32"/>
    <w:qFormat/>
    <w:rsid w:val="008505F2"/>
    <w:rPr>
      <w:b/>
      <w:bCs/>
      <w:smallCaps/>
      <w:color w:val="0F4761" w:themeColor="accent1" w:themeShade="BF"/>
      <w:spacing w:val="5"/>
    </w:rPr>
  </w:style>
  <w:style w:type="paragraph" w:styleId="Bibliografia">
    <w:name w:val="Bibliography"/>
    <w:basedOn w:val="Normale"/>
    <w:next w:val="Normale"/>
    <w:uiPriority w:val="37"/>
    <w:unhideWhenUsed/>
    <w:rsid w:val="000D02AA"/>
    <w:pPr>
      <w:spacing w:after="0" w:line="240" w:lineRule="auto"/>
      <w:ind w:left="720" w:hanging="720"/>
    </w:pPr>
  </w:style>
  <w:style w:type="character" w:styleId="Rimandocommento">
    <w:name w:val="annotation reference"/>
    <w:basedOn w:val="Carpredefinitoparagrafo"/>
    <w:uiPriority w:val="99"/>
    <w:semiHidden/>
    <w:unhideWhenUsed/>
    <w:rsid w:val="00A94179"/>
    <w:rPr>
      <w:sz w:val="16"/>
      <w:szCs w:val="16"/>
    </w:rPr>
  </w:style>
  <w:style w:type="paragraph" w:styleId="Testocommento">
    <w:name w:val="annotation text"/>
    <w:basedOn w:val="Normale"/>
    <w:link w:val="TestocommentoCarattere"/>
    <w:uiPriority w:val="99"/>
    <w:unhideWhenUsed/>
    <w:rsid w:val="00A94179"/>
    <w:pPr>
      <w:spacing w:line="240" w:lineRule="auto"/>
    </w:pPr>
    <w:rPr>
      <w:sz w:val="20"/>
      <w:szCs w:val="20"/>
    </w:rPr>
  </w:style>
  <w:style w:type="character" w:customStyle="1" w:styleId="TestocommentoCarattere">
    <w:name w:val="Testo commento Carattere"/>
    <w:basedOn w:val="Carpredefinitoparagrafo"/>
    <w:link w:val="Testocommento"/>
    <w:uiPriority w:val="99"/>
    <w:rsid w:val="00A94179"/>
    <w:rPr>
      <w:sz w:val="20"/>
      <w:szCs w:val="20"/>
      <w:lang w:val="en-GB"/>
    </w:rPr>
  </w:style>
  <w:style w:type="paragraph" w:styleId="Soggettocommento">
    <w:name w:val="annotation subject"/>
    <w:basedOn w:val="Testocommento"/>
    <w:next w:val="Testocommento"/>
    <w:link w:val="SoggettocommentoCarattere"/>
    <w:uiPriority w:val="99"/>
    <w:semiHidden/>
    <w:unhideWhenUsed/>
    <w:rsid w:val="00A94179"/>
    <w:rPr>
      <w:b/>
      <w:bCs/>
    </w:rPr>
  </w:style>
  <w:style w:type="character" w:customStyle="1" w:styleId="SoggettocommentoCarattere">
    <w:name w:val="Soggetto commento Carattere"/>
    <w:basedOn w:val="TestocommentoCarattere"/>
    <w:link w:val="Soggettocommento"/>
    <w:uiPriority w:val="99"/>
    <w:semiHidden/>
    <w:rsid w:val="00A94179"/>
    <w:rPr>
      <w:b/>
      <w:bCs/>
      <w:sz w:val="20"/>
      <w:szCs w:val="20"/>
      <w:lang w:val="en-GB"/>
    </w:rPr>
  </w:style>
  <w:style w:type="paragraph" w:styleId="Testofumetto">
    <w:name w:val="Balloon Text"/>
    <w:basedOn w:val="Normale"/>
    <w:link w:val="TestofumettoCarattere"/>
    <w:uiPriority w:val="99"/>
    <w:semiHidden/>
    <w:unhideWhenUsed/>
    <w:rsid w:val="00A9417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94179"/>
    <w:rPr>
      <w:rFonts w:ascii="Segoe UI" w:hAnsi="Segoe UI" w:cs="Segoe UI"/>
      <w:sz w:val="18"/>
      <w:szCs w:val="18"/>
      <w:lang w:val="en-GB"/>
    </w:rPr>
  </w:style>
  <w:style w:type="table" w:styleId="Grigliatabella">
    <w:name w:val="Table Grid"/>
    <w:basedOn w:val="Tabellanormale"/>
    <w:uiPriority w:val="39"/>
    <w:rsid w:val="00A94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8619B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3175419">
      <w:bodyDiv w:val="1"/>
      <w:marLeft w:val="0"/>
      <w:marRight w:val="0"/>
      <w:marTop w:val="0"/>
      <w:marBottom w:val="0"/>
      <w:divBdr>
        <w:top w:val="none" w:sz="0" w:space="0" w:color="auto"/>
        <w:left w:val="none" w:sz="0" w:space="0" w:color="auto"/>
        <w:bottom w:val="none" w:sz="0" w:space="0" w:color="auto"/>
        <w:right w:val="none" w:sz="0" w:space="0" w:color="auto"/>
      </w:divBdr>
    </w:div>
    <w:div w:id="1756047364">
      <w:bodyDiv w:val="1"/>
      <w:marLeft w:val="0"/>
      <w:marRight w:val="0"/>
      <w:marTop w:val="0"/>
      <w:marBottom w:val="0"/>
      <w:divBdr>
        <w:top w:val="none" w:sz="0" w:space="0" w:color="auto"/>
        <w:left w:val="none" w:sz="0" w:space="0" w:color="auto"/>
        <w:bottom w:val="none" w:sz="0" w:space="0" w:color="auto"/>
        <w:right w:val="none" w:sz="0" w:space="0" w:color="auto"/>
      </w:divBdr>
    </w:div>
    <w:div w:id="195050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241FB-3DDE-4086-82A7-9C4658CE0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13297</Words>
  <Characters>75794</Characters>
  <Application>Microsoft Office Word</Application>
  <DocSecurity>0</DocSecurity>
  <Lines>631</Lines>
  <Paragraphs>177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Leoni</dc:creator>
  <cp:keywords/>
  <dc:description/>
  <cp:lastModifiedBy>Leonardo Leoni</cp:lastModifiedBy>
  <cp:revision>4</cp:revision>
  <dcterms:created xsi:type="dcterms:W3CDTF">2024-11-26T10:13:00Z</dcterms:created>
  <dcterms:modified xsi:type="dcterms:W3CDTF">2024-11-26T10:21:00Z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id="zqZjEjRs"/&gt;&lt;style id="http://www.zotero.org/styles/elsevier-harvard" hasBibliography="1" bibliographyStyleHasBeenSet="1"/&gt;&lt;prefs&gt;&lt;pref name="fieldType" value="Field"/&gt;&lt;/prefs&gt;&lt;/data&gt;</vt:lpwstr>
  </property>
</Properties>
</file>