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074C6" w14:textId="77777777" w:rsidR="009973A3" w:rsidRDefault="009973A3" w:rsidP="009973A3">
      <w:pPr>
        <w:rPr>
          <w:rFonts w:ascii="Times New Roman" w:hAnsi="Times New Roman" w:cs="Times New Roman"/>
          <w:b/>
          <w:bCs/>
          <w:sz w:val="32"/>
          <w:szCs w:val="32"/>
          <w:lang w:val="en-US"/>
        </w:rPr>
      </w:pPr>
      <w:r>
        <w:rPr>
          <w:rFonts w:ascii="Times New Roman" w:hAnsi="Times New Roman" w:cs="Times New Roman"/>
          <w:b/>
          <w:bCs/>
          <w:sz w:val="32"/>
          <w:szCs w:val="32"/>
          <w:lang w:val="en-US"/>
        </w:rPr>
        <w:t>Appendix D</w:t>
      </w:r>
    </w:p>
    <w:p w14:paraId="750CBC6C" w14:textId="77777777" w:rsidR="009973A3" w:rsidRDefault="009973A3" w:rsidP="009973A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associated manuscript involves a Delphi Study to identify empirical challenges and countermeasures, along with evaluating their relevance and effectiveness respectively. This appendix reports information on the conducted Delphi Study. Specifically, Table D1 reports information related to the practitioners involved in the Delphi Study. Only practitioners with at least five years of experience in ML for PdM were considered. For each practitioner, the years of experience, the country, the industrial plant, and the role within the organisation are listed in Table D1.</w:t>
      </w:r>
    </w:p>
    <w:p w14:paraId="04A57C0A" w14:textId="77777777" w:rsidR="009973A3" w:rsidRPr="00620049" w:rsidRDefault="009973A3" w:rsidP="009973A3">
      <w:pPr>
        <w:spacing w:line="360" w:lineRule="auto"/>
        <w:jc w:val="both"/>
        <w:rPr>
          <w:rFonts w:ascii="Times New Roman" w:hAnsi="Times New Roman" w:cs="Times New Roman"/>
          <w:sz w:val="24"/>
          <w:szCs w:val="24"/>
          <w:lang w:val="en-US"/>
        </w:rPr>
      </w:pPr>
      <w:bookmarkStart w:id="0" w:name="_Hlk182757426"/>
      <w:r w:rsidRPr="00620049">
        <w:rPr>
          <w:rFonts w:ascii="Times New Roman" w:hAnsi="Times New Roman" w:cs="Times New Roman"/>
          <w:b/>
          <w:bCs/>
          <w:sz w:val="20"/>
          <w:szCs w:val="20"/>
          <w:lang w:val="en-US"/>
        </w:rPr>
        <w:t xml:space="preserve">Table </w:t>
      </w:r>
      <w:r>
        <w:rPr>
          <w:rFonts w:ascii="Times New Roman" w:hAnsi="Times New Roman" w:cs="Times New Roman"/>
          <w:b/>
          <w:bCs/>
          <w:sz w:val="20"/>
          <w:szCs w:val="20"/>
          <w:lang w:val="en-US"/>
        </w:rPr>
        <w:t>D1</w:t>
      </w:r>
      <w:r w:rsidRPr="00620049">
        <w:rPr>
          <w:rFonts w:ascii="Times New Roman" w:hAnsi="Times New Roman" w:cs="Times New Roman"/>
          <w:sz w:val="20"/>
          <w:szCs w:val="20"/>
          <w:lang w:val="en-US"/>
        </w:rPr>
        <w:t>: Summary of the panel of practitioners selected for the Delphi Study.</w:t>
      </w:r>
      <w:r w:rsidRPr="00620049">
        <w:rPr>
          <w:rFonts w:ascii="Times New Roman" w:hAnsi="Times New Roman" w:cs="Times New Roman"/>
          <w:sz w:val="24"/>
          <w:szCs w:val="24"/>
          <w:lang w:val="en-US"/>
        </w:rPr>
        <w:t xml:space="preserve"> </w:t>
      </w:r>
    </w:p>
    <w:tbl>
      <w:tblPr>
        <w:tblW w:w="10777" w:type="dxa"/>
        <w:tblInd w:w="-567" w:type="dxa"/>
        <w:tblCellMar>
          <w:left w:w="70" w:type="dxa"/>
          <w:right w:w="70" w:type="dxa"/>
        </w:tblCellMar>
        <w:tblLook w:val="04A0" w:firstRow="1" w:lastRow="0" w:firstColumn="1" w:lastColumn="0" w:noHBand="0" w:noVBand="1"/>
      </w:tblPr>
      <w:tblGrid>
        <w:gridCol w:w="1174"/>
        <w:gridCol w:w="200"/>
        <w:gridCol w:w="2207"/>
        <w:gridCol w:w="200"/>
        <w:gridCol w:w="1760"/>
        <w:gridCol w:w="200"/>
        <w:gridCol w:w="1761"/>
        <w:gridCol w:w="3275"/>
      </w:tblGrid>
      <w:tr w:rsidR="009973A3" w:rsidRPr="007261D8" w14:paraId="3D4163F7" w14:textId="77777777" w:rsidTr="00A479B6">
        <w:trPr>
          <w:trHeight w:val="312"/>
        </w:trPr>
        <w:tc>
          <w:tcPr>
            <w:tcW w:w="0" w:type="auto"/>
            <w:tcBorders>
              <w:top w:val="single" w:sz="4" w:space="0" w:color="auto"/>
              <w:left w:val="nil"/>
              <w:bottom w:val="single" w:sz="4" w:space="0" w:color="auto"/>
              <w:right w:val="nil"/>
            </w:tcBorders>
            <w:shd w:val="clear" w:color="000000" w:fill="FFFFFF"/>
            <w:noWrap/>
            <w:vAlign w:val="center"/>
            <w:hideMark/>
          </w:tcPr>
          <w:bookmarkEnd w:id="0"/>
          <w:p w14:paraId="5B944866" w14:textId="77777777" w:rsidR="009973A3" w:rsidRPr="007261D8" w:rsidRDefault="009973A3"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Expert ID</w:t>
            </w:r>
          </w:p>
        </w:tc>
        <w:tc>
          <w:tcPr>
            <w:tcW w:w="0" w:type="auto"/>
            <w:tcBorders>
              <w:top w:val="single" w:sz="4" w:space="0" w:color="auto"/>
              <w:left w:val="nil"/>
              <w:bottom w:val="single" w:sz="4" w:space="0" w:color="auto"/>
              <w:right w:val="nil"/>
            </w:tcBorders>
            <w:shd w:val="clear" w:color="000000" w:fill="FFFFFF"/>
            <w:noWrap/>
            <w:vAlign w:val="center"/>
            <w:hideMark/>
          </w:tcPr>
          <w:p w14:paraId="62AA56CE" w14:textId="77777777" w:rsidR="009973A3" w:rsidRPr="007261D8" w:rsidRDefault="009973A3"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BD1104D" w14:textId="77777777" w:rsidR="009973A3" w:rsidRPr="007261D8" w:rsidRDefault="009973A3"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Years of Experience</w:t>
            </w:r>
          </w:p>
        </w:tc>
        <w:tc>
          <w:tcPr>
            <w:tcW w:w="0" w:type="auto"/>
            <w:tcBorders>
              <w:top w:val="single" w:sz="4" w:space="0" w:color="auto"/>
              <w:left w:val="nil"/>
              <w:bottom w:val="single" w:sz="4" w:space="0" w:color="auto"/>
              <w:right w:val="nil"/>
            </w:tcBorders>
            <w:shd w:val="clear" w:color="000000" w:fill="FFFFFF"/>
            <w:noWrap/>
            <w:vAlign w:val="center"/>
            <w:hideMark/>
          </w:tcPr>
          <w:p w14:paraId="5E6B304A" w14:textId="77777777" w:rsidR="009973A3" w:rsidRPr="007261D8" w:rsidRDefault="009973A3"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51286A50" w14:textId="77777777" w:rsidR="009973A3" w:rsidRPr="007261D8" w:rsidRDefault="009973A3"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Country</w:t>
            </w:r>
          </w:p>
        </w:tc>
        <w:tc>
          <w:tcPr>
            <w:tcW w:w="0" w:type="auto"/>
            <w:tcBorders>
              <w:top w:val="single" w:sz="4" w:space="0" w:color="auto"/>
              <w:left w:val="nil"/>
              <w:bottom w:val="single" w:sz="4" w:space="0" w:color="auto"/>
              <w:right w:val="nil"/>
            </w:tcBorders>
            <w:shd w:val="clear" w:color="000000" w:fill="FFFFFF"/>
            <w:noWrap/>
            <w:vAlign w:val="center"/>
            <w:hideMark/>
          </w:tcPr>
          <w:p w14:paraId="16835A54" w14:textId="77777777" w:rsidR="009973A3" w:rsidRPr="007261D8" w:rsidRDefault="009973A3"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sidRPr="007261D8">
              <w:rPr>
                <w:rFonts w:ascii="Times New Roman" w:eastAsia="Times New Roman" w:hAnsi="Times New Roman" w:cs="Times New Roman"/>
                <w:b/>
                <w:bCs/>
                <w:color w:val="000000"/>
                <w:kern w:val="0"/>
                <w:sz w:val="24"/>
                <w:szCs w:val="24"/>
                <w:lang w:eastAsia="it-IT"/>
                <w14:ligatures w14:val="none"/>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482D0522" w14:textId="77777777" w:rsidR="009973A3" w:rsidRPr="007261D8" w:rsidRDefault="009973A3"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Pr>
                <w:rFonts w:ascii="Times New Roman" w:eastAsia="Times New Roman" w:hAnsi="Times New Roman" w:cs="Times New Roman"/>
                <w:b/>
                <w:bCs/>
                <w:color w:val="000000"/>
                <w:kern w:val="0"/>
                <w:sz w:val="24"/>
                <w:szCs w:val="24"/>
                <w:lang w:eastAsia="it-IT"/>
                <w14:ligatures w14:val="none"/>
              </w:rPr>
              <w:t>Industrial plant</w:t>
            </w:r>
          </w:p>
        </w:tc>
        <w:tc>
          <w:tcPr>
            <w:tcW w:w="3275" w:type="dxa"/>
            <w:tcBorders>
              <w:top w:val="single" w:sz="4" w:space="0" w:color="auto"/>
              <w:left w:val="nil"/>
              <w:bottom w:val="single" w:sz="4" w:space="0" w:color="auto"/>
              <w:right w:val="nil"/>
            </w:tcBorders>
            <w:shd w:val="clear" w:color="000000" w:fill="FFFFFF"/>
          </w:tcPr>
          <w:p w14:paraId="022AC12C" w14:textId="77777777" w:rsidR="009973A3" w:rsidRDefault="009973A3" w:rsidP="00A479B6">
            <w:pPr>
              <w:spacing w:after="0" w:line="240" w:lineRule="auto"/>
              <w:rPr>
                <w:rFonts w:ascii="Times New Roman" w:eastAsia="Times New Roman" w:hAnsi="Times New Roman" w:cs="Times New Roman"/>
                <w:b/>
                <w:bCs/>
                <w:color w:val="000000"/>
                <w:kern w:val="0"/>
                <w:sz w:val="24"/>
                <w:szCs w:val="24"/>
                <w:lang w:eastAsia="it-IT"/>
                <w14:ligatures w14:val="none"/>
              </w:rPr>
            </w:pPr>
            <w:r>
              <w:rPr>
                <w:rFonts w:ascii="Times New Roman" w:eastAsia="Times New Roman" w:hAnsi="Times New Roman" w:cs="Times New Roman"/>
                <w:b/>
                <w:bCs/>
                <w:color w:val="000000"/>
                <w:kern w:val="0"/>
                <w:sz w:val="24"/>
                <w:szCs w:val="24"/>
                <w:lang w:eastAsia="it-IT"/>
                <w14:ligatures w14:val="none"/>
              </w:rPr>
              <w:t>Role</w:t>
            </w:r>
          </w:p>
        </w:tc>
      </w:tr>
      <w:tr w:rsidR="009973A3" w:rsidRPr="007261D8" w14:paraId="242368AB" w14:textId="77777777" w:rsidTr="00A479B6">
        <w:trPr>
          <w:trHeight w:val="312"/>
        </w:trPr>
        <w:tc>
          <w:tcPr>
            <w:tcW w:w="0" w:type="auto"/>
            <w:tcBorders>
              <w:top w:val="nil"/>
              <w:left w:val="nil"/>
              <w:bottom w:val="nil"/>
              <w:right w:val="nil"/>
            </w:tcBorders>
            <w:shd w:val="clear" w:color="000000" w:fill="FFFFFF"/>
            <w:noWrap/>
            <w:vAlign w:val="center"/>
            <w:hideMark/>
          </w:tcPr>
          <w:p w14:paraId="10A4D04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w:t>
            </w:r>
          </w:p>
        </w:tc>
        <w:tc>
          <w:tcPr>
            <w:tcW w:w="0" w:type="auto"/>
            <w:tcBorders>
              <w:top w:val="nil"/>
              <w:left w:val="nil"/>
              <w:bottom w:val="nil"/>
              <w:right w:val="nil"/>
            </w:tcBorders>
            <w:shd w:val="clear" w:color="000000" w:fill="FFFFFF"/>
            <w:noWrap/>
            <w:vAlign w:val="center"/>
            <w:hideMark/>
          </w:tcPr>
          <w:p w14:paraId="1DD7F51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00E2220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11</w:t>
            </w:r>
          </w:p>
        </w:tc>
        <w:tc>
          <w:tcPr>
            <w:tcW w:w="0" w:type="auto"/>
            <w:tcBorders>
              <w:top w:val="nil"/>
              <w:left w:val="nil"/>
              <w:bottom w:val="nil"/>
              <w:right w:val="nil"/>
            </w:tcBorders>
            <w:shd w:val="clear" w:color="000000" w:fill="FFFFFF"/>
            <w:noWrap/>
            <w:vAlign w:val="center"/>
            <w:hideMark/>
          </w:tcPr>
          <w:p w14:paraId="7E409353"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0E60D21D"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Kingdom</w:t>
            </w:r>
          </w:p>
        </w:tc>
        <w:tc>
          <w:tcPr>
            <w:tcW w:w="0" w:type="auto"/>
            <w:tcBorders>
              <w:top w:val="nil"/>
              <w:left w:val="nil"/>
              <w:bottom w:val="nil"/>
              <w:right w:val="nil"/>
            </w:tcBorders>
            <w:shd w:val="clear" w:color="000000" w:fill="FFFFFF"/>
            <w:noWrap/>
            <w:vAlign w:val="center"/>
            <w:hideMark/>
          </w:tcPr>
          <w:p w14:paraId="3369646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6D3D69E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Oil &amp; Gas</w:t>
            </w:r>
          </w:p>
        </w:tc>
        <w:tc>
          <w:tcPr>
            <w:tcW w:w="3275" w:type="dxa"/>
            <w:tcBorders>
              <w:top w:val="nil"/>
              <w:left w:val="nil"/>
              <w:bottom w:val="nil"/>
              <w:right w:val="nil"/>
            </w:tcBorders>
            <w:shd w:val="clear" w:color="000000" w:fill="FFFFFF"/>
          </w:tcPr>
          <w:p w14:paraId="6815B73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Asset Manager</w:t>
            </w:r>
          </w:p>
        </w:tc>
      </w:tr>
      <w:tr w:rsidR="009973A3" w:rsidRPr="007261D8" w14:paraId="48310A31" w14:textId="77777777" w:rsidTr="00A479B6">
        <w:trPr>
          <w:trHeight w:val="312"/>
        </w:trPr>
        <w:tc>
          <w:tcPr>
            <w:tcW w:w="0" w:type="auto"/>
            <w:tcBorders>
              <w:top w:val="nil"/>
              <w:left w:val="nil"/>
              <w:bottom w:val="nil"/>
              <w:right w:val="nil"/>
            </w:tcBorders>
            <w:shd w:val="clear" w:color="000000" w:fill="FFFFFF"/>
            <w:noWrap/>
            <w:vAlign w:val="center"/>
            <w:hideMark/>
          </w:tcPr>
          <w:p w14:paraId="7D7322DD"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2</w:t>
            </w:r>
          </w:p>
        </w:tc>
        <w:tc>
          <w:tcPr>
            <w:tcW w:w="0" w:type="auto"/>
            <w:tcBorders>
              <w:top w:val="nil"/>
              <w:left w:val="nil"/>
              <w:bottom w:val="nil"/>
              <w:right w:val="nil"/>
            </w:tcBorders>
            <w:shd w:val="clear" w:color="000000" w:fill="FFFFFF"/>
            <w:noWrap/>
            <w:vAlign w:val="center"/>
            <w:hideMark/>
          </w:tcPr>
          <w:p w14:paraId="450D61B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D6A4C7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5</w:t>
            </w:r>
          </w:p>
        </w:tc>
        <w:tc>
          <w:tcPr>
            <w:tcW w:w="0" w:type="auto"/>
            <w:tcBorders>
              <w:top w:val="nil"/>
              <w:left w:val="nil"/>
              <w:bottom w:val="nil"/>
              <w:right w:val="nil"/>
            </w:tcBorders>
            <w:shd w:val="clear" w:color="000000" w:fill="FFFFFF"/>
            <w:noWrap/>
            <w:vAlign w:val="center"/>
            <w:hideMark/>
          </w:tcPr>
          <w:p w14:paraId="6204912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64406A4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Italy</w:t>
            </w:r>
          </w:p>
        </w:tc>
        <w:tc>
          <w:tcPr>
            <w:tcW w:w="0" w:type="auto"/>
            <w:tcBorders>
              <w:top w:val="nil"/>
              <w:left w:val="nil"/>
              <w:bottom w:val="nil"/>
              <w:right w:val="nil"/>
            </w:tcBorders>
            <w:shd w:val="clear" w:color="000000" w:fill="FFFFFF"/>
            <w:noWrap/>
            <w:vAlign w:val="center"/>
            <w:hideMark/>
          </w:tcPr>
          <w:p w14:paraId="163A87C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5E77B08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Manufacturing</w:t>
            </w:r>
          </w:p>
        </w:tc>
        <w:tc>
          <w:tcPr>
            <w:tcW w:w="3275" w:type="dxa"/>
            <w:tcBorders>
              <w:top w:val="nil"/>
              <w:left w:val="nil"/>
              <w:bottom w:val="nil"/>
              <w:right w:val="nil"/>
            </w:tcBorders>
            <w:shd w:val="clear" w:color="000000" w:fill="FFFFFF"/>
          </w:tcPr>
          <w:p w14:paraId="30BC706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0A0894B8" w14:textId="77777777" w:rsidTr="00A479B6">
        <w:trPr>
          <w:trHeight w:val="312"/>
        </w:trPr>
        <w:tc>
          <w:tcPr>
            <w:tcW w:w="0" w:type="auto"/>
            <w:tcBorders>
              <w:top w:val="nil"/>
              <w:left w:val="nil"/>
              <w:bottom w:val="nil"/>
              <w:right w:val="nil"/>
            </w:tcBorders>
            <w:shd w:val="clear" w:color="000000" w:fill="FFFFFF"/>
            <w:noWrap/>
            <w:vAlign w:val="center"/>
            <w:hideMark/>
          </w:tcPr>
          <w:p w14:paraId="1C60CD6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3</w:t>
            </w:r>
          </w:p>
        </w:tc>
        <w:tc>
          <w:tcPr>
            <w:tcW w:w="0" w:type="auto"/>
            <w:tcBorders>
              <w:top w:val="nil"/>
              <w:left w:val="nil"/>
              <w:bottom w:val="nil"/>
              <w:right w:val="nil"/>
            </w:tcBorders>
            <w:shd w:val="clear" w:color="000000" w:fill="FFFFFF"/>
            <w:noWrap/>
            <w:vAlign w:val="center"/>
            <w:hideMark/>
          </w:tcPr>
          <w:p w14:paraId="48B576F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74A277B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20</w:t>
            </w:r>
          </w:p>
        </w:tc>
        <w:tc>
          <w:tcPr>
            <w:tcW w:w="0" w:type="auto"/>
            <w:tcBorders>
              <w:top w:val="nil"/>
              <w:left w:val="nil"/>
              <w:bottom w:val="nil"/>
              <w:right w:val="nil"/>
            </w:tcBorders>
            <w:shd w:val="clear" w:color="000000" w:fill="FFFFFF"/>
            <w:noWrap/>
            <w:vAlign w:val="center"/>
            <w:hideMark/>
          </w:tcPr>
          <w:p w14:paraId="17D77CF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40E2400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Kingdom</w:t>
            </w:r>
          </w:p>
        </w:tc>
        <w:tc>
          <w:tcPr>
            <w:tcW w:w="0" w:type="auto"/>
            <w:tcBorders>
              <w:top w:val="nil"/>
              <w:left w:val="nil"/>
              <w:bottom w:val="nil"/>
              <w:right w:val="nil"/>
            </w:tcBorders>
            <w:shd w:val="clear" w:color="000000" w:fill="FFFFFF"/>
            <w:noWrap/>
            <w:vAlign w:val="center"/>
            <w:hideMark/>
          </w:tcPr>
          <w:p w14:paraId="42BF827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47FD1055"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Manufacturing</w:t>
            </w:r>
          </w:p>
        </w:tc>
        <w:tc>
          <w:tcPr>
            <w:tcW w:w="3275" w:type="dxa"/>
            <w:tcBorders>
              <w:top w:val="nil"/>
              <w:left w:val="nil"/>
              <w:bottom w:val="nil"/>
              <w:right w:val="nil"/>
            </w:tcBorders>
            <w:shd w:val="clear" w:color="000000" w:fill="FFFFFF"/>
          </w:tcPr>
          <w:p w14:paraId="5268657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supervisor</w:t>
            </w:r>
          </w:p>
        </w:tc>
      </w:tr>
      <w:tr w:rsidR="009973A3" w:rsidRPr="007261D8" w14:paraId="346E0292" w14:textId="77777777" w:rsidTr="00A479B6">
        <w:trPr>
          <w:trHeight w:val="312"/>
        </w:trPr>
        <w:tc>
          <w:tcPr>
            <w:tcW w:w="0" w:type="auto"/>
            <w:tcBorders>
              <w:top w:val="nil"/>
              <w:left w:val="nil"/>
              <w:bottom w:val="nil"/>
              <w:right w:val="nil"/>
            </w:tcBorders>
            <w:shd w:val="clear" w:color="000000" w:fill="FFFFFF"/>
            <w:noWrap/>
            <w:vAlign w:val="center"/>
            <w:hideMark/>
          </w:tcPr>
          <w:p w14:paraId="063E0335"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4</w:t>
            </w:r>
          </w:p>
        </w:tc>
        <w:tc>
          <w:tcPr>
            <w:tcW w:w="0" w:type="auto"/>
            <w:tcBorders>
              <w:top w:val="nil"/>
              <w:left w:val="nil"/>
              <w:bottom w:val="nil"/>
              <w:right w:val="nil"/>
            </w:tcBorders>
            <w:shd w:val="clear" w:color="000000" w:fill="FFFFFF"/>
            <w:noWrap/>
            <w:vAlign w:val="center"/>
            <w:hideMark/>
          </w:tcPr>
          <w:p w14:paraId="140DA9C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6B35E5A4"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35</w:t>
            </w:r>
          </w:p>
        </w:tc>
        <w:tc>
          <w:tcPr>
            <w:tcW w:w="0" w:type="auto"/>
            <w:tcBorders>
              <w:top w:val="nil"/>
              <w:left w:val="nil"/>
              <w:bottom w:val="nil"/>
              <w:right w:val="nil"/>
            </w:tcBorders>
            <w:shd w:val="clear" w:color="000000" w:fill="FFFFFF"/>
            <w:noWrap/>
            <w:vAlign w:val="center"/>
            <w:hideMark/>
          </w:tcPr>
          <w:p w14:paraId="0DB7BBF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5CB1CDA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Germany</w:t>
            </w:r>
          </w:p>
        </w:tc>
        <w:tc>
          <w:tcPr>
            <w:tcW w:w="0" w:type="auto"/>
            <w:tcBorders>
              <w:top w:val="nil"/>
              <w:left w:val="nil"/>
              <w:bottom w:val="nil"/>
              <w:right w:val="nil"/>
            </w:tcBorders>
            <w:shd w:val="clear" w:color="000000" w:fill="FFFFFF"/>
            <w:noWrap/>
            <w:vAlign w:val="center"/>
            <w:hideMark/>
          </w:tcPr>
          <w:p w14:paraId="2C2BC6A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671C57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Chemical</w:t>
            </w:r>
          </w:p>
        </w:tc>
        <w:tc>
          <w:tcPr>
            <w:tcW w:w="3275" w:type="dxa"/>
            <w:tcBorders>
              <w:top w:val="nil"/>
              <w:left w:val="nil"/>
              <w:bottom w:val="nil"/>
              <w:right w:val="nil"/>
            </w:tcBorders>
            <w:shd w:val="clear" w:color="000000" w:fill="FFFFFF"/>
          </w:tcPr>
          <w:p w14:paraId="75B178A3"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Head of Maintenance Engineering</w:t>
            </w:r>
          </w:p>
        </w:tc>
      </w:tr>
      <w:tr w:rsidR="009973A3" w:rsidRPr="007261D8" w14:paraId="480A508F" w14:textId="77777777" w:rsidTr="00A479B6">
        <w:trPr>
          <w:trHeight w:val="312"/>
        </w:trPr>
        <w:tc>
          <w:tcPr>
            <w:tcW w:w="0" w:type="auto"/>
            <w:tcBorders>
              <w:top w:val="nil"/>
              <w:left w:val="nil"/>
              <w:bottom w:val="nil"/>
              <w:right w:val="nil"/>
            </w:tcBorders>
            <w:shd w:val="clear" w:color="000000" w:fill="FFFFFF"/>
            <w:noWrap/>
            <w:vAlign w:val="center"/>
            <w:hideMark/>
          </w:tcPr>
          <w:p w14:paraId="7B657087"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5</w:t>
            </w:r>
          </w:p>
        </w:tc>
        <w:tc>
          <w:tcPr>
            <w:tcW w:w="0" w:type="auto"/>
            <w:tcBorders>
              <w:top w:val="nil"/>
              <w:left w:val="nil"/>
              <w:bottom w:val="nil"/>
              <w:right w:val="nil"/>
            </w:tcBorders>
            <w:shd w:val="clear" w:color="000000" w:fill="FFFFFF"/>
            <w:noWrap/>
            <w:vAlign w:val="center"/>
            <w:hideMark/>
          </w:tcPr>
          <w:p w14:paraId="7D9AF4E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CB270E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6</w:t>
            </w:r>
          </w:p>
        </w:tc>
        <w:tc>
          <w:tcPr>
            <w:tcW w:w="0" w:type="auto"/>
            <w:tcBorders>
              <w:top w:val="nil"/>
              <w:left w:val="nil"/>
              <w:bottom w:val="nil"/>
              <w:right w:val="nil"/>
            </w:tcBorders>
            <w:shd w:val="clear" w:color="000000" w:fill="FFFFFF"/>
            <w:noWrap/>
            <w:vAlign w:val="center"/>
            <w:hideMark/>
          </w:tcPr>
          <w:p w14:paraId="24A1205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546155D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States</w:t>
            </w:r>
          </w:p>
        </w:tc>
        <w:tc>
          <w:tcPr>
            <w:tcW w:w="0" w:type="auto"/>
            <w:tcBorders>
              <w:top w:val="nil"/>
              <w:left w:val="nil"/>
              <w:bottom w:val="nil"/>
              <w:right w:val="nil"/>
            </w:tcBorders>
            <w:shd w:val="clear" w:color="000000" w:fill="FFFFFF"/>
            <w:noWrap/>
            <w:vAlign w:val="center"/>
            <w:hideMark/>
          </w:tcPr>
          <w:p w14:paraId="3527A6A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4D30097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Nuclear</w:t>
            </w:r>
          </w:p>
        </w:tc>
        <w:tc>
          <w:tcPr>
            <w:tcW w:w="3275" w:type="dxa"/>
            <w:tcBorders>
              <w:top w:val="nil"/>
              <w:left w:val="nil"/>
              <w:bottom w:val="nil"/>
              <w:right w:val="nil"/>
            </w:tcBorders>
            <w:shd w:val="clear" w:color="000000" w:fill="FFFFFF"/>
          </w:tcPr>
          <w:p w14:paraId="46E7DCB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6F961C93" w14:textId="77777777" w:rsidTr="00A479B6">
        <w:trPr>
          <w:trHeight w:val="312"/>
        </w:trPr>
        <w:tc>
          <w:tcPr>
            <w:tcW w:w="0" w:type="auto"/>
            <w:tcBorders>
              <w:top w:val="nil"/>
              <w:left w:val="nil"/>
              <w:bottom w:val="nil"/>
              <w:right w:val="nil"/>
            </w:tcBorders>
            <w:shd w:val="clear" w:color="000000" w:fill="FFFFFF"/>
            <w:noWrap/>
            <w:vAlign w:val="center"/>
            <w:hideMark/>
          </w:tcPr>
          <w:p w14:paraId="4EC16B1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6</w:t>
            </w:r>
          </w:p>
        </w:tc>
        <w:tc>
          <w:tcPr>
            <w:tcW w:w="0" w:type="auto"/>
            <w:tcBorders>
              <w:top w:val="nil"/>
              <w:left w:val="nil"/>
              <w:bottom w:val="nil"/>
              <w:right w:val="nil"/>
            </w:tcBorders>
            <w:shd w:val="clear" w:color="000000" w:fill="FFFFFF"/>
            <w:noWrap/>
            <w:vAlign w:val="center"/>
            <w:hideMark/>
          </w:tcPr>
          <w:p w14:paraId="6D3750B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7E1F5443"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9</w:t>
            </w:r>
          </w:p>
        </w:tc>
        <w:tc>
          <w:tcPr>
            <w:tcW w:w="0" w:type="auto"/>
            <w:tcBorders>
              <w:top w:val="nil"/>
              <w:left w:val="nil"/>
              <w:bottom w:val="nil"/>
              <w:right w:val="nil"/>
            </w:tcBorders>
            <w:shd w:val="clear" w:color="000000" w:fill="FFFFFF"/>
            <w:noWrap/>
            <w:vAlign w:val="center"/>
            <w:hideMark/>
          </w:tcPr>
          <w:p w14:paraId="12F096F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2DB2DC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France</w:t>
            </w:r>
          </w:p>
        </w:tc>
        <w:tc>
          <w:tcPr>
            <w:tcW w:w="0" w:type="auto"/>
            <w:tcBorders>
              <w:top w:val="nil"/>
              <w:left w:val="nil"/>
              <w:bottom w:val="nil"/>
              <w:right w:val="nil"/>
            </w:tcBorders>
            <w:shd w:val="clear" w:color="000000" w:fill="FFFFFF"/>
            <w:noWrap/>
            <w:vAlign w:val="center"/>
            <w:hideMark/>
          </w:tcPr>
          <w:p w14:paraId="1D774AA3"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04771CE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Aviation</w:t>
            </w:r>
          </w:p>
        </w:tc>
        <w:tc>
          <w:tcPr>
            <w:tcW w:w="3275" w:type="dxa"/>
            <w:tcBorders>
              <w:top w:val="nil"/>
              <w:left w:val="nil"/>
              <w:bottom w:val="nil"/>
              <w:right w:val="nil"/>
            </w:tcBorders>
            <w:shd w:val="clear" w:color="000000" w:fill="FFFFFF"/>
          </w:tcPr>
          <w:p w14:paraId="689D24B5"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3F4F53E2" w14:textId="77777777" w:rsidTr="00A479B6">
        <w:trPr>
          <w:trHeight w:val="312"/>
        </w:trPr>
        <w:tc>
          <w:tcPr>
            <w:tcW w:w="0" w:type="auto"/>
            <w:tcBorders>
              <w:top w:val="nil"/>
              <w:left w:val="nil"/>
              <w:bottom w:val="nil"/>
              <w:right w:val="nil"/>
            </w:tcBorders>
            <w:shd w:val="clear" w:color="000000" w:fill="FFFFFF"/>
            <w:noWrap/>
            <w:vAlign w:val="center"/>
            <w:hideMark/>
          </w:tcPr>
          <w:p w14:paraId="6CD3380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7</w:t>
            </w:r>
          </w:p>
        </w:tc>
        <w:tc>
          <w:tcPr>
            <w:tcW w:w="0" w:type="auto"/>
            <w:tcBorders>
              <w:top w:val="nil"/>
              <w:left w:val="nil"/>
              <w:bottom w:val="nil"/>
              <w:right w:val="nil"/>
            </w:tcBorders>
            <w:shd w:val="clear" w:color="000000" w:fill="FFFFFF"/>
            <w:noWrap/>
            <w:vAlign w:val="center"/>
            <w:hideMark/>
          </w:tcPr>
          <w:p w14:paraId="7E192B7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6A6A7F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5</w:t>
            </w:r>
          </w:p>
        </w:tc>
        <w:tc>
          <w:tcPr>
            <w:tcW w:w="0" w:type="auto"/>
            <w:tcBorders>
              <w:top w:val="nil"/>
              <w:left w:val="nil"/>
              <w:bottom w:val="nil"/>
              <w:right w:val="nil"/>
            </w:tcBorders>
            <w:shd w:val="clear" w:color="000000" w:fill="FFFFFF"/>
            <w:noWrap/>
            <w:vAlign w:val="center"/>
            <w:hideMark/>
          </w:tcPr>
          <w:p w14:paraId="6285855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7585A2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Japan</w:t>
            </w:r>
          </w:p>
        </w:tc>
        <w:tc>
          <w:tcPr>
            <w:tcW w:w="0" w:type="auto"/>
            <w:tcBorders>
              <w:top w:val="nil"/>
              <w:left w:val="nil"/>
              <w:bottom w:val="nil"/>
              <w:right w:val="nil"/>
            </w:tcBorders>
            <w:shd w:val="clear" w:color="000000" w:fill="FFFFFF"/>
            <w:noWrap/>
            <w:vAlign w:val="center"/>
            <w:hideMark/>
          </w:tcPr>
          <w:p w14:paraId="538863D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269F8E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Oil &amp; Gas</w:t>
            </w:r>
          </w:p>
        </w:tc>
        <w:tc>
          <w:tcPr>
            <w:tcW w:w="3275" w:type="dxa"/>
            <w:tcBorders>
              <w:top w:val="nil"/>
              <w:left w:val="nil"/>
              <w:bottom w:val="nil"/>
              <w:right w:val="nil"/>
            </w:tcBorders>
            <w:shd w:val="clear" w:color="000000" w:fill="FFFFFF"/>
          </w:tcPr>
          <w:p w14:paraId="267DB32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03B1D554" w14:textId="77777777" w:rsidTr="00A479B6">
        <w:trPr>
          <w:trHeight w:val="312"/>
        </w:trPr>
        <w:tc>
          <w:tcPr>
            <w:tcW w:w="0" w:type="auto"/>
            <w:tcBorders>
              <w:top w:val="nil"/>
              <w:left w:val="nil"/>
              <w:bottom w:val="nil"/>
              <w:right w:val="nil"/>
            </w:tcBorders>
            <w:shd w:val="clear" w:color="000000" w:fill="FFFFFF"/>
            <w:noWrap/>
            <w:vAlign w:val="center"/>
            <w:hideMark/>
          </w:tcPr>
          <w:p w14:paraId="6151E815"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8</w:t>
            </w:r>
          </w:p>
        </w:tc>
        <w:tc>
          <w:tcPr>
            <w:tcW w:w="0" w:type="auto"/>
            <w:tcBorders>
              <w:top w:val="nil"/>
              <w:left w:val="nil"/>
              <w:bottom w:val="nil"/>
              <w:right w:val="nil"/>
            </w:tcBorders>
            <w:shd w:val="clear" w:color="000000" w:fill="FFFFFF"/>
            <w:noWrap/>
            <w:vAlign w:val="center"/>
            <w:hideMark/>
          </w:tcPr>
          <w:p w14:paraId="1E41457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4911FBC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17</w:t>
            </w:r>
          </w:p>
        </w:tc>
        <w:tc>
          <w:tcPr>
            <w:tcW w:w="0" w:type="auto"/>
            <w:tcBorders>
              <w:top w:val="nil"/>
              <w:left w:val="nil"/>
              <w:bottom w:val="nil"/>
              <w:right w:val="nil"/>
            </w:tcBorders>
            <w:shd w:val="clear" w:color="000000" w:fill="FFFFFF"/>
            <w:noWrap/>
            <w:vAlign w:val="center"/>
            <w:hideMark/>
          </w:tcPr>
          <w:p w14:paraId="51F4170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C24EB7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Germany</w:t>
            </w:r>
          </w:p>
        </w:tc>
        <w:tc>
          <w:tcPr>
            <w:tcW w:w="0" w:type="auto"/>
            <w:tcBorders>
              <w:top w:val="nil"/>
              <w:left w:val="nil"/>
              <w:bottom w:val="nil"/>
              <w:right w:val="nil"/>
            </w:tcBorders>
            <w:shd w:val="clear" w:color="000000" w:fill="FFFFFF"/>
            <w:noWrap/>
            <w:vAlign w:val="center"/>
            <w:hideMark/>
          </w:tcPr>
          <w:p w14:paraId="4F6A38B4"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90E30A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Marine</w:t>
            </w:r>
          </w:p>
        </w:tc>
        <w:tc>
          <w:tcPr>
            <w:tcW w:w="3275" w:type="dxa"/>
            <w:tcBorders>
              <w:top w:val="nil"/>
              <w:left w:val="nil"/>
              <w:bottom w:val="nil"/>
              <w:right w:val="nil"/>
            </w:tcBorders>
            <w:shd w:val="clear" w:color="000000" w:fill="FFFFFF"/>
          </w:tcPr>
          <w:p w14:paraId="706C3EC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Asset Manager</w:t>
            </w:r>
          </w:p>
        </w:tc>
      </w:tr>
      <w:tr w:rsidR="009973A3" w:rsidRPr="007261D8" w14:paraId="30BC88AC" w14:textId="77777777" w:rsidTr="00A479B6">
        <w:trPr>
          <w:trHeight w:val="312"/>
        </w:trPr>
        <w:tc>
          <w:tcPr>
            <w:tcW w:w="0" w:type="auto"/>
            <w:tcBorders>
              <w:top w:val="nil"/>
              <w:left w:val="nil"/>
              <w:bottom w:val="nil"/>
              <w:right w:val="nil"/>
            </w:tcBorders>
            <w:shd w:val="clear" w:color="000000" w:fill="FFFFFF"/>
            <w:noWrap/>
            <w:vAlign w:val="center"/>
            <w:hideMark/>
          </w:tcPr>
          <w:p w14:paraId="5851BA6D"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9</w:t>
            </w:r>
          </w:p>
        </w:tc>
        <w:tc>
          <w:tcPr>
            <w:tcW w:w="0" w:type="auto"/>
            <w:tcBorders>
              <w:top w:val="nil"/>
              <w:left w:val="nil"/>
              <w:bottom w:val="nil"/>
              <w:right w:val="nil"/>
            </w:tcBorders>
            <w:shd w:val="clear" w:color="000000" w:fill="FFFFFF"/>
            <w:noWrap/>
            <w:vAlign w:val="center"/>
            <w:hideMark/>
          </w:tcPr>
          <w:p w14:paraId="5269C94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F5C89C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10</w:t>
            </w:r>
          </w:p>
        </w:tc>
        <w:tc>
          <w:tcPr>
            <w:tcW w:w="0" w:type="auto"/>
            <w:tcBorders>
              <w:top w:val="nil"/>
              <w:left w:val="nil"/>
              <w:bottom w:val="nil"/>
              <w:right w:val="nil"/>
            </w:tcBorders>
            <w:shd w:val="clear" w:color="000000" w:fill="FFFFFF"/>
            <w:noWrap/>
            <w:vAlign w:val="center"/>
            <w:hideMark/>
          </w:tcPr>
          <w:p w14:paraId="5C1E8C54"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AFA6815"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Italy</w:t>
            </w:r>
          </w:p>
        </w:tc>
        <w:tc>
          <w:tcPr>
            <w:tcW w:w="0" w:type="auto"/>
            <w:tcBorders>
              <w:top w:val="nil"/>
              <w:left w:val="nil"/>
              <w:bottom w:val="nil"/>
              <w:right w:val="nil"/>
            </w:tcBorders>
            <w:shd w:val="clear" w:color="000000" w:fill="FFFFFF"/>
            <w:noWrap/>
            <w:vAlign w:val="center"/>
            <w:hideMark/>
          </w:tcPr>
          <w:p w14:paraId="1377A0E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6F63BAD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Electrical</w:t>
            </w:r>
          </w:p>
        </w:tc>
        <w:tc>
          <w:tcPr>
            <w:tcW w:w="3275" w:type="dxa"/>
            <w:tcBorders>
              <w:top w:val="nil"/>
              <w:left w:val="nil"/>
              <w:bottom w:val="nil"/>
              <w:right w:val="nil"/>
            </w:tcBorders>
            <w:shd w:val="clear" w:color="000000" w:fill="FFFFFF"/>
          </w:tcPr>
          <w:p w14:paraId="6004BC6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77EA361B" w14:textId="77777777" w:rsidTr="00A479B6">
        <w:trPr>
          <w:trHeight w:val="312"/>
        </w:trPr>
        <w:tc>
          <w:tcPr>
            <w:tcW w:w="0" w:type="auto"/>
            <w:tcBorders>
              <w:top w:val="nil"/>
              <w:left w:val="nil"/>
              <w:bottom w:val="nil"/>
              <w:right w:val="nil"/>
            </w:tcBorders>
            <w:shd w:val="clear" w:color="000000" w:fill="FFFFFF"/>
            <w:noWrap/>
            <w:vAlign w:val="center"/>
            <w:hideMark/>
          </w:tcPr>
          <w:p w14:paraId="4BD3EC6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10</w:t>
            </w:r>
          </w:p>
        </w:tc>
        <w:tc>
          <w:tcPr>
            <w:tcW w:w="0" w:type="auto"/>
            <w:tcBorders>
              <w:top w:val="nil"/>
              <w:left w:val="nil"/>
              <w:bottom w:val="nil"/>
              <w:right w:val="nil"/>
            </w:tcBorders>
            <w:shd w:val="clear" w:color="000000" w:fill="FFFFFF"/>
            <w:noWrap/>
            <w:vAlign w:val="center"/>
            <w:hideMark/>
          </w:tcPr>
          <w:p w14:paraId="1C1FFA1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1C913D4"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7</w:t>
            </w:r>
          </w:p>
        </w:tc>
        <w:tc>
          <w:tcPr>
            <w:tcW w:w="0" w:type="auto"/>
            <w:tcBorders>
              <w:top w:val="nil"/>
              <w:left w:val="nil"/>
              <w:bottom w:val="nil"/>
              <w:right w:val="nil"/>
            </w:tcBorders>
            <w:shd w:val="clear" w:color="000000" w:fill="FFFFFF"/>
            <w:noWrap/>
            <w:vAlign w:val="center"/>
            <w:hideMark/>
          </w:tcPr>
          <w:p w14:paraId="6A0A619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B4EB2D3"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States</w:t>
            </w:r>
          </w:p>
        </w:tc>
        <w:tc>
          <w:tcPr>
            <w:tcW w:w="0" w:type="auto"/>
            <w:tcBorders>
              <w:top w:val="nil"/>
              <w:left w:val="nil"/>
              <w:bottom w:val="nil"/>
              <w:right w:val="nil"/>
            </w:tcBorders>
            <w:shd w:val="clear" w:color="000000" w:fill="FFFFFF"/>
            <w:noWrap/>
            <w:vAlign w:val="center"/>
            <w:hideMark/>
          </w:tcPr>
          <w:p w14:paraId="052F21B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7C2E4EB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Oil &amp; Gas</w:t>
            </w:r>
          </w:p>
        </w:tc>
        <w:tc>
          <w:tcPr>
            <w:tcW w:w="3275" w:type="dxa"/>
            <w:tcBorders>
              <w:top w:val="nil"/>
              <w:left w:val="nil"/>
              <w:bottom w:val="nil"/>
              <w:right w:val="nil"/>
            </w:tcBorders>
            <w:shd w:val="clear" w:color="000000" w:fill="FFFFFF"/>
          </w:tcPr>
          <w:p w14:paraId="178F84E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Asset Manager</w:t>
            </w:r>
          </w:p>
        </w:tc>
      </w:tr>
      <w:tr w:rsidR="009973A3" w:rsidRPr="007261D8" w14:paraId="483FA414" w14:textId="77777777" w:rsidTr="00A479B6">
        <w:trPr>
          <w:trHeight w:val="312"/>
        </w:trPr>
        <w:tc>
          <w:tcPr>
            <w:tcW w:w="0" w:type="auto"/>
            <w:tcBorders>
              <w:top w:val="nil"/>
              <w:left w:val="nil"/>
              <w:bottom w:val="nil"/>
              <w:right w:val="nil"/>
            </w:tcBorders>
            <w:shd w:val="clear" w:color="000000" w:fill="FFFFFF"/>
            <w:noWrap/>
            <w:vAlign w:val="center"/>
            <w:hideMark/>
          </w:tcPr>
          <w:p w14:paraId="6F2A9FB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11</w:t>
            </w:r>
          </w:p>
        </w:tc>
        <w:tc>
          <w:tcPr>
            <w:tcW w:w="0" w:type="auto"/>
            <w:tcBorders>
              <w:top w:val="nil"/>
              <w:left w:val="nil"/>
              <w:bottom w:val="nil"/>
              <w:right w:val="nil"/>
            </w:tcBorders>
            <w:shd w:val="clear" w:color="000000" w:fill="FFFFFF"/>
            <w:noWrap/>
            <w:vAlign w:val="center"/>
            <w:hideMark/>
          </w:tcPr>
          <w:p w14:paraId="513F38A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016C5507"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7</w:t>
            </w:r>
          </w:p>
        </w:tc>
        <w:tc>
          <w:tcPr>
            <w:tcW w:w="0" w:type="auto"/>
            <w:tcBorders>
              <w:top w:val="nil"/>
              <w:left w:val="nil"/>
              <w:bottom w:val="nil"/>
              <w:right w:val="nil"/>
            </w:tcBorders>
            <w:shd w:val="clear" w:color="000000" w:fill="FFFFFF"/>
            <w:noWrap/>
            <w:vAlign w:val="center"/>
            <w:hideMark/>
          </w:tcPr>
          <w:p w14:paraId="3406AD8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7F3C18E3"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Italy</w:t>
            </w:r>
          </w:p>
        </w:tc>
        <w:tc>
          <w:tcPr>
            <w:tcW w:w="0" w:type="auto"/>
            <w:tcBorders>
              <w:top w:val="nil"/>
              <w:left w:val="nil"/>
              <w:bottom w:val="nil"/>
              <w:right w:val="nil"/>
            </w:tcBorders>
            <w:shd w:val="clear" w:color="000000" w:fill="FFFFFF"/>
            <w:noWrap/>
            <w:vAlign w:val="center"/>
            <w:hideMark/>
          </w:tcPr>
          <w:p w14:paraId="3F93CA0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3BAD6B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Electrical</w:t>
            </w:r>
          </w:p>
        </w:tc>
        <w:tc>
          <w:tcPr>
            <w:tcW w:w="3275" w:type="dxa"/>
            <w:tcBorders>
              <w:top w:val="nil"/>
              <w:left w:val="nil"/>
              <w:bottom w:val="nil"/>
              <w:right w:val="nil"/>
            </w:tcBorders>
            <w:shd w:val="clear" w:color="000000" w:fill="FFFFFF"/>
          </w:tcPr>
          <w:p w14:paraId="51CD338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74DCB610" w14:textId="77777777" w:rsidTr="00A479B6">
        <w:trPr>
          <w:trHeight w:val="312"/>
        </w:trPr>
        <w:tc>
          <w:tcPr>
            <w:tcW w:w="0" w:type="auto"/>
            <w:tcBorders>
              <w:top w:val="nil"/>
              <w:left w:val="nil"/>
              <w:bottom w:val="nil"/>
              <w:right w:val="nil"/>
            </w:tcBorders>
            <w:shd w:val="clear" w:color="000000" w:fill="FFFFFF"/>
            <w:noWrap/>
            <w:vAlign w:val="center"/>
            <w:hideMark/>
          </w:tcPr>
          <w:p w14:paraId="4C8676C5"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12</w:t>
            </w:r>
          </w:p>
        </w:tc>
        <w:tc>
          <w:tcPr>
            <w:tcW w:w="0" w:type="auto"/>
            <w:tcBorders>
              <w:top w:val="nil"/>
              <w:left w:val="nil"/>
              <w:bottom w:val="nil"/>
              <w:right w:val="nil"/>
            </w:tcBorders>
            <w:shd w:val="clear" w:color="000000" w:fill="FFFFFF"/>
            <w:noWrap/>
            <w:vAlign w:val="center"/>
            <w:hideMark/>
          </w:tcPr>
          <w:p w14:paraId="5D8745C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98D81F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12</w:t>
            </w:r>
          </w:p>
        </w:tc>
        <w:tc>
          <w:tcPr>
            <w:tcW w:w="0" w:type="auto"/>
            <w:tcBorders>
              <w:top w:val="nil"/>
              <w:left w:val="nil"/>
              <w:bottom w:val="nil"/>
              <w:right w:val="nil"/>
            </w:tcBorders>
            <w:shd w:val="clear" w:color="000000" w:fill="FFFFFF"/>
            <w:noWrap/>
            <w:vAlign w:val="center"/>
            <w:hideMark/>
          </w:tcPr>
          <w:p w14:paraId="34BFDF4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FE5C557"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xml:space="preserve">United Kingdom </w:t>
            </w:r>
          </w:p>
        </w:tc>
        <w:tc>
          <w:tcPr>
            <w:tcW w:w="0" w:type="auto"/>
            <w:tcBorders>
              <w:top w:val="nil"/>
              <w:left w:val="nil"/>
              <w:bottom w:val="nil"/>
              <w:right w:val="nil"/>
            </w:tcBorders>
            <w:shd w:val="clear" w:color="000000" w:fill="FFFFFF"/>
            <w:noWrap/>
            <w:vAlign w:val="center"/>
            <w:hideMark/>
          </w:tcPr>
          <w:p w14:paraId="6CD081E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61573C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Aviation</w:t>
            </w:r>
          </w:p>
        </w:tc>
        <w:tc>
          <w:tcPr>
            <w:tcW w:w="3275" w:type="dxa"/>
            <w:tcBorders>
              <w:top w:val="nil"/>
              <w:left w:val="nil"/>
              <w:bottom w:val="nil"/>
              <w:right w:val="nil"/>
            </w:tcBorders>
            <w:shd w:val="clear" w:color="000000" w:fill="FFFFFF"/>
          </w:tcPr>
          <w:p w14:paraId="500898D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supervisor</w:t>
            </w:r>
          </w:p>
        </w:tc>
      </w:tr>
      <w:tr w:rsidR="009973A3" w:rsidRPr="007261D8" w14:paraId="797D5EC7" w14:textId="77777777" w:rsidTr="00A479B6">
        <w:trPr>
          <w:trHeight w:val="312"/>
        </w:trPr>
        <w:tc>
          <w:tcPr>
            <w:tcW w:w="0" w:type="auto"/>
            <w:tcBorders>
              <w:top w:val="nil"/>
              <w:left w:val="nil"/>
              <w:bottom w:val="nil"/>
              <w:right w:val="nil"/>
            </w:tcBorders>
            <w:shd w:val="clear" w:color="000000" w:fill="FFFFFF"/>
            <w:noWrap/>
            <w:vAlign w:val="center"/>
            <w:hideMark/>
          </w:tcPr>
          <w:p w14:paraId="52417FF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13</w:t>
            </w:r>
          </w:p>
        </w:tc>
        <w:tc>
          <w:tcPr>
            <w:tcW w:w="0" w:type="auto"/>
            <w:tcBorders>
              <w:top w:val="nil"/>
              <w:left w:val="nil"/>
              <w:bottom w:val="nil"/>
              <w:right w:val="nil"/>
            </w:tcBorders>
            <w:shd w:val="clear" w:color="000000" w:fill="FFFFFF"/>
            <w:noWrap/>
            <w:vAlign w:val="center"/>
            <w:hideMark/>
          </w:tcPr>
          <w:p w14:paraId="35D7262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9E0B1C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6</w:t>
            </w:r>
          </w:p>
        </w:tc>
        <w:tc>
          <w:tcPr>
            <w:tcW w:w="0" w:type="auto"/>
            <w:tcBorders>
              <w:top w:val="nil"/>
              <w:left w:val="nil"/>
              <w:bottom w:val="nil"/>
              <w:right w:val="nil"/>
            </w:tcBorders>
            <w:shd w:val="clear" w:color="000000" w:fill="FFFFFF"/>
            <w:noWrap/>
            <w:vAlign w:val="center"/>
            <w:hideMark/>
          </w:tcPr>
          <w:p w14:paraId="5C116E9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3CD943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States</w:t>
            </w:r>
          </w:p>
        </w:tc>
        <w:tc>
          <w:tcPr>
            <w:tcW w:w="0" w:type="auto"/>
            <w:tcBorders>
              <w:top w:val="nil"/>
              <w:left w:val="nil"/>
              <w:bottom w:val="nil"/>
              <w:right w:val="nil"/>
            </w:tcBorders>
            <w:shd w:val="clear" w:color="000000" w:fill="FFFFFF"/>
            <w:noWrap/>
            <w:vAlign w:val="center"/>
            <w:hideMark/>
          </w:tcPr>
          <w:p w14:paraId="20BCD72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0795E735"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Nuclear</w:t>
            </w:r>
          </w:p>
        </w:tc>
        <w:tc>
          <w:tcPr>
            <w:tcW w:w="3275" w:type="dxa"/>
            <w:tcBorders>
              <w:top w:val="nil"/>
              <w:left w:val="nil"/>
              <w:bottom w:val="nil"/>
              <w:right w:val="nil"/>
            </w:tcBorders>
            <w:shd w:val="clear" w:color="000000" w:fill="FFFFFF"/>
          </w:tcPr>
          <w:p w14:paraId="1CD3840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6CA52F80" w14:textId="77777777" w:rsidTr="00A479B6">
        <w:trPr>
          <w:trHeight w:val="312"/>
        </w:trPr>
        <w:tc>
          <w:tcPr>
            <w:tcW w:w="0" w:type="auto"/>
            <w:tcBorders>
              <w:top w:val="nil"/>
              <w:left w:val="nil"/>
              <w:bottom w:val="nil"/>
              <w:right w:val="nil"/>
            </w:tcBorders>
            <w:shd w:val="clear" w:color="000000" w:fill="FFFFFF"/>
            <w:noWrap/>
            <w:vAlign w:val="center"/>
            <w:hideMark/>
          </w:tcPr>
          <w:p w14:paraId="59A9EEC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14</w:t>
            </w:r>
          </w:p>
        </w:tc>
        <w:tc>
          <w:tcPr>
            <w:tcW w:w="0" w:type="auto"/>
            <w:tcBorders>
              <w:top w:val="nil"/>
              <w:left w:val="nil"/>
              <w:bottom w:val="nil"/>
              <w:right w:val="nil"/>
            </w:tcBorders>
            <w:shd w:val="clear" w:color="000000" w:fill="FFFFFF"/>
            <w:noWrap/>
            <w:vAlign w:val="center"/>
            <w:hideMark/>
          </w:tcPr>
          <w:p w14:paraId="673942B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AC085AD"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7</w:t>
            </w:r>
          </w:p>
        </w:tc>
        <w:tc>
          <w:tcPr>
            <w:tcW w:w="0" w:type="auto"/>
            <w:tcBorders>
              <w:top w:val="nil"/>
              <w:left w:val="nil"/>
              <w:bottom w:val="nil"/>
              <w:right w:val="nil"/>
            </w:tcBorders>
            <w:shd w:val="clear" w:color="000000" w:fill="FFFFFF"/>
            <w:noWrap/>
            <w:vAlign w:val="center"/>
            <w:hideMark/>
          </w:tcPr>
          <w:p w14:paraId="66D4FD9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412399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Germany</w:t>
            </w:r>
          </w:p>
        </w:tc>
        <w:tc>
          <w:tcPr>
            <w:tcW w:w="0" w:type="auto"/>
            <w:tcBorders>
              <w:top w:val="nil"/>
              <w:left w:val="nil"/>
              <w:bottom w:val="nil"/>
              <w:right w:val="nil"/>
            </w:tcBorders>
            <w:shd w:val="clear" w:color="000000" w:fill="FFFFFF"/>
            <w:noWrap/>
            <w:vAlign w:val="center"/>
            <w:hideMark/>
          </w:tcPr>
          <w:p w14:paraId="1A39241D"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D2B2B7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Pharmaceutical</w:t>
            </w:r>
          </w:p>
        </w:tc>
        <w:tc>
          <w:tcPr>
            <w:tcW w:w="3275" w:type="dxa"/>
            <w:tcBorders>
              <w:top w:val="nil"/>
              <w:left w:val="nil"/>
              <w:bottom w:val="nil"/>
              <w:right w:val="nil"/>
            </w:tcBorders>
            <w:shd w:val="clear" w:color="000000" w:fill="FFFFFF"/>
          </w:tcPr>
          <w:p w14:paraId="1C2FB0F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77A8033F" w14:textId="77777777" w:rsidTr="00A479B6">
        <w:trPr>
          <w:trHeight w:val="312"/>
        </w:trPr>
        <w:tc>
          <w:tcPr>
            <w:tcW w:w="0" w:type="auto"/>
            <w:tcBorders>
              <w:top w:val="nil"/>
              <w:left w:val="nil"/>
              <w:bottom w:val="nil"/>
              <w:right w:val="nil"/>
            </w:tcBorders>
            <w:shd w:val="clear" w:color="000000" w:fill="FFFFFF"/>
            <w:noWrap/>
            <w:vAlign w:val="center"/>
            <w:hideMark/>
          </w:tcPr>
          <w:p w14:paraId="181C22A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15</w:t>
            </w:r>
          </w:p>
        </w:tc>
        <w:tc>
          <w:tcPr>
            <w:tcW w:w="0" w:type="auto"/>
            <w:tcBorders>
              <w:top w:val="nil"/>
              <w:left w:val="nil"/>
              <w:bottom w:val="nil"/>
              <w:right w:val="nil"/>
            </w:tcBorders>
            <w:shd w:val="clear" w:color="000000" w:fill="FFFFFF"/>
            <w:noWrap/>
            <w:vAlign w:val="center"/>
            <w:hideMark/>
          </w:tcPr>
          <w:p w14:paraId="0A6B5DA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53F5A85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11</w:t>
            </w:r>
          </w:p>
        </w:tc>
        <w:tc>
          <w:tcPr>
            <w:tcW w:w="0" w:type="auto"/>
            <w:tcBorders>
              <w:top w:val="nil"/>
              <w:left w:val="nil"/>
              <w:bottom w:val="nil"/>
              <w:right w:val="nil"/>
            </w:tcBorders>
            <w:shd w:val="clear" w:color="000000" w:fill="FFFFFF"/>
            <w:noWrap/>
            <w:vAlign w:val="center"/>
            <w:hideMark/>
          </w:tcPr>
          <w:p w14:paraId="1247DA1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6985641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Kingdom</w:t>
            </w:r>
          </w:p>
        </w:tc>
        <w:tc>
          <w:tcPr>
            <w:tcW w:w="0" w:type="auto"/>
            <w:tcBorders>
              <w:top w:val="nil"/>
              <w:left w:val="nil"/>
              <w:bottom w:val="nil"/>
              <w:right w:val="nil"/>
            </w:tcBorders>
            <w:shd w:val="clear" w:color="000000" w:fill="FFFFFF"/>
            <w:noWrap/>
            <w:vAlign w:val="center"/>
            <w:hideMark/>
          </w:tcPr>
          <w:p w14:paraId="3D5D9CC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4B5335C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Manufacturing</w:t>
            </w:r>
          </w:p>
        </w:tc>
        <w:tc>
          <w:tcPr>
            <w:tcW w:w="3275" w:type="dxa"/>
            <w:tcBorders>
              <w:top w:val="nil"/>
              <w:left w:val="nil"/>
              <w:bottom w:val="nil"/>
              <w:right w:val="nil"/>
            </w:tcBorders>
            <w:shd w:val="clear" w:color="000000" w:fill="FFFFFF"/>
          </w:tcPr>
          <w:p w14:paraId="5243372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planner/scheduler</w:t>
            </w:r>
          </w:p>
        </w:tc>
      </w:tr>
      <w:tr w:rsidR="009973A3" w:rsidRPr="007261D8" w14:paraId="493A899F" w14:textId="77777777" w:rsidTr="00A479B6">
        <w:trPr>
          <w:trHeight w:val="312"/>
        </w:trPr>
        <w:tc>
          <w:tcPr>
            <w:tcW w:w="0" w:type="auto"/>
            <w:tcBorders>
              <w:top w:val="nil"/>
              <w:left w:val="nil"/>
              <w:bottom w:val="nil"/>
              <w:right w:val="nil"/>
            </w:tcBorders>
            <w:shd w:val="clear" w:color="000000" w:fill="FFFFFF"/>
            <w:noWrap/>
            <w:vAlign w:val="center"/>
            <w:hideMark/>
          </w:tcPr>
          <w:p w14:paraId="0391828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16</w:t>
            </w:r>
          </w:p>
        </w:tc>
        <w:tc>
          <w:tcPr>
            <w:tcW w:w="0" w:type="auto"/>
            <w:tcBorders>
              <w:top w:val="nil"/>
              <w:left w:val="nil"/>
              <w:bottom w:val="nil"/>
              <w:right w:val="nil"/>
            </w:tcBorders>
            <w:shd w:val="clear" w:color="000000" w:fill="FFFFFF"/>
            <w:noWrap/>
            <w:vAlign w:val="center"/>
            <w:hideMark/>
          </w:tcPr>
          <w:p w14:paraId="0049F5AD"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062A5E5"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5</w:t>
            </w:r>
          </w:p>
        </w:tc>
        <w:tc>
          <w:tcPr>
            <w:tcW w:w="0" w:type="auto"/>
            <w:tcBorders>
              <w:top w:val="nil"/>
              <w:left w:val="nil"/>
              <w:bottom w:val="nil"/>
              <w:right w:val="nil"/>
            </w:tcBorders>
            <w:shd w:val="clear" w:color="000000" w:fill="FFFFFF"/>
            <w:noWrap/>
            <w:vAlign w:val="center"/>
            <w:hideMark/>
          </w:tcPr>
          <w:p w14:paraId="538316F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6713C7C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Kingdom</w:t>
            </w:r>
          </w:p>
        </w:tc>
        <w:tc>
          <w:tcPr>
            <w:tcW w:w="0" w:type="auto"/>
            <w:tcBorders>
              <w:top w:val="nil"/>
              <w:left w:val="nil"/>
              <w:bottom w:val="nil"/>
              <w:right w:val="nil"/>
            </w:tcBorders>
            <w:shd w:val="clear" w:color="000000" w:fill="FFFFFF"/>
            <w:noWrap/>
            <w:vAlign w:val="center"/>
            <w:hideMark/>
          </w:tcPr>
          <w:p w14:paraId="7CE33DC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4C524F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Aviation</w:t>
            </w:r>
          </w:p>
        </w:tc>
        <w:tc>
          <w:tcPr>
            <w:tcW w:w="3275" w:type="dxa"/>
            <w:tcBorders>
              <w:top w:val="nil"/>
              <w:left w:val="nil"/>
              <w:bottom w:val="nil"/>
              <w:right w:val="nil"/>
            </w:tcBorders>
            <w:shd w:val="clear" w:color="000000" w:fill="FFFFFF"/>
          </w:tcPr>
          <w:p w14:paraId="0A285B1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Predictive Maintenance Specialist</w:t>
            </w:r>
          </w:p>
        </w:tc>
      </w:tr>
      <w:tr w:rsidR="009973A3" w:rsidRPr="007261D8" w14:paraId="586C7E5E" w14:textId="77777777" w:rsidTr="00A479B6">
        <w:trPr>
          <w:trHeight w:val="312"/>
        </w:trPr>
        <w:tc>
          <w:tcPr>
            <w:tcW w:w="0" w:type="auto"/>
            <w:tcBorders>
              <w:top w:val="nil"/>
              <w:left w:val="nil"/>
              <w:bottom w:val="nil"/>
              <w:right w:val="nil"/>
            </w:tcBorders>
            <w:shd w:val="clear" w:color="000000" w:fill="FFFFFF"/>
            <w:noWrap/>
            <w:vAlign w:val="center"/>
            <w:hideMark/>
          </w:tcPr>
          <w:p w14:paraId="65BE688F"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17</w:t>
            </w:r>
          </w:p>
        </w:tc>
        <w:tc>
          <w:tcPr>
            <w:tcW w:w="0" w:type="auto"/>
            <w:tcBorders>
              <w:top w:val="nil"/>
              <w:left w:val="nil"/>
              <w:bottom w:val="nil"/>
              <w:right w:val="nil"/>
            </w:tcBorders>
            <w:shd w:val="clear" w:color="000000" w:fill="FFFFFF"/>
            <w:noWrap/>
            <w:vAlign w:val="center"/>
            <w:hideMark/>
          </w:tcPr>
          <w:p w14:paraId="54BE20F2"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1D02CC7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13</w:t>
            </w:r>
          </w:p>
        </w:tc>
        <w:tc>
          <w:tcPr>
            <w:tcW w:w="0" w:type="auto"/>
            <w:tcBorders>
              <w:top w:val="nil"/>
              <w:left w:val="nil"/>
              <w:bottom w:val="nil"/>
              <w:right w:val="nil"/>
            </w:tcBorders>
            <w:shd w:val="clear" w:color="000000" w:fill="FFFFFF"/>
            <w:noWrap/>
            <w:vAlign w:val="center"/>
            <w:hideMark/>
          </w:tcPr>
          <w:p w14:paraId="0F69CD7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68FB18F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United States</w:t>
            </w:r>
          </w:p>
        </w:tc>
        <w:tc>
          <w:tcPr>
            <w:tcW w:w="0" w:type="auto"/>
            <w:tcBorders>
              <w:top w:val="nil"/>
              <w:left w:val="nil"/>
              <w:bottom w:val="nil"/>
              <w:right w:val="nil"/>
            </w:tcBorders>
            <w:shd w:val="clear" w:color="000000" w:fill="FFFFFF"/>
            <w:noWrap/>
            <w:vAlign w:val="center"/>
            <w:hideMark/>
          </w:tcPr>
          <w:p w14:paraId="03FA201E"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DAEC497"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Electrical</w:t>
            </w:r>
          </w:p>
        </w:tc>
        <w:tc>
          <w:tcPr>
            <w:tcW w:w="3275" w:type="dxa"/>
            <w:tcBorders>
              <w:top w:val="nil"/>
              <w:left w:val="nil"/>
              <w:bottom w:val="nil"/>
              <w:right w:val="nil"/>
            </w:tcBorders>
            <w:shd w:val="clear" w:color="000000" w:fill="FFFFFF"/>
          </w:tcPr>
          <w:p w14:paraId="24B8965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Maintenance supervisor</w:t>
            </w:r>
          </w:p>
        </w:tc>
      </w:tr>
      <w:tr w:rsidR="009973A3" w:rsidRPr="007261D8" w14:paraId="3CF36B18" w14:textId="77777777" w:rsidTr="00A479B6">
        <w:trPr>
          <w:trHeight w:val="312"/>
        </w:trPr>
        <w:tc>
          <w:tcPr>
            <w:tcW w:w="0" w:type="auto"/>
            <w:tcBorders>
              <w:top w:val="nil"/>
              <w:left w:val="nil"/>
              <w:bottom w:val="nil"/>
              <w:right w:val="nil"/>
            </w:tcBorders>
            <w:shd w:val="clear" w:color="000000" w:fill="FFFFFF"/>
            <w:noWrap/>
            <w:vAlign w:val="center"/>
            <w:hideMark/>
          </w:tcPr>
          <w:p w14:paraId="5538B22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18</w:t>
            </w:r>
          </w:p>
        </w:tc>
        <w:tc>
          <w:tcPr>
            <w:tcW w:w="0" w:type="auto"/>
            <w:tcBorders>
              <w:top w:val="nil"/>
              <w:left w:val="nil"/>
              <w:bottom w:val="nil"/>
              <w:right w:val="nil"/>
            </w:tcBorders>
            <w:shd w:val="clear" w:color="000000" w:fill="FFFFFF"/>
            <w:noWrap/>
            <w:vAlign w:val="center"/>
            <w:hideMark/>
          </w:tcPr>
          <w:p w14:paraId="7B17E32D"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5E73211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8</w:t>
            </w:r>
          </w:p>
        </w:tc>
        <w:tc>
          <w:tcPr>
            <w:tcW w:w="0" w:type="auto"/>
            <w:tcBorders>
              <w:top w:val="nil"/>
              <w:left w:val="nil"/>
              <w:bottom w:val="nil"/>
              <w:right w:val="nil"/>
            </w:tcBorders>
            <w:shd w:val="clear" w:color="000000" w:fill="FFFFFF"/>
            <w:noWrap/>
            <w:vAlign w:val="center"/>
            <w:hideMark/>
          </w:tcPr>
          <w:p w14:paraId="01C9775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28F4852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France</w:t>
            </w:r>
          </w:p>
        </w:tc>
        <w:tc>
          <w:tcPr>
            <w:tcW w:w="0" w:type="auto"/>
            <w:tcBorders>
              <w:top w:val="nil"/>
              <w:left w:val="nil"/>
              <w:bottom w:val="nil"/>
              <w:right w:val="nil"/>
            </w:tcBorders>
            <w:shd w:val="clear" w:color="000000" w:fill="FFFFFF"/>
            <w:noWrap/>
            <w:vAlign w:val="center"/>
            <w:hideMark/>
          </w:tcPr>
          <w:p w14:paraId="47A5BBC8"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nil"/>
              <w:right w:val="nil"/>
            </w:tcBorders>
            <w:shd w:val="clear" w:color="000000" w:fill="FFFFFF"/>
            <w:noWrap/>
            <w:vAlign w:val="center"/>
            <w:hideMark/>
          </w:tcPr>
          <w:p w14:paraId="3C21CD7C"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Manufacturing</w:t>
            </w:r>
          </w:p>
        </w:tc>
        <w:tc>
          <w:tcPr>
            <w:tcW w:w="3275" w:type="dxa"/>
            <w:tcBorders>
              <w:top w:val="nil"/>
              <w:left w:val="nil"/>
              <w:bottom w:val="nil"/>
              <w:right w:val="nil"/>
            </w:tcBorders>
            <w:shd w:val="clear" w:color="000000" w:fill="FFFFFF"/>
          </w:tcPr>
          <w:p w14:paraId="77D4E21D"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Asset manager</w:t>
            </w:r>
          </w:p>
        </w:tc>
      </w:tr>
      <w:tr w:rsidR="009973A3" w:rsidRPr="007261D8" w14:paraId="5CC60044" w14:textId="77777777" w:rsidTr="00A479B6">
        <w:trPr>
          <w:trHeight w:val="312"/>
        </w:trPr>
        <w:tc>
          <w:tcPr>
            <w:tcW w:w="0" w:type="auto"/>
            <w:tcBorders>
              <w:top w:val="nil"/>
              <w:left w:val="nil"/>
              <w:bottom w:val="single" w:sz="4" w:space="0" w:color="auto"/>
              <w:right w:val="nil"/>
            </w:tcBorders>
            <w:shd w:val="clear" w:color="000000" w:fill="FFFFFF"/>
            <w:noWrap/>
            <w:vAlign w:val="center"/>
            <w:hideMark/>
          </w:tcPr>
          <w:p w14:paraId="61605B9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19</w:t>
            </w:r>
          </w:p>
        </w:tc>
        <w:tc>
          <w:tcPr>
            <w:tcW w:w="0" w:type="auto"/>
            <w:tcBorders>
              <w:top w:val="nil"/>
              <w:left w:val="nil"/>
              <w:bottom w:val="single" w:sz="4" w:space="0" w:color="auto"/>
              <w:right w:val="nil"/>
            </w:tcBorders>
            <w:shd w:val="clear" w:color="000000" w:fill="FFFFFF"/>
            <w:noWrap/>
            <w:vAlign w:val="center"/>
            <w:hideMark/>
          </w:tcPr>
          <w:p w14:paraId="48A6DB4B"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single" w:sz="4" w:space="0" w:color="auto"/>
              <w:right w:val="nil"/>
            </w:tcBorders>
            <w:shd w:val="clear" w:color="000000" w:fill="FFFFFF"/>
            <w:noWrap/>
            <w:vAlign w:val="center"/>
            <w:hideMark/>
          </w:tcPr>
          <w:p w14:paraId="44379680"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9</w:t>
            </w:r>
          </w:p>
        </w:tc>
        <w:tc>
          <w:tcPr>
            <w:tcW w:w="0" w:type="auto"/>
            <w:tcBorders>
              <w:top w:val="nil"/>
              <w:left w:val="nil"/>
              <w:bottom w:val="single" w:sz="4" w:space="0" w:color="auto"/>
              <w:right w:val="nil"/>
            </w:tcBorders>
            <w:shd w:val="clear" w:color="000000" w:fill="FFFFFF"/>
            <w:noWrap/>
            <w:vAlign w:val="center"/>
            <w:hideMark/>
          </w:tcPr>
          <w:p w14:paraId="23958691"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single" w:sz="4" w:space="0" w:color="auto"/>
              <w:right w:val="nil"/>
            </w:tcBorders>
            <w:shd w:val="clear" w:color="000000" w:fill="FFFFFF"/>
            <w:noWrap/>
            <w:vAlign w:val="center"/>
            <w:hideMark/>
          </w:tcPr>
          <w:p w14:paraId="3A5828E4"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Japan</w:t>
            </w:r>
          </w:p>
        </w:tc>
        <w:tc>
          <w:tcPr>
            <w:tcW w:w="0" w:type="auto"/>
            <w:tcBorders>
              <w:top w:val="nil"/>
              <w:left w:val="nil"/>
              <w:bottom w:val="single" w:sz="4" w:space="0" w:color="auto"/>
              <w:right w:val="nil"/>
            </w:tcBorders>
            <w:shd w:val="clear" w:color="000000" w:fill="FFFFFF"/>
            <w:noWrap/>
            <w:vAlign w:val="center"/>
            <w:hideMark/>
          </w:tcPr>
          <w:p w14:paraId="63257FDA"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sidRPr="007261D8">
              <w:rPr>
                <w:rFonts w:ascii="Times New Roman" w:eastAsia="Times New Roman" w:hAnsi="Times New Roman" w:cs="Times New Roman"/>
                <w:color w:val="000000"/>
                <w:kern w:val="0"/>
                <w:sz w:val="24"/>
                <w:szCs w:val="24"/>
                <w:lang w:eastAsia="it-IT"/>
                <w14:ligatures w14:val="none"/>
              </w:rPr>
              <w:t> </w:t>
            </w:r>
          </w:p>
        </w:tc>
        <w:tc>
          <w:tcPr>
            <w:tcW w:w="0" w:type="auto"/>
            <w:tcBorders>
              <w:top w:val="nil"/>
              <w:left w:val="nil"/>
              <w:bottom w:val="single" w:sz="4" w:space="0" w:color="auto"/>
              <w:right w:val="nil"/>
            </w:tcBorders>
            <w:shd w:val="clear" w:color="000000" w:fill="FFFFFF"/>
            <w:noWrap/>
            <w:vAlign w:val="center"/>
            <w:hideMark/>
          </w:tcPr>
          <w:p w14:paraId="30A6C3E9"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Chemical</w:t>
            </w:r>
          </w:p>
        </w:tc>
        <w:tc>
          <w:tcPr>
            <w:tcW w:w="3275" w:type="dxa"/>
            <w:tcBorders>
              <w:top w:val="nil"/>
              <w:left w:val="nil"/>
              <w:bottom w:val="single" w:sz="4" w:space="0" w:color="auto"/>
              <w:right w:val="nil"/>
            </w:tcBorders>
            <w:shd w:val="clear" w:color="000000" w:fill="FFFFFF"/>
          </w:tcPr>
          <w:p w14:paraId="08B682D6" w14:textId="77777777" w:rsidR="009973A3" w:rsidRPr="007261D8" w:rsidRDefault="009973A3" w:rsidP="00A479B6">
            <w:pPr>
              <w:spacing w:after="0" w:line="240" w:lineRule="auto"/>
              <w:rPr>
                <w:rFonts w:ascii="Times New Roman" w:eastAsia="Times New Roman" w:hAnsi="Times New Roman" w:cs="Times New Roman"/>
                <w:color w:val="000000"/>
                <w:kern w:val="0"/>
                <w:sz w:val="24"/>
                <w:szCs w:val="24"/>
                <w:lang w:eastAsia="it-IT"/>
                <w14:ligatures w14:val="none"/>
              </w:rPr>
            </w:pPr>
            <w:r>
              <w:rPr>
                <w:rFonts w:ascii="Times New Roman" w:eastAsia="Times New Roman" w:hAnsi="Times New Roman" w:cs="Times New Roman"/>
                <w:color w:val="000000"/>
                <w:kern w:val="0"/>
                <w:sz w:val="24"/>
                <w:szCs w:val="24"/>
                <w:lang w:eastAsia="it-IT"/>
                <w14:ligatures w14:val="none"/>
              </w:rPr>
              <w:t>Asset manager</w:t>
            </w:r>
          </w:p>
        </w:tc>
      </w:tr>
    </w:tbl>
    <w:p w14:paraId="33051735" w14:textId="77777777" w:rsidR="009973A3" w:rsidRPr="00620049" w:rsidRDefault="009973A3" w:rsidP="009973A3">
      <w:pPr>
        <w:spacing w:line="360" w:lineRule="auto"/>
        <w:jc w:val="both"/>
        <w:rPr>
          <w:rFonts w:ascii="Times New Roman" w:hAnsi="Times New Roman" w:cs="Times New Roman"/>
          <w:sz w:val="24"/>
          <w:szCs w:val="24"/>
          <w:lang w:val="en-US"/>
        </w:rPr>
      </w:pPr>
    </w:p>
    <w:p w14:paraId="6558124F" w14:textId="77777777" w:rsidR="009973A3" w:rsidRPr="008063A3" w:rsidRDefault="009973A3" w:rsidP="009973A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conducted Delphi Study is composed of four rounds, among which the first is a preliminary round referred as “Round 0”. During “Round 0”, practitioners were asked to identify challenges pertaining to the adoption of ML for PdM. These challenges were integrated with the ones coming from literature and a questionnaire for the Delphi Study was created. After the validation of the questionnaire, the three remaining Delphi Study rounds were devoted to identifying the relevance of each challenge. In Round 1, practitioners were also asked to propose potential countermeasures for each challenge. The effectiveness of the proposed countermeasured was evaluated during Round 2 and Round 3 of the Delphi Study, along with the challenges that did not reach consensus. A summary of the conducted </w:t>
      </w:r>
      <w:r>
        <w:rPr>
          <w:rFonts w:ascii="Times New Roman" w:hAnsi="Times New Roman" w:cs="Times New Roman"/>
          <w:sz w:val="24"/>
          <w:szCs w:val="24"/>
          <w:lang w:val="en-US"/>
        </w:rPr>
        <w:lastRenderedPageBreak/>
        <w:t xml:space="preserve">Delphi Study, with the number of challenges and countermeasures that reached consensus for each round is shown in Figure D1. </w:t>
      </w:r>
    </w:p>
    <w:p w14:paraId="7EC35A87" w14:textId="77777777" w:rsidR="009973A3" w:rsidRPr="007261D8" w:rsidRDefault="009973A3" w:rsidP="009973A3">
      <w:pPr>
        <w:keepNext/>
        <w:spacing w:line="360" w:lineRule="auto"/>
        <w:jc w:val="center"/>
      </w:pPr>
      <w:r w:rsidRPr="007261D8">
        <w:rPr>
          <w:noProof/>
        </w:rPr>
        <w:drawing>
          <wp:inline distT="0" distB="0" distL="0" distR="0" wp14:anchorId="4DBE049D" wp14:editId="0DC3D6C0">
            <wp:extent cx="6165928" cy="5386282"/>
            <wp:effectExtent l="0" t="0" r="6350" b="0"/>
            <wp:docPr id="196473730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77053" cy="5396000"/>
                    </a:xfrm>
                    <a:prstGeom prst="rect">
                      <a:avLst/>
                    </a:prstGeom>
                    <a:noFill/>
                  </pic:spPr>
                </pic:pic>
              </a:graphicData>
            </a:graphic>
          </wp:inline>
        </w:drawing>
      </w:r>
    </w:p>
    <w:p w14:paraId="2774FA96" w14:textId="77777777" w:rsidR="009973A3" w:rsidRPr="00620049" w:rsidRDefault="009973A3" w:rsidP="009973A3">
      <w:pPr>
        <w:pStyle w:val="Didascalia"/>
        <w:jc w:val="center"/>
        <w:rPr>
          <w:rFonts w:ascii="Times New Roman" w:hAnsi="Times New Roman" w:cs="Times New Roman"/>
          <w:i w:val="0"/>
          <w:iCs w:val="0"/>
          <w:color w:val="auto"/>
          <w:sz w:val="20"/>
          <w:szCs w:val="20"/>
          <w:lang w:val="en-US"/>
        </w:rPr>
      </w:pPr>
      <w:r w:rsidRPr="00620049">
        <w:rPr>
          <w:rFonts w:ascii="Times New Roman" w:hAnsi="Times New Roman" w:cs="Times New Roman"/>
          <w:b/>
          <w:bCs/>
          <w:i w:val="0"/>
          <w:iCs w:val="0"/>
          <w:color w:val="auto"/>
          <w:sz w:val="20"/>
          <w:szCs w:val="20"/>
          <w:lang w:val="en-US"/>
        </w:rPr>
        <w:t xml:space="preserve">Figure </w:t>
      </w:r>
      <w:r>
        <w:rPr>
          <w:rFonts w:ascii="Times New Roman" w:hAnsi="Times New Roman" w:cs="Times New Roman"/>
          <w:b/>
          <w:bCs/>
          <w:i w:val="0"/>
          <w:iCs w:val="0"/>
          <w:color w:val="auto"/>
          <w:sz w:val="20"/>
          <w:szCs w:val="20"/>
          <w:lang w:val="en-US"/>
        </w:rPr>
        <w:t>D</w:t>
      </w:r>
      <w:r w:rsidRPr="00620049">
        <w:rPr>
          <w:rFonts w:ascii="Times New Roman" w:hAnsi="Times New Roman" w:cs="Times New Roman"/>
          <w:b/>
          <w:bCs/>
          <w:i w:val="0"/>
          <w:iCs w:val="0"/>
          <w:color w:val="auto"/>
          <w:sz w:val="20"/>
          <w:szCs w:val="20"/>
          <w:lang w:val="en-US"/>
        </w:rPr>
        <w:t>1</w:t>
      </w:r>
      <w:r w:rsidRPr="00620049">
        <w:rPr>
          <w:rFonts w:ascii="Times New Roman" w:hAnsi="Times New Roman" w:cs="Times New Roman"/>
          <w:i w:val="0"/>
          <w:iCs w:val="0"/>
          <w:color w:val="auto"/>
          <w:sz w:val="20"/>
          <w:szCs w:val="20"/>
          <w:lang w:val="en-US"/>
        </w:rPr>
        <w:t>: Flowchart of the overall process and the Delphi Study rounds</w:t>
      </w:r>
    </w:p>
    <w:p w14:paraId="4018D1F4" w14:textId="77777777" w:rsidR="00EA0E88" w:rsidRPr="009973A3" w:rsidRDefault="00EA0E88">
      <w:pPr>
        <w:rPr>
          <w:lang w:val="en-US"/>
        </w:rPr>
      </w:pPr>
    </w:p>
    <w:sectPr w:rsidR="00EA0E88" w:rsidRPr="009973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A3"/>
    <w:rsid w:val="0002253A"/>
    <w:rsid w:val="000F2373"/>
    <w:rsid w:val="001D3ED9"/>
    <w:rsid w:val="00243772"/>
    <w:rsid w:val="002500DD"/>
    <w:rsid w:val="002652EA"/>
    <w:rsid w:val="00295180"/>
    <w:rsid w:val="00354F53"/>
    <w:rsid w:val="00355D1A"/>
    <w:rsid w:val="003B2608"/>
    <w:rsid w:val="003C5221"/>
    <w:rsid w:val="003E1B2B"/>
    <w:rsid w:val="004C4953"/>
    <w:rsid w:val="004E62C6"/>
    <w:rsid w:val="00555E3C"/>
    <w:rsid w:val="005A75E9"/>
    <w:rsid w:val="005D4AE5"/>
    <w:rsid w:val="006560F1"/>
    <w:rsid w:val="006601D1"/>
    <w:rsid w:val="00686D66"/>
    <w:rsid w:val="0069586D"/>
    <w:rsid w:val="006C4E66"/>
    <w:rsid w:val="0073502F"/>
    <w:rsid w:val="007A2553"/>
    <w:rsid w:val="009439C1"/>
    <w:rsid w:val="009973A3"/>
    <w:rsid w:val="009C4A26"/>
    <w:rsid w:val="00A51A58"/>
    <w:rsid w:val="00B36046"/>
    <w:rsid w:val="00B56876"/>
    <w:rsid w:val="00B6197C"/>
    <w:rsid w:val="00C06FE8"/>
    <w:rsid w:val="00CB2D90"/>
    <w:rsid w:val="00EA0E88"/>
    <w:rsid w:val="00EB4CD7"/>
    <w:rsid w:val="00EB6312"/>
    <w:rsid w:val="00F007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5BB1"/>
  <w15:chartTrackingRefBased/>
  <w15:docId w15:val="{50325821-2C9E-45BC-BB37-F1C16013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73A3"/>
  </w:style>
  <w:style w:type="paragraph" w:styleId="Titolo1">
    <w:name w:val="heading 1"/>
    <w:basedOn w:val="Normale"/>
    <w:next w:val="Normale"/>
    <w:link w:val="Titolo1Carattere"/>
    <w:uiPriority w:val="9"/>
    <w:qFormat/>
    <w:rsid w:val="00997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97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973A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973A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973A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973A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973A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973A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973A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73A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973A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973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973A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973A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973A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973A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973A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973A3"/>
    <w:rPr>
      <w:rFonts w:eastAsiaTheme="majorEastAsia" w:cstheme="majorBidi"/>
      <w:color w:val="272727" w:themeColor="text1" w:themeTint="D8"/>
    </w:rPr>
  </w:style>
  <w:style w:type="paragraph" w:styleId="Titolo">
    <w:name w:val="Title"/>
    <w:basedOn w:val="Normale"/>
    <w:next w:val="Normale"/>
    <w:link w:val="TitoloCarattere"/>
    <w:uiPriority w:val="10"/>
    <w:qFormat/>
    <w:rsid w:val="00997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73A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973A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973A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973A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973A3"/>
    <w:rPr>
      <w:i/>
      <w:iCs/>
      <w:color w:val="404040" w:themeColor="text1" w:themeTint="BF"/>
    </w:rPr>
  </w:style>
  <w:style w:type="paragraph" w:styleId="Paragrafoelenco">
    <w:name w:val="List Paragraph"/>
    <w:basedOn w:val="Normale"/>
    <w:uiPriority w:val="34"/>
    <w:qFormat/>
    <w:rsid w:val="009973A3"/>
    <w:pPr>
      <w:ind w:left="720"/>
      <w:contextualSpacing/>
    </w:pPr>
  </w:style>
  <w:style w:type="character" w:styleId="Enfasiintensa">
    <w:name w:val="Intense Emphasis"/>
    <w:basedOn w:val="Carpredefinitoparagrafo"/>
    <w:uiPriority w:val="21"/>
    <w:qFormat/>
    <w:rsid w:val="009973A3"/>
    <w:rPr>
      <w:i/>
      <w:iCs/>
      <w:color w:val="0F4761" w:themeColor="accent1" w:themeShade="BF"/>
    </w:rPr>
  </w:style>
  <w:style w:type="paragraph" w:styleId="Citazioneintensa">
    <w:name w:val="Intense Quote"/>
    <w:basedOn w:val="Normale"/>
    <w:next w:val="Normale"/>
    <w:link w:val="CitazioneintensaCarattere"/>
    <w:uiPriority w:val="30"/>
    <w:qFormat/>
    <w:rsid w:val="00997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973A3"/>
    <w:rPr>
      <w:i/>
      <w:iCs/>
      <w:color w:val="0F4761" w:themeColor="accent1" w:themeShade="BF"/>
    </w:rPr>
  </w:style>
  <w:style w:type="character" w:styleId="Riferimentointenso">
    <w:name w:val="Intense Reference"/>
    <w:basedOn w:val="Carpredefinitoparagrafo"/>
    <w:uiPriority w:val="32"/>
    <w:qFormat/>
    <w:rsid w:val="009973A3"/>
    <w:rPr>
      <w:b/>
      <w:bCs/>
      <w:smallCaps/>
      <w:color w:val="0F4761" w:themeColor="accent1" w:themeShade="BF"/>
      <w:spacing w:val="5"/>
    </w:rPr>
  </w:style>
  <w:style w:type="paragraph" w:styleId="Didascalia">
    <w:name w:val="caption"/>
    <w:basedOn w:val="Normale"/>
    <w:next w:val="Normale"/>
    <w:uiPriority w:val="35"/>
    <w:unhideWhenUsed/>
    <w:qFormat/>
    <w:rsid w:val="009973A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1</cp:revision>
  <dcterms:created xsi:type="dcterms:W3CDTF">2024-12-19T15:02:00Z</dcterms:created>
  <dcterms:modified xsi:type="dcterms:W3CDTF">2024-12-19T15:02:00Z</dcterms:modified>
</cp:coreProperties>
</file>