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C3FD8" w14:textId="77777777" w:rsidR="001952FB" w:rsidRPr="001F0325" w:rsidRDefault="001952FB" w:rsidP="001952FB">
      <w:pPr>
        <w:rPr>
          <w:rFonts w:ascii="Times New Roman" w:hAnsi="Times New Roman" w:cs="Times New Roman"/>
          <w:b/>
          <w:bCs/>
          <w:sz w:val="32"/>
          <w:szCs w:val="32"/>
          <w:lang w:val="en-US"/>
        </w:rPr>
      </w:pPr>
      <w:r w:rsidRPr="001F0325">
        <w:rPr>
          <w:rFonts w:ascii="Times New Roman" w:hAnsi="Times New Roman" w:cs="Times New Roman"/>
          <w:b/>
          <w:bCs/>
          <w:sz w:val="32"/>
          <w:szCs w:val="32"/>
          <w:lang w:val="en-US"/>
        </w:rPr>
        <w:t xml:space="preserve">Appendix </w:t>
      </w:r>
      <w:r>
        <w:rPr>
          <w:rFonts w:ascii="Times New Roman" w:hAnsi="Times New Roman" w:cs="Times New Roman"/>
          <w:b/>
          <w:bCs/>
          <w:sz w:val="32"/>
          <w:szCs w:val="32"/>
          <w:lang w:val="en-US"/>
        </w:rPr>
        <w:t>G</w:t>
      </w:r>
    </w:p>
    <w:p w14:paraId="5879F94A" w14:textId="77777777" w:rsidR="001952FB" w:rsidRPr="00D341F9" w:rsidRDefault="001952FB" w:rsidP="001952FB">
      <w:pPr>
        <w:spacing w:line="360" w:lineRule="auto"/>
        <w:jc w:val="both"/>
        <w:rPr>
          <w:rFonts w:ascii="Times New Roman" w:hAnsi="Times New Roman" w:cs="Times New Roman"/>
          <w:sz w:val="24"/>
          <w:szCs w:val="24"/>
          <w:lang w:val="en-GB"/>
        </w:rPr>
      </w:pPr>
      <w:r w:rsidRPr="00D341F9">
        <w:rPr>
          <w:rFonts w:ascii="Times New Roman" w:hAnsi="Times New Roman" w:cs="Times New Roman"/>
          <w:sz w:val="24"/>
          <w:szCs w:val="24"/>
          <w:lang w:val="en-GB"/>
        </w:rPr>
        <w:t>K</w:t>
      </w:r>
      <w:r>
        <w:rPr>
          <w:rFonts w:ascii="Times New Roman" w:hAnsi="Times New Roman" w:cs="Times New Roman"/>
          <w:sz w:val="24"/>
          <w:szCs w:val="24"/>
          <w:lang w:val="en-GB"/>
        </w:rPr>
        <w:t>-</w:t>
      </w:r>
      <w:r w:rsidRPr="00D341F9">
        <w:rPr>
          <w:rFonts w:ascii="Times New Roman" w:hAnsi="Times New Roman" w:cs="Times New Roman"/>
          <w:sz w:val="24"/>
          <w:szCs w:val="24"/>
          <w:lang w:val="en-GB"/>
        </w:rPr>
        <w:t>Means is an unsupervised Machine Learning technique, that falls within the category of clustering algorithms. Nowadays, thanks to its efficiency and easiness of implementation, K</w:t>
      </w:r>
      <w:r>
        <w:rPr>
          <w:rFonts w:ascii="Times New Roman" w:hAnsi="Times New Roman" w:cs="Times New Roman"/>
          <w:sz w:val="24"/>
          <w:szCs w:val="24"/>
          <w:lang w:val="en-GB"/>
        </w:rPr>
        <w:t>-</w:t>
      </w:r>
      <w:r w:rsidRPr="00D341F9">
        <w:rPr>
          <w:rFonts w:ascii="Times New Roman" w:hAnsi="Times New Roman" w:cs="Times New Roman"/>
          <w:sz w:val="24"/>
          <w:szCs w:val="24"/>
          <w:lang w:val="en-GB"/>
        </w:rPr>
        <w:t xml:space="preserve">Means has become </w:t>
      </w:r>
      <w:r>
        <w:rPr>
          <w:rFonts w:ascii="Times New Roman" w:hAnsi="Times New Roman" w:cs="Times New Roman"/>
          <w:sz w:val="24"/>
          <w:szCs w:val="24"/>
          <w:lang w:val="en-GB"/>
        </w:rPr>
        <w:t xml:space="preserve">one </w:t>
      </w:r>
      <w:r w:rsidRPr="00D341F9">
        <w:rPr>
          <w:rFonts w:ascii="Times New Roman" w:hAnsi="Times New Roman" w:cs="Times New Roman"/>
          <w:sz w:val="24"/>
          <w:szCs w:val="24"/>
          <w:lang w:val="en-GB"/>
        </w:rPr>
        <w:t xml:space="preserve">of the most popular clustering techniques in several fields </w:t>
      </w:r>
      <w:r w:rsidRPr="00D341F9">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ADDIN ZOTERO_ITEM CSL_CITATION {"citationID":"D3V8jklH","properties":{"formattedCitation":"(Huang et al., 2021)","plainCitation":"(Huang et al., 2021)","noteIndex":0},"citationItems":[{"id":200,"uris":["http://zotero.org/users/13435904/items/PYJ542J5"],"itemData":{"id":200,"type":"article-journal","container-title":"Pattern Recognition","note":"publisher: Elsevier","page":"107996","source":"Google Scholar","title":"Robust deep k-means: An effective and simple method for data clustering","title-short":"Robust deep k-means","volume":"117","author":[{"family":"Huang","given":"Shudong"},{"family":"Kang","given":"Zhao"},{"family":"Xu","given":"Zenglin"},{"family":"Liu","given":"Quanhui"}],"issued":{"date-parts":[["2021"]]}}}],"schema":"https://github.com/citation-style-language/schema/raw/master/csl-citation.json"} </w:instrText>
      </w:r>
      <w:r w:rsidRPr="00D341F9">
        <w:rPr>
          <w:rFonts w:ascii="Times New Roman" w:hAnsi="Times New Roman" w:cs="Times New Roman"/>
          <w:sz w:val="24"/>
          <w:szCs w:val="24"/>
          <w:lang w:val="en-GB"/>
        </w:rPr>
        <w:fldChar w:fldCharType="separate"/>
      </w:r>
      <w:r w:rsidRPr="001F0325">
        <w:rPr>
          <w:rFonts w:ascii="Times New Roman" w:hAnsi="Times New Roman" w:cs="Times New Roman"/>
          <w:sz w:val="24"/>
          <w:lang w:val="en-US"/>
        </w:rPr>
        <w:t>(Huang et al., 2021)</w:t>
      </w:r>
      <w:r w:rsidRPr="00D341F9">
        <w:rPr>
          <w:rFonts w:ascii="Times New Roman" w:hAnsi="Times New Roman" w:cs="Times New Roman"/>
          <w:sz w:val="24"/>
          <w:szCs w:val="24"/>
          <w:lang w:val="en-GB"/>
        </w:rPr>
        <w:fldChar w:fldCharType="end"/>
      </w:r>
      <w:r w:rsidRPr="00D341F9">
        <w:rPr>
          <w:rFonts w:ascii="Times New Roman" w:hAnsi="Times New Roman" w:cs="Times New Roman"/>
          <w:sz w:val="24"/>
          <w:szCs w:val="24"/>
          <w:lang w:val="en-GB"/>
        </w:rPr>
        <w:t xml:space="preserve">, among which operations management </w:t>
      </w:r>
      <w:r w:rsidRPr="00D341F9">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ADDIN ZOTERO_ITEM CSL_CITATION {"citationID":"Au6y7Q6c","properties":{"formattedCitation":"(Brusco et al., 2017)","plainCitation":"(Brusco et al., 2017)","noteIndex":0},"citationItems":[{"id":205,"uris":["http://zotero.org/users/13435904/items/K965Y63I"],"itemData":{"id":205,"type":"article-journal","container-title":"International Journal of Operations &amp; Production Management","issue":"3","note":"publisher: Emerald Publishing Limited","page":"300–320","source":"Google Scholar","title":"Cluster analysis in empirical OM research: survey and recommendations","title-short":"Cluster analysis in empirical OM research","volume":"37","author":[{"family":"Brusco","given":"Michael J."},{"family":"Singh","given":"Renu"},{"family":"Cradit","given":"J. Dennis"},{"family":"Steinley","given":"Douglas"}],"issued":{"date-parts":[["2017"]]}}}],"schema":"https://github.com/citation-style-language/schema/raw/master/csl-citation.json"} </w:instrText>
      </w:r>
      <w:r w:rsidRPr="00D341F9">
        <w:rPr>
          <w:rFonts w:ascii="Times New Roman" w:hAnsi="Times New Roman" w:cs="Times New Roman"/>
          <w:sz w:val="24"/>
          <w:szCs w:val="24"/>
          <w:lang w:val="en-GB"/>
        </w:rPr>
        <w:fldChar w:fldCharType="separate"/>
      </w:r>
      <w:r w:rsidRPr="001F0325">
        <w:rPr>
          <w:rFonts w:ascii="Times New Roman" w:hAnsi="Times New Roman" w:cs="Times New Roman"/>
          <w:sz w:val="24"/>
          <w:lang w:val="en-US"/>
        </w:rPr>
        <w:t>(Brusco et al., 2017)</w:t>
      </w:r>
      <w:r w:rsidRPr="00D341F9">
        <w:rPr>
          <w:rFonts w:ascii="Times New Roman" w:hAnsi="Times New Roman" w:cs="Times New Roman"/>
          <w:sz w:val="24"/>
          <w:szCs w:val="24"/>
          <w:lang w:val="en-GB"/>
        </w:rPr>
        <w:fldChar w:fldCharType="end"/>
      </w:r>
      <w:r w:rsidRPr="00D341F9">
        <w:rPr>
          <w:rFonts w:ascii="Times New Roman" w:hAnsi="Times New Roman" w:cs="Times New Roman"/>
          <w:sz w:val="24"/>
          <w:szCs w:val="24"/>
          <w:lang w:val="en-GB"/>
        </w:rPr>
        <w:t>. K</w:t>
      </w:r>
      <w:r>
        <w:rPr>
          <w:rFonts w:ascii="Times New Roman" w:hAnsi="Times New Roman" w:cs="Times New Roman"/>
          <w:sz w:val="24"/>
          <w:szCs w:val="24"/>
          <w:lang w:val="en-GB"/>
        </w:rPr>
        <w:t>-</w:t>
      </w:r>
      <w:r w:rsidRPr="00D341F9">
        <w:rPr>
          <w:rFonts w:ascii="Times New Roman" w:hAnsi="Times New Roman" w:cs="Times New Roman"/>
          <w:sz w:val="24"/>
          <w:szCs w:val="24"/>
          <w:lang w:val="en-GB"/>
        </w:rPr>
        <w:t xml:space="preserve">Means divides </w:t>
      </w:r>
      <w:r w:rsidRPr="00D341F9">
        <w:rPr>
          <w:rFonts w:ascii="Times New Roman" w:hAnsi="Times New Roman" w:cs="Times New Roman"/>
          <w:i/>
          <w:iCs/>
          <w:sz w:val="24"/>
          <w:szCs w:val="24"/>
          <w:lang w:val="en-GB"/>
        </w:rPr>
        <w:t>n</w:t>
      </w:r>
      <w:r w:rsidRPr="00D341F9">
        <w:rPr>
          <w:rFonts w:ascii="Times New Roman" w:hAnsi="Times New Roman" w:cs="Times New Roman"/>
          <w:sz w:val="24"/>
          <w:szCs w:val="24"/>
          <w:lang w:val="en-GB"/>
        </w:rPr>
        <w:t xml:space="preserve"> observations into </w:t>
      </w:r>
      <w:r w:rsidRPr="00D341F9">
        <w:rPr>
          <w:rFonts w:ascii="Times New Roman" w:hAnsi="Times New Roman" w:cs="Times New Roman"/>
          <w:i/>
          <w:iCs/>
          <w:sz w:val="24"/>
          <w:szCs w:val="24"/>
          <w:lang w:val="en-GB"/>
        </w:rPr>
        <w:t>k</w:t>
      </w:r>
      <w:r w:rsidRPr="00D341F9">
        <w:rPr>
          <w:rFonts w:ascii="Times New Roman" w:hAnsi="Times New Roman" w:cs="Times New Roman"/>
          <w:sz w:val="24"/>
          <w:szCs w:val="24"/>
          <w:lang w:val="en-GB"/>
        </w:rPr>
        <w:t xml:space="preserve"> clusters. K</w:t>
      </w:r>
      <w:r>
        <w:rPr>
          <w:rFonts w:ascii="Times New Roman" w:hAnsi="Times New Roman" w:cs="Times New Roman"/>
          <w:sz w:val="24"/>
          <w:szCs w:val="24"/>
          <w:lang w:val="en-GB"/>
        </w:rPr>
        <w:t>-</w:t>
      </w:r>
      <w:r w:rsidRPr="00D341F9">
        <w:rPr>
          <w:rFonts w:ascii="Times New Roman" w:hAnsi="Times New Roman" w:cs="Times New Roman"/>
          <w:sz w:val="24"/>
          <w:szCs w:val="24"/>
          <w:lang w:val="en-GB"/>
        </w:rPr>
        <w:t xml:space="preserve">Means is an iterative algorithm, characterized by three main steps: I) select </w:t>
      </w:r>
      <w:r w:rsidRPr="00D341F9">
        <w:rPr>
          <w:rFonts w:ascii="Times New Roman" w:hAnsi="Times New Roman" w:cs="Times New Roman"/>
          <w:i/>
          <w:iCs/>
          <w:sz w:val="24"/>
          <w:szCs w:val="24"/>
          <w:lang w:val="en-GB"/>
        </w:rPr>
        <w:t xml:space="preserve">k </w:t>
      </w:r>
      <w:r w:rsidRPr="00D341F9">
        <w:rPr>
          <w:rFonts w:ascii="Times New Roman" w:hAnsi="Times New Roman" w:cs="Times New Roman"/>
          <w:sz w:val="24"/>
          <w:szCs w:val="24"/>
          <w:lang w:val="en-GB"/>
        </w:rPr>
        <w:t xml:space="preserve">centroids, II) associate each observation to the nearest centroid, and III) re-calculate centroids and re-assign the observations to the nearest centroid until there is no further change or a tolerance value is reached </w:t>
      </w:r>
      <w:r w:rsidRPr="00D341F9">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ADDIN ZOTERO_ITEM CSL_CITATION {"citationID":"Pgdyrnph","properties":{"formattedCitation":"(Ghazal et al., 2021)","plainCitation":"(Ghazal et al., 2021)","noteIndex":0},"citationItems":[{"id":202,"uris":["http://zotero.org/users/13435904/items/EUSMVCSJ"],"itemData":{"id":202,"type":"article-journal","note":"publisher: TSI PRESS","source":"Google Scholar","title":"Performances of K-means clustering algorithm with different distance metrics","author":[{"family":"Ghazal","given":"Taher M."},{"family":"Hussain","given":"Muhammad Zahid"},{"family":"Said","given":"Raed A."},{"family":"Nadeem","given":"Afrozah"},{"family":"Hasan","given":"Mohammad Kamrul"},{"family":"Ahmad","given":"Munir"},{"family":"Khan","given":"Muhammad Adnan"},{"family":"Naseem","given":"Muhammad Tahir"}],"issued":{"date-parts":[["2021"]]}}}],"schema":"https://github.com/citation-style-language/schema/raw/master/csl-citation.json"} </w:instrText>
      </w:r>
      <w:r w:rsidRPr="00D341F9">
        <w:rPr>
          <w:rFonts w:ascii="Times New Roman" w:hAnsi="Times New Roman" w:cs="Times New Roman"/>
          <w:sz w:val="24"/>
          <w:szCs w:val="24"/>
          <w:lang w:val="en-GB"/>
        </w:rPr>
        <w:fldChar w:fldCharType="separate"/>
      </w:r>
      <w:r w:rsidRPr="001F0325">
        <w:rPr>
          <w:rFonts w:ascii="Times New Roman" w:hAnsi="Times New Roman" w:cs="Times New Roman"/>
          <w:sz w:val="24"/>
          <w:lang w:val="en-US"/>
        </w:rPr>
        <w:t>(Ghazal et al., 2021)</w:t>
      </w:r>
      <w:r w:rsidRPr="00D341F9">
        <w:rPr>
          <w:rFonts w:ascii="Times New Roman" w:hAnsi="Times New Roman" w:cs="Times New Roman"/>
          <w:sz w:val="24"/>
          <w:szCs w:val="24"/>
          <w:lang w:val="en-GB"/>
        </w:rPr>
        <w:fldChar w:fldCharType="end"/>
      </w:r>
      <w:r w:rsidRPr="00D341F9">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D341F9">
        <w:rPr>
          <w:rFonts w:ascii="Times New Roman" w:hAnsi="Times New Roman" w:cs="Times New Roman"/>
          <w:sz w:val="24"/>
          <w:szCs w:val="24"/>
          <w:lang w:val="en-GB"/>
        </w:rPr>
        <w:t>The number of clusters (</w:t>
      </w:r>
      <w:r w:rsidRPr="00D341F9">
        <w:rPr>
          <w:rFonts w:ascii="Times New Roman" w:hAnsi="Times New Roman" w:cs="Times New Roman"/>
          <w:i/>
          <w:iCs/>
          <w:sz w:val="24"/>
          <w:szCs w:val="24"/>
          <w:lang w:val="en-GB"/>
        </w:rPr>
        <w:t>k</w:t>
      </w:r>
      <w:r w:rsidRPr="00D341F9">
        <w:rPr>
          <w:rFonts w:ascii="Times New Roman" w:hAnsi="Times New Roman" w:cs="Times New Roman"/>
          <w:sz w:val="24"/>
          <w:szCs w:val="24"/>
          <w:lang w:val="en-GB"/>
        </w:rPr>
        <w:t>) is defined by the user, and it could be selected through a tuning process based on a reference parameter such as the silhouette.</w:t>
      </w:r>
      <w:r>
        <w:rPr>
          <w:rFonts w:ascii="Times New Roman" w:hAnsi="Times New Roman" w:cs="Times New Roman"/>
          <w:sz w:val="24"/>
          <w:szCs w:val="24"/>
          <w:lang w:val="en-GB"/>
        </w:rPr>
        <w:t xml:space="preserve"> The silhouette measures how similar a given observation is to other observations falling in the same cluster. High silhouette value means that the observation is well related to the associated cluster. The silhouette can be estimated for all the observations, and the mean silhouette is an indicator of the clustering goodness.</w:t>
      </w:r>
    </w:p>
    <w:p w14:paraId="5A5D7215" w14:textId="400869C9" w:rsidR="001952FB" w:rsidRPr="000D5A6A" w:rsidRDefault="001952FB" w:rsidP="001952FB">
      <w:pPr>
        <w:keepNext/>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GB"/>
        </w:rPr>
        <w:t xml:space="preserve">In this work, the observations are the mean relevance and coefficient of variation associated with each challenge. </w:t>
      </w:r>
      <w:r w:rsidRPr="000D5A6A">
        <w:rPr>
          <w:rFonts w:ascii="Times New Roman" w:hAnsi="Times New Roman" w:cs="Times New Roman"/>
          <w:sz w:val="24"/>
          <w:szCs w:val="24"/>
          <w:lang w:val="en-US"/>
        </w:rPr>
        <w:t>Using K-Means and</w:t>
      </w:r>
      <w:r>
        <w:rPr>
          <w:rFonts w:ascii="Times New Roman" w:hAnsi="Times New Roman" w:cs="Times New Roman"/>
          <w:sz w:val="24"/>
          <w:szCs w:val="24"/>
          <w:lang w:val="en-US"/>
        </w:rPr>
        <w:t xml:space="preserve"> considering a number of clusters between 2 and 6, the highest silhouette value of 0.7601 is estimated for three clusters (see Figure </w:t>
      </w:r>
      <w:r w:rsidR="00D84ABF">
        <w:rPr>
          <w:rFonts w:ascii="Times New Roman" w:hAnsi="Times New Roman" w:cs="Times New Roman"/>
          <w:sz w:val="24"/>
          <w:szCs w:val="24"/>
          <w:lang w:val="en-US"/>
        </w:rPr>
        <w:t>G</w:t>
      </w:r>
      <w:r>
        <w:rPr>
          <w:rFonts w:ascii="Times New Roman" w:hAnsi="Times New Roman" w:cs="Times New Roman"/>
          <w:sz w:val="24"/>
          <w:szCs w:val="24"/>
          <w:lang w:val="en-US"/>
        </w:rPr>
        <w:t>1</w:t>
      </w:r>
      <w:r w:rsidRPr="000D5A6A">
        <w:rPr>
          <w:rFonts w:ascii="Times New Roman" w:hAnsi="Times New Roman" w:cs="Times New Roman"/>
          <w:sz w:val="24"/>
          <w:szCs w:val="24"/>
          <w:lang w:val="en-US"/>
        </w:rPr>
        <w:t>)</w:t>
      </w:r>
      <w:r>
        <w:rPr>
          <w:rFonts w:ascii="Times New Roman" w:hAnsi="Times New Roman" w:cs="Times New Roman"/>
          <w:sz w:val="24"/>
          <w:szCs w:val="24"/>
          <w:lang w:val="en-US"/>
        </w:rPr>
        <w:t>. Therefore, three is chosen as the number of clusters for the analysis.</w:t>
      </w:r>
    </w:p>
    <w:p w14:paraId="4DEE868A" w14:textId="77777777" w:rsidR="001952FB" w:rsidRDefault="001952FB" w:rsidP="001952FB">
      <w:pPr>
        <w:keepNext/>
        <w:jc w:val="center"/>
      </w:pPr>
      <w:r w:rsidRPr="00954B9F">
        <w:rPr>
          <w:noProof/>
        </w:rPr>
        <w:drawing>
          <wp:inline distT="0" distB="0" distL="0" distR="0" wp14:anchorId="352371AC" wp14:editId="2BCC999E">
            <wp:extent cx="5283200" cy="2937934"/>
            <wp:effectExtent l="0" t="0" r="0" b="0"/>
            <wp:docPr id="79406193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7055" t="3611" r="6620"/>
                    <a:stretch/>
                  </pic:blipFill>
                  <pic:spPr bwMode="auto">
                    <a:xfrm>
                      <a:off x="0" y="0"/>
                      <a:ext cx="5283200" cy="2937934"/>
                    </a:xfrm>
                    <a:prstGeom prst="rect">
                      <a:avLst/>
                    </a:prstGeom>
                    <a:noFill/>
                    <a:ln>
                      <a:noFill/>
                    </a:ln>
                    <a:extLst>
                      <a:ext uri="{53640926-AAD7-44D8-BBD7-CCE9431645EC}">
                        <a14:shadowObscured xmlns:a14="http://schemas.microsoft.com/office/drawing/2010/main"/>
                      </a:ext>
                    </a:extLst>
                  </pic:spPr>
                </pic:pic>
              </a:graphicData>
            </a:graphic>
          </wp:inline>
        </w:drawing>
      </w:r>
    </w:p>
    <w:p w14:paraId="52AC4016" w14:textId="77777777" w:rsidR="001952FB" w:rsidRDefault="001952FB" w:rsidP="001952FB">
      <w:pPr>
        <w:pStyle w:val="Didascalia"/>
        <w:jc w:val="center"/>
        <w:rPr>
          <w:rFonts w:ascii="Times New Roman" w:hAnsi="Times New Roman" w:cs="Times New Roman"/>
          <w:i w:val="0"/>
          <w:iCs w:val="0"/>
          <w:color w:val="auto"/>
          <w:sz w:val="20"/>
          <w:szCs w:val="20"/>
          <w:lang w:val="en-US"/>
        </w:rPr>
      </w:pPr>
      <w:r w:rsidRPr="006432A8">
        <w:rPr>
          <w:rFonts w:ascii="Times New Roman" w:hAnsi="Times New Roman" w:cs="Times New Roman"/>
          <w:b/>
          <w:bCs/>
          <w:i w:val="0"/>
          <w:iCs w:val="0"/>
          <w:color w:val="auto"/>
          <w:sz w:val="20"/>
          <w:szCs w:val="20"/>
          <w:lang w:val="en-US"/>
        </w:rPr>
        <w:t xml:space="preserve">Figure </w:t>
      </w:r>
      <w:r>
        <w:rPr>
          <w:rFonts w:ascii="Times New Roman" w:hAnsi="Times New Roman" w:cs="Times New Roman"/>
          <w:b/>
          <w:bCs/>
          <w:i w:val="0"/>
          <w:iCs w:val="0"/>
          <w:color w:val="auto"/>
          <w:sz w:val="20"/>
          <w:szCs w:val="20"/>
          <w:lang w:val="en-US"/>
        </w:rPr>
        <w:t>G</w:t>
      </w:r>
      <w:r w:rsidRPr="00FC21B7">
        <w:rPr>
          <w:rFonts w:ascii="Times New Roman" w:hAnsi="Times New Roman" w:cs="Times New Roman"/>
          <w:b/>
          <w:bCs/>
          <w:i w:val="0"/>
          <w:iCs w:val="0"/>
          <w:color w:val="auto"/>
          <w:sz w:val="20"/>
          <w:szCs w:val="20"/>
          <w:lang w:val="en-US"/>
        </w:rPr>
        <w:t>1</w:t>
      </w:r>
      <w:r w:rsidRPr="006432A8">
        <w:rPr>
          <w:rFonts w:ascii="Times New Roman" w:hAnsi="Times New Roman" w:cs="Times New Roman"/>
          <w:i w:val="0"/>
          <w:iCs w:val="0"/>
          <w:color w:val="auto"/>
          <w:sz w:val="20"/>
          <w:szCs w:val="20"/>
          <w:lang w:val="en-US"/>
        </w:rPr>
        <w:t>: Silhouette Value of K-Means arising from a number of clusters between 2 and 6</w:t>
      </w:r>
    </w:p>
    <w:p w14:paraId="28AB7272" w14:textId="35B10F43" w:rsidR="00EA0E88" w:rsidRDefault="001952FB" w:rsidP="001952F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References</w:t>
      </w:r>
    </w:p>
    <w:p w14:paraId="24E94D98" w14:textId="77777777" w:rsidR="001952FB" w:rsidRPr="001952FB" w:rsidRDefault="001952FB" w:rsidP="001952FB">
      <w:pPr>
        <w:pStyle w:val="Bibliografia"/>
        <w:rPr>
          <w:rFonts w:ascii="Times New Roman" w:hAnsi="Times New Roman" w:cs="Times New Roman"/>
          <w:sz w:val="24"/>
          <w:lang w:val="en-US"/>
        </w:rPr>
      </w:pPr>
      <w:r>
        <w:rPr>
          <w:sz w:val="24"/>
          <w:szCs w:val="24"/>
          <w:lang w:val="en-US"/>
        </w:rPr>
        <w:fldChar w:fldCharType="begin"/>
      </w:r>
      <w:r>
        <w:rPr>
          <w:sz w:val="24"/>
          <w:szCs w:val="24"/>
          <w:lang w:val="en-US"/>
        </w:rPr>
        <w:instrText xml:space="preserve"> ADDIN ZOTERO_BIBL {"uncited":[],"omitted":[],"custom":[]} CSL_BIBLIOGRAPHY </w:instrText>
      </w:r>
      <w:r>
        <w:rPr>
          <w:sz w:val="24"/>
          <w:szCs w:val="24"/>
          <w:lang w:val="en-US"/>
        </w:rPr>
        <w:fldChar w:fldCharType="separate"/>
      </w:r>
      <w:r w:rsidRPr="001952FB">
        <w:rPr>
          <w:rFonts w:ascii="Times New Roman" w:hAnsi="Times New Roman" w:cs="Times New Roman"/>
          <w:sz w:val="24"/>
          <w:lang w:val="en-US"/>
        </w:rPr>
        <w:t>Brusco, M.J., Singh, R., Cradit, J.D., Steinley, D., 2017. Cluster analysis in empirical OM research: survey and recommendations. Int. J. Oper. Prod. Manag. 37, 300–320.</w:t>
      </w:r>
    </w:p>
    <w:p w14:paraId="255280BC" w14:textId="77777777" w:rsidR="001952FB" w:rsidRPr="001952FB" w:rsidRDefault="001952FB" w:rsidP="001952FB">
      <w:pPr>
        <w:pStyle w:val="Bibliografia"/>
        <w:rPr>
          <w:rFonts w:ascii="Times New Roman" w:hAnsi="Times New Roman" w:cs="Times New Roman"/>
          <w:sz w:val="24"/>
          <w:lang w:val="en-US"/>
        </w:rPr>
      </w:pPr>
      <w:r w:rsidRPr="001952FB">
        <w:rPr>
          <w:rFonts w:ascii="Times New Roman" w:hAnsi="Times New Roman" w:cs="Times New Roman"/>
          <w:sz w:val="24"/>
          <w:lang w:val="en-US"/>
        </w:rPr>
        <w:lastRenderedPageBreak/>
        <w:t>Ghazal, T.M., Hussain, M.Z., Said, R.A., Nadeem, A., Hasan, M.K., Ahmad, M., Khan, M.A., Naseem, M.T., 2021. Performances of K-means clustering algorithm with different distance metrics.</w:t>
      </w:r>
    </w:p>
    <w:p w14:paraId="69216ED5" w14:textId="77777777" w:rsidR="001952FB" w:rsidRPr="001952FB" w:rsidRDefault="001952FB" w:rsidP="001952FB">
      <w:pPr>
        <w:pStyle w:val="Bibliografia"/>
        <w:rPr>
          <w:rFonts w:ascii="Times New Roman" w:hAnsi="Times New Roman" w:cs="Times New Roman"/>
          <w:sz w:val="24"/>
        </w:rPr>
      </w:pPr>
      <w:r w:rsidRPr="001952FB">
        <w:rPr>
          <w:rFonts w:ascii="Times New Roman" w:hAnsi="Times New Roman" w:cs="Times New Roman"/>
          <w:sz w:val="24"/>
          <w:lang w:val="en-US"/>
        </w:rPr>
        <w:t xml:space="preserve">Huang, S., Kang, Z., Xu, Z., Liu, Q., 2021. Robust deep k-means: An effective and simple method for data clustering. </w:t>
      </w:r>
      <w:r w:rsidRPr="001952FB">
        <w:rPr>
          <w:rFonts w:ascii="Times New Roman" w:hAnsi="Times New Roman" w:cs="Times New Roman"/>
          <w:sz w:val="24"/>
        </w:rPr>
        <w:t>Pattern Recognit. 117, 107996.</w:t>
      </w:r>
    </w:p>
    <w:p w14:paraId="689F3987" w14:textId="45C3C339" w:rsidR="001952FB" w:rsidRPr="001952FB" w:rsidRDefault="001952FB" w:rsidP="001952FB">
      <w:pPr>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1952FB" w:rsidRPr="001952F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SwNDMwNzI1tTSxNDJR0lEKTi0uzszPAykwrAUA2C/sPSwAAAA="/>
  </w:docVars>
  <w:rsids>
    <w:rsidRoot w:val="001952FB"/>
    <w:rsid w:val="0002253A"/>
    <w:rsid w:val="000F2373"/>
    <w:rsid w:val="001952FB"/>
    <w:rsid w:val="001D3ED9"/>
    <w:rsid w:val="00243772"/>
    <w:rsid w:val="002500DD"/>
    <w:rsid w:val="002652EA"/>
    <w:rsid w:val="00295180"/>
    <w:rsid w:val="00354F53"/>
    <w:rsid w:val="00355D1A"/>
    <w:rsid w:val="003B2608"/>
    <w:rsid w:val="003C5221"/>
    <w:rsid w:val="003E1B2B"/>
    <w:rsid w:val="004C4953"/>
    <w:rsid w:val="004E62C6"/>
    <w:rsid w:val="00555E3C"/>
    <w:rsid w:val="005A75E9"/>
    <w:rsid w:val="005D4AE5"/>
    <w:rsid w:val="006560F1"/>
    <w:rsid w:val="006601D1"/>
    <w:rsid w:val="00686D66"/>
    <w:rsid w:val="0069586D"/>
    <w:rsid w:val="006C4E66"/>
    <w:rsid w:val="0073502F"/>
    <w:rsid w:val="007A2553"/>
    <w:rsid w:val="009439C1"/>
    <w:rsid w:val="00946A60"/>
    <w:rsid w:val="009C4A26"/>
    <w:rsid w:val="00A51A58"/>
    <w:rsid w:val="00B36046"/>
    <w:rsid w:val="00B56876"/>
    <w:rsid w:val="00B6197C"/>
    <w:rsid w:val="00C06FE8"/>
    <w:rsid w:val="00CB2D90"/>
    <w:rsid w:val="00D84ABF"/>
    <w:rsid w:val="00EA0E88"/>
    <w:rsid w:val="00EB4CD7"/>
    <w:rsid w:val="00EB6312"/>
    <w:rsid w:val="00F007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AE3D5"/>
  <w15:chartTrackingRefBased/>
  <w15:docId w15:val="{E97942FE-6B3A-41B7-BF64-51641A842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952FB"/>
  </w:style>
  <w:style w:type="paragraph" w:styleId="Titolo1">
    <w:name w:val="heading 1"/>
    <w:basedOn w:val="Normale"/>
    <w:next w:val="Normale"/>
    <w:link w:val="Titolo1Carattere"/>
    <w:uiPriority w:val="9"/>
    <w:qFormat/>
    <w:rsid w:val="001952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952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952F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952F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952F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952F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952F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952F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952F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952F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952F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952F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952F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952F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952F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952F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952F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952FB"/>
    <w:rPr>
      <w:rFonts w:eastAsiaTheme="majorEastAsia" w:cstheme="majorBidi"/>
      <w:color w:val="272727" w:themeColor="text1" w:themeTint="D8"/>
    </w:rPr>
  </w:style>
  <w:style w:type="paragraph" w:styleId="Titolo">
    <w:name w:val="Title"/>
    <w:basedOn w:val="Normale"/>
    <w:next w:val="Normale"/>
    <w:link w:val="TitoloCarattere"/>
    <w:uiPriority w:val="10"/>
    <w:qFormat/>
    <w:rsid w:val="001952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952F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952F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952F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952F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952FB"/>
    <w:rPr>
      <w:i/>
      <w:iCs/>
      <w:color w:val="404040" w:themeColor="text1" w:themeTint="BF"/>
    </w:rPr>
  </w:style>
  <w:style w:type="paragraph" w:styleId="Paragrafoelenco">
    <w:name w:val="List Paragraph"/>
    <w:basedOn w:val="Normale"/>
    <w:uiPriority w:val="34"/>
    <w:qFormat/>
    <w:rsid w:val="001952FB"/>
    <w:pPr>
      <w:ind w:left="720"/>
      <w:contextualSpacing/>
    </w:pPr>
  </w:style>
  <w:style w:type="character" w:styleId="Enfasiintensa">
    <w:name w:val="Intense Emphasis"/>
    <w:basedOn w:val="Carpredefinitoparagrafo"/>
    <w:uiPriority w:val="21"/>
    <w:qFormat/>
    <w:rsid w:val="001952FB"/>
    <w:rPr>
      <w:i/>
      <w:iCs/>
      <w:color w:val="0F4761" w:themeColor="accent1" w:themeShade="BF"/>
    </w:rPr>
  </w:style>
  <w:style w:type="paragraph" w:styleId="Citazioneintensa">
    <w:name w:val="Intense Quote"/>
    <w:basedOn w:val="Normale"/>
    <w:next w:val="Normale"/>
    <w:link w:val="CitazioneintensaCarattere"/>
    <w:uiPriority w:val="30"/>
    <w:qFormat/>
    <w:rsid w:val="001952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952FB"/>
    <w:rPr>
      <w:i/>
      <w:iCs/>
      <w:color w:val="0F4761" w:themeColor="accent1" w:themeShade="BF"/>
    </w:rPr>
  </w:style>
  <w:style w:type="character" w:styleId="Riferimentointenso">
    <w:name w:val="Intense Reference"/>
    <w:basedOn w:val="Carpredefinitoparagrafo"/>
    <w:uiPriority w:val="32"/>
    <w:qFormat/>
    <w:rsid w:val="001952FB"/>
    <w:rPr>
      <w:b/>
      <w:bCs/>
      <w:smallCaps/>
      <w:color w:val="0F4761" w:themeColor="accent1" w:themeShade="BF"/>
      <w:spacing w:val="5"/>
    </w:rPr>
  </w:style>
  <w:style w:type="paragraph" w:styleId="Didascalia">
    <w:name w:val="caption"/>
    <w:basedOn w:val="Normale"/>
    <w:next w:val="Normale"/>
    <w:uiPriority w:val="35"/>
    <w:unhideWhenUsed/>
    <w:qFormat/>
    <w:rsid w:val="001952FB"/>
    <w:pPr>
      <w:spacing w:after="200" w:line="240" w:lineRule="auto"/>
    </w:pPr>
    <w:rPr>
      <w:i/>
      <w:iCs/>
      <w:color w:val="0E2841" w:themeColor="text2"/>
      <w:sz w:val="18"/>
      <w:szCs w:val="18"/>
    </w:rPr>
  </w:style>
  <w:style w:type="paragraph" w:styleId="Bibliografia">
    <w:name w:val="Bibliography"/>
    <w:basedOn w:val="Normale"/>
    <w:next w:val="Normale"/>
    <w:uiPriority w:val="37"/>
    <w:unhideWhenUsed/>
    <w:rsid w:val="001952FB"/>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733</Words>
  <Characters>4179</Characters>
  <Application>Microsoft Office Word</Application>
  <DocSecurity>0</DocSecurity>
  <Lines>34</Lines>
  <Paragraphs>9</Paragraphs>
  <ScaleCrop>false</ScaleCrop>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Leoni</dc:creator>
  <cp:keywords/>
  <dc:description/>
  <cp:lastModifiedBy>Leonardo Leoni</cp:lastModifiedBy>
  <cp:revision>2</cp:revision>
  <dcterms:created xsi:type="dcterms:W3CDTF">2024-12-19T15:04:00Z</dcterms:created>
  <dcterms:modified xsi:type="dcterms:W3CDTF">2024-12-19T15:34:00Z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id="CjDsiPV6"/&gt;&lt;style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