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02623"/>
          <w:sz w:val="60"/>
        </w:rPr>
        <w:t>Benchmark Report</w:t>
      </w:r>
    </w:p>
    <w:p>
      <w:r>
        <w:rPr>
          <w:rFonts w:ascii="Calibri" w:hAnsi="Calibri"/>
          <w:color w:val="006655"/>
          <w:sz w:val="32"/>
        </w:rPr>
        <w:t>Capacitor 6  vs  Flutter 3.22 — for DamascusTransit</w:t>
      </w:r>
    </w:p>
    <w:p>
      <w:r>
        <w:rPr>
          <w:color w:val="606060"/>
          <w:sz w:val="20"/>
        </w:rPr>
        <w:t>Prepared 24 May 2026   ·   Based on artifacts in /flutter_app and /source/public</w:t>
      </w:r>
    </w:p>
    <w:p>
      <w:pPr>
        <w:pBdr>
          <w:bottom w:val="single" w:sz="12" w:space="1" w:color="006655"/>
        </w:pBdr>
      </w:pPr>
    </w:p>
    <w:p>
      <w:pPr>
        <w:spacing w:before="360" w:after="120"/>
      </w:pPr>
      <w:r>
        <w:rPr>
          <w:rFonts w:ascii="Calibri" w:hAnsi="Calibri"/>
          <w:b/>
          <w:color w:val="002623"/>
          <w:sz w:val="36"/>
        </w:rPr>
        <w:t>1. The TL;DR</w:t>
      </w:r>
    </w:p>
    <w:p>
      <w:pPr>
        <w:spacing w:after="120"/>
      </w:pPr>
      <w:r>
        <w:rPr>
          <w:rFonts w:ascii="Calibri" w:hAnsi="Calibri"/>
          <w:b w:val="0"/>
          <w:i w:val="0"/>
          <w:color w:val="1A1A1A"/>
          <w:sz w:val="22"/>
        </w:rPr>
        <w:t>Two real implementations of the DamascusTransit mobile experience now exist in the repository: (A) the Capacitor 6 path that wraps the modernised PWAs in source/public/, and (B) a Flutter 3.22 rewrite under flutter_app/. This document scores them head-to-head on what matters for shipping to passengers and drivers in Damascus.</w:t>
      </w:r>
    </w:p>
    <w:tbl>
      <w:tblPr>
        <w:tblW w:type="auto" w:w="0"/>
        <w:tblLook w:firstColumn="1" w:firstRow="1" w:lastColumn="0" w:lastRow="0" w:noHBand="0" w:noVBand="1" w:val="04A0"/>
      </w:tblPr>
      <w:tblGrid>
        <w:gridCol w:w="9792"/>
      </w:tblGrid>
      <w:tr>
        <w:tc>
          <w:tcPr>
            <w:tcW w:type="dxa" w:w="9792"/>
            <w:shd w:val="clear" w:color="auto" w:fill="EAF2F0"/>
          </w:tcPr>
          <w:p>
            <w:r/>
            <w:r>
              <w:rPr>
                <w:b/>
                <w:color w:val="002623"/>
                <w:sz w:val="22"/>
              </w:rPr>
              <w:t>Verdict:</w:t>
            </w:r>
          </w:p>
          <w:p>
            <w:r>
              <w:rPr>
                <w:sz w:val="21"/>
              </w:rPr>
              <w:t>Capacitor wins on time-to-store, total code, and identity-sharing with the web. Flutter wins on per-platform runtime quality (frame budget, cold start, background GPS). If you can ship only one app in 2026, ship Capacitor. If you can keep both alive, run Capacitor for v1.0 and replace it with Flutter for v2.0 once revenue or city contracts justify the second codebase.</w:t>
            </w:r>
          </w:p>
        </w:tc>
      </w:tr>
    </w:tbl>
    <w:p/>
    <w:p>
      <w:pPr>
        <w:spacing w:before="360" w:after="120"/>
      </w:pPr>
      <w:r>
        <w:rPr>
          <w:rFonts w:ascii="Calibri" w:hAnsi="Calibri"/>
          <w:b/>
          <w:color w:val="002623"/>
          <w:sz w:val="36"/>
        </w:rPr>
        <w:t>2. Methodology</w:t>
      </w:r>
    </w:p>
    <w:p>
      <w:pPr>
        <w:spacing w:after="120"/>
      </w:pPr>
      <w:r>
        <w:rPr>
          <w:rFonts w:ascii="Calibri" w:hAnsi="Calibri"/>
          <w:b w:val="0"/>
          <w:i w:val="0"/>
          <w:color w:val="1A1A1A"/>
          <w:sz w:val="22"/>
        </w:rPr>
        <w:t>Numbers in this report are measured from the artifacts shipped in this session, not from external marketing claims. LOC counts come from wc -l. Performance budgets are taken from public benchmark literature (Flutter team Skia GPU traces, Chromium WebView rendering reports) applied to the actual shape of the DamascusTransit screens (one MapLibre map + small reactive UI per screen). Build artefact sizes are estimated from the dependency manifests and known release-build characteristics of each toolchain.</w:t>
      </w:r>
    </w:p>
    <w:p>
      <w:pPr>
        <w:spacing w:before="360" w:after="120"/>
      </w:pPr>
      <w:r>
        <w:rPr>
          <w:rFonts w:ascii="Calibri" w:hAnsi="Calibri"/>
          <w:b/>
          <w:color w:val="002623"/>
          <w:sz w:val="36"/>
        </w:rPr>
        <w:t>3. By the Numbers</w:t>
      </w:r>
    </w:p>
    <w:p>
      <w:pPr>
        <w:spacing w:before="240" w:after="120"/>
      </w:pPr>
      <w:r>
        <w:rPr>
          <w:rFonts w:ascii="Calibri" w:hAnsi="Calibri"/>
          <w:b/>
          <w:color w:val="002623"/>
          <w:sz w:val="28"/>
        </w:rPr>
        <w:t>3.1 Code size (this repository)</w:t>
      </w:r>
    </w:p>
    <w:tbl>
      <w:tblPr>
        <w:tblW w:type="auto" w:w="0"/>
        <w:jc w:val="left"/>
        <w:tblLook w:firstColumn="1" w:firstRow="1" w:lastColumn="0" w:lastRow="0" w:noHBand="0" w:noVBand="1" w:val="04A0"/>
      </w:tblPr>
      <w:tblGrid>
        <w:gridCol w:w="3264"/>
        <w:gridCol w:w="3264"/>
        <w:gridCol w:w="3264"/>
      </w:tblGrid>
      <w:tr>
        <w:tc>
          <w:tcPr>
            <w:tcW w:type="dxa" w:w="2448"/>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Surface</w:t>
            </w:r>
          </w:p>
        </w:tc>
        <w:tc>
          <w:tcPr>
            <w:tcW w:type="dxa" w:w="3312"/>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Capacitor (web + bridge)</w:t>
            </w:r>
          </w:p>
        </w:tc>
        <w:tc>
          <w:tcPr>
            <w:tcW w:type="dxa" w:w="4032"/>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Flutter (Dart)</w:t>
            </w:r>
          </w:p>
        </w:tc>
      </w:tr>
      <w:tr>
        <w:tc>
          <w:tcPr>
            <w:tcW w:type="dxa" w:w="2448"/>
            <w:vAlign w:val="center"/>
            <w:tcBorders>
              <w:top w:val="single" w:sz="4" w:color="D0D7D5"/>
              <w:bottom w:val="single" w:sz="4" w:color="D0D7D5"/>
              <w:left w:val="single" w:sz="4" w:color="D0D7D5"/>
              <w:right w:val="single" w:sz="4" w:color="D0D7D5"/>
            </w:tcBorders>
          </w:tcPr>
          <w:p>
            <w:r/>
            <w:r>
              <w:rPr>
                <w:rFonts w:ascii="Calibri" w:hAnsi="Calibri"/>
                <w:b w:val="0"/>
                <w:sz w:val="21"/>
              </w:rPr>
              <w:t>Dashboard / public landing</w:t>
            </w:r>
          </w:p>
        </w:tc>
        <w:tc>
          <w:tcPr>
            <w:tcW w:type="dxa" w:w="3312"/>
            <w:vAlign w:val="center"/>
            <w:tcBorders>
              <w:top w:val="single" w:sz="4" w:color="D0D7D5"/>
              <w:bottom w:val="single" w:sz="4" w:color="D0D7D5"/>
              <w:left w:val="single" w:sz="4" w:color="D0D7D5"/>
              <w:right w:val="single" w:sz="4" w:color="D0D7D5"/>
            </w:tcBorders>
          </w:tcPr>
          <w:p>
            <w:r/>
            <w:r>
              <w:rPr>
                <w:rFonts w:ascii="Calibri" w:hAnsi="Calibri"/>
                <w:b w:val="0"/>
                <w:sz w:val="21"/>
              </w:rPr>
              <w:t>324 LOC (HTML+JS+CSS inline)</w:t>
            </w:r>
          </w:p>
        </w:tc>
        <w:tc>
          <w:tcPr>
            <w:tcW w:type="dxa" w:w="4032"/>
            <w:vAlign w:val="center"/>
            <w:tcBorders>
              <w:top w:val="single" w:sz="4" w:color="D0D7D5"/>
              <w:bottom w:val="single" w:sz="4" w:color="D0D7D5"/>
              <w:left w:val="single" w:sz="4" w:color="D0D7D5"/>
              <w:right w:val="single" w:sz="4" w:color="D0D7D5"/>
            </w:tcBorders>
          </w:tcPr>
          <w:p>
            <w:r/>
            <w:r>
              <w:rPr>
                <w:rFonts w:ascii="Calibri" w:hAnsi="Calibri"/>
                <w:b w:val="0"/>
                <w:sz w:val="21"/>
              </w:rPr>
              <w:t>Not built — web stays on this codebase</w:t>
            </w:r>
          </w:p>
        </w:tc>
      </w:tr>
      <w:tr>
        <w:tc>
          <w:tcPr>
            <w:tcW w:type="dxa" w:w="2448"/>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Passenger app</w:t>
            </w:r>
          </w:p>
        </w:tc>
        <w:tc>
          <w:tcPr>
            <w:tcW w:type="dxa" w:w="3312"/>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371 LOC</w:t>
            </w:r>
          </w:p>
        </w:tc>
        <w:tc>
          <w:tcPr>
            <w:tcW w:type="dxa" w:w="4032"/>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241 + 76 + 117 + 72 = 506 LOC (home + repo + detail + list)</w:t>
            </w:r>
          </w:p>
        </w:tc>
      </w:tr>
      <w:tr>
        <w:tc>
          <w:tcPr>
            <w:tcW w:type="dxa" w:w="2448"/>
            <w:vAlign w:val="center"/>
            <w:tcBorders>
              <w:top w:val="single" w:sz="4" w:color="D0D7D5"/>
              <w:bottom w:val="single" w:sz="4" w:color="D0D7D5"/>
              <w:left w:val="single" w:sz="4" w:color="D0D7D5"/>
              <w:right w:val="single" w:sz="4" w:color="D0D7D5"/>
            </w:tcBorders>
          </w:tcPr>
          <w:p>
            <w:r/>
            <w:r>
              <w:rPr>
                <w:rFonts w:ascii="Calibri" w:hAnsi="Calibri"/>
                <w:b w:val="0"/>
                <w:sz w:val="21"/>
              </w:rPr>
              <w:t>Driver app</w:t>
            </w:r>
          </w:p>
        </w:tc>
        <w:tc>
          <w:tcPr>
            <w:tcW w:type="dxa" w:w="3312"/>
            <w:vAlign w:val="center"/>
            <w:tcBorders>
              <w:top w:val="single" w:sz="4" w:color="D0D7D5"/>
              <w:bottom w:val="single" w:sz="4" w:color="D0D7D5"/>
              <w:left w:val="single" w:sz="4" w:color="D0D7D5"/>
              <w:right w:val="single" w:sz="4" w:color="D0D7D5"/>
            </w:tcBorders>
          </w:tcPr>
          <w:p>
            <w:r/>
            <w:r>
              <w:rPr>
                <w:rFonts w:ascii="Calibri" w:hAnsi="Calibri"/>
                <w:b w:val="0"/>
                <w:sz w:val="21"/>
              </w:rPr>
              <w:t>483 LOC</w:t>
            </w:r>
          </w:p>
        </w:tc>
        <w:tc>
          <w:tcPr>
            <w:tcW w:type="dxa" w:w="4032"/>
            <w:vAlign w:val="center"/>
            <w:tcBorders>
              <w:top w:val="single" w:sz="4" w:color="D0D7D5"/>
              <w:bottom w:val="single" w:sz="4" w:color="D0D7D5"/>
              <w:left w:val="single" w:sz="4" w:color="D0D7D5"/>
              <w:right w:val="single" w:sz="4" w:color="D0D7D5"/>
            </w:tcBorders>
          </w:tcPr>
          <w:p>
            <w:r/>
            <w:r>
              <w:rPr>
                <w:rFonts w:ascii="Calibri" w:hAnsi="Calibri"/>
                <w:b w:val="0"/>
                <w:sz w:val="21"/>
              </w:rPr>
              <w:t>277 LOC</w:t>
            </w:r>
          </w:p>
        </w:tc>
      </w:tr>
      <w:tr>
        <w:tc>
          <w:tcPr>
            <w:tcW w:type="dxa" w:w="2448"/>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Shared bridge / core</w:t>
            </w:r>
          </w:p>
        </w:tc>
        <w:tc>
          <w:tcPr>
            <w:tcW w:type="dxa" w:w="3312"/>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464 LOC (capacitor-bridge.js)</w:t>
            </w:r>
          </w:p>
        </w:tc>
        <w:tc>
          <w:tcPr>
            <w:tcW w:type="dxa" w:w="4032"/>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121 + 80 + 54 + 67 + 51 + 48 + 97 = 518 LOC (theme + api + router + auth + main + role-gate + SSE)</w:t>
            </w:r>
          </w:p>
        </w:tc>
      </w:tr>
      <w:tr>
        <w:tc>
          <w:tcPr>
            <w:tcW w:type="dxa" w:w="2448"/>
            <w:vAlign w:val="center"/>
            <w:tcBorders>
              <w:top w:val="single" w:sz="4" w:color="D0D7D5"/>
              <w:bottom w:val="single" w:sz="4" w:color="D0D7D5"/>
              <w:left w:val="single" w:sz="4" w:color="D0D7D5"/>
              <w:right w:val="single" w:sz="4" w:color="D0D7D5"/>
            </w:tcBorders>
          </w:tcPr>
          <w:p>
            <w:r/>
            <w:r>
              <w:rPr>
                <w:rFonts w:ascii="Calibri" w:hAnsi="Calibri"/>
                <w:b w:val="0"/>
                <w:sz w:val="21"/>
              </w:rPr>
              <w:t>Design system</w:t>
            </w:r>
          </w:p>
        </w:tc>
        <w:tc>
          <w:tcPr>
            <w:tcW w:type="dxa" w:w="3312"/>
            <w:vAlign w:val="center"/>
            <w:tcBorders>
              <w:top w:val="single" w:sz="4" w:color="D0D7D5"/>
              <w:bottom w:val="single" w:sz="4" w:color="D0D7D5"/>
              <w:left w:val="single" w:sz="4" w:color="D0D7D5"/>
              <w:right w:val="single" w:sz="4" w:color="D0D7D5"/>
            </w:tcBorders>
          </w:tcPr>
          <w:p>
            <w:r/>
            <w:r>
              <w:rPr>
                <w:rFonts w:ascii="Calibri" w:hAnsi="Calibri"/>
                <w:b w:val="0"/>
                <w:sz w:val="21"/>
              </w:rPr>
              <w:t>500 LOC (CSS)</w:t>
            </w:r>
          </w:p>
        </w:tc>
        <w:tc>
          <w:tcPr>
            <w:tcW w:type="dxa" w:w="4032"/>
            <w:vAlign w:val="center"/>
            <w:tcBorders>
              <w:top w:val="single" w:sz="4" w:color="D0D7D5"/>
              <w:bottom w:val="single" w:sz="4" w:color="D0D7D5"/>
              <w:left w:val="single" w:sz="4" w:color="D0D7D5"/>
              <w:right w:val="single" w:sz="4" w:color="D0D7D5"/>
            </w:tcBorders>
          </w:tcPr>
          <w:p>
            <w:r/>
            <w:r>
              <w:rPr>
                <w:rFonts w:ascii="Calibri" w:hAnsi="Calibri"/>
                <w:b w:val="0"/>
                <w:sz w:val="21"/>
              </w:rPr>
              <w:t>Inlined in theme.dart (121 LOC of declarative widgets)</w:t>
            </w:r>
          </w:p>
        </w:tc>
      </w:tr>
      <w:tr>
        <w:tc>
          <w:tcPr>
            <w:tcW w:type="dxa" w:w="2448"/>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Total mobile shipping code</w:t>
            </w:r>
          </w:p>
        </w:tc>
        <w:tc>
          <w:tcPr>
            <w:tcW w:type="dxa" w:w="3312"/>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~1,318 LOC HTML/JS (passenger+driver+bridge)</w:t>
            </w:r>
          </w:p>
        </w:tc>
        <w:tc>
          <w:tcPr>
            <w:tcW w:type="dxa" w:w="4032"/>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~1,436 LOC Dart total</w:t>
            </w:r>
          </w:p>
        </w:tc>
      </w:tr>
    </w:tbl>
    <w:p/>
    <w:p>
      <w:pPr>
        <w:spacing w:before="240" w:after="120"/>
      </w:pPr>
      <w:r>
        <w:rPr>
          <w:rFonts w:ascii="Calibri" w:hAnsi="Calibri"/>
          <w:b/>
          <w:color w:val="002623"/>
          <w:sz w:val="28"/>
        </w:rPr>
        <w:t>3.2 Build &amp; install footprint (estimated)</w:t>
      </w:r>
    </w:p>
    <w:tbl>
      <w:tblPr>
        <w:tblW w:type="auto" w:w="0"/>
        <w:jc w:val="left"/>
        <w:tblLook w:firstColumn="1" w:firstRow="1" w:lastColumn="0" w:lastRow="0" w:noHBand="0" w:noVBand="1" w:val="04A0"/>
      </w:tblPr>
      <w:tblGrid>
        <w:gridCol w:w="2448"/>
        <w:gridCol w:w="2448"/>
        <w:gridCol w:w="2448"/>
        <w:gridCol w:w="2448"/>
      </w:tblGrid>
      <w:tr>
        <w:tc>
          <w:tcPr>
            <w:tcW w:type="dxa" w:w="2880"/>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Metric</w:t>
            </w:r>
          </w:p>
        </w:tc>
        <w:tc>
          <w:tcPr>
            <w:tcW w:type="dxa" w:w="2880"/>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Capacitor 6</w:t>
            </w:r>
          </w:p>
        </w:tc>
        <w:tc>
          <w:tcPr>
            <w:tcW w:type="dxa" w:w="2880"/>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Flutter 3.22</w:t>
            </w:r>
          </w:p>
        </w:tc>
        <w:tc>
          <w:tcPr>
            <w:tcW w:type="dxa" w:w="1152"/>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Winner</w:t>
            </w:r>
          </w:p>
        </w:tc>
      </w:tr>
      <w:tr>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Android APK size</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~12–18 MB</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~20–28 MB</w:t>
            </w:r>
          </w:p>
        </w:tc>
        <w:tc>
          <w:tcPr>
            <w:tcW w:type="dxa" w:w="1152"/>
            <w:vAlign w:val="center"/>
            <w:shd w:val="clear" w:color="auto" w:fill="DFF5E7"/>
            <w:tcBorders>
              <w:top w:val="single" w:sz="4" w:color="D0D7D5"/>
              <w:bottom w:val="single" w:sz="4" w:color="D0D7D5"/>
              <w:left w:val="single" w:sz="4" w:color="D0D7D5"/>
              <w:right w:val="single" w:sz="4" w:color="D0D7D5"/>
            </w:tcBorders>
          </w:tcPr>
          <w:p>
            <w:r/>
            <w:r>
              <w:rPr>
                <w:rFonts w:ascii="Calibri" w:hAnsi="Calibri"/>
                <w:b w:val="0"/>
                <w:sz w:val="21"/>
              </w:rPr>
              <w:t>Capacitor</w:t>
            </w:r>
          </w:p>
        </w:tc>
      </w:tr>
      <w:tr>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iOS .ipa size</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~14–20 MB</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~28–38 MB</w:t>
            </w:r>
          </w:p>
        </w:tc>
        <w:tc>
          <w:tcPr>
            <w:tcW w:type="dxa" w:w="1152"/>
            <w:vAlign w:val="center"/>
            <w:shd w:val="clear" w:color="auto" w:fill="F4F8F7"/>
            <w:shd w:val="clear" w:color="auto" w:fill="DFF5E7"/>
            <w:tcBorders>
              <w:top w:val="single" w:sz="4" w:color="D0D7D5"/>
              <w:bottom w:val="single" w:sz="4" w:color="D0D7D5"/>
              <w:left w:val="single" w:sz="4" w:color="D0D7D5"/>
              <w:right w:val="single" w:sz="4" w:color="D0D7D5"/>
            </w:tcBorders>
          </w:tcPr>
          <w:p>
            <w:r/>
            <w:r>
              <w:rPr>
                <w:rFonts w:ascii="Calibri" w:hAnsi="Calibri"/>
                <w:b w:val="0"/>
                <w:sz w:val="21"/>
              </w:rPr>
              <w:t>Capacitor</w:t>
            </w:r>
          </w:p>
        </w:tc>
      </w:tr>
      <w:tr>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Cold start (mid-tier Android)</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~1.6–2.4 s (WebView init)</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~0.7–1.1 s (AOT engine)</w:t>
            </w:r>
          </w:p>
        </w:tc>
        <w:tc>
          <w:tcPr>
            <w:tcW w:type="dxa" w:w="1152"/>
            <w:vAlign w:val="center"/>
            <w:shd w:val="clear" w:color="auto" w:fill="D5E8F0"/>
            <w:tcBorders>
              <w:top w:val="single" w:sz="4" w:color="D0D7D5"/>
              <w:bottom w:val="single" w:sz="4" w:color="D0D7D5"/>
              <w:left w:val="single" w:sz="4" w:color="D0D7D5"/>
              <w:right w:val="single" w:sz="4" w:color="D0D7D5"/>
            </w:tcBorders>
          </w:tcPr>
          <w:p>
            <w:r/>
            <w:r>
              <w:rPr>
                <w:rFonts w:ascii="Calibri" w:hAnsi="Calibri"/>
                <w:b w:val="0"/>
                <w:sz w:val="21"/>
              </w:rPr>
              <w:t>Flutter</w:t>
            </w:r>
          </w:p>
        </w:tc>
      </w:tr>
      <w:tr>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Cold start (iOS A14+)</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~0.9–1.3 s</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~0.6–0.9 s</w:t>
            </w:r>
          </w:p>
        </w:tc>
        <w:tc>
          <w:tcPr>
            <w:tcW w:type="dxa" w:w="1152"/>
            <w:vAlign w:val="center"/>
            <w:shd w:val="clear" w:color="auto" w:fill="F4F8F7"/>
            <w:shd w:val="clear" w:color="auto" w:fill="D5E8F0"/>
            <w:tcBorders>
              <w:top w:val="single" w:sz="4" w:color="D0D7D5"/>
              <w:bottom w:val="single" w:sz="4" w:color="D0D7D5"/>
              <w:left w:val="single" w:sz="4" w:color="D0D7D5"/>
              <w:right w:val="single" w:sz="4" w:color="D0D7D5"/>
            </w:tcBorders>
          </w:tcPr>
          <w:p>
            <w:r/>
            <w:r>
              <w:rPr>
                <w:rFonts w:ascii="Calibri" w:hAnsi="Calibri"/>
                <w:b w:val="0"/>
                <w:sz w:val="21"/>
              </w:rPr>
              <w:t>Flutter</w:t>
            </w:r>
          </w:p>
        </w:tc>
      </w:tr>
      <w:tr>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Memory ceiling per screen</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~110–160 MB (WKWebView/Chromium)</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~60–110 MB</w:t>
            </w:r>
          </w:p>
        </w:tc>
        <w:tc>
          <w:tcPr>
            <w:tcW w:type="dxa" w:w="1152"/>
            <w:vAlign w:val="center"/>
            <w:shd w:val="clear" w:color="auto" w:fill="D5E8F0"/>
            <w:tcBorders>
              <w:top w:val="single" w:sz="4" w:color="D0D7D5"/>
              <w:bottom w:val="single" w:sz="4" w:color="D0D7D5"/>
              <w:left w:val="single" w:sz="4" w:color="D0D7D5"/>
              <w:right w:val="single" w:sz="4" w:color="D0D7D5"/>
            </w:tcBorders>
          </w:tcPr>
          <w:p>
            <w:r/>
            <w:r>
              <w:rPr>
                <w:rFonts w:ascii="Calibri" w:hAnsi="Calibri"/>
                <w:b w:val="0"/>
                <w:sz w:val="21"/>
              </w:rPr>
              <w:t>Flutter</w:t>
            </w:r>
          </w:p>
        </w:tc>
      </w:tr>
      <w:tr>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First update channel</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Vercel deploy = instant</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Store review (1–3 days typical)</w:t>
            </w:r>
          </w:p>
        </w:tc>
        <w:tc>
          <w:tcPr>
            <w:tcW w:type="dxa" w:w="1152"/>
            <w:vAlign w:val="center"/>
            <w:shd w:val="clear" w:color="auto" w:fill="F4F8F7"/>
            <w:shd w:val="clear" w:color="auto" w:fill="DFF5E7"/>
            <w:tcBorders>
              <w:top w:val="single" w:sz="4" w:color="D0D7D5"/>
              <w:bottom w:val="single" w:sz="4" w:color="D0D7D5"/>
              <w:left w:val="single" w:sz="4" w:color="D0D7D5"/>
              <w:right w:val="single" w:sz="4" w:color="D0D7D5"/>
            </w:tcBorders>
          </w:tcPr>
          <w:p>
            <w:r/>
            <w:r>
              <w:rPr>
                <w:rFonts w:ascii="Calibri" w:hAnsi="Calibri"/>
                <w:b w:val="0"/>
                <w:sz w:val="21"/>
              </w:rPr>
              <w:t>Capacitor</w:t>
            </w:r>
          </w:p>
        </w:tc>
      </w:tr>
    </w:tbl>
    <w:p/>
    <w:p>
      <w:pPr>
        <w:spacing w:before="240" w:after="120"/>
      </w:pPr>
      <w:r>
        <w:rPr>
          <w:rFonts w:ascii="Calibri" w:hAnsi="Calibri"/>
          <w:b/>
          <w:color w:val="002623"/>
          <w:sz w:val="28"/>
        </w:rPr>
        <w:t>3.3 Runtime — the things drivers and passengers actually feel</w:t>
      </w:r>
    </w:p>
    <w:tbl>
      <w:tblPr>
        <w:tblW w:type="auto" w:w="0"/>
        <w:jc w:val="left"/>
        <w:tblLook w:firstColumn="1" w:firstRow="1" w:lastColumn="0" w:lastRow="0" w:noHBand="0" w:noVBand="1" w:val="04A0"/>
      </w:tblPr>
      <w:tblGrid>
        <w:gridCol w:w="2448"/>
        <w:gridCol w:w="2448"/>
        <w:gridCol w:w="2448"/>
        <w:gridCol w:w="2448"/>
      </w:tblGrid>
      <w:tr>
        <w:tc>
          <w:tcPr>
            <w:tcW w:type="dxa" w:w="2880"/>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Workload</w:t>
            </w:r>
          </w:p>
        </w:tc>
        <w:tc>
          <w:tcPr>
            <w:tcW w:type="dxa" w:w="2880"/>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Capacitor</w:t>
            </w:r>
          </w:p>
        </w:tc>
        <w:tc>
          <w:tcPr>
            <w:tcW w:type="dxa" w:w="2880"/>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Flutter</w:t>
            </w:r>
          </w:p>
        </w:tc>
        <w:tc>
          <w:tcPr>
            <w:tcW w:type="dxa" w:w="1152"/>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Winner</w:t>
            </w:r>
          </w:p>
        </w:tc>
      </w:tr>
      <w:tr>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Map pan/zoom at 500 markers (mid-tier)</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~28–45 fps (MapLibre GL JS)</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~55–60 fps (Skia + flutter_map)</w:t>
            </w:r>
          </w:p>
        </w:tc>
        <w:tc>
          <w:tcPr>
            <w:tcW w:type="dxa" w:w="1152"/>
            <w:vAlign w:val="center"/>
            <w:shd w:val="clear" w:color="auto" w:fill="D5E8F0"/>
            <w:tcBorders>
              <w:top w:val="single" w:sz="4" w:color="D0D7D5"/>
              <w:bottom w:val="single" w:sz="4" w:color="D0D7D5"/>
              <w:left w:val="single" w:sz="4" w:color="D0D7D5"/>
              <w:right w:val="single" w:sz="4" w:color="D0D7D5"/>
            </w:tcBorders>
          </w:tcPr>
          <w:p>
            <w:r/>
            <w:r>
              <w:rPr>
                <w:rFonts w:ascii="Calibri" w:hAnsi="Calibri"/>
                <w:b w:val="0"/>
                <w:sz w:val="21"/>
              </w:rPr>
              <w:t>Flutter</w:t>
            </w:r>
          </w:p>
        </w:tc>
      </w:tr>
      <w:tr>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Live SSE update at 1 Hz</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Browser EventSource (rock-solid)</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flutter_client_sse + manual reconnect</w:t>
            </w:r>
          </w:p>
        </w:tc>
        <w:tc>
          <w:tcPr>
            <w:tcW w:type="dxa" w:w="1152"/>
            <w:vAlign w:val="center"/>
            <w:shd w:val="clear" w:color="auto" w:fill="F4F8F7"/>
            <w:shd w:val="clear" w:color="auto" w:fill="FAF4F4"/>
            <w:tcBorders>
              <w:top w:val="single" w:sz="4" w:color="D0D7D5"/>
              <w:bottom w:val="single" w:sz="4" w:color="D0D7D5"/>
              <w:left w:val="single" w:sz="4" w:color="D0D7D5"/>
              <w:right w:val="single" w:sz="4" w:color="D0D7D5"/>
            </w:tcBorders>
          </w:tcPr>
          <w:p>
            <w:r/>
            <w:r>
              <w:rPr>
                <w:rFonts w:ascii="Calibri" w:hAnsi="Calibri"/>
                <w:b w:val="0"/>
                <w:sz w:val="21"/>
              </w:rPr>
              <w:t>Tie</w:t>
            </w:r>
          </w:p>
        </w:tc>
      </w:tr>
      <w:tr>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Background GPS on iOS, 1 h shift</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Plugin works, but iOS will kill WebView under memory pressure</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Native Swift task via background-modes; stable</w:t>
            </w:r>
          </w:p>
        </w:tc>
        <w:tc>
          <w:tcPr>
            <w:tcW w:type="dxa" w:w="1152"/>
            <w:vAlign w:val="center"/>
            <w:shd w:val="clear" w:color="auto" w:fill="D5E8F0"/>
            <w:tcBorders>
              <w:top w:val="single" w:sz="4" w:color="D0D7D5"/>
              <w:bottom w:val="single" w:sz="4" w:color="D0D7D5"/>
              <w:left w:val="single" w:sz="4" w:color="D0D7D5"/>
              <w:right w:val="single" w:sz="4" w:color="D0D7D5"/>
            </w:tcBorders>
          </w:tcPr>
          <w:p>
            <w:r/>
            <w:r>
              <w:rPr>
                <w:rFonts w:ascii="Calibri" w:hAnsi="Calibri"/>
                <w:b w:val="0"/>
                <w:sz w:val="21"/>
              </w:rPr>
              <w:t>Flutter</w:t>
            </w:r>
          </w:p>
        </w:tc>
      </w:tr>
      <w:tr>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Background GPS on Android, 1 h shift</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@capawesome plugin, foreground service</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Native foreground service via plugin</w:t>
            </w:r>
          </w:p>
        </w:tc>
        <w:tc>
          <w:tcPr>
            <w:tcW w:type="dxa" w:w="1152"/>
            <w:vAlign w:val="center"/>
            <w:shd w:val="clear" w:color="auto" w:fill="F4F8F7"/>
            <w:shd w:val="clear" w:color="auto" w:fill="FAF4F4"/>
            <w:tcBorders>
              <w:top w:val="single" w:sz="4" w:color="D0D7D5"/>
              <w:bottom w:val="single" w:sz="4" w:color="D0D7D5"/>
              <w:left w:val="single" w:sz="4" w:color="D0D7D5"/>
              <w:right w:val="single" w:sz="4" w:color="D0D7D5"/>
            </w:tcBorders>
          </w:tcPr>
          <w:p>
            <w:r/>
            <w:r>
              <w:rPr>
                <w:rFonts w:ascii="Calibri" w:hAnsi="Calibri"/>
                <w:b w:val="0"/>
                <w:sz w:val="21"/>
              </w:rPr>
              <w:t>Tie</w:t>
            </w:r>
          </w:p>
        </w:tc>
      </w:tr>
      <w:tr>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Push notification cold deliver</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FCM/APNs via plugin</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firebase_messaging native</w:t>
            </w:r>
          </w:p>
        </w:tc>
        <w:tc>
          <w:tcPr>
            <w:tcW w:type="dxa" w:w="1152"/>
            <w:vAlign w:val="center"/>
            <w:shd w:val="clear" w:color="auto" w:fill="FAF4F4"/>
            <w:tcBorders>
              <w:top w:val="single" w:sz="4" w:color="D0D7D5"/>
              <w:bottom w:val="single" w:sz="4" w:color="D0D7D5"/>
              <w:left w:val="single" w:sz="4" w:color="D0D7D5"/>
              <w:right w:val="single" w:sz="4" w:color="D0D7D5"/>
            </w:tcBorders>
          </w:tcPr>
          <w:p>
            <w:r/>
            <w:r>
              <w:rPr>
                <w:rFonts w:ascii="Calibri" w:hAnsi="Calibri"/>
                <w:b w:val="0"/>
                <w:sz w:val="21"/>
              </w:rPr>
              <w:t>Tie</w:t>
            </w:r>
          </w:p>
        </w:tc>
      </w:tr>
      <w:tr>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Offline route catalogue</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IndexedDB / service worker cache</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Drift (SQLite) — faster, queryable</w:t>
            </w:r>
          </w:p>
        </w:tc>
        <w:tc>
          <w:tcPr>
            <w:tcW w:type="dxa" w:w="1152"/>
            <w:vAlign w:val="center"/>
            <w:shd w:val="clear" w:color="auto" w:fill="F4F8F7"/>
            <w:shd w:val="clear" w:color="auto" w:fill="D5E8F0"/>
            <w:tcBorders>
              <w:top w:val="single" w:sz="4" w:color="D0D7D5"/>
              <w:bottom w:val="single" w:sz="4" w:color="D0D7D5"/>
              <w:left w:val="single" w:sz="4" w:color="D0D7D5"/>
              <w:right w:val="single" w:sz="4" w:color="D0D7D5"/>
            </w:tcBorders>
          </w:tcPr>
          <w:p>
            <w:r/>
            <w:r>
              <w:rPr>
                <w:rFonts w:ascii="Calibri" w:hAnsi="Calibri"/>
                <w:b w:val="0"/>
                <w:sz w:val="21"/>
              </w:rPr>
              <w:t>Flutter</w:t>
            </w:r>
          </w:p>
        </w:tc>
      </w:tr>
      <w:tr>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RTL + Arabic font shaping</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Native browser shaping (excellent)</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Dart text engine (very good, occasional ligature gaps)</w:t>
            </w:r>
          </w:p>
        </w:tc>
        <w:tc>
          <w:tcPr>
            <w:tcW w:type="dxa" w:w="1152"/>
            <w:vAlign w:val="center"/>
            <w:shd w:val="clear" w:color="auto" w:fill="DFF5E7"/>
            <w:tcBorders>
              <w:top w:val="single" w:sz="4" w:color="D0D7D5"/>
              <w:bottom w:val="single" w:sz="4" w:color="D0D7D5"/>
              <w:left w:val="single" w:sz="4" w:color="D0D7D5"/>
              <w:right w:val="single" w:sz="4" w:color="D0D7D5"/>
            </w:tcBorders>
          </w:tcPr>
          <w:p>
            <w:r/>
            <w:r>
              <w:rPr>
                <w:rFonts w:ascii="Calibri" w:hAnsi="Calibri"/>
                <w:b w:val="0"/>
                <w:sz w:val="21"/>
              </w:rPr>
              <w:t>Capacitor</w:t>
            </w:r>
          </w:p>
        </w:tc>
      </w:tr>
    </w:tbl>
    <w:p/>
    <w:p>
      <w:pPr>
        <w:spacing w:before="240" w:after="120"/>
      </w:pPr>
      <w:r>
        <w:rPr>
          <w:rFonts w:ascii="Calibri" w:hAnsi="Calibri"/>
          <w:b/>
          <w:color w:val="002623"/>
          <w:sz w:val="28"/>
        </w:rPr>
        <w:t>3.4 Developer experience</w:t>
      </w:r>
    </w:p>
    <w:tbl>
      <w:tblPr>
        <w:tblW w:type="auto" w:w="0"/>
        <w:jc w:val="left"/>
        <w:tblLook w:firstColumn="1" w:firstRow="1" w:lastColumn="0" w:lastRow="0" w:noHBand="0" w:noVBand="1" w:val="04A0"/>
      </w:tblPr>
      <w:tblGrid>
        <w:gridCol w:w="2448"/>
        <w:gridCol w:w="2448"/>
        <w:gridCol w:w="2448"/>
        <w:gridCol w:w="2448"/>
      </w:tblGrid>
      <w:tr>
        <w:tc>
          <w:tcPr>
            <w:tcW w:type="dxa" w:w="2880"/>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Concern</w:t>
            </w:r>
          </w:p>
        </w:tc>
        <w:tc>
          <w:tcPr>
            <w:tcW w:type="dxa" w:w="2880"/>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Capacitor</w:t>
            </w:r>
          </w:p>
        </w:tc>
        <w:tc>
          <w:tcPr>
            <w:tcW w:type="dxa" w:w="2880"/>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Flutter</w:t>
            </w:r>
          </w:p>
        </w:tc>
        <w:tc>
          <w:tcPr>
            <w:tcW w:type="dxa" w:w="1152"/>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Winner</w:t>
            </w:r>
          </w:p>
        </w:tc>
      </w:tr>
      <w:tr>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Hot reload</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Browser refresh (very fast)</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Stateful hot-reload (excellent)</w:t>
            </w:r>
          </w:p>
        </w:tc>
        <w:tc>
          <w:tcPr>
            <w:tcW w:type="dxa" w:w="1152"/>
            <w:vAlign w:val="center"/>
            <w:shd w:val="clear" w:color="auto" w:fill="FAF4F4"/>
            <w:tcBorders>
              <w:top w:val="single" w:sz="4" w:color="D0D7D5"/>
              <w:bottom w:val="single" w:sz="4" w:color="D0D7D5"/>
              <w:left w:val="single" w:sz="4" w:color="D0D7D5"/>
              <w:right w:val="single" w:sz="4" w:color="D0D7D5"/>
            </w:tcBorders>
          </w:tcPr>
          <w:p>
            <w:r/>
            <w:r>
              <w:rPr>
                <w:rFonts w:ascii="Calibri" w:hAnsi="Calibri"/>
                <w:b w:val="0"/>
                <w:sz w:val="21"/>
              </w:rPr>
              <w:t>Tie</w:t>
            </w:r>
          </w:p>
        </w:tc>
      </w:tr>
      <w:tr>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Type safety</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JS (none) or TS (opt-in)</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Dart null-safety (forced)</w:t>
            </w:r>
          </w:p>
        </w:tc>
        <w:tc>
          <w:tcPr>
            <w:tcW w:type="dxa" w:w="1152"/>
            <w:vAlign w:val="center"/>
            <w:shd w:val="clear" w:color="auto" w:fill="F4F8F7"/>
            <w:shd w:val="clear" w:color="auto" w:fill="D5E8F0"/>
            <w:tcBorders>
              <w:top w:val="single" w:sz="4" w:color="D0D7D5"/>
              <w:bottom w:val="single" w:sz="4" w:color="D0D7D5"/>
              <w:left w:val="single" w:sz="4" w:color="D0D7D5"/>
              <w:right w:val="single" w:sz="4" w:color="D0D7D5"/>
            </w:tcBorders>
          </w:tcPr>
          <w:p>
            <w:r/>
            <w:r>
              <w:rPr>
                <w:rFonts w:ascii="Calibri" w:hAnsi="Calibri"/>
                <w:b w:val="0"/>
                <w:sz w:val="21"/>
              </w:rPr>
              <w:t>Flutter</w:t>
            </w:r>
          </w:p>
        </w:tc>
      </w:tr>
      <w:tr>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Test ergonomics</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Playwright + pytest (already wired)</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flutter_test + integration_test (must build)</w:t>
            </w:r>
          </w:p>
        </w:tc>
        <w:tc>
          <w:tcPr>
            <w:tcW w:type="dxa" w:w="1152"/>
            <w:vAlign w:val="center"/>
            <w:shd w:val="clear" w:color="auto" w:fill="DFF5E7"/>
            <w:tcBorders>
              <w:top w:val="single" w:sz="4" w:color="D0D7D5"/>
              <w:bottom w:val="single" w:sz="4" w:color="D0D7D5"/>
              <w:left w:val="single" w:sz="4" w:color="D0D7D5"/>
              <w:right w:val="single" w:sz="4" w:color="D0D7D5"/>
            </w:tcBorders>
          </w:tcPr>
          <w:p>
            <w:r/>
            <w:r>
              <w:rPr>
                <w:rFonts w:ascii="Calibri" w:hAnsi="Calibri"/>
                <w:b w:val="0"/>
                <w:sz w:val="21"/>
              </w:rPr>
              <w:t>Capacitor</w:t>
            </w:r>
          </w:p>
        </w:tc>
      </w:tr>
      <w:tr>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Hiring pool in MENA</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Large (web devs)</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Smaller (mobile devs)</w:t>
            </w:r>
          </w:p>
        </w:tc>
        <w:tc>
          <w:tcPr>
            <w:tcW w:type="dxa" w:w="1152"/>
            <w:vAlign w:val="center"/>
            <w:shd w:val="clear" w:color="auto" w:fill="F4F8F7"/>
            <w:shd w:val="clear" w:color="auto" w:fill="DFF5E7"/>
            <w:tcBorders>
              <w:top w:val="single" w:sz="4" w:color="D0D7D5"/>
              <w:bottom w:val="single" w:sz="4" w:color="D0D7D5"/>
              <w:left w:val="single" w:sz="4" w:color="D0D7D5"/>
              <w:right w:val="single" w:sz="4" w:color="D0D7D5"/>
            </w:tcBorders>
          </w:tcPr>
          <w:p>
            <w:r/>
            <w:r>
              <w:rPr>
                <w:rFonts w:ascii="Calibri" w:hAnsi="Calibri"/>
                <w:b w:val="0"/>
                <w:sz w:val="21"/>
              </w:rPr>
              <w:t>Capacitor</w:t>
            </w:r>
          </w:p>
        </w:tc>
      </w:tr>
      <w:tr>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Tooling stability</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Mature &amp; boring</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Mature &amp; boring</w:t>
            </w:r>
          </w:p>
        </w:tc>
        <w:tc>
          <w:tcPr>
            <w:tcW w:type="dxa" w:w="1152"/>
            <w:vAlign w:val="center"/>
            <w:shd w:val="clear" w:color="auto" w:fill="FAF4F4"/>
            <w:tcBorders>
              <w:top w:val="single" w:sz="4" w:color="D0D7D5"/>
              <w:bottom w:val="single" w:sz="4" w:color="D0D7D5"/>
              <w:left w:val="single" w:sz="4" w:color="D0D7D5"/>
              <w:right w:val="single" w:sz="4" w:color="D0D7D5"/>
            </w:tcBorders>
          </w:tcPr>
          <w:p>
            <w:r/>
            <w:r>
              <w:rPr>
                <w:rFonts w:ascii="Calibri" w:hAnsi="Calibri"/>
                <w:b w:val="0"/>
                <w:sz w:val="21"/>
              </w:rPr>
              <w:t>Tie</w:t>
            </w:r>
          </w:p>
        </w:tc>
      </w:tr>
      <w:tr>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Number of build targets</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1 (web) + 2 wrappers</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3 (web + Android + iOS)</w:t>
            </w:r>
          </w:p>
        </w:tc>
        <w:tc>
          <w:tcPr>
            <w:tcW w:type="dxa" w:w="1152"/>
            <w:vAlign w:val="center"/>
            <w:shd w:val="clear" w:color="auto" w:fill="F4F8F7"/>
            <w:shd w:val="clear" w:color="auto" w:fill="DFF5E7"/>
            <w:tcBorders>
              <w:top w:val="single" w:sz="4" w:color="D0D7D5"/>
              <w:bottom w:val="single" w:sz="4" w:color="D0D7D5"/>
              <w:left w:val="single" w:sz="4" w:color="D0D7D5"/>
              <w:right w:val="single" w:sz="4" w:color="D0D7D5"/>
            </w:tcBorders>
          </w:tcPr>
          <w:p>
            <w:r/>
            <w:r>
              <w:rPr>
                <w:rFonts w:ascii="Calibri" w:hAnsi="Calibri"/>
                <w:b w:val="0"/>
                <w:sz w:val="21"/>
              </w:rPr>
              <w:t>Capacitor</w:t>
            </w:r>
          </w:p>
        </w:tc>
      </w:tr>
      <w:tr>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Time to first beta from today</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~3–4 weeks (the wrap is 70% done)</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~9–12 weeks (full rebuild)</w:t>
            </w:r>
          </w:p>
        </w:tc>
        <w:tc>
          <w:tcPr>
            <w:tcW w:type="dxa" w:w="1152"/>
            <w:vAlign w:val="center"/>
            <w:shd w:val="clear" w:color="auto" w:fill="DFF5E7"/>
            <w:tcBorders>
              <w:top w:val="single" w:sz="4" w:color="D0D7D5"/>
              <w:bottom w:val="single" w:sz="4" w:color="D0D7D5"/>
              <w:left w:val="single" w:sz="4" w:color="D0D7D5"/>
              <w:right w:val="single" w:sz="4" w:color="D0D7D5"/>
            </w:tcBorders>
          </w:tcPr>
          <w:p>
            <w:r/>
            <w:r>
              <w:rPr>
                <w:rFonts w:ascii="Calibri" w:hAnsi="Calibri"/>
                <w:b w:val="0"/>
                <w:sz w:val="21"/>
              </w:rPr>
              <w:t>Capacitor</w:t>
            </w:r>
          </w:p>
        </w:tc>
      </w:tr>
    </w:tbl>
    <w:p/>
    <w:p>
      <w:pPr>
        <w:spacing w:before="240" w:after="120"/>
      </w:pPr>
      <w:r>
        <w:rPr>
          <w:rFonts w:ascii="Calibri" w:hAnsi="Calibri"/>
          <w:b/>
          <w:color w:val="002623"/>
          <w:sz w:val="28"/>
        </w:rPr>
        <w:t>3.5 Operational + commercial</w:t>
      </w:r>
    </w:p>
    <w:tbl>
      <w:tblPr>
        <w:tblW w:type="auto" w:w="0"/>
        <w:jc w:val="left"/>
        <w:tblLook w:firstColumn="1" w:firstRow="1" w:lastColumn="0" w:lastRow="0" w:noHBand="0" w:noVBand="1" w:val="04A0"/>
      </w:tblPr>
      <w:tblGrid>
        <w:gridCol w:w="2448"/>
        <w:gridCol w:w="2448"/>
        <w:gridCol w:w="2448"/>
        <w:gridCol w:w="2448"/>
      </w:tblGrid>
      <w:tr>
        <w:tc>
          <w:tcPr>
            <w:tcW w:type="dxa" w:w="3456"/>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Concern</w:t>
            </w:r>
          </w:p>
        </w:tc>
        <w:tc>
          <w:tcPr>
            <w:tcW w:type="dxa" w:w="2736"/>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Capacitor</w:t>
            </w:r>
          </w:p>
        </w:tc>
        <w:tc>
          <w:tcPr>
            <w:tcW w:type="dxa" w:w="2736"/>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Flutter</w:t>
            </w:r>
          </w:p>
        </w:tc>
        <w:tc>
          <w:tcPr>
            <w:tcW w:type="dxa" w:w="864"/>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Winner</w:t>
            </w:r>
          </w:p>
        </w:tc>
      </w:tr>
      <w:tr>
        <w:tc>
          <w:tcPr>
            <w:tcW w:type="dxa" w:w="3456"/>
            <w:vAlign w:val="center"/>
            <w:tcBorders>
              <w:top w:val="single" w:sz="4" w:color="D0D7D5"/>
              <w:bottom w:val="single" w:sz="4" w:color="D0D7D5"/>
              <w:left w:val="single" w:sz="4" w:color="D0D7D5"/>
              <w:right w:val="single" w:sz="4" w:color="D0D7D5"/>
            </w:tcBorders>
          </w:tcPr>
          <w:p>
            <w:r/>
            <w:r>
              <w:rPr>
                <w:rFonts w:ascii="Calibri" w:hAnsi="Calibri"/>
                <w:b w:val="0"/>
                <w:sz w:val="21"/>
              </w:rPr>
              <w:t>Cost of a missed bug fix on store</w:t>
            </w:r>
          </w:p>
        </w:tc>
        <w:tc>
          <w:tcPr>
            <w:tcW w:type="dxa" w:w="2736"/>
            <w:vAlign w:val="center"/>
            <w:tcBorders>
              <w:top w:val="single" w:sz="4" w:color="D0D7D5"/>
              <w:bottom w:val="single" w:sz="4" w:color="D0D7D5"/>
              <w:left w:val="single" w:sz="4" w:color="D0D7D5"/>
              <w:right w:val="single" w:sz="4" w:color="D0D7D5"/>
            </w:tcBorders>
          </w:tcPr>
          <w:p>
            <w:r/>
            <w:r>
              <w:rPr>
                <w:rFonts w:ascii="Calibri" w:hAnsi="Calibri"/>
                <w:b w:val="0"/>
                <w:sz w:val="21"/>
              </w:rPr>
              <w:t>Push web; no store wait</w:t>
            </w:r>
          </w:p>
        </w:tc>
        <w:tc>
          <w:tcPr>
            <w:tcW w:type="dxa" w:w="2736"/>
            <w:vAlign w:val="center"/>
            <w:tcBorders>
              <w:top w:val="single" w:sz="4" w:color="D0D7D5"/>
              <w:bottom w:val="single" w:sz="4" w:color="D0D7D5"/>
              <w:left w:val="single" w:sz="4" w:color="D0D7D5"/>
              <w:right w:val="single" w:sz="4" w:color="D0D7D5"/>
            </w:tcBorders>
          </w:tcPr>
          <w:p>
            <w:r/>
            <w:r>
              <w:rPr>
                <w:rFonts w:ascii="Calibri" w:hAnsi="Calibri"/>
                <w:b w:val="0"/>
                <w:sz w:val="21"/>
              </w:rPr>
              <w:t>Wait for review</w:t>
            </w:r>
          </w:p>
        </w:tc>
        <w:tc>
          <w:tcPr>
            <w:tcW w:type="dxa" w:w="864"/>
            <w:vAlign w:val="center"/>
            <w:shd w:val="clear" w:color="auto" w:fill="DFF5E7"/>
            <w:tcBorders>
              <w:top w:val="single" w:sz="4" w:color="D0D7D5"/>
              <w:bottom w:val="single" w:sz="4" w:color="D0D7D5"/>
              <w:left w:val="single" w:sz="4" w:color="D0D7D5"/>
              <w:right w:val="single" w:sz="4" w:color="D0D7D5"/>
            </w:tcBorders>
          </w:tcPr>
          <w:p>
            <w:r/>
            <w:r>
              <w:rPr>
                <w:rFonts w:ascii="Calibri" w:hAnsi="Calibri"/>
                <w:b w:val="0"/>
                <w:sz w:val="21"/>
              </w:rPr>
              <w:t>Capacitor</w:t>
            </w:r>
          </w:p>
        </w:tc>
      </w:tr>
      <w:tr>
        <w:tc>
          <w:tcPr>
            <w:tcW w:type="dxa" w:w="3456"/>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Risk of Apple 4.2 (web-wrapper) rejection</w:t>
            </w:r>
          </w:p>
        </w:tc>
        <w:tc>
          <w:tcPr>
            <w:tcW w:type="dxa" w:w="2736"/>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Low-Medium (mitigated by real native plugins in bridge)</w:t>
            </w:r>
          </w:p>
        </w:tc>
        <w:tc>
          <w:tcPr>
            <w:tcW w:type="dxa" w:w="2736"/>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Negligible</w:t>
            </w:r>
          </w:p>
        </w:tc>
        <w:tc>
          <w:tcPr>
            <w:tcW w:type="dxa" w:w="864"/>
            <w:vAlign w:val="center"/>
            <w:shd w:val="clear" w:color="auto" w:fill="F4F8F7"/>
            <w:shd w:val="clear" w:color="auto" w:fill="D5E8F0"/>
            <w:tcBorders>
              <w:top w:val="single" w:sz="4" w:color="D0D7D5"/>
              <w:bottom w:val="single" w:sz="4" w:color="D0D7D5"/>
              <w:left w:val="single" w:sz="4" w:color="D0D7D5"/>
              <w:right w:val="single" w:sz="4" w:color="D0D7D5"/>
            </w:tcBorders>
          </w:tcPr>
          <w:p>
            <w:r/>
            <w:r>
              <w:rPr>
                <w:rFonts w:ascii="Calibri" w:hAnsi="Calibri"/>
                <w:b w:val="0"/>
                <w:sz w:val="21"/>
              </w:rPr>
              <w:t>Flutter</w:t>
            </w:r>
          </w:p>
        </w:tc>
      </w:tr>
      <w:tr>
        <w:tc>
          <w:tcPr>
            <w:tcW w:type="dxa" w:w="3456"/>
            <w:vAlign w:val="center"/>
            <w:tcBorders>
              <w:top w:val="single" w:sz="4" w:color="D0D7D5"/>
              <w:bottom w:val="single" w:sz="4" w:color="D0D7D5"/>
              <w:left w:val="single" w:sz="4" w:color="D0D7D5"/>
              <w:right w:val="single" w:sz="4" w:color="D0D7D5"/>
            </w:tcBorders>
          </w:tcPr>
          <w:p>
            <w:r/>
            <w:r>
              <w:rPr>
                <w:rFonts w:ascii="Calibri" w:hAnsi="Calibri"/>
                <w:b w:val="0"/>
                <w:sz w:val="21"/>
              </w:rPr>
              <w:t>License / royalty fees</w:t>
            </w:r>
          </w:p>
        </w:tc>
        <w:tc>
          <w:tcPr>
            <w:tcW w:type="dxa" w:w="2736"/>
            <w:vAlign w:val="center"/>
            <w:tcBorders>
              <w:top w:val="single" w:sz="4" w:color="D0D7D5"/>
              <w:bottom w:val="single" w:sz="4" w:color="D0D7D5"/>
              <w:left w:val="single" w:sz="4" w:color="D0D7D5"/>
              <w:right w:val="single" w:sz="4" w:color="D0D7D5"/>
            </w:tcBorders>
          </w:tcPr>
          <w:p>
            <w:r/>
            <w:r>
              <w:rPr>
                <w:rFonts w:ascii="Calibri" w:hAnsi="Calibri"/>
                <w:b w:val="0"/>
                <w:sz w:val="21"/>
              </w:rPr>
              <w:t>MIT</w:t>
            </w:r>
          </w:p>
        </w:tc>
        <w:tc>
          <w:tcPr>
            <w:tcW w:type="dxa" w:w="2736"/>
            <w:vAlign w:val="center"/>
            <w:tcBorders>
              <w:top w:val="single" w:sz="4" w:color="D0D7D5"/>
              <w:bottom w:val="single" w:sz="4" w:color="D0D7D5"/>
              <w:left w:val="single" w:sz="4" w:color="D0D7D5"/>
              <w:right w:val="single" w:sz="4" w:color="D0D7D5"/>
            </w:tcBorders>
          </w:tcPr>
          <w:p>
            <w:r/>
            <w:r>
              <w:rPr>
                <w:rFonts w:ascii="Calibri" w:hAnsi="Calibri"/>
                <w:b w:val="0"/>
                <w:sz w:val="21"/>
              </w:rPr>
              <w:t>BSD-3-Clause</w:t>
            </w:r>
          </w:p>
        </w:tc>
        <w:tc>
          <w:tcPr>
            <w:tcW w:type="dxa" w:w="864"/>
            <w:vAlign w:val="center"/>
            <w:shd w:val="clear" w:color="auto" w:fill="FAF4F4"/>
            <w:tcBorders>
              <w:top w:val="single" w:sz="4" w:color="D0D7D5"/>
              <w:bottom w:val="single" w:sz="4" w:color="D0D7D5"/>
              <w:left w:val="single" w:sz="4" w:color="D0D7D5"/>
              <w:right w:val="single" w:sz="4" w:color="D0D7D5"/>
            </w:tcBorders>
          </w:tcPr>
          <w:p>
            <w:r/>
            <w:r>
              <w:rPr>
                <w:rFonts w:ascii="Calibri" w:hAnsi="Calibri"/>
                <w:b w:val="0"/>
                <w:sz w:val="21"/>
              </w:rPr>
              <w:t>Tie</w:t>
            </w:r>
          </w:p>
        </w:tc>
      </w:tr>
      <w:tr>
        <w:tc>
          <w:tcPr>
            <w:tcW w:type="dxa" w:w="3456"/>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transistorsoft background-geo plugin</w:t>
            </w:r>
          </w:p>
        </w:tc>
        <w:tc>
          <w:tcPr>
            <w:tcW w:type="dxa" w:w="2736"/>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Free for OSS, paid for closed</w:t>
            </w:r>
          </w:p>
        </w:tc>
        <w:tc>
          <w:tcPr>
            <w:tcW w:type="dxa" w:w="2736"/>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Free for OSS, paid for closed</w:t>
            </w:r>
          </w:p>
        </w:tc>
        <w:tc>
          <w:tcPr>
            <w:tcW w:type="dxa" w:w="864"/>
            <w:vAlign w:val="center"/>
            <w:shd w:val="clear" w:color="auto" w:fill="F4F8F7"/>
            <w:shd w:val="clear" w:color="auto" w:fill="FAF4F4"/>
            <w:tcBorders>
              <w:top w:val="single" w:sz="4" w:color="D0D7D5"/>
              <w:bottom w:val="single" w:sz="4" w:color="D0D7D5"/>
              <w:left w:val="single" w:sz="4" w:color="D0D7D5"/>
              <w:right w:val="single" w:sz="4" w:color="D0D7D5"/>
            </w:tcBorders>
          </w:tcPr>
          <w:p>
            <w:r/>
            <w:r>
              <w:rPr>
                <w:rFonts w:ascii="Calibri" w:hAnsi="Calibri"/>
                <w:b w:val="0"/>
                <w:sz w:val="21"/>
              </w:rPr>
              <w:t>Tie</w:t>
            </w:r>
          </w:p>
        </w:tc>
      </w:tr>
      <w:tr>
        <w:tc>
          <w:tcPr>
            <w:tcW w:type="dxa" w:w="3456"/>
            <w:vAlign w:val="center"/>
            <w:tcBorders>
              <w:top w:val="single" w:sz="4" w:color="D0D7D5"/>
              <w:bottom w:val="single" w:sz="4" w:color="D0D7D5"/>
              <w:left w:val="single" w:sz="4" w:color="D0D7D5"/>
              <w:right w:val="single" w:sz="4" w:color="D0D7D5"/>
            </w:tcBorders>
          </w:tcPr>
          <w:p>
            <w:r/>
            <w:r>
              <w:rPr>
                <w:rFonts w:ascii="Calibri" w:hAnsi="Calibri"/>
                <w:b w:val="0"/>
                <w:sz w:val="21"/>
              </w:rPr>
              <w:t>Total cost of ownership over 12 months (one dev)</w:t>
            </w:r>
          </w:p>
        </w:tc>
        <w:tc>
          <w:tcPr>
            <w:tcW w:type="dxa" w:w="2736"/>
            <w:vAlign w:val="center"/>
            <w:tcBorders>
              <w:top w:val="single" w:sz="4" w:color="D0D7D5"/>
              <w:bottom w:val="single" w:sz="4" w:color="D0D7D5"/>
              <w:left w:val="single" w:sz="4" w:color="D0D7D5"/>
              <w:right w:val="single" w:sz="4" w:color="D0D7D5"/>
            </w:tcBorders>
          </w:tcPr>
          <w:p>
            <w:r/>
            <w:r>
              <w:rPr>
                <w:rFonts w:ascii="Calibri" w:hAnsi="Calibri"/>
                <w:b w:val="0"/>
                <w:sz w:val="21"/>
              </w:rPr>
              <w:t>~$0 incremental — already mostly built</w:t>
            </w:r>
          </w:p>
        </w:tc>
        <w:tc>
          <w:tcPr>
            <w:tcW w:type="dxa" w:w="2736"/>
            <w:vAlign w:val="center"/>
            <w:tcBorders>
              <w:top w:val="single" w:sz="4" w:color="D0D7D5"/>
              <w:bottom w:val="single" w:sz="4" w:color="D0D7D5"/>
              <w:left w:val="single" w:sz="4" w:color="D0D7D5"/>
              <w:right w:val="single" w:sz="4" w:color="D0D7D5"/>
            </w:tcBorders>
          </w:tcPr>
          <w:p>
            <w:r/>
            <w:r>
              <w:rPr>
                <w:rFonts w:ascii="Calibri" w:hAnsi="Calibri"/>
                <w:b w:val="0"/>
                <w:sz w:val="21"/>
              </w:rPr>
              <w:t>~$8–14K equivalent dev time + plugin licences</w:t>
            </w:r>
          </w:p>
        </w:tc>
        <w:tc>
          <w:tcPr>
            <w:tcW w:type="dxa" w:w="864"/>
            <w:vAlign w:val="center"/>
            <w:shd w:val="clear" w:color="auto" w:fill="DFF5E7"/>
            <w:tcBorders>
              <w:top w:val="single" w:sz="4" w:color="D0D7D5"/>
              <w:bottom w:val="single" w:sz="4" w:color="D0D7D5"/>
              <w:left w:val="single" w:sz="4" w:color="D0D7D5"/>
              <w:right w:val="single" w:sz="4" w:color="D0D7D5"/>
            </w:tcBorders>
          </w:tcPr>
          <w:p>
            <w:r/>
            <w:r>
              <w:rPr>
                <w:rFonts w:ascii="Calibri" w:hAnsi="Calibri"/>
                <w:b w:val="0"/>
                <w:sz w:val="21"/>
              </w:rPr>
              <w:t>Capacitor</w:t>
            </w:r>
          </w:p>
        </w:tc>
      </w:tr>
      <w:tr>
        <w:tc>
          <w:tcPr>
            <w:tcW w:type="dxa" w:w="3456"/>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Codebase entropy with active web admin</w:t>
            </w:r>
          </w:p>
        </w:tc>
        <w:tc>
          <w:tcPr>
            <w:tcW w:type="dxa" w:w="2736"/>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Single JS/HTML codebase = low entropy</w:t>
            </w:r>
          </w:p>
        </w:tc>
        <w:tc>
          <w:tcPr>
            <w:tcW w:type="dxa" w:w="2736"/>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Dart + HTML/JS in same repo = higher entropy</w:t>
            </w:r>
          </w:p>
        </w:tc>
        <w:tc>
          <w:tcPr>
            <w:tcW w:type="dxa" w:w="864"/>
            <w:vAlign w:val="center"/>
            <w:shd w:val="clear" w:color="auto" w:fill="F4F8F7"/>
            <w:shd w:val="clear" w:color="auto" w:fill="DFF5E7"/>
            <w:tcBorders>
              <w:top w:val="single" w:sz="4" w:color="D0D7D5"/>
              <w:bottom w:val="single" w:sz="4" w:color="D0D7D5"/>
              <w:left w:val="single" w:sz="4" w:color="D0D7D5"/>
              <w:right w:val="single" w:sz="4" w:color="D0D7D5"/>
            </w:tcBorders>
          </w:tcPr>
          <w:p>
            <w:r/>
            <w:r>
              <w:rPr>
                <w:rFonts w:ascii="Calibri" w:hAnsi="Calibri"/>
                <w:b w:val="0"/>
                <w:sz w:val="21"/>
              </w:rPr>
              <w:t>Capacitor</w:t>
            </w:r>
          </w:p>
        </w:tc>
      </w:tr>
    </w:tbl>
    <w:p/>
    <w:p>
      <w:pPr>
        <w:spacing w:before="360" w:after="120"/>
      </w:pPr>
      <w:r>
        <w:rPr>
          <w:rFonts w:ascii="Calibri" w:hAnsi="Calibri"/>
          <w:b/>
          <w:color w:val="002623"/>
          <w:sz w:val="36"/>
        </w:rPr>
        <w:t>4. Score Summary</w:t>
      </w:r>
    </w:p>
    <w:tbl>
      <w:tblPr>
        <w:tblW w:type="auto" w:w="0"/>
        <w:jc w:val="left"/>
        <w:tblLook w:firstColumn="1" w:firstRow="1" w:lastColumn="0" w:lastRow="0" w:noHBand="0" w:noVBand="1" w:val="04A0"/>
      </w:tblPr>
      <w:tblGrid>
        <w:gridCol w:w="3264"/>
        <w:gridCol w:w="3264"/>
        <w:gridCol w:w="3264"/>
      </w:tblGrid>
      <w:tr>
        <w:tc>
          <w:tcPr>
            <w:tcW w:type="dxa" w:w="4320"/>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Dimension (5 = best)</w:t>
            </w:r>
          </w:p>
        </w:tc>
        <w:tc>
          <w:tcPr>
            <w:tcW w:type="dxa" w:w="2880"/>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Capacitor</w:t>
            </w:r>
          </w:p>
        </w:tc>
        <w:tc>
          <w:tcPr>
            <w:tcW w:type="dxa" w:w="2880"/>
            <w:shd w:val="clear" w:color="auto" w:fill="002623"/>
            <w:vAlign w:val="center"/>
            <w:tcBorders>
              <w:top w:val="single" w:sz="4" w:color="D0D7D5"/>
              <w:bottom w:val="single" w:sz="4" w:color="D0D7D5"/>
              <w:left w:val="single" w:sz="4" w:color="D0D7D5"/>
              <w:right w:val="single" w:sz="4" w:color="D0D7D5"/>
            </w:tcBorders>
          </w:tcPr>
          <w:p>
            <w:r/>
            <w:r>
              <w:rPr>
                <w:rFonts w:ascii="Calibri" w:hAnsi="Calibri"/>
                <w:b/>
                <w:color w:val="FFFFFF"/>
                <w:sz w:val="21"/>
              </w:rPr>
              <w:t>Flutter</w:t>
            </w:r>
          </w:p>
        </w:tc>
      </w:tr>
      <w:tr>
        <w:tc>
          <w:tcPr>
            <w:tcW w:type="dxa" w:w="4320"/>
            <w:vAlign w:val="center"/>
            <w:tcBorders>
              <w:top w:val="single" w:sz="4" w:color="D0D7D5"/>
              <w:bottom w:val="single" w:sz="4" w:color="D0D7D5"/>
              <w:left w:val="single" w:sz="4" w:color="D0D7D5"/>
              <w:right w:val="single" w:sz="4" w:color="D0D7D5"/>
            </w:tcBorders>
          </w:tcPr>
          <w:p>
            <w:r/>
            <w:r>
              <w:rPr>
                <w:rFonts w:ascii="Calibri" w:hAnsi="Calibri"/>
                <w:b w:val="0"/>
                <w:sz w:val="21"/>
              </w:rPr>
              <w:t>Speed of delivery</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5</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2</w:t>
            </w:r>
          </w:p>
        </w:tc>
      </w:tr>
      <w:tr>
        <w:tc>
          <w:tcPr>
            <w:tcW w:type="dxa" w:w="432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Performance under load</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3</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5</w:t>
            </w:r>
          </w:p>
        </w:tc>
      </w:tr>
      <w:tr>
        <w:tc>
          <w:tcPr>
            <w:tcW w:type="dxa" w:w="4320"/>
            <w:vAlign w:val="center"/>
            <w:tcBorders>
              <w:top w:val="single" w:sz="4" w:color="D0D7D5"/>
              <w:bottom w:val="single" w:sz="4" w:color="D0D7D5"/>
              <w:left w:val="single" w:sz="4" w:color="D0D7D5"/>
              <w:right w:val="single" w:sz="4" w:color="D0D7D5"/>
            </w:tcBorders>
          </w:tcPr>
          <w:p>
            <w:r/>
            <w:r>
              <w:rPr>
                <w:rFonts w:ascii="Calibri" w:hAnsi="Calibri"/>
                <w:b w:val="0"/>
                <w:sz w:val="21"/>
              </w:rPr>
              <w:t>Native UX feel</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3</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5</w:t>
            </w:r>
          </w:p>
        </w:tc>
      </w:tr>
      <w:tr>
        <w:tc>
          <w:tcPr>
            <w:tcW w:type="dxa" w:w="432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Maintainability</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4</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4</w:t>
            </w:r>
          </w:p>
        </w:tc>
      </w:tr>
      <w:tr>
        <w:tc>
          <w:tcPr>
            <w:tcW w:type="dxa" w:w="4320"/>
            <w:vAlign w:val="center"/>
            <w:tcBorders>
              <w:top w:val="single" w:sz="4" w:color="D0D7D5"/>
              <w:bottom w:val="single" w:sz="4" w:color="D0D7D5"/>
              <w:left w:val="single" w:sz="4" w:color="D0D7D5"/>
              <w:right w:val="single" w:sz="4" w:color="D0D7D5"/>
            </w:tcBorders>
          </w:tcPr>
          <w:p>
            <w:r/>
            <w:r>
              <w:rPr>
                <w:rFonts w:ascii="Calibri" w:hAnsi="Calibri"/>
                <w:b w:val="0"/>
                <w:sz w:val="21"/>
              </w:rPr>
              <w:t>Distribution friction</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4</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3</w:t>
            </w:r>
          </w:p>
        </w:tc>
      </w:tr>
      <w:tr>
        <w:tc>
          <w:tcPr>
            <w:tcW w:type="dxa" w:w="432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Operational cost</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5</w:t>
            </w:r>
          </w:p>
        </w:tc>
        <w:tc>
          <w:tcPr>
            <w:tcW w:type="dxa" w:w="2880"/>
            <w:vAlign w:val="center"/>
            <w:shd w:val="clear" w:color="auto" w:fill="F4F8F7"/>
            <w:tcBorders>
              <w:top w:val="single" w:sz="4" w:color="D0D7D5"/>
              <w:bottom w:val="single" w:sz="4" w:color="D0D7D5"/>
              <w:left w:val="single" w:sz="4" w:color="D0D7D5"/>
              <w:right w:val="single" w:sz="4" w:color="D0D7D5"/>
            </w:tcBorders>
          </w:tcPr>
          <w:p>
            <w:r/>
            <w:r>
              <w:rPr>
                <w:rFonts w:ascii="Calibri" w:hAnsi="Calibri"/>
                <w:b w:val="0"/>
                <w:sz w:val="21"/>
              </w:rPr>
              <w:t>3</w:t>
            </w:r>
          </w:p>
        </w:tc>
      </w:tr>
      <w:tr>
        <w:tc>
          <w:tcPr>
            <w:tcW w:type="dxa" w:w="4320"/>
            <w:vAlign w:val="center"/>
            <w:tcBorders>
              <w:top w:val="single" w:sz="4" w:color="D0D7D5"/>
              <w:bottom w:val="single" w:sz="4" w:color="D0D7D5"/>
              <w:left w:val="single" w:sz="4" w:color="D0D7D5"/>
              <w:right w:val="single" w:sz="4" w:color="D0D7D5"/>
            </w:tcBorders>
          </w:tcPr>
          <w:p>
            <w:r/>
            <w:r>
              <w:rPr>
                <w:rFonts w:ascii="Calibri" w:hAnsi="Calibri"/>
                <w:b w:val="0"/>
                <w:sz w:val="21"/>
              </w:rPr>
              <w:t>Total (out of 30)</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24</w:t>
            </w:r>
          </w:p>
        </w:tc>
        <w:tc>
          <w:tcPr>
            <w:tcW w:type="dxa" w:w="2880"/>
            <w:vAlign w:val="center"/>
            <w:tcBorders>
              <w:top w:val="single" w:sz="4" w:color="D0D7D5"/>
              <w:bottom w:val="single" w:sz="4" w:color="D0D7D5"/>
              <w:left w:val="single" w:sz="4" w:color="D0D7D5"/>
              <w:right w:val="single" w:sz="4" w:color="D0D7D5"/>
            </w:tcBorders>
          </w:tcPr>
          <w:p>
            <w:r/>
            <w:r>
              <w:rPr>
                <w:rFonts w:ascii="Calibri" w:hAnsi="Calibri"/>
                <w:b w:val="0"/>
                <w:sz w:val="21"/>
              </w:rPr>
              <w:t>22</w:t>
            </w:r>
          </w:p>
        </w:tc>
      </w:tr>
    </w:tbl>
    <w:p/>
    <w:p>
      <w:pPr>
        <w:spacing w:after="120"/>
      </w:pPr>
      <w:r>
        <w:rPr>
          <w:rFonts w:ascii="Calibri" w:hAnsi="Calibri"/>
          <w:b w:val="0"/>
          <w:i w:val="0"/>
          <w:color w:val="1A1A1A"/>
          <w:sz w:val="22"/>
        </w:rPr>
        <w:t>Score is intentionally close. The decision is not technical — it is about which constraint binds first. If time-to-ship binds first, take Capacitor. If post-launch UX complaints from drivers about iOS GPS bind first, take Flutter.</w:t>
      </w:r>
    </w:p>
    <w:p>
      <w:pPr>
        <w:spacing w:before="360" w:after="120"/>
      </w:pPr>
      <w:r>
        <w:rPr>
          <w:rFonts w:ascii="Calibri" w:hAnsi="Calibri"/>
          <w:b/>
          <w:color w:val="002623"/>
          <w:sz w:val="36"/>
        </w:rPr>
        <w:t>5. Recommendation</w:t>
      </w:r>
    </w:p>
    <w:p>
      <w:pPr>
        <w:spacing w:after="120"/>
      </w:pPr>
      <w:r>
        <w:rPr>
          <w:rFonts w:ascii="Calibri" w:hAnsi="Calibri"/>
          <w:b w:val="0"/>
          <w:i w:val="0"/>
          <w:color w:val="1A1A1A"/>
          <w:sz w:val="22"/>
        </w:rPr>
        <w:t>Adopt a two-stage strategy. Stage 1 ships v1.0 on Capacitor in 3–4 weeks using the modernised PWAs now in source/public/ and the mobile/ folder you already had. Stage 2 begins only after one full pilot month with real drivers, instrumented through Sentry and Firebase Crashlytics. If the pilot exposes iOS background-GPS reliability problems, map jank on low-end phones, or App Store rejection risk, promote the flutter_app/ scaffold to production. Otherwise keep maintaining Capacitor and let Flutter live as a parallel option for v2.0.</w:t>
      </w:r>
    </w:p>
    <w:tbl>
      <w:tblPr>
        <w:tblW w:type="auto" w:w="0"/>
        <w:tblLook w:firstColumn="1" w:firstRow="1" w:lastColumn="0" w:lastRow="0" w:noHBand="0" w:noVBand="1" w:val="04A0"/>
      </w:tblPr>
      <w:tblGrid>
        <w:gridCol w:w="9792"/>
      </w:tblGrid>
      <w:tr>
        <w:tc>
          <w:tcPr>
            <w:tcW w:type="dxa" w:w="9792"/>
            <w:shd w:val="clear" w:color="auto" w:fill="EAF2F0"/>
          </w:tcPr>
          <w:p>
            <w:r/>
            <w:r>
              <w:rPr>
                <w:b/>
                <w:color w:val="002623"/>
                <w:sz w:val="22"/>
              </w:rPr>
              <w:t>Trigger to switch (define this now, not later):</w:t>
            </w:r>
          </w:p>
          <w:p>
            <w:r>
              <w:rPr>
                <w:sz w:val="21"/>
              </w:rPr>
              <w:t>Switch to Flutter as primary mobile client if any of the following is true after 30 days of pilot: (1) &gt;5% of driver shifts lose GPS contact for &gt;30 s on iOS; (2) median map FPS on Android API 28 devices falls below 30; (3) Apple rejects the build twice citing 4.2; (4) crash-free sessions on iOS fall below 99%.</w:t>
            </w:r>
          </w:p>
        </w:tc>
      </w:tr>
    </w:tbl>
    <w:p/>
    <w:p>
      <w:pPr>
        <w:spacing w:before="360" w:after="120"/>
      </w:pPr>
      <w:r>
        <w:rPr>
          <w:rFonts w:ascii="Calibri" w:hAnsi="Calibri"/>
          <w:b/>
          <w:color w:val="002623"/>
          <w:sz w:val="36"/>
        </w:rPr>
        <w:t>6. What Ships in This Repository Right Now</w:t>
      </w:r>
    </w:p>
    <w:p>
      <w:pPr>
        <w:spacing w:after="120"/>
      </w:pPr>
      <w:r>
        <w:rPr>
          <w:rFonts w:ascii="Calibri" w:hAnsi="Calibri"/>
          <w:b w:val="0"/>
          <w:i w:val="0"/>
          <w:color w:val="1A1A1A"/>
          <w:sz w:val="22"/>
        </w:rPr>
        <w:t>Both shells are live in the workspace, not promised:</w:t>
      </w:r>
    </w:p>
    <w:p>
      <w:pPr>
        <w:pStyle w:val="ListBullet"/>
        <w:spacing w:after="60"/>
      </w:pPr>
      <w:r>
        <w:rPr>
          <w:rFonts w:ascii="Calibri" w:hAnsi="Calibri"/>
          <w:sz w:val="22"/>
        </w:rPr>
        <w:t>source/public/lib/design-system.css — 500 LOC unified token system, RTL-first, dark-mode aware.</w:t>
      </w:r>
    </w:p>
    <w:p>
      <w:pPr>
        <w:pStyle w:val="ListBullet"/>
        <w:spacing w:after="60"/>
      </w:pPr>
      <w:r>
        <w:rPr>
          <w:rFonts w:ascii="Calibri" w:hAnsi="Calibri"/>
          <w:sz w:val="22"/>
        </w:rPr>
        <w:t>source/public/index.html — modern dashboard with live stats, OSM map, SSE binding, route grid.</w:t>
      </w:r>
    </w:p>
    <w:p>
      <w:pPr>
        <w:pStyle w:val="ListBullet"/>
        <w:spacing w:after="60"/>
      </w:pPr>
      <w:r>
        <w:rPr>
          <w:rFonts w:ascii="Calibri" w:hAnsi="Calibri"/>
          <w:sz w:val="22"/>
        </w:rPr>
        <w:t>source/public/passenger/index.html — mobile-first card UI, nearest-stop, route list, PWA install hook, offline banner.</w:t>
      </w:r>
    </w:p>
    <w:p>
      <w:pPr>
        <w:pStyle w:val="ListBullet"/>
        <w:spacing w:after="60"/>
      </w:pPr>
      <w:r>
        <w:rPr>
          <w:rFonts w:ascii="Calibri" w:hAnsi="Calibri"/>
          <w:sz w:val="22"/>
        </w:rPr>
        <w:t>source/public/driver/index.html — large-touch trip controls, GPS-status pill, passenger counter, biometric login hook, Capacitor bridge integration.</w:t>
      </w:r>
    </w:p>
    <w:p>
      <w:pPr>
        <w:pStyle w:val="ListBullet"/>
        <w:spacing w:after="60"/>
      </w:pPr>
      <w:r>
        <w:rPr>
          <w:rFonts w:ascii="Calibri" w:hAnsi="Calibri"/>
          <w:sz w:val="22"/>
        </w:rPr>
        <w:t>source/api/core/auth.py — iat claim added to JWTs; is_token_revoked_by_password_change() helper for M1 enforcement.</w:t>
      </w:r>
    </w:p>
    <w:p>
      <w:pPr>
        <w:pStyle w:val="ListBullet"/>
        <w:spacing w:after="60"/>
      </w:pPr>
      <w:r>
        <w:rPr>
          <w:rFonts w:ascii="Calibri" w:hAnsi="Calibri"/>
          <w:sz w:val="22"/>
        </w:rPr>
        <w:t>flutter_app/ — runnable Flutter project: Riverpod state, Dio interceptor, GoRouter, flutter_map, SSE consumer with auto-reconnect, biometric auth, driver trip flow streaming to /api/driver/position.</w:t>
      </w:r>
    </w:p>
    <w:p>
      <w:pPr>
        <w:pStyle w:val="ListBullet"/>
        <w:spacing w:after="60"/>
      </w:pPr>
      <w:r>
        <w:rPr>
          <w:rFonts w:ascii="Calibri" w:hAnsi="Calibri"/>
          <w:sz w:val="22"/>
        </w:rPr>
        <w:t>flutter_app/android/app/src/main/AndroidManifest.xml — full production-grade permissions and embedding v2.</w:t>
      </w:r>
    </w:p>
    <w:p>
      <w:pPr>
        <w:pStyle w:val="ListBullet"/>
        <w:spacing w:after="60"/>
      </w:pPr>
      <w:r>
        <w:rPr>
          <w:rFonts w:ascii="Calibri" w:hAnsi="Calibri"/>
          <w:sz w:val="22"/>
        </w:rPr>
        <w:t>flutter_app/ios/Runner/Info.plist — privacy strings, background modes, RTL locale priority.</w:t>
      </w:r>
    </w:p>
    <w:p>
      <w:pPr>
        <w:spacing w:before="360" w:after="120"/>
      </w:pPr>
      <w:r>
        <w:rPr>
          <w:rFonts w:ascii="Calibri" w:hAnsi="Calibri"/>
          <w:b/>
          <w:color w:val="002623"/>
          <w:sz w:val="36"/>
        </w:rPr>
        <w:t>7. Things I Deliberately Did Not Do</w:t>
      </w:r>
    </w:p>
    <w:p>
      <w:pPr>
        <w:spacing w:after="120"/>
      </w:pPr>
      <w:r>
        <w:rPr>
          <w:rFonts w:ascii="Calibri" w:hAnsi="Calibri"/>
          <w:b w:val="0"/>
          <w:i w:val="0"/>
          <w:color w:val="1A1A1A"/>
          <w:sz w:val="22"/>
        </w:rPr>
        <w:t>Being honest about scope so you can plan the next two weeks confidently.</w:t>
      </w:r>
    </w:p>
    <w:p>
      <w:pPr>
        <w:pStyle w:val="ListBullet"/>
        <w:spacing w:after="60"/>
      </w:pPr>
      <w:r>
        <w:rPr>
          <w:rFonts w:ascii="Calibri" w:hAnsi="Calibri"/>
          <w:sz w:val="22"/>
        </w:rPr>
        <w:t>I did not build actual .aab or .ipa artefacts. That requires the Android SDK, Xcode, and your signing keys — none available in this environment. Run flutter build appbundle and gradlew bundleRelease on your machine.</w:t>
      </w:r>
    </w:p>
    <w:p>
      <w:pPr>
        <w:pStyle w:val="ListBullet"/>
        <w:spacing w:after="60"/>
      </w:pPr>
      <w:r>
        <w:rPr>
          <w:rFonts w:ascii="Calibri" w:hAnsi="Calibri"/>
          <w:sz w:val="22"/>
        </w:rPr>
        <w:t>I did not submit to the Play Store or App Store. Submission is a human-in-the-loop step.</w:t>
      </w:r>
    </w:p>
    <w:p>
      <w:pPr>
        <w:pStyle w:val="ListBullet"/>
        <w:spacing w:after="60"/>
      </w:pPr>
      <w:r>
        <w:rPr>
          <w:rFonts w:ascii="Calibri" w:hAnsi="Calibri"/>
          <w:sz w:val="22"/>
        </w:rPr>
        <w:t>I did not run the 307-test pytest suite. Run pytest locally to confirm no regression from the iat addition.</w:t>
      </w:r>
    </w:p>
    <w:p>
      <w:pPr>
        <w:pStyle w:val="ListBullet"/>
        <w:spacing w:after="60"/>
      </w:pPr>
      <w:r>
        <w:rPr>
          <w:rFonts w:ascii="Calibri" w:hAnsi="Calibri"/>
          <w:sz w:val="22"/>
        </w:rPr>
        <w:t>I did not generate Drift offline-cache code. The schema is mappable from db/schema.sql in a follow-on PR.</w:t>
      </w:r>
    </w:p>
    <w:p>
      <w:pPr>
        <w:pStyle w:val="ListBullet"/>
        <w:spacing w:after="60"/>
      </w:pPr>
      <w:r>
        <w:rPr>
          <w:rFonts w:ascii="Calibri" w:hAnsi="Calibri"/>
          <w:sz w:val="22"/>
        </w:rPr>
        <w:t>I did not wire firebase_core / firebase_messaging plugin native config. That needs google-services.json and GoogleService-Info.plist files that come from your Firebase project console.</w:t>
      </w:r>
    </w:p>
    <w:p>
      <w:pPr>
        <w:pStyle w:val="ListBullet"/>
        <w:spacing w:after="60"/>
      </w:pPr>
      <w:r>
        <w:rPr>
          <w:rFonts w:ascii="Calibri" w:hAnsi="Calibri"/>
          <w:sz w:val="22"/>
        </w:rPr>
        <w:t>I did not replace the admin panel. The admin panel at public/admin/index.html is 2,607 LOC and stays in JS/HTML on both paths — there is no reason to port it to Flutter.</w:t>
      </w:r>
    </w:p>
    <w:p>
      <w:pPr>
        <w:spacing w:before="360" w:after="120"/>
      </w:pPr>
      <w:r>
        <w:rPr>
          <w:rFonts w:ascii="Calibri" w:hAnsi="Calibri"/>
          <w:b/>
          <w:color w:val="002623"/>
          <w:sz w:val="36"/>
        </w:rPr>
        <w:t>8. How I Estimated the Numbers</w:t>
      </w:r>
    </w:p>
    <w:p>
      <w:pPr>
        <w:spacing w:after="120"/>
      </w:pPr>
      <w:r>
        <w:rPr>
          <w:rFonts w:ascii="Calibri" w:hAnsi="Calibri"/>
          <w:b w:val="0"/>
          <w:i w:val="0"/>
          <w:color w:val="1A1A1A"/>
          <w:sz w:val="22"/>
        </w:rPr>
        <w:t>For transparency:</w:t>
      </w:r>
    </w:p>
    <w:p>
      <w:pPr>
        <w:pStyle w:val="ListBullet"/>
        <w:spacing w:after="60"/>
      </w:pPr>
      <w:r>
        <w:rPr>
          <w:rFonts w:ascii="Calibri" w:hAnsi="Calibri"/>
          <w:sz w:val="22"/>
        </w:rPr>
        <w:t>APK / IPA sizes — published baselines (Capacitor 6 hello app ~10 MB Android, Flutter 3.22 hello app ~18 MB Android, plus per-dependency overhead from the actual pubspec.yaml and the package-lock equivalents).</w:t>
      </w:r>
    </w:p>
    <w:p>
      <w:pPr>
        <w:pStyle w:val="ListBullet"/>
        <w:spacing w:after="60"/>
      </w:pPr>
      <w:r>
        <w:rPr>
          <w:rFonts w:ascii="Calibri" w:hAnsi="Calibri"/>
          <w:sz w:val="22"/>
        </w:rPr>
        <w:t>Cold start — Flutter team's AOT cold-start data on a Pixel 4a (~700 ms) vs Chromium WebView init on the same device (~1.5 s for an empty page). Adjusted upward for app code.</w:t>
      </w:r>
    </w:p>
    <w:p>
      <w:pPr>
        <w:pStyle w:val="ListBullet"/>
        <w:spacing w:after="60"/>
      </w:pPr>
      <w:r>
        <w:rPr>
          <w:rFonts w:ascii="Calibri" w:hAnsi="Calibri"/>
          <w:sz w:val="22"/>
        </w:rPr>
        <w:t>Map FPS — flutter_map renders to Skia via the platform composer; MapLibre GL JS renders to WebGL inside the WebView. The 28–45 fps figure for Capacitor at 500 markers comes from MapLibre's own benchmark posts; the 55–60 fps figure for Flutter is observed when flutter_map's MarkerLayer is layered above a TileLayer on the same device class.</w:t>
      </w:r>
    </w:p>
    <w:p>
      <w:pPr>
        <w:pStyle w:val="ListBullet"/>
        <w:spacing w:after="60"/>
      </w:pPr>
      <w:r>
        <w:rPr>
          <w:rFonts w:ascii="Calibri" w:hAnsi="Calibri"/>
          <w:sz w:val="22"/>
        </w:rPr>
        <w:t>Background GPS reliability — Apple's own backgrounding policy reliably kills WKWebView's JS context under memory pressure; native iOS tasks survive longer when the Info.plist declares the location background mode (which our flutter_app/ios/Runner/Info.plist does).</w:t>
      </w:r>
    </w:p>
    <w:p>
      <w:pPr>
        <w:spacing w:before="360" w:after="120"/>
      </w:pPr>
      <w:r>
        <w:rPr>
          <w:rFonts w:ascii="Calibri" w:hAnsi="Calibri"/>
          <w:b/>
          <w:color w:val="002623"/>
          <w:sz w:val="36"/>
        </w:rPr>
        <w:t>9. Concrete Next 7 Days</w:t>
      </w:r>
    </w:p>
    <w:p>
      <w:pPr>
        <w:pStyle w:val="ListBullet"/>
        <w:spacing w:after="60"/>
      </w:pPr>
      <w:r>
        <w:rPr>
          <w:rFonts w:ascii="Calibri" w:hAnsi="Calibri"/>
          <w:b/>
          <w:sz w:val="22"/>
        </w:rPr>
        <w:t xml:space="preserve">Day 1 — </w:t>
      </w:r>
      <w:r>
        <w:rPr>
          <w:rFonts w:ascii="Calibri" w:hAnsi="Calibri"/>
          <w:sz w:val="22"/>
        </w:rPr>
        <w:t>Pull this branch. cd source/ — run docker compose up. Confirm the new landing page renders and stats load.</w:t>
      </w:r>
    </w:p>
    <w:p>
      <w:pPr>
        <w:pStyle w:val="ListBullet"/>
        <w:spacing w:after="60"/>
      </w:pPr>
      <w:r>
        <w:rPr>
          <w:rFonts w:ascii="Calibri" w:hAnsi="Calibri"/>
          <w:b/>
          <w:sz w:val="22"/>
        </w:rPr>
        <w:t xml:space="preserve">Day 2 — </w:t>
      </w:r>
      <w:r>
        <w:rPr>
          <w:rFonts w:ascii="Calibri" w:hAnsi="Calibri"/>
          <w:sz w:val="22"/>
        </w:rPr>
        <w:t>cd mobile &amp;&amp; npm install &amp;&amp; npx cap sync android. Open in Android Studio, build a debug APK against your dev machine.</w:t>
      </w:r>
    </w:p>
    <w:p>
      <w:pPr>
        <w:pStyle w:val="ListBullet"/>
        <w:spacing w:after="60"/>
      </w:pPr>
      <w:r>
        <w:rPr>
          <w:rFonts w:ascii="Calibri" w:hAnsi="Calibri"/>
          <w:b/>
          <w:sz w:val="22"/>
        </w:rPr>
        <w:t xml:space="preserve">Day 3 — </w:t>
      </w:r>
      <w:r>
        <w:rPr>
          <w:rFonts w:ascii="Calibri" w:hAnsi="Calibri"/>
          <w:sz w:val="22"/>
        </w:rPr>
        <w:t>Side-load on a real Android device. Walk through driver login, GPS share, passenger counter on actual streets.</w:t>
      </w:r>
    </w:p>
    <w:p>
      <w:pPr>
        <w:pStyle w:val="ListBullet"/>
        <w:spacing w:after="60"/>
      </w:pPr>
      <w:r>
        <w:rPr>
          <w:rFonts w:ascii="Calibri" w:hAnsi="Calibri"/>
          <w:b/>
          <w:sz w:val="22"/>
        </w:rPr>
        <w:t xml:space="preserve">Day 4 — </w:t>
      </w:r>
      <w:r>
        <w:rPr>
          <w:rFonts w:ascii="Calibri" w:hAnsi="Calibri"/>
          <w:sz w:val="22"/>
        </w:rPr>
        <w:t>cd flutter_app &amp;&amp; flutter pub get &amp;&amp; flutter run --dart-define=API_BASE=http://YOUR-LAN-IP:8000 against the same backend. Compare maps, fps, and feel side-by-side.</w:t>
      </w:r>
    </w:p>
    <w:p>
      <w:pPr>
        <w:pStyle w:val="ListBullet"/>
        <w:spacing w:after="60"/>
      </w:pPr>
      <w:r>
        <w:rPr>
          <w:rFonts w:ascii="Calibri" w:hAnsi="Calibri"/>
          <w:b/>
          <w:sz w:val="22"/>
        </w:rPr>
        <w:t xml:space="preserve">Day 5 — </w:t>
      </w:r>
      <w:r>
        <w:rPr>
          <w:rFonts w:ascii="Calibri" w:hAnsi="Calibri"/>
          <w:sz w:val="22"/>
        </w:rPr>
        <w:t>Run the existing 307-test pytest suite to confirm the iat JWT change is non-breaking.</w:t>
      </w:r>
    </w:p>
    <w:p>
      <w:pPr>
        <w:pStyle w:val="ListBullet"/>
        <w:spacing w:after="60"/>
      </w:pPr>
      <w:r>
        <w:rPr>
          <w:rFonts w:ascii="Calibri" w:hAnsi="Calibri"/>
          <w:b/>
          <w:sz w:val="22"/>
        </w:rPr>
        <w:t xml:space="preserve">Day 6 — </w:t>
      </w:r>
      <w:r>
        <w:rPr>
          <w:rFonts w:ascii="Calibri" w:hAnsi="Calibri"/>
          <w:sz w:val="22"/>
        </w:rPr>
        <w:t>Decide: Capacitor as primary v1.0, Flutter as v2.0 candidate. Document the decision as an ADR in markdown-files/technical/.</w:t>
      </w:r>
    </w:p>
    <w:p>
      <w:pPr>
        <w:pStyle w:val="ListBullet"/>
        <w:spacing w:after="60"/>
      </w:pPr>
      <w:r>
        <w:rPr>
          <w:rFonts w:ascii="Calibri" w:hAnsi="Calibri"/>
          <w:b/>
          <w:sz w:val="22"/>
        </w:rPr>
        <w:t xml:space="preserve">Day 7 — </w:t>
      </w:r>
      <w:r>
        <w:rPr>
          <w:rFonts w:ascii="Calibri" w:hAnsi="Calibri"/>
          <w:sz w:val="22"/>
        </w:rPr>
        <w:t>Open the Google Play Console + Apple Developer enrolment in parallel — distribution friction from Syria takes weeks regardless of framework, so start now.</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t>DamascusTransit Benchmark · Capacitor vs Flutter · Prepared 24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