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F3C27" w:rsidRPr="00C71A19" w:rsidRDefault="000F3C27" w:rsidP="00C71A19">
      <w:pPr>
        <w:spacing w:line="480" w:lineRule="auto"/>
        <w:ind w:left="360" w:hanging="360"/>
        <w:rPr>
          <w:rFonts w:ascii="Times New Roman" w:hAnsi="Times New Roman" w:cs="Times New Roman"/>
          <w:sz w:val="24"/>
        </w:rPr>
      </w:pPr>
      <w:r w:rsidRPr="00C71A19">
        <w:rPr>
          <w:rFonts w:ascii="Times New Roman" w:hAnsi="Times New Roman" w:cs="Times New Roman"/>
          <w:b/>
          <w:bCs/>
          <w:sz w:val="24"/>
        </w:rPr>
        <w:t>Does President Xi Make like Mao? A Broader Historical Perspective Using TAD</w:t>
      </w:r>
    </w:p>
    <w:p w:rsidR="000F3C27" w:rsidRPr="00C71A19" w:rsidRDefault="00294293" w:rsidP="00294293">
      <w:pPr>
        <w:spacing w:line="480" w:lineRule="auto"/>
        <w:jc w:val="right"/>
        <w:rPr>
          <w:rFonts w:ascii="Times New Roman" w:hAnsi="Times New Roman" w:cs="Times New Roman"/>
          <w:sz w:val="24"/>
        </w:rPr>
      </w:pPr>
      <w:proofErr w:type="spellStart"/>
      <w:r>
        <w:rPr>
          <w:rFonts w:ascii="Times New Roman" w:hAnsi="Times New Roman" w:cs="Times New Roman"/>
          <w:sz w:val="24"/>
        </w:rPr>
        <w:t>Xiangming</w:t>
      </w:r>
      <w:proofErr w:type="spellEnd"/>
      <w:r>
        <w:rPr>
          <w:rFonts w:ascii="Times New Roman" w:hAnsi="Times New Roman" w:cs="Times New Roman"/>
          <w:sz w:val="24"/>
        </w:rPr>
        <w:t xml:space="preserve"> Zeng</w:t>
      </w:r>
    </w:p>
    <w:p w:rsidR="00C21AC7" w:rsidRPr="00C71A19" w:rsidRDefault="00C21AC7" w:rsidP="00C71A19">
      <w:pPr>
        <w:pStyle w:val="a9"/>
        <w:numPr>
          <w:ilvl w:val="0"/>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Introduction</w:t>
      </w:r>
    </w:p>
    <w:p w:rsidR="000F3C27" w:rsidRPr="00C71A19" w:rsidRDefault="00EF7682" w:rsidP="00C71A19">
      <w:pPr>
        <w:spacing w:line="480" w:lineRule="auto"/>
        <w:rPr>
          <w:rFonts w:ascii="Times New Roman" w:hAnsi="Times New Roman" w:cs="Times New Roman"/>
          <w:sz w:val="24"/>
        </w:rPr>
      </w:pPr>
      <w:r w:rsidRPr="00C71A19">
        <w:rPr>
          <w:rFonts w:ascii="Times New Roman" w:hAnsi="Times New Roman" w:cs="Times New Roman"/>
          <w:sz w:val="24"/>
        </w:rPr>
        <w:t>President Xi’s centralizing behavior, the removal of term limits, and his apparent imitation of Mao’s rhetoric have sparked widespread concern among observers: Is China heading toward a future marked by a return to the ideological fervor of the Mao era? As one article in Time put it, “Xi is using some of Mao’s strategies to unite the masses and burnish his personal rule, injecting Marxist and Maoist ideology back into Chinese life.” (Beech, March 31, 2016) However, to date, no study has employed a text-as-data approach to empirically examine this important question. This paper represents an initial attempt to do so.</w:t>
      </w:r>
    </w:p>
    <w:p w:rsidR="000F3C27" w:rsidRPr="00C71A19" w:rsidRDefault="000F3C27"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Speeches serve as crucial data for understanding the agendas of political figures. While political speeches have emerged as critical data in political science, TAD-based studies of speeches of Chinese leaders remain scarce. Lim et al. (2025) conducted a preliminary exploration of Xi’s agenda using </w:t>
      </w:r>
      <w:r w:rsidRPr="00C71A19">
        <w:rPr>
          <w:rFonts w:ascii="Times New Roman" w:hAnsi="Times New Roman" w:cs="Times New Roman"/>
          <w:i/>
          <w:iCs/>
          <w:sz w:val="24"/>
        </w:rPr>
        <w:t>The Database of Xi Jinping’s Important Speech Series</w:t>
      </w:r>
      <w:r w:rsidRPr="00C71A19">
        <w:rPr>
          <w:rFonts w:ascii="Times New Roman" w:hAnsi="Times New Roman" w:cs="Times New Roman"/>
          <w:sz w:val="24"/>
        </w:rPr>
        <w:t xml:space="preserve">, identifying 25 topics and illustrating the temporal trends of their proportion. However, since this study utilizes a variety of overlapping sources, duplicate documents may introduce biases in the estimated topic proportions. Therefore, this paper aims to apply </w:t>
      </w:r>
      <w:r w:rsidRPr="00C71A19">
        <w:rPr>
          <w:rFonts w:ascii="Times New Roman" w:hAnsi="Times New Roman" w:cs="Times New Roman"/>
          <w:b/>
          <w:bCs/>
          <w:sz w:val="24"/>
        </w:rPr>
        <w:t>supervised machine learning</w:t>
      </w:r>
      <w:r w:rsidRPr="00C71A19">
        <w:rPr>
          <w:rFonts w:ascii="Times New Roman" w:hAnsi="Times New Roman" w:cs="Times New Roman"/>
          <w:sz w:val="24"/>
        </w:rPr>
        <w:t xml:space="preserve"> to identify unique speeches and then classify them using </w:t>
      </w:r>
      <w:r w:rsidRPr="00C71A19">
        <w:rPr>
          <w:rFonts w:ascii="Times New Roman" w:hAnsi="Times New Roman" w:cs="Times New Roman"/>
          <w:b/>
          <w:bCs/>
          <w:sz w:val="24"/>
        </w:rPr>
        <w:t>structural</w:t>
      </w:r>
      <w:r w:rsidRPr="00C71A19">
        <w:rPr>
          <w:rFonts w:ascii="Times New Roman" w:hAnsi="Times New Roman" w:cs="Times New Roman"/>
          <w:sz w:val="24"/>
        </w:rPr>
        <w:t xml:space="preserve"> </w:t>
      </w:r>
      <w:r w:rsidRPr="00C71A19">
        <w:rPr>
          <w:rFonts w:ascii="Times New Roman" w:hAnsi="Times New Roman" w:cs="Times New Roman"/>
          <w:b/>
          <w:bCs/>
          <w:sz w:val="24"/>
        </w:rPr>
        <w:t>topic model</w:t>
      </w:r>
      <w:r w:rsidRPr="00C71A19">
        <w:rPr>
          <w:rFonts w:ascii="Times New Roman" w:hAnsi="Times New Roman" w:cs="Times New Roman"/>
          <w:sz w:val="24"/>
        </w:rPr>
        <w:t xml:space="preserve"> to better understand the shift in Xi’s agenda over time.</w:t>
      </w:r>
    </w:p>
    <w:p w:rsidR="000F3C27" w:rsidRPr="00C71A19" w:rsidRDefault="000F3C27"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Furthermore, although the study by Lim et al. (2025) explores changes in Xi’s agenda, these insights are solely derived from the temporal trends in estimated topic proportions, </w:t>
      </w:r>
      <w:r w:rsidRPr="00C71A19">
        <w:rPr>
          <w:rFonts w:ascii="Times New Roman" w:hAnsi="Times New Roman" w:cs="Times New Roman"/>
          <w:sz w:val="24"/>
        </w:rPr>
        <w:lastRenderedPageBreak/>
        <w:t xml:space="preserve">lacking a nuanced discussion of how these changes are reflected in semantic shifts. Therefore, this paper aims to apply </w:t>
      </w:r>
      <w:r w:rsidRPr="00C71A19">
        <w:rPr>
          <w:rFonts w:ascii="Times New Roman" w:hAnsi="Times New Roman" w:cs="Times New Roman"/>
          <w:b/>
          <w:bCs/>
          <w:sz w:val="24"/>
        </w:rPr>
        <w:t>word embedding</w:t>
      </w:r>
      <w:r w:rsidRPr="00C71A19">
        <w:rPr>
          <w:rFonts w:ascii="Times New Roman" w:hAnsi="Times New Roman" w:cs="Times New Roman"/>
          <w:sz w:val="24"/>
        </w:rPr>
        <w:t xml:space="preserve"> to map semantic shifts in key terms, such as “reform,” over time. In addition, this also facilitates my ability to address the research question of whether President Xi is imitating Mao.</w:t>
      </w:r>
    </w:p>
    <w:p w:rsidR="00EF7682" w:rsidRPr="00C71A19" w:rsidRDefault="00CB3BFE" w:rsidP="00C71A19">
      <w:pPr>
        <w:pStyle w:val="a9"/>
        <w:numPr>
          <w:ilvl w:val="0"/>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Data and Methods</w:t>
      </w:r>
    </w:p>
    <w:p w:rsidR="00EF7682" w:rsidRPr="00C71A19" w:rsidRDefault="00CB3BFE" w:rsidP="00C71A19">
      <w:pPr>
        <w:spacing w:line="480" w:lineRule="auto"/>
        <w:rPr>
          <w:rFonts w:ascii="Times New Roman" w:hAnsi="Times New Roman" w:cs="Times New Roman"/>
          <w:sz w:val="24"/>
        </w:rPr>
      </w:pPr>
      <w:bookmarkStart w:id="0" w:name="OLE_LINK1"/>
      <w:bookmarkStart w:id="1" w:name="OLE_LINK2"/>
      <w:r w:rsidRPr="00C71A19">
        <w:rPr>
          <w:rFonts w:ascii="Times New Roman" w:hAnsi="Times New Roman" w:cs="Times New Roman"/>
          <w:sz w:val="24"/>
        </w:rPr>
        <w:t xml:space="preserve">Similar to Lim et al. (2025), this study also used web scraping to collect all speeches from </w:t>
      </w:r>
      <w:r w:rsidRPr="00C71A19">
        <w:rPr>
          <w:rFonts w:ascii="Times New Roman" w:hAnsi="Times New Roman" w:cs="Times New Roman"/>
          <w:i/>
          <w:iCs/>
          <w:sz w:val="24"/>
        </w:rPr>
        <w:t>The Database of Xi Jinping’s Important Speech Series</w:t>
      </w:r>
      <w:r w:rsidRPr="00C71A19">
        <w:rPr>
          <w:rFonts w:ascii="Times New Roman" w:hAnsi="Times New Roman" w:cs="Times New Roman"/>
          <w:sz w:val="24"/>
        </w:rPr>
        <w:t>, resulting in a total of 847 articles. However, I found that these articles are not all pure speech transcripts; a substantial portion consists of news reports on speeches. If all documents are used directly as the corpus, the repetition of speech content within news reports may introduce estimation bias in key measures, such as topic proportions. Therefore, it is necessary to classify articles and retain only speech transcripts.</w:t>
      </w:r>
    </w:p>
    <w:p w:rsidR="005C6C79" w:rsidRPr="00C71A19" w:rsidRDefault="008230A0"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By comparing the two types of documents, I found that a small set of distinctive keywords could be used for classification. For example, words such as “Xi Jinping,” “pointed out,” and “emphasized” appeared only in news reports, while terms like “dear” and “thank you” appeared exclusively in speech transcripts. After identifying around 30 such keywords, I used their </w:t>
      </w:r>
      <w:r w:rsidRPr="00C71A19">
        <w:rPr>
          <w:rFonts w:ascii="Times New Roman" w:hAnsi="Times New Roman" w:cs="Times New Roman" w:hint="eastAsia"/>
          <w:sz w:val="24"/>
        </w:rPr>
        <w:t xml:space="preserve">term </w:t>
      </w:r>
      <w:r w:rsidRPr="00C71A19">
        <w:rPr>
          <w:rFonts w:ascii="Times New Roman" w:hAnsi="Times New Roman" w:cs="Times New Roman"/>
          <w:sz w:val="24"/>
        </w:rPr>
        <w:t>frequencies as features to train a random forest model. I manually labeled 200 documents and applied an 80-20 train-test split. The testing accuracy reached 100%</w:t>
      </w:r>
      <w:r w:rsidR="00A81269">
        <w:rPr>
          <w:rFonts w:ascii="Times New Roman" w:hAnsi="Times New Roman" w:cs="Times New Roman"/>
          <w:sz w:val="24"/>
        </w:rPr>
        <w:t>.</w:t>
      </w:r>
    </w:p>
    <w:p w:rsidR="00C7442F" w:rsidRPr="00C71A19" w:rsidRDefault="008230A0" w:rsidP="00C71A19">
      <w:pPr>
        <w:spacing w:line="480" w:lineRule="auto"/>
        <w:rPr>
          <w:rFonts w:ascii="Times New Roman" w:hAnsi="Times New Roman" w:cs="Times New Roman"/>
          <w:sz w:val="24"/>
        </w:rPr>
      </w:pPr>
      <w:r w:rsidRPr="00C71A19">
        <w:rPr>
          <w:rFonts w:ascii="Times New Roman" w:hAnsi="Times New Roman" w:cs="Times New Roman"/>
          <w:sz w:val="24"/>
        </w:rPr>
        <w:t>I then applied the model to the remaining 647 unlabeled documents to predict their categories and manually validated the predictions by reading the first few sentences of each document. During the validation process, I removed 18 clearly duplicated files—</w:t>
      </w:r>
      <w:r w:rsidRPr="00C71A19">
        <w:rPr>
          <w:rFonts w:ascii="Times New Roman" w:hAnsi="Times New Roman" w:cs="Times New Roman"/>
          <w:sz w:val="24"/>
        </w:rPr>
        <w:lastRenderedPageBreak/>
        <w:t xml:space="preserve">though not all duplicates—which led me to consider duplicate removal as the next step. Manual validation showed that the model achieved an accuracy of 97.3%, further demonstrating its strong performance. </w:t>
      </w:r>
    </w:p>
    <w:p w:rsidR="00C7442F" w:rsidRPr="00C71A19" w:rsidRDefault="00A81269" w:rsidP="00C71A19">
      <w:pPr>
        <w:spacing w:line="480" w:lineRule="auto"/>
        <w:rPr>
          <w:rFonts w:ascii="Times New Roman" w:hAnsi="Times New Roman" w:cs="Times New Roman"/>
          <w:sz w:val="24"/>
        </w:rPr>
      </w:pPr>
      <w:r>
        <w:rPr>
          <w:rFonts w:ascii="Times New Roman" w:hAnsi="Times New Roman" w:cs="Times New Roman"/>
          <w:sz w:val="24"/>
        </w:rPr>
        <w:t>For data cleaning, t</w:t>
      </w:r>
      <w:r w:rsidR="00C7442F" w:rsidRPr="00C71A19">
        <w:rPr>
          <w:rFonts w:ascii="Times New Roman" w:hAnsi="Times New Roman" w:cs="Times New Roman"/>
          <w:sz w:val="24"/>
        </w:rPr>
        <w:t xml:space="preserve">he first challenge I encountered is that documents contain various “noise” elements. These include titles, the speaker’s name appearing before the speech content, and source information, such as the publishing newspaper and the editor’s name, appended at the end. </w:t>
      </w:r>
      <w:r w:rsidR="007B0F5C" w:rsidRPr="00C71A19">
        <w:rPr>
          <w:rFonts w:ascii="Times New Roman" w:hAnsi="Times New Roman" w:cs="Times New Roman"/>
          <w:sz w:val="24"/>
        </w:rPr>
        <w:t>By leveraging the specific patterns in which this “noise” appeared, I was able to remove it and retain only the main body of the speeches.</w:t>
      </w:r>
    </w:p>
    <w:p w:rsidR="008230A0" w:rsidRPr="00C71A19" w:rsidRDefault="00C7442F"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The second challenge is, </w:t>
      </w:r>
      <w:r w:rsidRPr="00C71A19">
        <w:rPr>
          <w:rFonts w:ascii="Times New Roman" w:hAnsi="Times New Roman" w:cs="Times New Roman" w:hint="eastAsia"/>
          <w:sz w:val="24"/>
        </w:rPr>
        <w:t>u</w:t>
      </w:r>
      <w:r w:rsidRPr="00C71A19">
        <w:rPr>
          <w:rFonts w:ascii="Times New Roman" w:hAnsi="Times New Roman" w:cs="Times New Roman"/>
          <w:sz w:val="24"/>
        </w:rPr>
        <w:t xml:space="preserve">nlike English, Chinese text does not naturally include spaces between words. Therefore, it must first be segmented into tokens with spaces before applying </w:t>
      </w:r>
      <w:proofErr w:type="gramStart"/>
      <w:r w:rsidRPr="00C71A19">
        <w:rPr>
          <w:rFonts w:ascii="Times New Roman" w:hAnsi="Times New Roman" w:cs="Times New Roman"/>
          <w:sz w:val="24"/>
        </w:rPr>
        <w:t>corpus(</w:t>
      </w:r>
      <w:proofErr w:type="gramEnd"/>
      <w:r w:rsidRPr="00C71A19">
        <w:rPr>
          <w:rFonts w:ascii="Times New Roman" w:hAnsi="Times New Roman" w:cs="Times New Roman"/>
          <w:sz w:val="24"/>
        </w:rPr>
        <w:t xml:space="preserve">). For this task, I used </w:t>
      </w:r>
      <w:hyperlink r:id="rId5" w:history="1">
        <w:r w:rsidRPr="00C71A19">
          <w:rPr>
            <w:rStyle w:val="af"/>
            <w:rFonts w:ascii="Times New Roman" w:hAnsi="Times New Roman" w:cs="Times New Roman"/>
            <w:sz w:val="24"/>
          </w:rPr>
          <w:t>pkuseg</w:t>
        </w:r>
      </w:hyperlink>
      <w:r w:rsidRPr="00C71A19">
        <w:rPr>
          <w:rFonts w:ascii="Times New Roman" w:hAnsi="Times New Roman" w:cs="Times New Roman"/>
          <w:sz w:val="24"/>
        </w:rPr>
        <w:t>, a Chinese word segmentation tool developed by Peking University. Since it is currently only available in Python, I exported the cleaned data during the final preprocessing step and then re-imported it after performing word segmentation in Python.</w:t>
      </w:r>
    </w:p>
    <w:p w:rsidR="00E20959" w:rsidRPr="00C71A19" w:rsidRDefault="00E20959"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Next, I identified duplicate speeches by measuring the maximum cosine similarity of each document with all other documents. Files with a maximum cosine similarity greater than 0.96 were flagged as duplicates, and I removed the one with the later timestamp. Before the first round of deletions, over 250 documents had a maximum cosine similarity above 0.98, indicating a severe duplication problem. After removal, this number dropped to 18, </w:t>
      </w:r>
      <w:r w:rsidRPr="00C71A19">
        <w:rPr>
          <w:rFonts w:ascii="Times New Roman" w:hAnsi="Times New Roman" w:cs="Times New Roman" w:hint="eastAsia"/>
          <w:sz w:val="24"/>
        </w:rPr>
        <w:t>indicating tha</w:t>
      </w:r>
      <w:r w:rsidRPr="00C71A19">
        <w:rPr>
          <w:rFonts w:ascii="Times New Roman" w:hAnsi="Times New Roman" w:cs="Times New Roman"/>
          <w:sz w:val="24"/>
        </w:rPr>
        <w:t xml:space="preserve">t the issue </w:t>
      </w:r>
      <w:r w:rsidR="00E62714" w:rsidRPr="00C71A19">
        <w:rPr>
          <w:rFonts w:ascii="Times New Roman" w:hAnsi="Times New Roman" w:cs="Times New Roman"/>
          <w:sz w:val="24"/>
        </w:rPr>
        <w:t xml:space="preserve">was </w:t>
      </w:r>
      <w:r w:rsidRPr="00C71A19">
        <w:rPr>
          <w:rFonts w:ascii="Times New Roman" w:hAnsi="Times New Roman" w:cs="Times New Roman"/>
          <w:sz w:val="24"/>
        </w:rPr>
        <w:t>significantly mitigat</w:t>
      </w:r>
      <w:r w:rsidR="00E62714" w:rsidRPr="00C71A19">
        <w:rPr>
          <w:rFonts w:ascii="Times New Roman" w:hAnsi="Times New Roman" w:cs="Times New Roman"/>
          <w:sz w:val="24"/>
        </w:rPr>
        <w:t>ed</w:t>
      </w:r>
      <w:r w:rsidRPr="00C71A19">
        <w:rPr>
          <w:rFonts w:ascii="Times New Roman" w:hAnsi="Times New Roman" w:cs="Times New Roman"/>
          <w:sz w:val="24"/>
        </w:rPr>
        <w:t xml:space="preserve">. Repeating the same process again resulted in no document having a </w:t>
      </w:r>
      <w:r w:rsidR="00E62714" w:rsidRPr="00C71A19">
        <w:rPr>
          <w:rFonts w:ascii="Times New Roman" w:hAnsi="Times New Roman" w:cs="Times New Roman"/>
          <w:sz w:val="24"/>
        </w:rPr>
        <w:t xml:space="preserve">maximum </w:t>
      </w:r>
      <w:r w:rsidRPr="00C71A19">
        <w:rPr>
          <w:rFonts w:ascii="Times New Roman" w:hAnsi="Times New Roman" w:cs="Times New Roman"/>
          <w:sz w:val="24"/>
        </w:rPr>
        <w:t>cosine similarity greater than 0.96, effectively resolving the problem of duplicate speeches.</w:t>
      </w:r>
    </w:p>
    <w:bookmarkEnd w:id="0"/>
    <w:bookmarkEnd w:id="1"/>
    <w:p w:rsidR="00E62714" w:rsidRPr="00C71A19" w:rsidRDefault="00E62714" w:rsidP="00C71A19">
      <w:pPr>
        <w:pStyle w:val="a9"/>
        <w:numPr>
          <w:ilvl w:val="0"/>
          <w:numId w:val="1"/>
        </w:numPr>
        <w:spacing w:line="480" w:lineRule="auto"/>
        <w:rPr>
          <w:rFonts w:ascii="Times New Roman" w:hAnsi="Times New Roman" w:cs="Times New Roman"/>
          <w:b/>
          <w:bCs/>
          <w:sz w:val="24"/>
        </w:rPr>
      </w:pPr>
      <w:r w:rsidRPr="00C71A19">
        <w:rPr>
          <w:rFonts w:ascii="Times New Roman" w:hAnsi="Times New Roman" w:cs="Times New Roman"/>
          <w:b/>
          <w:bCs/>
          <w:sz w:val="24"/>
        </w:rPr>
        <w:lastRenderedPageBreak/>
        <w:t>Analysis</w:t>
      </w:r>
    </w:p>
    <w:p w:rsidR="00E62714" w:rsidRPr="00C71A19" w:rsidRDefault="00E62714" w:rsidP="00C71A19">
      <w:pPr>
        <w:spacing w:line="480" w:lineRule="auto"/>
        <w:rPr>
          <w:rFonts w:ascii="Times New Roman" w:hAnsi="Times New Roman" w:cs="Times New Roman"/>
          <w:sz w:val="24"/>
        </w:rPr>
      </w:pPr>
      <w:r w:rsidRPr="00C71A19">
        <w:rPr>
          <w:rFonts w:ascii="Times New Roman" w:hAnsi="Times New Roman" w:cs="Times New Roman"/>
          <w:sz w:val="24"/>
        </w:rPr>
        <w:t>With a clean corpus in hand, the formal analysis could begin. First, I aimed to obtain a</w:t>
      </w:r>
      <w:r w:rsidR="0005194A">
        <w:rPr>
          <w:rFonts w:ascii="Times New Roman" w:hAnsi="Times New Roman" w:cs="Times New Roman"/>
          <w:sz w:val="24"/>
        </w:rPr>
        <w:t>n</w:t>
      </w:r>
      <w:r w:rsidRPr="00C71A19">
        <w:rPr>
          <w:rFonts w:ascii="Times New Roman" w:hAnsi="Times New Roman" w:cs="Times New Roman"/>
          <w:sz w:val="24"/>
        </w:rPr>
        <w:t xml:space="preserve"> overview of President Xi’s agenda using LDA. After applying </w:t>
      </w:r>
      <w:proofErr w:type="spellStart"/>
      <w:proofErr w:type="gramStart"/>
      <w:r w:rsidRPr="00C71A19">
        <w:rPr>
          <w:rFonts w:ascii="Times New Roman" w:hAnsi="Times New Roman" w:cs="Times New Roman"/>
          <w:sz w:val="24"/>
        </w:rPr>
        <w:t>FindTopicsNumber</w:t>
      </w:r>
      <w:proofErr w:type="spellEnd"/>
      <w:r w:rsidRPr="00C71A19">
        <w:rPr>
          <w:rFonts w:ascii="Times New Roman" w:hAnsi="Times New Roman" w:cs="Times New Roman"/>
          <w:sz w:val="24"/>
        </w:rPr>
        <w:t>(</w:t>
      </w:r>
      <w:proofErr w:type="gramEnd"/>
      <w:r w:rsidRPr="00C71A19">
        <w:rPr>
          <w:rFonts w:ascii="Times New Roman" w:hAnsi="Times New Roman" w:cs="Times New Roman"/>
          <w:sz w:val="24"/>
        </w:rPr>
        <w:t xml:space="preserve">) and evaluating four different metrics, I ultimately decided to use 19 topics. </w:t>
      </w:r>
    </w:p>
    <w:p w:rsidR="001669BA" w:rsidRPr="00A81269" w:rsidRDefault="0007385B" w:rsidP="00C71A19">
      <w:pPr>
        <w:spacing w:line="480" w:lineRule="auto"/>
        <w:rPr>
          <w:rFonts w:ascii="Times New Roman" w:hAnsi="Times New Roman" w:cs="Times New Roman"/>
          <w:sz w:val="24"/>
        </w:rPr>
      </w:pPr>
      <w:r w:rsidRPr="00C71A19">
        <w:rPr>
          <w:rFonts w:ascii="Times New Roman" w:hAnsi="Times New Roman" w:cs="Times New Roman"/>
          <w:sz w:val="24"/>
        </w:rPr>
        <w:t>Among the 19 topics, five are closely related to ideology</w:t>
      </w:r>
      <w:r w:rsidR="00A81269">
        <w:rPr>
          <w:rFonts w:ascii="Times New Roman" w:hAnsi="Times New Roman" w:cs="Times New Roman"/>
          <w:sz w:val="24"/>
        </w:rPr>
        <w:t xml:space="preserve">. </w:t>
      </w:r>
      <w:r w:rsidRPr="00C71A19">
        <w:rPr>
          <w:rFonts w:ascii="Times New Roman" w:hAnsi="Times New Roman" w:cs="Times New Roman"/>
          <w:sz w:val="24"/>
        </w:rPr>
        <w:t>However, LDA alone cannot capture trends in the proportions of these topics over time. Therefore, I further employed Structural Topic Modeling (STM) to compare topic proportions between President Xi’s first term and his subsequent terms.</w:t>
      </w:r>
    </w:p>
    <w:p w:rsidR="0007385B" w:rsidRPr="00C71A19" w:rsidRDefault="004C78E6" w:rsidP="00C71A19">
      <w:pPr>
        <w:spacing w:line="480" w:lineRule="auto"/>
        <w:rPr>
          <w:rFonts w:ascii="Times New Roman" w:hAnsi="Times New Roman" w:cs="Times New Roman"/>
          <w:sz w:val="24"/>
        </w:rPr>
      </w:pPr>
      <w:r w:rsidRPr="00C71A19">
        <w:rPr>
          <w:rFonts w:ascii="Times New Roman" w:hAnsi="Times New Roman" w:cs="Times New Roman"/>
          <w:noProof/>
          <w:sz w:val="24"/>
        </w:rPr>
        <w:drawing>
          <wp:inline distT="0" distB="0" distL="0" distR="0" wp14:anchorId="2B389043" wp14:editId="2F2B0B4E">
            <wp:extent cx="5274310" cy="2892425"/>
            <wp:effectExtent l="0" t="0" r="0" b="3175"/>
            <wp:docPr id="7101497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971" name="图片 1" descr="图示&#10;&#10;中度可信度描述已自动生成"/>
                    <pic:cNvPicPr/>
                  </pic:nvPicPr>
                  <pic:blipFill>
                    <a:blip r:embed="rId6"/>
                    <a:stretch>
                      <a:fillRect/>
                    </a:stretch>
                  </pic:blipFill>
                  <pic:spPr>
                    <a:xfrm>
                      <a:off x="0" y="0"/>
                      <a:ext cx="5274310" cy="2892425"/>
                    </a:xfrm>
                    <a:prstGeom prst="rect">
                      <a:avLst/>
                    </a:prstGeom>
                  </pic:spPr>
                </pic:pic>
              </a:graphicData>
            </a:graphic>
          </wp:inline>
        </w:drawing>
      </w:r>
    </w:p>
    <w:p w:rsidR="004C78E6" w:rsidRPr="00C71A19" w:rsidRDefault="004C78E6" w:rsidP="00C71A19">
      <w:pPr>
        <w:spacing w:line="480" w:lineRule="auto"/>
        <w:jc w:val="center"/>
        <w:rPr>
          <w:rFonts w:ascii="Times New Roman" w:hAnsi="Times New Roman" w:cs="Times New Roman"/>
          <w:b/>
          <w:bCs/>
          <w:sz w:val="24"/>
        </w:rPr>
      </w:pPr>
      <w:r w:rsidRPr="00C71A19">
        <w:rPr>
          <w:rFonts w:ascii="Times New Roman" w:hAnsi="Times New Roman" w:cs="Times New Roman"/>
          <w:b/>
          <w:bCs/>
          <w:sz w:val="24"/>
        </w:rPr>
        <w:t>Figure 1. Outcomes of STM</w:t>
      </w:r>
    </w:p>
    <w:p w:rsidR="004C78E6" w:rsidRPr="00C71A19" w:rsidRDefault="004C78E6" w:rsidP="00C71A19">
      <w:pPr>
        <w:spacing w:line="480" w:lineRule="auto"/>
        <w:rPr>
          <w:rFonts w:ascii="Times New Roman" w:hAnsi="Times New Roman" w:cs="Times New Roman"/>
          <w:sz w:val="24"/>
        </w:rPr>
      </w:pPr>
      <w:r w:rsidRPr="00C71A19">
        <w:rPr>
          <w:rFonts w:ascii="Times New Roman" w:hAnsi="Times New Roman" w:cs="Times New Roman"/>
          <w:sz w:val="24"/>
        </w:rPr>
        <w:t>As shown in Figure 1., three topics that saw a significant increase in proportion during Xi’s second term were “COVID-19,” “Ecology,” and “Multilateral diplomacy</w:t>
      </w:r>
      <w:r w:rsidR="004A4B74">
        <w:rPr>
          <w:rFonts w:ascii="Times New Roman" w:hAnsi="Times New Roman" w:cs="Times New Roman"/>
          <w:sz w:val="24"/>
        </w:rPr>
        <w:t>.</w:t>
      </w:r>
      <w:r w:rsidRPr="00C71A19">
        <w:rPr>
          <w:rFonts w:ascii="Times New Roman" w:hAnsi="Times New Roman" w:cs="Times New Roman"/>
          <w:sz w:val="24"/>
        </w:rPr>
        <w:t>”</w:t>
      </w:r>
      <w:r w:rsidR="004A4B74">
        <w:rPr>
          <w:rFonts w:ascii="Times New Roman" w:hAnsi="Times New Roman" w:cs="Times New Roman"/>
          <w:sz w:val="24"/>
        </w:rPr>
        <w:t xml:space="preserve"> </w:t>
      </w:r>
      <w:r w:rsidRPr="00C71A19">
        <w:rPr>
          <w:rFonts w:ascii="Times New Roman" w:hAnsi="Times New Roman" w:cs="Times New Roman"/>
          <w:sz w:val="24"/>
        </w:rPr>
        <w:t>Surprisingly, ideology-related topics did not exhibit any notable increase in proportion. Therefore, it is essential to adopt a broader historical perspective by comparing Xi’s rhetoric with that of his predecessors, especially Mao.</w:t>
      </w:r>
    </w:p>
    <w:p w:rsidR="004C78E6" w:rsidRPr="00C71A19" w:rsidRDefault="004C78E6"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Word embedding enables the comparisons by capturing subtle semantic shifts. To train </w:t>
      </w:r>
      <w:r w:rsidRPr="00C71A19">
        <w:rPr>
          <w:rFonts w:ascii="Times New Roman" w:hAnsi="Times New Roman" w:cs="Times New Roman"/>
          <w:sz w:val="24"/>
        </w:rPr>
        <w:lastRenderedPageBreak/>
        <w:t>word embeddings for other leaders, I introduced a new corpus consisting of officially published selected works of CCP leaders. Specifically, there are five volumes for Mao (1949-1976), and three volumes each for Deng Xiaoping (1978-1989), Jiang Zemin (1989-2002), and Hu Jintao (2002-2012).</w:t>
      </w:r>
    </w:p>
    <w:p w:rsidR="004C78E6" w:rsidRPr="00C71A19" w:rsidRDefault="004C78E6" w:rsidP="00C71A19">
      <w:pPr>
        <w:spacing w:line="480" w:lineRule="auto"/>
        <w:rPr>
          <w:rFonts w:ascii="Times New Roman" w:hAnsi="Times New Roman" w:cs="Times New Roman"/>
          <w:sz w:val="24"/>
        </w:rPr>
      </w:pPr>
      <w:r w:rsidRPr="00C71A19">
        <w:rPr>
          <w:rFonts w:ascii="Times New Roman" w:hAnsi="Times New Roman" w:cs="Times New Roman"/>
          <w:sz w:val="24"/>
        </w:rPr>
        <w:t>After getting all the embeddings, I wrote a function allowing me to type into any two words to get the cosine similarity between them for Xi and his predecessors. After having this function, I could measure the semantic shift of some interesting terms.</w:t>
      </w:r>
    </w:p>
    <w:p w:rsidR="004C78E6" w:rsidRPr="00C71A19" w:rsidRDefault="004C78E6" w:rsidP="00C71A19">
      <w:pPr>
        <w:pStyle w:val="a9"/>
        <w:numPr>
          <w:ilvl w:val="0"/>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Results</w:t>
      </w:r>
    </w:p>
    <w:p w:rsidR="004C78E6" w:rsidRPr="00C71A19" w:rsidRDefault="004B7785" w:rsidP="00C71A19">
      <w:pPr>
        <w:pStyle w:val="a9"/>
        <w:numPr>
          <w:ilvl w:val="1"/>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Topic 1: Role of Law VS. Party Discipline</w:t>
      </w:r>
    </w:p>
    <w:p w:rsidR="004B7785" w:rsidRPr="00C71A19" w:rsidRDefault="004B7785"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The first interesting question is whether President Xi is undermining the legal reforms of his predecessors. </w:t>
      </w:r>
      <w:r w:rsidR="008B1046" w:rsidRPr="00C71A19">
        <w:rPr>
          <w:rFonts w:ascii="Times New Roman" w:hAnsi="Times New Roman" w:cs="Times New Roman"/>
          <w:sz w:val="24"/>
        </w:rPr>
        <w:t>The results are shown in Figure 2.</w:t>
      </w:r>
    </w:p>
    <w:p w:rsidR="004B7785" w:rsidRPr="00C71A19" w:rsidRDefault="004B7785" w:rsidP="00C71A19">
      <w:pPr>
        <w:spacing w:line="480" w:lineRule="auto"/>
        <w:jc w:val="center"/>
        <w:rPr>
          <w:rFonts w:ascii="Times New Roman" w:hAnsi="Times New Roman" w:cs="Times New Roman"/>
          <w:sz w:val="24"/>
        </w:rPr>
      </w:pPr>
      <w:r w:rsidRPr="00C71A19">
        <w:rPr>
          <w:rFonts w:ascii="Times New Roman" w:hAnsi="Times New Roman" w:cs="Times New Roman"/>
          <w:noProof/>
          <w:sz w:val="24"/>
        </w:rPr>
        <w:drawing>
          <wp:inline distT="0" distB="0" distL="0" distR="0" wp14:anchorId="7443FCAB" wp14:editId="2002D52B">
            <wp:extent cx="4105036" cy="2845749"/>
            <wp:effectExtent l="0" t="0" r="0" b="0"/>
            <wp:docPr id="137843133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1332" name="图片 1" descr="图表, 折线图&#10;&#10;描述已自动生成"/>
                    <pic:cNvPicPr/>
                  </pic:nvPicPr>
                  <pic:blipFill>
                    <a:blip r:embed="rId7"/>
                    <a:stretch>
                      <a:fillRect/>
                    </a:stretch>
                  </pic:blipFill>
                  <pic:spPr>
                    <a:xfrm>
                      <a:off x="0" y="0"/>
                      <a:ext cx="4146154" cy="2874253"/>
                    </a:xfrm>
                    <a:prstGeom prst="rect">
                      <a:avLst/>
                    </a:prstGeom>
                  </pic:spPr>
                </pic:pic>
              </a:graphicData>
            </a:graphic>
          </wp:inline>
        </w:drawing>
      </w:r>
    </w:p>
    <w:p w:rsidR="00306501" w:rsidRPr="00C71A19" w:rsidRDefault="00306501" w:rsidP="00C71A19">
      <w:pPr>
        <w:spacing w:line="480" w:lineRule="auto"/>
        <w:ind w:left="360"/>
        <w:jc w:val="center"/>
        <w:rPr>
          <w:rFonts w:ascii="Times New Roman" w:hAnsi="Times New Roman" w:cs="Times New Roman"/>
          <w:b/>
          <w:bCs/>
          <w:sz w:val="24"/>
        </w:rPr>
      </w:pPr>
      <w:r w:rsidRPr="00C71A19">
        <w:rPr>
          <w:rFonts w:ascii="Times New Roman" w:hAnsi="Times New Roman" w:cs="Times New Roman" w:hint="eastAsia"/>
          <w:b/>
          <w:bCs/>
          <w:sz w:val="24"/>
        </w:rPr>
        <w:t xml:space="preserve">Figure 2. </w:t>
      </w:r>
      <w:r w:rsidRPr="00C71A19">
        <w:rPr>
          <w:rFonts w:ascii="Times New Roman" w:hAnsi="Times New Roman" w:cs="Times New Roman"/>
          <w:b/>
          <w:bCs/>
          <w:sz w:val="24"/>
        </w:rPr>
        <w:t>Role of Law VS. Party Discipline</w:t>
      </w:r>
    </w:p>
    <w:p w:rsidR="00487392" w:rsidRPr="00C71A19" w:rsidRDefault="004B7785"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One of the first observable trends is that during the Reform and Opening-Up period, the semantic distance between “socialism” and “communism” grew increasingly large, indicating a de-emphasis on ideological concerns by leaders in favor of pragmatic </w:t>
      </w:r>
      <w:r w:rsidRPr="00C71A19">
        <w:rPr>
          <w:rFonts w:ascii="Times New Roman" w:hAnsi="Times New Roman" w:cs="Times New Roman"/>
          <w:sz w:val="24"/>
        </w:rPr>
        <w:lastRenderedPageBreak/>
        <w:t>economic development. However, in President Xi’s speeches, the two concepts have become closer in meaning, suggesting a possible return to the ideological fervor of the Mao era.</w:t>
      </w:r>
      <w:r w:rsidR="00487392" w:rsidRPr="00C71A19">
        <w:rPr>
          <w:rFonts w:ascii="Times New Roman" w:hAnsi="Times New Roman" w:cs="Times New Roman" w:hint="eastAsia"/>
          <w:sz w:val="24"/>
        </w:rPr>
        <w:t xml:space="preserve"> </w:t>
      </w:r>
      <w:r w:rsidRPr="00C71A19">
        <w:rPr>
          <w:rFonts w:ascii="Times New Roman" w:hAnsi="Times New Roman" w:cs="Times New Roman"/>
          <w:sz w:val="24"/>
        </w:rPr>
        <w:t xml:space="preserve">To explore the nuance further, I also measured the changing semantic distance between “socialism” and “legal system,” which appears to confirm the concern noted above — that the rule of law is being de-emphasized under President Xi. </w:t>
      </w:r>
    </w:p>
    <w:p w:rsidR="004B7785" w:rsidRPr="00973AD4" w:rsidRDefault="004B7785" w:rsidP="00C71A19">
      <w:pPr>
        <w:spacing w:line="480" w:lineRule="auto"/>
        <w:rPr>
          <w:rFonts w:ascii="Times New Roman" w:hAnsi="Times New Roman" w:cs="Times New Roman" w:hint="eastAsia"/>
          <w:sz w:val="24"/>
        </w:rPr>
      </w:pPr>
      <w:r w:rsidRPr="00C71A19">
        <w:rPr>
          <w:rFonts w:ascii="Times New Roman" w:hAnsi="Times New Roman" w:cs="Times New Roman"/>
          <w:sz w:val="24"/>
        </w:rPr>
        <w:t>Moreover, given China’s party-state system, where Party members hold the core of political power, the question of how to constrain their behavior is crucial</w:t>
      </w:r>
      <w:r w:rsidR="00A81269">
        <w:rPr>
          <w:rFonts w:ascii="Times New Roman" w:hAnsi="Times New Roman" w:cs="Times New Roman"/>
          <w:sz w:val="24"/>
        </w:rPr>
        <w:t xml:space="preserve">. </w:t>
      </w:r>
      <w:r w:rsidRPr="00C71A19">
        <w:rPr>
          <w:rFonts w:ascii="Times New Roman" w:hAnsi="Times New Roman" w:cs="Times New Roman"/>
          <w:sz w:val="24"/>
        </w:rPr>
        <w:t>Examining the channels through which constraints of power are emphasized can offer valuable insights into shifts in the role of law.</w:t>
      </w:r>
      <w:r w:rsidR="00A81269">
        <w:rPr>
          <w:rFonts w:ascii="Times New Roman" w:hAnsi="Times New Roman" w:cs="Times New Roman"/>
          <w:sz w:val="24"/>
        </w:rPr>
        <w:t xml:space="preserve"> </w:t>
      </w:r>
      <w:r w:rsidRPr="00C71A19">
        <w:rPr>
          <w:rFonts w:ascii="Times New Roman" w:hAnsi="Times New Roman" w:cs="Times New Roman"/>
          <w:sz w:val="24"/>
        </w:rPr>
        <w:t>I found that the term “Party member” has grown increasingly distant from “law,” while becoming closer to “discipline</w:t>
      </w:r>
      <w:r w:rsidR="00A81269">
        <w:rPr>
          <w:rFonts w:ascii="Times New Roman" w:hAnsi="Times New Roman" w:cs="Times New Roman"/>
          <w:sz w:val="24"/>
        </w:rPr>
        <w:t>.</w:t>
      </w:r>
      <w:r w:rsidRPr="00C71A19">
        <w:rPr>
          <w:rFonts w:ascii="Times New Roman" w:hAnsi="Times New Roman" w:cs="Times New Roman"/>
          <w:sz w:val="24"/>
        </w:rPr>
        <w:t xml:space="preserve">” </w:t>
      </w:r>
      <w:r w:rsidR="00973AD4" w:rsidRPr="00973AD4">
        <w:rPr>
          <w:rFonts w:ascii="Times New Roman" w:hAnsi="Times New Roman" w:cs="Times New Roman"/>
          <w:sz w:val="24"/>
        </w:rPr>
        <w:t>This further demonstrates a tendency to constrain Party members through non-transparent channels.</w:t>
      </w:r>
    </w:p>
    <w:p w:rsidR="004C78E6" w:rsidRPr="00C71A19" w:rsidRDefault="004B7785" w:rsidP="00C71A19">
      <w:pPr>
        <w:pStyle w:val="a9"/>
        <w:numPr>
          <w:ilvl w:val="1"/>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Topic 2: Party Spirit Education and Loyalty</w:t>
      </w:r>
    </w:p>
    <w:p w:rsidR="004B7785" w:rsidRPr="00C71A19" w:rsidRDefault="004B7785" w:rsidP="00C71A19">
      <w:pPr>
        <w:spacing w:line="480" w:lineRule="auto"/>
        <w:rPr>
          <w:rFonts w:ascii="Times New Roman" w:hAnsi="Times New Roman" w:cs="Times New Roman"/>
          <w:sz w:val="24"/>
        </w:rPr>
      </w:pPr>
      <w:r w:rsidRPr="00C71A19">
        <w:rPr>
          <w:rFonts w:ascii="Times New Roman" w:hAnsi="Times New Roman" w:cs="Times New Roman"/>
          <w:sz w:val="24"/>
        </w:rPr>
        <w:t>In addition to emphasizing Party discipline, another means by which President Xi strengthens control over party members is through ideological education, which manifests in two key ways. First, Xi places great emphasis on the need for party members to possess firm belief and ideals.</w:t>
      </w:r>
      <w:r w:rsidR="00A81269">
        <w:rPr>
          <w:rFonts w:ascii="Times New Roman" w:hAnsi="Times New Roman" w:cs="Times New Roman"/>
          <w:sz w:val="24"/>
        </w:rPr>
        <w:t xml:space="preserve"> </w:t>
      </w:r>
      <w:r w:rsidRPr="00C71A19">
        <w:rPr>
          <w:rFonts w:ascii="Times New Roman" w:hAnsi="Times New Roman" w:cs="Times New Roman"/>
          <w:sz w:val="24"/>
        </w:rPr>
        <w:t xml:space="preserve">Second, President Xi has reinforced the emphasis on political loyalty. </w:t>
      </w:r>
      <w:r w:rsidR="008B1046" w:rsidRPr="00C71A19">
        <w:rPr>
          <w:rFonts w:ascii="Times New Roman" w:hAnsi="Times New Roman" w:cs="Times New Roman"/>
          <w:sz w:val="24"/>
        </w:rPr>
        <w:t>As shown in Figure 3.,</w:t>
      </w:r>
      <w:r w:rsidRPr="00C71A19">
        <w:rPr>
          <w:rFonts w:ascii="Times New Roman" w:hAnsi="Times New Roman" w:cs="Times New Roman"/>
          <w:sz w:val="24"/>
        </w:rPr>
        <w:t xml:space="preserve"> the semantic distance between terms such as “Party member,” “cadre,” “comrade,” and “Party” and the term “loyalty” has significantly narrowed in Xi’s speeches.</w:t>
      </w:r>
    </w:p>
    <w:p w:rsidR="004B7785" w:rsidRPr="00C71A19" w:rsidRDefault="004B7785" w:rsidP="00C71A19">
      <w:pPr>
        <w:spacing w:line="480" w:lineRule="auto"/>
        <w:jc w:val="center"/>
        <w:rPr>
          <w:rFonts w:ascii="Times New Roman" w:hAnsi="Times New Roman" w:cs="Times New Roman"/>
          <w:sz w:val="24"/>
        </w:rPr>
      </w:pPr>
      <w:r w:rsidRPr="00C71A19">
        <w:rPr>
          <w:rFonts w:ascii="Times New Roman" w:hAnsi="Times New Roman" w:cs="Times New Roman"/>
          <w:noProof/>
          <w:sz w:val="24"/>
        </w:rPr>
        <w:lastRenderedPageBreak/>
        <w:drawing>
          <wp:inline distT="0" distB="0" distL="0" distR="0" wp14:anchorId="17EAA601" wp14:editId="3E84D710">
            <wp:extent cx="3858066" cy="2811566"/>
            <wp:effectExtent l="0" t="0" r="3175" b="0"/>
            <wp:docPr id="140181277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2772" name="图片 1" descr="图表, 折线图&#10;&#10;描述已自动生成"/>
                    <pic:cNvPicPr/>
                  </pic:nvPicPr>
                  <pic:blipFill>
                    <a:blip r:embed="rId8"/>
                    <a:stretch>
                      <a:fillRect/>
                    </a:stretch>
                  </pic:blipFill>
                  <pic:spPr>
                    <a:xfrm>
                      <a:off x="0" y="0"/>
                      <a:ext cx="3876765" cy="2825193"/>
                    </a:xfrm>
                    <a:prstGeom prst="rect">
                      <a:avLst/>
                    </a:prstGeom>
                  </pic:spPr>
                </pic:pic>
              </a:graphicData>
            </a:graphic>
          </wp:inline>
        </w:drawing>
      </w:r>
    </w:p>
    <w:p w:rsidR="004B7785" w:rsidRPr="00C71A19" w:rsidRDefault="00306501" w:rsidP="00C71A19">
      <w:pPr>
        <w:spacing w:line="480" w:lineRule="auto"/>
        <w:ind w:left="360"/>
        <w:jc w:val="center"/>
        <w:rPr>
          <w:rFonts w:ascii="Times New Roman" w:hAnsi="Times New Roman" w:cs="Times New Roman"/>
          <w:b/>
          <w:bCs/>
          <w:sz w:val="24"/>
        </w:rPr>
      </w:pPr>
      <w:r w:rsidRPr="00C71A19">
        <w:rPr>
          <w:rFonts w:ascii="Times New Roman" w:hAnsi="Times New Roman" w:cs="Times New Roman" w:hint="eastAsia"/>
          <w:b/>
          <w:bCs/>
          <w:sz w:val="24"/>
        </w:rPr>
        <w:t xml:space="preserve">Figure 3. </w:t>
      </w:r>
      <w:r w:rsidRPr="00C71A19">
        <w:rPr>
          <w:rFonts w:ascii="Times New Roman" w:hAnsi="Times New Roman" w:cs="Times New Roman"/>
          <w:b/>
          <w:bCs/>
          <w:sz w:val="24"/>
        </w:rPr>
        <w:t>Party Spirit Education and Loyalty</w:t>
      </w:r>
    </w:p>
    <w:p w:rsidR="004B7785" w:rsidRPr="00C71A19" w:rsidRDefault="004B7785" w:rsidP="00C71A19">
      <w:pPr>
        <w:pStyle w:val="a9"/>
        <w:numPr>
          <w:ilvl w:val="1"/>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Topic 3: Concentration of Power</w:t>
      </w:r>
    </w:p>
    <w:p w:rsidR="004B7785" w:rsidRPr="00C71A19" w:rsidRDefault="004B7785" w:rsidP="00C71A19">
      <w:pPr>
        <w:spacing w:line="480" w:lineRule="auto"/>
        <w:rPr>
          <w:rFonts w:ascii="Times New Roman" w:hAnsi="Times New Roman" w:cs="Times New Roman"/>
          <w:sz w:val="24"/>
        </w:rPr>
      </w:pPr>
      <w:r w:rsidRPr="00C71A19">
        <w:rPr>
          <w:rFonts w:ascii="Times New Roman" w:hAnsi="Times New Roman" w:cs="Times New Roman"/>
          <w:sz w:val="24"/>
        </w:rPr>
        <w:t>In addition, President Xi has been consolidating power, which is specifically reflected in the decreasing semantic distance between the term “Party Central Committee” (</w:t>
      </w:r>
      <w:r w:rsidRPr="00C71A19">
        <w:rPr>
          <w:rFonts w:ascii="Times New Roman" w:hAnsi="Times New Roman" w:cs="Times New Roman"/>
          <w:sz w:val="24"/>
        </w:rPr>
        <w:t>党中央</w:t>
      </w:r>
      <w:r w:rsidRPr="00C71A19">
        <w:rPr>
          <w:rFonts w:ascii="Times New Roman" w:hAnsi="Times New Roman" w:cs="Times New Roman"/>
          <w:sz w:val="24"/>
        </w:rPr>
        <w:t>) and concepts related to political authority. The proximity of “Party Central Committee” to words such as “deploy,” “lead,” “decision-making,” and “implement” illustrates this trend.</w:t>
      </w:r>
      <w:r w:rsidR="008B1046" w:rsidRPr="00C71A19">
        <w:rPr>
          <w:rFonts w:ascii="Times New Roman" w:hAnsi="Times New Roman" w:cs="Times New Roman"/>
          <w:sz w:val="24"/>
        </w:rPr>
        <w:t xml:space="preserve"> The results are shown in Figure 4.</w:t>
      </w:r>
    </w:p>
    <w:p w:rsidR="004B7785" w:rsidRPr="00C71A19" w:rsidRDefault="004B7785" w:rsidP="004A4B74">
      <w:pPr>
        <w:spacing w:line="480" w:lineRule="auto"/>
        <w:jc w:val="center"/>
        <w:rPr>
          <w:rFonts w:ascii="Times New Roman" w:hAnsi="Times New Roman" w:cs="Times New Roman"/>
          <w:sz w:val="24"/>
        </w:rPr>
      </w:pPr>
      <w:r w:rsidRPr="00C71A19">
        <w:rPr>
          <w:rFonts w:ascii="Times New Roman" w:hAnsi="Times New Roman" w:cs="Times New Roman"/>
          <w:noProof/>
          <w:sz w:val="24"/>
        </w:rPr>
        <w:drawing>
          <wp:inline distT="0" distB="0" distL="0" distR="0" wp14:anchorId="4C3AAA97" wp14:editId="53122D95">
            <wp:extent cx="4366576" cy="2939265"/>
            <wp:effectExtent l="0" t="0" r="2540" b="0"/>
            <wp:docPr id="5646865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8656" name="图片 1" descr="图表, 折线图&#10;&#10;描述已自动生成"/>
                    <pic:cNvPicPr/>
                  </pic:nvPicPr>
                  <pic:blipFill>
                    <a:blip r:embed="rId9"/>
                    <a:stretch>
                      <a:fillRect/>
                    </a:stretch>
                  </pic:blipFill>
                  <pic:spPr>
                    <a:xfrm>
                      <a:off x="0" y="0"/>
                      <a:ext cx="4388890" cy="2954285"/>
                    </a:xfrm>
                    <a:prstGeom prst="rect">
                      <a:avLst/>
                    </a:prstGeom>
                  </pic:spPr>
                </pic:pic>
              </a:graphicData>
            </a:graphic>
          </wp:inline>
        </w:drawing>
      </w:r>
    </w:p>
    <w:p w:rsidR="00306501" w:rsidRPr="00C71A19" w:rsidRDefault="00306501" w:rsidP="00C71A19">
      <w:pPr>
        <w:spacing w:line="480" w:lineRule="auto"/>
        <w:jc w:val="center"/>
        <w:rPr>
          <w:rFonts w:ascii="Times New Roman" w:hAnsi="Times New Roman" w:cs="Times New Roman"/>
          <w:b/>
          <w:bCs/>
          <w:sz w:val="24"/>
        </w:rPr>
      </w:pPr>
      <w:r w:rsidRPr="00C71A19">
        <w:rPr>
          <w:rFonts w:ascii="Times New Roman" w:hAnsi="Times New Roman" w:cs="Times New Roman" w:hint="eastAsia"/>
          <w:b/>
          <w:bCs/>
          <w:sz w:val="24"/>
        </w:rPr>
        <w:lastRenderedPageBreak/>
        <w:t>Figure 4. Concentration of Power</w:t>
      </w:r>
    </w:p>
    <w:p w:rsidR="004B7785" w:rsidRPr="00C71A19" w:rsidRDefault="004B7785" w:rsidP="00C71A19">
      <w:pPr>
        <w:pStyle w:val="a9"/>
        <w:numPr>
          <w:ilvl w:val="1"/>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Topic 4: The Rhetoric of Nationalism</w:t>
      </w:r>
    </w:p>
    <w:p w:rsidR="00487392" w:rsidRPr="00C71A19" w:rsidRDefault="00487392"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Although President Xi has shown a return to </w:t>
      </w:r>
      <w:proofErr w:type="gramStart"/>
      <w:r w:rsidRPr="00C71A19">
        <w:rPr>
          <w:rFonts w:ascii="Times New Roman" w:hAnsi="Times New Roman" w:cs="Times New Roman"/>
          <w:sz w:val="24"/>
        </w:rPr>
        <w:t>Mao‘</w:t>
      </w:r>
      <w:proofErr w:type="gramEnd"/>
      <w:r w:rsidRPr="00C71A19">
        <w:rPr>
          <w:rFonts w:ascii="Times New Roman" w:hAnsi="Times New Roman" w:cs="Times New Roman"/>
          <w:sz w:val="24"/>
        </w:rPr>
        <w:t xml:space="preserve">s centralization, there is a significant difference between the two: Xi is markedly more inclined to use nationalist language. </w:t>
      </w:r>
      <w:r w:rsidR="008B1046" w:rsidRPr="00C71A19">
        <w:rPr>
          <w:rFonts w:ascii="Times New Roman" w:hAnsi="Times New Roman" w:cs="Times New Roman"/>
          <w:sz w:val="24"/>
        </w:rPr>
        <w:t>As shown in Figure 5., i</w:t>
      </w:r>
      <w:r w:rsidRPr="00C71A19">
        <w:rPr>
          <w:rFonts w:ascii="Times New Roman" w:hAnsi="Times New Roman" w:cs="Times New Roman"/>
          <w:sz w:val="24"/>
        </w:rPr>
        <w:t>n Xi’s speeches, the semantic distances between “Chinese nation” and terms like “revival” and “great” have significantly decreased. Moreover, this emphasis on nationalism also reflects a dilution of traditional ideological language, by tying abstract concepts like socialism to the Chinese nation and stressing “socialism with Chinese characteristics.” This is specifically evidenced by the narrowing semantic distances between “Chinese nation” and “socialism,” as well as between “socialism” and “characteristics.”</w:t>
      </w:r>
    </w:p>
    <w:p w:rsidR="00487392" w:rsidRPr="00C71A19" w:rsidRDefault="00487392" w:rsidP="004A4B74">
      <w:pPr>
        <w:spacing w:line="480" w:lineRule="auto"/>
        <w:jc w:val="center"/>
        <w:rPr>
          <w:rFonts w:ascii="Times New Roman" w:hAnsi="Times New Roman" w:cs="Times New Roman"/>
          <w:sz w:val="24"/>
        </w:rPr>
      </w:pPr>
      <w:r w:rsidRPr="00C71A19">
        <w:rPr>
          <w:rFonts w:ascii="Times New Roman" w:hAnsi="Times New Roman" w:cs="Times New Roman"/>
          <w:noProof/>
          <w:sz w:val="24"/>
        </w:rPr>
        <w:drawing>
          <wp:inline distT="0" distB="0" distL="0" distR="0" wp14:anchorId="4699F2BF" wp14:editId="3BB7B466">
            <wp:extent cx="3966803" cy="2728908"/>
            <wp:effectExtent l="0" t="0" r="0" b="1905"/>
            <wp:docPr id="62598159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81599" name="图片 1" descr="图表, 折线图&#10;&#10;描述已自动生成"/>
                    <pic:cNvPicPr/>
                  </pic:nvPicPr>
                  <pic:blipFill>
                    <a:blip r:embed="rId10"/>
                    <a:stretch>
                      <a:fillRect/>
                    </a:stretch>
                  </pic:blipFill>
                  <pic:spPr>
                    <a:xfrm>
                      <a:off x="0" y="0"/>
                      <a:ext cx="3978466" cy="2736931"/>
                    </a:xfrm>
                    <a:prstGeom prst="rect">
                      <a:avLst/>
                    </a:prstGeom>
                  </pic:spPr>
                </pic:pic>
              </a:graphicData>
            </a:graphic>
          </wp:inline>
        </w:drawing>
      </w:r>
    </w:p>
    <w:p w:rsidR="00487392" w:rsidRPr="00C71A19" w:rsidRDefault="00306501" w:rsidP="00C71A19">
      <w:pPr>
        <w:spacing w:line="480" w:lineRule="auto"/>
        <w:jc w:val="center"/>
        <w:rPr>
          <w:rFonts w:ascii="Times New Roman" w:hAnsi="Times New Roman" w:cs="Times New Roman"/>
          <w:b/>
          <w:bCs/>
          <w:sz w:val="24"/>
        </w:rPr>
      </w:pPr>
      <w:r w:rsidRPr="00C71A19">
        <w:rPr>
          <w:rFonts w:ascii="Times New Roman" w:hAnsi="Times New Roman" w:cs="Times New Roman" w:hint="eastAsia"/>
          <w:b/>
          <w:bCs/>
          <w:sz w:val="24"/>
        </w:rPr>
        <w:t xml:space="preserve">Figure 5. </w:t>
      </w:r>
      <w:r w:rsidRPr="00C71A19">
        <w:rPr>
          <w:rFonts w:ascii="Times New Roman" w:hAnsi="Times New Roman" w:cs="Times New Roman"/>
          <w:b/>
          <w:bCs/>
          <w:sz w:val="24"/>
        </w:rPr>
        <w:t>The Rhetoric of Nationalism</w:t>
      </w:r>
    </w:p>
    <w:p w:rsidR="00487392" w:rsidRPr="00C71A19" w:rsidRDefault="00487392" w:rsidP="00C71A19">
      <w:pPr>
        <w:pStyle w:val="a9"/>
        <w:numPr>
          <w:ilvl w:val="1"/>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Topic 5: The Direction of Reform</w:t>
      </w:r>
    </w:p>
    <w:p w:rsidR="00487392" w:rsidRPr="00C71A19" w:rsidRDefault="00487392" w:rsidP="00C71A19">
      <w:pPr>
        <w:spacing w:line="480" w:lineRule="auto"/>
        <w:rPr>
          <w:rFonts w:ascii="Times New Roman" w:hAnsi="Times New Roman" w:cs="Times New Roman"/>
          <w:sz w:val="24"/>
        </w:rPr>
      </w:pPr>
      <w:bookmarkStart w:id="2" w:name="OLE_LINK3"/>
      <w:bookmarkStart w:id="3" w:name="OLE_LINK4"/>
      <w:r w:rsidRPr="00C71A19">
        <w:rPr>
          <w:rFonts w:ascii="Times New Roman" w:hAnsi="Times New Roman" w:cs="Times New Roman"/>
          <w:sz w:val="24"/>
        </w:rPr>
        <w:t>Another common criticism of President Xi is that market-oriented reforms have stalled</w:t>
      </w:r>
      <w:r w:rsidR="00C71A19">
        <w:rPr>
          <w:rFonts w:ascii="Times New Roman" w:hAnsi="Times New Roman" w:cs="Times New Roman"/>
          <w:sz w:val="24"/>
        </w:rPr>
        <w:t xml:space="preserve">. </w:t>
      </w:r>
      <w:r w:rsidR="008C0271" w:rsidRPr="00C71A19">
        <w:rPr>
          <w:rFonts w:ascii="Times New Roman" w:hAnsi="Times New Roman" w:cs="Times New Roman"/>
          <w:sz w:val="24"/>
        </w:rPr>
        <w:t xml:space="preserve">As shown in Figure 6., </w:t>
      </w:r>
      <w:r w:rsidRPr="00C71A19">
        <w:rPr>
          <w:rFonts w:ascii="Times New Roman" w:hAnsi="Times New Roman" w:cs="Times New Roman"/>
          <w:sz w:val="24"/>
        </w:rPr>
        <w:t xml:space="preserve">the distance between “reform” and “system” has widened under </w:t>
      </w:r>
      <w:r w:rsidRPr="00C71A19">
        <w:rPr>
          <w:rFonts w:ascii="Times New Roman" w:hAnsi="Times New Roman" w:cs="Times New Roman"/>
          <w:sz w:val="24"/>
        </w:rPr>
        <w:lastRenderedPageBreak/>
        <w:t>President Xi, suggesting that critics are, to some extent, correct in arguing that he has rejected systemic reform.</w:t>
      </w:r>
      <w:r w:rsidR="00C71A19">
        <w:rPr>
          <w:rFonts w:ascii="Times New Roman" w:hAnsi="Times New Roman" w:cs="Times New Roman"/>
          <w:sz w:val="24"/>
        </w:rPr>
        <w:t xml:space="preserve"> </w:t>
      </w:r>
      <w:r w:rsidRPr="00C71A19">
        <w:rPr>
          <w:rFonts w:ascii="Times New Roman" w:hAnsi="Times New Roman" w:cs="Times New Roman"/>
          <w:sz w:val="24"/>
        </w:rPr>
        <w:t xml:space="preserve">Moreover, the distances between “reform” and terms like “market economy” and “enterprise” have also grown, further supporting the critics’ perspective. However, this does not mean that President Xi has pursued no reforms at all. Compared to his predecessors, Xi’s </w:t>
      </w:r>
      <w:r w:rsidR="00A81269">
        <w:rPr>
          <w:rFonts w:ascii="Times New Roman" w:hAnsi="Times New Roman" w:cs="Times New Roman"/>
          <w:sz w:val="24"/>
        </w:rPr>
        <w:t>emphasizes</w:t>
      </w:r>
      <w:r w:rsidRPr="00C71A19">
        <w:rPr>
          <w:rFonts w:ascii="Times New Roman" w:hAnsi="Times New Roman" w:cs="Times New Roman"/>
          <w:sz w:val="24"/>
        </w:rPr>
        <w:t xml:space="preserve"> modernizing the country’s governance capacity and governance system. This is reflected in the decreasing semantic distance between “governance” and “reform.”</w:t>
      </w:r>
    </w:p>
    <w:bookmarkEnd w:id="2"/>
    <w:bookmarkEnd w:id="3"/>
    <w:p w:rsidR="00487392" w:rsidRPr="00C71A19" w:rsidRDefault="00487392" w:rsidP="004A4B74">
      <w:pPr>
        <w:spacing w:line="480" w:lineRule="auto"/>
        <w:jc w:val="center"/>
        <w:rPr>
          <w:rFonts w:ascii="Times New Roman" w:hAnsi="Times New Roman" w:cs="Times New Roman"/>
          <w:sz w:val="24"/>
        </w:rPr>
      </w:pPr>
      <w:r w:rsidRPr="00C71A19">
        <w:rPr>
          <w:rFonts w:ascii="Times New Roman" w:hAnsi="Times New Roman" w:cs="Times New Roman"/>
          <w:noProof/>
          <w:sz w:val="24"/>
        </w:rPr>
        <w:drawing>
          <wp:inline distT="0" distB="0" distL="0" distR="0" wp14:anchorId="25C76246" wp14:editId="571AF1C9">
            <wp:extent cx="3795887" cy="2742033"/>
            <wp:effectExtent l="0" t="0" r="1905" b="1270"/>
            <wp:docPr id="14992107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0723" name="图片 1" descr="图表, 折线图&#10;&#10;描述已自动生成"/>
                    <pic:cNvPicPr/>
                  </pic:nvPicPr>
                  <pic:blipFill>
                    <a:blip r:embed="rId11"/>
                    <a:stretch>
                      <a:fillRect/>
                    </a:stretch>
                  </pic:blipFill>
                  <pic:spPr>
                    <a:xfrm>
                      <a:off x="0" y="0"/>
                      <a:ext cx="3807435" cy="2750375"/>
                    </a:xfrm>
                    <a:prstGeom prst="rect">
                      <a:avLst/>
                    </a:prstGeom>
                  </pic:spPr>
                </pic:pic>
              </a:graphicData>
            </a:graphic>
          </wp:inline>
        </w:drawing>
      </w:r>
    </w:p>
    <w:p w:rsidR="00487392" w:rsidRPr="00C71A19" w:rsidRDefault="00306501" w:rsidP="00C71A19">
      <w:pPr>
        <w:spacing w:line="480" w:lineRule="auto"/>
        <w:jc w:val="center"/>
        <w:rPr>
          <w:rFonts w:ascii="Times New Roman" w:hAnsi="Times New Roman" w:cs="Times New Roman"/>
          <w:b/>
          <w:bCs/>
          <w:sz w:val="24"/>
        </w:rPr>
      </w:pPr>
      <w:r w:rsidRPr="00C71A19">
        <w:rPr>
          <w:rFonts w:ascii="Times New Roman" w:hAnsi="Times New Roman" w:cs="Times New Roman" w:hint="eastAsia"/>
          <w:b/>
          <w:bCs/>
          <w:sz w:val="24"/>
        </w:rPr>
        <w:t xml:space="preserve">Figure 6. </w:t>
      </w:r>
      <w:r w:rsidRPr="00C71A19">
        <w:rPr>
          <w:rFonts w:ascii="Times New Roman" w:hAnsi="Times New Roman" w:cs="Times New Roman"/>
          <w:b/>
          <w:bCs/>
          <w:sz w:val="24"/>
        </w:rPr>
        <w:t>The Direction of Reform</w:t>
      </w:r>
    </w:p>
    <w:p w:rsidR="00487392" w:rsidRPr="00C71A19" w:rsidRDefault="00487392" w:rsidP="00C71A19">
      <w:pPr>
        <w:pStyle w:val="a9"/>
        <w:numPr>
          <w:ilvl w:val="1"/>
          <w:numId w:val="1"/>
        </w:numPr>
        <w:spacing w:line="480" w:lineRule="auto"/>
        <w:rPr>
          <w:rFonts w:ascii="Times New Roman" w:hAnsi="Times New Roman" w:cs="Times New Roman"/>
          <w:b/>
          <w:bCs/>
          <w:sz w:val="24"/>
        </w:rPr>
      </w:pPr>
      <w:r w:rsidRPr="00C71A19">
        <w:rPr>
          <w:rFonts w:ascii="Times New Roman" w:hAnsi="Times New Roman" w:cs="Times New Roman"/>
          <w:b/>
          <w:bCs/>
          <w:sz w:val="24"/>
        </w:rPr>
        <w:t>Topic 6: Attitude to “Struggle”</w:t>
      </w:r>
    </w:p>
    <w:p w:rsidR="00487392" w:rsidRPr="00C71A19" w:rsidRDefault="00487392"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One sign that has raised concern among observers is that President Xi appears to be imitating Mao’s language by placing renewed emphasis on “struggle.” </w:t>
      </w:r>
      <w:r w:rsidR="008C0271" w:rsidRPr="00C71A19">
        <w:rPr>
          <w:rFonts w:ascii="Times New Roman" w:hAnsi="Times New Roman" w:cs="Times New Roman"/>
          <w:sz w:val="24"/>
        </w:rPr>
        <w:t xml:space="preserve">As shown in Figure 7., </w:t>
      </w:r>
      <w:r w:rsidRPr="00C71A19">
        <w:rPr>
          <w:rFonts w:ascii="Times New Roman" w:hAnsi="Times New Roman" w:cs="Times New Roman"/>
          <w:sz w:val="24"/>
        </w:rPr>
        <w:t>the semantic distances between “struggle” and terms like “great” and “development” have narrowed. However, in my robustness checks, I found that Xi is merely “borrowing” Mao’s language</w:t>
      </w:r>
      <w:r w:rsidR="00C71A19">
        <w:rPr>
          <w:rFonts w:ascii="Times New Roman" w:hAnsi="Times New Roman" w:cs="Times New Roman"/>
          <w:sz w:val="24"/>
        </w:rPr>
        <w:t>. T</w:t>
      </w:r>
      <w:r w:rsidRPr="00C71A19">
        <w:rPr>
          <w:rFonts w:ascii="Times New Roman" w:hAnsi="Times New Roman" w:cs="Times New Roman"/>
          <w:sz w:val="24"/>
        </w:rPr>
        <w:t>he distance between “struggle” and “class” has been steadily increasing</w:t>
      </w:r>
      <w:r w:rsidR="00C71A19">
        <w:rPr>
          <w:rFonts w:ascii="Times New Roman" w:hAnsi="Times New Roman" w:cs="Times New Roman"/>
          <w:sz w:val="24"/>
        </w:rPr>
        <w:t xml:space="preserve">. </w:t>
      </w:r>
      <w:r w:rsidRPr="00C71A19">
        <w:rPr>
          <w:rFonts w:ascii="Times New Roman" w:hAnsi="Times New Roman" w:cs="Times New Roman"/>
          <w:sz w:val="24"/>
        </w:rPr>
        <w:t xml:space="preserve">Meanwhile, the distance between “struggle” and “Chinese </w:t>
      </w:r>
      <w:r w:rsidRPr="00C71A19">
        <w:rPr>
          <w:rFonts w:ascii="Times New Roman" w:hAnsi="Times New Roman" w:cs="Times New Roman"/>
          <w:sz w:val="24"/>
        </w:rPr>
        <w:lastRenderedPageBreak/>
        <w:t>nation” has significantly narrowed in Xi’s speeches. The conclusion is that although Xi has borrowed the Marxist-ideological term “struggle” from Mao, its meaning has been replaced by a nationalist narrative</w:t>
      </w:r>
    </w:p>
    <w:p w:rsidR="00487392" w:rsidRPr="00C71A19" w:rsidRDefault="00487392" w:rsidP="004A4B74">
      <w:pPr>
        <w:spacing w:line="480" w:lineRule="auto"/>
        <w:jc w:val="center"/>
        <w:rPr>
          <w:rFonts w:ascii="Times New Roman" w:hAnsi="Times New Roman" w:cs="Times New Roman"/>
          <w:sz w:val="24"/>
        </w:rPr>
      </w:pPr>
      <w:r w:rsidRPr="00C71A19">
        <w:rPr>
          <w:rFonts w:ascii="Times New Roman" w:hAnsi="Times New Roman" w:cs="Times New Roman"/>
          <w:noProof/>
          <w:sz w:val="24"/>
        </w:rPr>
        <w:drawing>
          <wp:inline distT="0" distB="0" distL="0" distR="0" wp14:anchorId="5D6B57C5" wp14:editId="4D0E0EAC">
            <wp:extent cx="3624971" cy="2632534"/>
            <wp:effectExtent l="0" t="0" r="0" b="0"/>
            <wp:docPr id="59386485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64855" name="图片 1" descr="图表, 折线图&#10;&#10;描述已自动生成"/>
                    <pic:cNvPicPr/>
                  </pic:nvPicPr>
                  <pic:blipFill>
                    <a:blip r:embed="rId12"/>
                    <a:stretch>
                      <a:fillRect/>
                    </a:stretch>
                  </pic:blipFill>
                  <pic:spPr>
                    <a:xfrm>
                      <a:off x="0" y="0"/>
                      <a:ext cx="3631958" cy="2637608"/>
                    </a:xfrm>
                    <a:prstGeom prst="rect">
                      <a:avLst/>
                    </a:prstGeom>
                  </pic:spPr>
                </pic:pic>
              </a:graphicData>
            </a:graphic>
          </wp:inline>
        </w:drawing>
      </w:r>
    </w:p>
    <w:p w:rsidR="00487392" w:rsidRPr="00A81269" w:rsidRDefault="00306501" w:rsidP="00A81269">
      <w:pPr>
        <w:spacing w:line="480" w:lineRule="auto"/>
        <w:jc w:val="center"/>
        <w:rPr>
          <w:rFonts w:ascii="Times New Roman" w:hAnsi="Times New Roman" w:cs="Times New Roman"/>
          <w:b/>
          <w:bCs/>
          <w:sz w:val="24"/>
        </w:rPr>
      </w:pPr>
      <w:r w:rsidRPr="00C71A19">
        <w:rPr>
          <w:rFonts w:ascii="Times New Roman" w:hAnsi="Times New Roman" w:cs="Times New Roman" w:hint="eastAsia"/>
          <w:b/>
          <w:bCs/>
          <w:sz w:val="24"/>
        </w:rPr>
        <w:t xml:space="preserve">Figure 7. Attitude to </w:t>
      </w:r>
      <w:r w:rsidRPr="00C71A19">
        <w:rPr>
          <w:rFonts w:ascii="Times New Roman" w:hAnsi="Times New Roman" w:cs="Times New Roman"/>
          <w:b/>
          <w:bCs/>
          <w:sz w:val="24"/>
        </w:rPr>
        <w:t>“Struggle”</w:t>
      </w:r>
    </w:p>
    <w:p w:rsidR="00487392" w:rsidRPr="00C71A19" w:rsidRDefault="00487392" w:rsidP="00C71A19">
      <w:pPr>
        <w:pStyle w:val="a9"/>
        <w:numPr>
          <w:ilvl w:val="0"/>
          <w:numId w:val="1"/>
        </w:numPr>
        <w:spacing w:line="480" w:lineRule="auto"/>
        <w:rPr>
          <w:rFonts w:ascii="Times New Roman" w:hAnsi="Times New Roman" w:cs="Times New Roman"/>
          <w:b/>
          <w:bCs/>
          <w:sz w:val="24"/>
        </w:rPr>
      </w:pPr>
      <w:r w:rsidRPr="00C71A19">
        <w:rPr>
          <w:rFonts w:ascii="Times New Roman" w:hAnsi="Times New Roman" w:cs="Times New Roman" w:hint="eastAsia"/>
          <w:b/>
          <w:bCs/>
          <w:sz w:val="24"/>
        </w:rPr>
        <w:t>Discussion</w:t>
      </w:r>
    </w:p>
    <w:p w:rsidR="00306501" w:rsidRPr="00C71A19" w:rsidRDefault="00487392" w:rsidP="00C71A19">
      <w:pPr>
        <w:spacing w:line="480" w:lineRule="auto"/>
        <w:rPr>
          <w:rFonts w:ascii="Times New Roman" w:hAnsi="Times New Roman" w:cs="Times New Roman"/>
          <w:sz w:val="24"/>
        </w:rPr>
      </w:pPr>
      <w:r w:rsidRPr="00C71A19">
        <w:rPr>
          <w:rFonts w:ascii="Times New Roman" w:hAnsi="Times New Roman" w:cs="Times New Roman"/>
          <w:sz w:val="24"/>
        </w:rPr>
        <w:t>Is President Xi imitating Mao? The answer is both yes and no. While both leaders share a deep mistrust of the rule of law, Xi relies more heavily on institutionalized tools to build his personal rule. For example, he emphasizes intra-Party discipline to constrain party members and uses institutionalized party spirit education to strengthen ideological purity and loyalty within the Party. In addition, Xi consolidates power by reinforcing the authority of the Party Central Committee, whereas Mao derived personal authority from his charisma as a revolutionary leader.</w:t>
      </w:r>
    </w:p>
    <w:p w:rsidR="00065C4E" w:rsidRPr="00C71A19" w:rsidRDefault="00487392"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Moreover, although Xi adopts Maoist language—such as the term “struggle”—this borrowing serves nationalist purposes and departs from the original meaning rooted in orthodox Marxism. This shift is largely a consequence of the ideological vacuum left </w:t>
      </w:r>
      <w:r w:rsidRPr="00C71A19">
        <w:rPr>
          <w:rFonts w:ascii="Times New Roman" w:hAnsi="Times New Roman" w:cs="Times New Roman"/>
          <w:sz w:val="24"/>
        </w:rPr>
        <w:lastRenderedPageBreak/>
        <w:t>by the collapse of the Soviet Union, after which the CCP increasingly turned to nationalism to maintain regime legitimacy and national cohesion. This trend has intensified under Xi, particularly as China rises as a global superpower and confronts strategic competition with the United States.</w:t>
      </w:r>
      <w:r w:rsidR="004A4B74">
        <w:rPr>
          <w:rFonts w:ascii="Times New Roman" w:hAnsi="Times New Roman" w:cs="Times New Roman"/>
          <w:sz w:val="24"/>
        </w:rPr>
        <w:t xml:space="preserve"> </w:t>
      </w:r>
      <w:r w:rsidRPr="00C71A19">
        <w:rPr>
          <w:rFonts w:ascii="Times New Roman" w:hAnsi="Times New Roman" w:cs="Times New Roman"/>
          <w:sz w:val="24"/>
        </w:rPr>
        <w:t>In conclusion, it would be an oversimplification to say that Xi is merely imitating Mao. In reality, Xi is borrowing Mao’s language while constructing his own version of a more institutionalized and nationalist form of neo-authoritarianism.</w:t>
      </w:r>
    </w:p>
    <w:p w:rsidR="00CB76F7" w:rsidRPr="00C71A19" w:rsidRDefault="00CB76F7"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This study builds on the work of Lim et al. (2025) by not only examining </w:t>
      </w:r>
      <w:r w:rsidRPr="00C71A19">
        <w:rPr>
          <w:rFonts w:ascii="Times New Roman" w:hAnsi="Times New Roman" w:cs="Times New Roman" w:hint="eastAsia"/>
          <w:sz w:val="24"/>
        </w:rPr>
        <w:t>topic shift</w:t>
      </w:r>
      <w:r w:rsidRPr="00C71A19">
        <w:rPr>
          <w:rFonts w:ascii="Times New Roman" w:hAnsi="Times New Roman" w:cs="Times New Roman"/>
          <w:sz w:val="24"/>
        </w:rPr>
        <w:t xml:space="preserve">s in President Xi’s speeches across different terms, but also incorporating word embeddings to compare semantic shifts in key concepts between Xi and his predecessors. More importantly, </w:t>
      </w:r>
      <w:r w:rsidRPr="00C71A19">
        <w:rPr>
          <w:rFonts w:ascii="Times New Roman" w:hAnsi="Times New Roman" w:cs="Times New Roman" w:hint="eastAsia"/>
          <w:sz w:val="24"/>
        </w:rPr>
        <w:t>th</w:t>
      </w:r>
      <w:r w:rsidRPr="00C71A19">
        <w:rPr>
          <w:rFonts w:ascii="Times New Roman" w:hAnsi="Times New Roman" w:cs="Times New Roman"/>
          <w:sz w:val="24"/>
        </w:rPr>
        <w:t>is study seeks to answer whether Xi is imitating Mao by analyzing six key themes in contemporary Chinese political discourse. Given that Xi has abolished term limits, understanding his agenda and political preferences offers valuable insights into China’s political and policy trajectory in the years to come.</w:t>
      </w:r>
    </w:p>
    <w:p w:rsidR="00487392" w:rsidRPr="00C71A19" w:rsidRDefault="00487392" w:rsidP="00C71A19">
      <w:pPr>
        <w:spacing w:line="480" w:lineRule="auto"/>
        <w:rPr>
          <w:rFonts w:ascii="Times New Roman" w:hAnsi="Times New Roman" w:cs="Times New Roman"/>
          <w:sz w:val="24"/>
        </w:rPr>
      </w:pPr>
      <w:r w:rsidRPr="00C71A19">
        <w:rPr>
          <w:rFonts w:ascii="Times New Roman" w:hAnsi="Times New Roman" w:cs="Times New Roman"/>
          <w:sz w:val="24"/>
        </w:rPr>
        <w:t>This study primarily focuses on comparing Xi with Mao; however, it does not delve deeply into comparisons between Xi and his predecessors from the reform era. Future research could explore these distinctions, which would be valuable for understanding the future trajectory of China’s economic and political landscape. Additionally, this study relies on a single corpus, namely, speeches and selected works of the leaders. Future work could incorporate other sources, such as newspapers, to enable cross-validation.</w:t>
      </w:r>
    </w:p>
    <w:p w:rsidR="0005194A" w:rsidRPr="00C71A19" w:rsidRDefault="0005194A" w:rsidP="00C71A19">
      <w:pPr>
        <w:spacing w:line="480" w:lineRule="auto"/>
        <w:rPr>
          <w:rFonts w:ascii="Times New Roman" w:hAnsi="Times New Roman" w:cs="Times New Roman"/>
          <w:sz w:val="24"/>
        </w:rPr>
      </w:pPr>
    </w:p>
    <w:p w:rsidR="00CB76F7" w:rsidRPr="00C71A19" w:rsidRDefault="00CB76F7" w:rsidP="00C71A19">
      <w:pPr>
        <w:spacing w:line="480" w:lineRule="auto"/>
        <w:rPr>
          <w:rFonts w:ascii="Times New Roman" w:hAnsi="Times New Roman" w:cs="Times New Roman"/>
          <w:b/>
          <w:bCs/>
          <w:sz w:val="24"/>
        </w:rPr>
      </w:pPr>
      <w:r w:rsidRPr="00C71A19">
        <w:rPr>
          <w:rFonts w:ascii="Times New Roman" w:hAnsi="Times New Roman" w:cs="Times New Roman"/>
          <w:b/>
          <w:bCs/>
          <w:sz w:val="24"/>
        </w:rPr>
        <w:lastRenderedPageBreak/>
        <w:t>Reference</w:t>
      </w:r>
    </w:p>
    <w:p w:rsidR="00CB76F7" w:rsidRPr="00C71A19" w:rsidRDefault="00CB76F7"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Hannah Beech. (March 31, 2016). China’s Chairman Builds a Cult of Personality. Time. </w:t>
      </w:r>
      <w:hyperlink r:id="rId13" w:history="1">
        <w:r w:rsidRPr="00C71A19">
          <w:rPr>
            <w:rStyle w:val="af"/>
            <w:rFonts w:ascii="Times New Roman" w:hAnsi="Times New Roman" w:cs="Times New Roman"/>
            <w:sz w:val="24"/>
          </w:rPr>
          <w:t>https://time.com/4277504/chinas-chairman/</w:t>
        </w:r>
      </w:hyperlink>
    </w:p>
    <w:p w:rsidR="00CB76F7" w:rsidRPr="00C71A19" w:rsidRDefault="00CB76F7" w:rsidP="00C71A19">
      <w:pPr>
        <w:spacing w:line="480" w:lineRule="auto"/>
        <w:rPr>
          <w:rFonts w:ascii="Times New Roman" w:hAnsi="Times New Roman" w:cs="Times New Roman"/>
          <w:sz w:val="24"/>
        </w:rPr>
      </w:pPr>
      <w:r w:rsidRPr="00C71A19">
        <w:rPr>
          <w:rFonts w:ascii="Times New Roman" w:hAnsi="Times New Roman" w:cs="Times New Roman"/>
          <w:sz w:val="24"/>
        </w:rPr>
        <w:t xml:space="preserve">Lim, J., Ito, A., &amp; Zhang, H. (2025). Uncovering Xi Jinping’s Policy Agenda: Text </w:t>
      </w:r>
      <w:proofErr w:type="gramStart"/>
      <w:r w:rsidRPr="00C71A19">
        <w:rPr>
          <w:rFonts w:ascii="Times New Roman" w:hAnsi="Times New Roman" w:cs="Times New Roman"/>
          <w:sz w:val="24"/>
        </w:rPr>
        <w:t>As</w:t>
      </w:r>
      <w:proofErr w:type="gramEnd"/>
      <w:r w:rsidRPr="00C71A19">
        <w:rPr>
          <w:rFonts w:ascii="Times New Roman" w:hAnsi="Times New Roman" w:cs="Times New Roman"/>
          <w:sz w:val="24"/>
        </w:rPr>
        <w:t xml:space="preserve"> Data Approach. </w:t>
      </w:r>
      <w:r w:rsidRPr="00C71A19">
        <w:rPr>
          <w:rFonts w:ascii="Times New Roman" w:hAnsi="Times New Roman" w:cs="Times New Roman"/>
          <w:i/>
          <w:iCs/>
          <w:sz w:val="24"/>
        </w:rPr>
        <w:t>Developing Economies</w:t>
      </w:r>
      <w:r w:rsidRPr="00C71A19">
        <w:rPr>
          <w:rFonts w:ascii="Times New Roman" w:hAnsi="Times New Roman" w:cs="Times New Roman"/>
          <w:sz w:val="24"/>
        </w:rPr>
        <w:t>, </w:t>
      </w:r>
      <w:r w:rsidRPr="00C71A19">
        <w:rPr>
          <w:rFonts w:ascii="Times New Roman" w:hAnsi="Times New Roman" w:cs="Times New Roman"/>
          <w:i/>
          <w:iCs/>
          <w:sz w:val="24"/>
        </w:rPr>
        <w:t>63</w:t>
      </w:r>
      <w:r w:rsidRPr="00C71A19">
        <w:rPr>
          <w:rFonts w:ascii="Times New Roman" w:hAnsi="Times New Roman" w:cs="Times New Roman"/>
          <w:sz w:val="24"/>
        </w:rPr>
        <w:t xml:space="preserve">(1), 9–46. </w:t>
      </w:r>
      <w:hyperlink r:id="rId14" w:history="1">
        <w:r w:rsidRPr="00C71A19">
          <w:rPr>
            <w:rStyle w:val="af"/>
            <w:rFonts w:ascii="Times New Roman" w:hAnsi="Times New Roman" w:cs="Times New Roman"/>
            <w:sz w:val="24"/>
          </w:rPr>
          <w:t>https://doi.org/10.1111/deve.12418</w:t>
        </w:r>
      </w:hyperlink>
    </w:p>
    <w:sectPr w:rsidR="00CB76F7" w:rsidRPr="00C71A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346548"/>
    <w:multiLevelType w:val="multilevel"/>
    <w:tmpl w:val="FF60B0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942763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AC7"/>
    <w:rsid w:val="000411C2"/>
    <w:rsid w:val="0005194A"/>
    <w:rsid w:val="00065C4E"/>
    <w:rsid w:val="0007385B"/>
    <w:rsid w:val="000F3C27"/>
    <w:rsid w:val="001157A7"/>
    <w:rsid w:val="001669BA"/>
    <w:rsid w:val="00294293"/>
    <w:rsid w:val="0029565D"/>
    <w:rsid w:val="00306501"/>
    <w:rsid w:val="00487392"/>
    <w:rsid w:val="004A4B74"/>
    <w:rsid w:val="004B7785"/>
    <w:rsid w:val="004C78E6"/>
    <w:rsid w:val="005C6C79"/>
    <w:rsid w:val="006A1D8D"/>
    <w:rsid w:val="007B0F5C"/>
    <w:rsid w:val="008230A0"/>
    <w:rsid w:val="008724A9"/>
    <w:rsid w:val="008B1046"/>
    <w:rsid w:val="008C0271"/>
    <w:rsid w:val="00973AD4"/>
    <w:rsid w:val="00A81269"/>
    <w:rsid w:val="00C21AC7"/>
    <w:rsid w:val="00C71A19"/>
    <w:rsid w:val="00C7442F"/>
    <w:rsid w:val="00CB3BFE"/>
    <w:rsid w:val="00CB76F7"/>
    <w:rsid w:val="00CC1D4E"/>
    <w:rsid w:val="00DF7CD7"/>
    <w:rsid w:val="00E20959"/>
    <w:rsid w:val="00E62714"/>
    <w:rsid w:val="00EF7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3938D7"/>
  <w15:chartTrackingRefBased/>
  <w15:docId w15:val="{C30850CB-399D-8247-8533-49BBDB01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392"/>
    <w:pPr>
      <w:widowControl w:val="0"/>
      <w:jc w:val="both"/>
    </w:pPr>
  </w:style>
  <w:style w:type="paragraph" w:styleId="1">
    <w:name w:val="heading 1"/>
    <w:basedOn w:val="a"/>
    <w:next w:val="a"/>
    <w:link w:val="10"/>
    <w:uiPriority w:val="9"/>
    <w:qFormat/>
    <w:rsid w:val="00C21AC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21AC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C21AC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C21AC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21AC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C21AC7"/>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21AC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21AC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21AC7"/>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1AC7"/>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21AC7"/>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C21AC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C21AC7"/>
    <w:rPr>
      <w:rFonts w:cstheme="majorBidi"/>
      <w:color w:val="2F5496" w:themeColor="accent1" w:themeShade="BF"/>
      <w:sz w:val="28"/>
      <w:szCs w:val="28"/>
    </w:rPr>
  </w:style>
  <w:style w:type="character" w:customStyle="1" w:styleId="50">
    <w:name w:val="标题 5 字符"/>
    <w:basedOn w:val="a0"/>
    <w:link w:val="5"/>
    <w:uiPriority w:val="9"/>
    <w:semiHidden/>
    <w:rsid w:val="00C21AC7"/>
    <w:rPr>
      <w:rFonts w:cstheme="majorBidi"/>
      <w:color w:val="2F5496" w:themeColor="accent1" w:themeShade="BF"/>
      <w:sz w:val="24"/>
    </w:rPr>
  </w:style>
  <w:style w:type="character" w:customStyle="1" w:styleId="60">
    <w:name w:val="标题 6 字符"/>
    <w:basedOn w:val="a0"/>
    <w:link w:val="6"/>
    <w:uiPriority w:val="9"/>
    <w:semiHidden/>
    <w:rsid w:val="00C21AC7"/>
    <w:rPr>
      <w:rFonts w:cstheme="majorBidi"/>
      <w:b/>
      <w:bCs/>
      <w:color w:val="2F5496" w:themeColor="accent1" w:themeShade="BF"/>
    </w:rPr>
  </w:style>
  <w:style w:type="character" w:customStyle="1" w:styleId="70">
    <w:name w:val="标题 7 字符"/>
    <w:basedOn w:val="a0"/>
    <w:link w:val="7"/>
    <w:uiPriority w:val="9"/>
    <w:semiHidden/>
    <w:rsid w:val="00C21AC7"/>
    <w:rPr>
      <w:rFonts w:cstheme="majorBidi"/>
      <w:b/>
      <w:bCs/>
      <w:color w:val="595959" w:themeColor="text1" w:themeTint="A6"/>
    </w:rPr>
  </w:style>
  <w:style w:type="character" w:customStyle="1" w:styleId="80">
    <w:name w:val="标题 8 字符"/>
    <w:basedOn w:val="a0"/>
    <w:link w:val="8"/>
    <w:uiPriority w:val="9"/>
    <w:semiHidden/>
    <w:rsid w:val="00C21AC7"/>
    <w:rPr>
      <w:rFonts w:cstheme="majorBidi"/>
      <w:color w:val="595959" w:themeColor="text1" w:themeTint="A6"/>
    </w:rPr>
  </w:style>
  <w:style w:type="character" w:customStyle="1" w:styleId="90">
    <w:name w:val="标题 9 字符"/>
    <w:basedOn w:val="a0"/>
    <w:link w:val="9"/>
    <w:uiPriority w:val="9"/>
    <w:semiHidden/>
    <w:rsid w:val="00C21AC7"/>
    <w:rPr>
      <w:rFonts w:eastAsiaTheme="majorEastAsia" w:cstheme="majorBidi"/>
      <w:color w:val="595959" w:themeColor="text1" w:themeTint="A6"/>
    </w:rPr>
  </w:style>
  <w:style w:type="paragraph" w:styleId="a3">
    <w:name w:val="Title"/>
    <w:basedOn w:val="a"/>
    <w:next w:val="a"/>
    <w:link w:val="a4"/>
    <w:uiPriority w:val="10"/>
    <w:qFormat/>
    <w:rsid w:val="00C21AC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21AC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21AC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21AC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21AC7"/>
    <w:pPr>
      <w:spacing w:before="160" w:after="160"/>
      <w:jc w:val="center"/>
    </w:pPr>
    <w:rPr>
      <w:i/>
      <w:iCs/>
      <w:color w:val="404040" w:themeColor="text1" w:themeTint="BF"/>
    </w:rPr>
  </w:style>
  <w:style w:type="character" w:customStyle="1" w:styleId="a8">
    <w:name w:val="引用 字符"/>
    <w:basedOn w:val="a0"/>
    <w:link w:val="a7"/>
    <w:uiPriority w:val="29"/>
    <w:rsid w:val="00C21AC7"/>
    <w:rPr>
      <w:i/>
      <w:iCs/>
      <w:color w:val="404040" w:themeColor="text1" w:themeTint="BF"/>
    </w:rPr>
  </w:style>
  <w:style w:type="paragraph" w:styleId="a9">
    <w:name w:val="List Paragraph"/>
    <w:basedOn w:val="a"/>
    <w:uiPriority w:val="34"/>
    <w:qFormat/>
    <w:rsid w:val="00C21AC7"/>
    <w:pPr>
      <w:ind w:left="720"/>
      <w:contextualSpacing/>
    </w:pPr>
  </w:style>
  <w:style w:type="character" w:styleId="aa">
    <w:name w:val="Intense Emphasis"/>
    <w:basedOn w:val="a0"/>
    <w:uiPriority w:val="21"/>
    <w:qFormat/>
    <w:rsid w:val="00C21AC7"/>
    <w:rPr>
      <w:i/>
      <w:iCs/>
      <w:color w:val="2F5496" w:themeColor="accent1" w:themeShade="BF"/>
    </w:rPr>
  </w:style>
  <w:style w:type="paragraph" w:styleId="ab">
    <w:name w:val="Intense Quote"/>
    <w:basedOn w:val="a"/>
    <w:next w:val="a"/>
    <w:link w:val="ac"/>
    <w:uiPriority w:val="30"/>
    <w:qFormat/>
    <w:rsid w:val="00C21A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21AC7"/>
    <w:rPr>
      <w:i/>
      <w:iCs/>
      <w:color w:val="2F5496" w:themeColor="accent1" w:themeShade="BF"/>
    </w:rPr>
  </w:style>
  <w:style w:type="character" w:styleId="ad">
    <w:name w:val="Intense Reference"/>
    <w:basedOn w:val="a0"/>
    <w:uiPriority w:val="32"/>
    <w:qFormat/>
    <w:rsid w:val="00C21AC7"/>
    <w:rPr>
      <w:b/>
      <w:bCs/>
      <w:smallCaps/>
      <w:color w:val="2F5496" w:themeColor="accent1" w:themeShade="BF"/>
      <w:spacing w:val="5"/>
    </w:rPr>
  </w:style>
  <w:style w:type="paragraph" w:styleId="ae">
    <w:name w:val="Normal (Web)"/>
    <w:basedOn w:val="a"/>
    <w:uiPriority w:val="99"/>
    <w:semiHidden/>
    <w:unhideWhenUsed/>
    <w:rsid w:val="00C7442F"/>
    <w:rPr>
      <w:rFonts w:ascii="Times New Roman" w:hAnsi="Times New Roman" w:cs="Times New Roman"/>
      <w:sz w:val="24"/>
    </w:rPr>
  </w:style>
  <w:style w:type="character" w:styleId="af">
    <w:name w:val="Hyperlink"/>
    <w:basedOn w:val="a0"/>
    <w:uiPriority w:val="99"/>
    <w:unhideWhenUsed/>
    <w:rsid w:val="00C7442F"/>
    <w:rPr>
      <w:color w:val="0563C1" w:themeColor="hyperlink"/>
      <w:u w:val="single"/>
    </w:rPr>
  </w:style>
  <w:style w:type="character" w:styleId="af0">
    <w:name w:val="Unresolved Mention"/>
    <w:basedOn w:val="a0"/>
    <w:uiPriority w:val="99"/>
    <w:semiHidden/>
    <w:unhideWhenUsed/>
    <w:rsid w:val="00C7442F"/>
    <w:rPr>
      <w:color w:val="605E5C"/>
      <w:shd w:val="clear" w:color="auto" w:fill="E1DFDD"/>
    </w:rPr>
  </w:style>
  <w:style w:type="table" w:styleId="af1">
    <w:name w:val="Table Grid"/>
    <w:basedOn w:val="a1"/>
    <w:uiPriority w:val="39"/>
    <w:rsid w:val="00E62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60332">
      <w:bodyDiv w:val="1"/>
      <w:marLeft w:val="0"/>
      <w:marRight w:val="0"/>
      <w:marTop w:val="0"/>
      <w:marBottom w:val="0"/>
      <w:divBdr>
        <w:top w:val="none" w:sz="0" w:space="0" w:color="auto"/>
        <w:left w:val="none" w:sz="0" w:space="0" w:color="auto"/>
        <w:bottom w:val="none" w:sz="0" w:space="0" w:color="auto"/>
        <w:right w:val="none" w:sz="0" w:space="0" w:color="auto"/>
      </w:divBdr>
    </w:div>
    <w:div w:id="100145914">
      <w:bodyDiv w:val="1"/>
      <w:marLeft w:val="0"/>
      <w:marRight w:val="0"/>
      <w:marTop w:val="0"/>
      <w:marBottom w:val="0"/>
      <w:divBdr>
        <w:top w:val="none" w:sz="0" w:space="0" w:color="auto"/>
        <w:left w:val="none" w:sz="0" w:space="0" w:color="auto"/>
        <w:bottom w:val="none" w:sz="0" w:space="0" w:color="auto"/>
        <w:right w:val="none" w:sz="0" w:space="0" w:color="auto"/>
      </w:divBdr>
    </w:div>
    <w:div w:id="190071842">
      <w:bodyDiv w:val="1"/>
      <w:marLeft w:val="0"/>
      <w:marRight w:val="0"/>
      <w:marTop w:val="0"/>
      <w:marBottom w:val="0"/>
      <w:divBdr>
        <w:top w:val="none" w:sz="0" w:space="0" w:color="auto"/>
        <w:left w:val="none" w:sz="0" w:space="0" w:color="auto"/>
        <w:bottom w:val="none" w:sz="0" w:space="0" w:color="auto"/>
        <w:right w:val="none" w:sz="0" w:space="0" w:color="auto"/>
      </w:divBdr>
    </w:div>
    <w:div w:id="280888571">
      <w:bodyDiv w:val="1"/>
      <w:marLeft w:val="0"/>
      <w:marRight w:val="0"/>
      <w:marTop w:val="0"/>
      <w:marBottom w:val="0"/>
      <w:divBdr>
        <w:top w:val="none" w:sz="0" w:space="0" w:color="auto"/>
        <w:left w:val="none" w:sz="0" w:space="0" w:color="auto"/>
        <w:bottom w:val="none" w:sz="0" w:space="0" w:color="auto"/>
        <w:right w:val="none" w:sz="0" w:space="0" w:color="auto"/>
      </w:divBdr>
    </w:div>
    <w:div w:id="287783459">
      <w:bodyDiv w:val="1"/>
      <w:marLeft w:val="0"/>
      <w:marRight w:val="0"/>
      <w:marTop w:val="0"/>
      <w:marBottom w:val="0"/>
      <w:divBdr>
        <w:top w:val="none" w:sz="0" w:space="0" w:color="auto"/>
        <w:left w:val="none" w:sz="0" w:space="0" w:color="auto"/>
        <w:bottom w:val="none" w:sz="0" w:space="0" w:color="auto"/>
        <w:right w:val="none" w:sz="0" w:space="0" w:color="auto"/>
      </w:divBdr>
    </w:div>
    <w:div w:id="293416433">
      <w:bodyDiv w:val="1"/>
      <w:marLeft w:val="0"/>
      <w:marRight w:val="0"/>
      <w:marTop w:val="0"/>
      <w:marBottom w:val="0"/>
      <w:divBdr>
        <w:top w:val="none" w:sz="0" w:space="0" w:color="auto"/>
        <w:left w:val="none" w:sz="0" w:space="0" w:color="auto"/>
        <w:bottom w:val="none" w:sz="0" w:space="0" w:color="auto"/>
        <w:right w:val="none" w:sz="0" w:space="0" w:color="auto"/>
      </w:divBdr>
    </w:div>
    <w:div w:id="318075252">
      <w:bodyDiv w:val="1"/>
      <w:marLeft w:val="0"/>
      <w:marRight w:val="0"/>
      <w:marTop w:val="0"/>
      <w:marBottom w:val="0"/>
      <w:divBdr>
        <w:top w:val="none" w:sz="0" w:space="0" w:color="auto"/>
        <w:left w:val="none" w:sz="0" w:space="0" w:color="auto"/>
        <w:bottom w:val="none" w:sz="0" w:space="0" w:color="auto"/>
        <w:right w:val="none" w:sz="0" w:space="0" w:color="auto"/>
      </w:divBdr>
    </w:div>
    <w:div w:id="437065494">
      <w:bodyDiv w:val="1"/>
      <w:marLeft w:val="0"/>
      <w:marRight w:val="0"/>
      <w:marTop w:val="0"/>
      <w:marBottom w:val="0"/>
      <w:divBdr>
        <w:top w:val="none" w:sz="0" w:space="0" w:color="auto"/>
        <w:left w:val="none" w:sz="0" w:space="0" w:color="auto"/>
        <w:bottom w:val="none" w:sz="0" w:space="0" w:color="auto"/>
        <w:right w:val="none" w:sz="0" w:space="0" w:color="auto"/>
      </w:divBdr>
    </w:div>
    <w:div w:id="546724538">
      <w:bodyDiv w:val="1"/>
      <w:marLeft w:val="0"/>
      <w:marRight w:val="0"/>
      <w:marTop w:val="0"/>
      <w:marBottom w:val="0"/>
      <w:divBdr>
        <w:top w:val="none" w:sz="0" w:space="0" w:color="auto"/>
        <w:left w:val="none" w:sz="0" w:space="0" w:color="auto"/>
        <w:bottom w:val="none" w:sz="0" w:space="0" w:color="auto"/>
        <w:right w:val="none" w:sz="0" w:space="0" w:color="auto"/>
      </w:divBdr>
    </w:div>
    <w:div w:id="548566292">
      <w:bodyDiv w:val="1"/>
      <w:marLeft w:val="0"/>
      <w:marRight w:val="0"/>
      <w:marTop w:val="0"/>
      <w:marBottom w:val="0"/>
      <w:divBdr>
        <w:top w:val="none" w:sz="0" w:space="0" w:color="auto"/>
        <w:left w:val="none" w:sz="0" w:space="0" w:color="auto"/>
        <w:bottom w:val="none" w:sz="0" w:space="0" w:color="auto"/>
        <w:right w:val="none" w:sz="0" w:space="0" w:color="auto"/>
      </w:divBdr>
    </w:div>
    <w:div w:id="567493413">
      <w:bodyDiv w:val="1"/>
      <w:marLeft w:val="0"/>
      <w:marRight w:val="0"/>
      <w:marTop w:val="0"/>
      <w:marBottom w:val="0"/>
      <w:divBdr>
        <w:top w:val="none" w:sz="0" w:space="0" w:color="auto"/>
        <w:left w:val="none" w:sz="0" w:space="0" w:color="auto"/>
        <w:bottom w:val="none" w:sz="0" w:space="0" w:color="auto"/>
        <w:right w:val="none" w:sz="0" w:space="0" w:color="auto"/>
      </w:divBdr>
    </w:div>
    <w:div w:id="656112249">
      <w:bodyDiv w:val="1"/>
      <w:marLeft w:val="0"/>
      <w:marRight w:val="0"/>
      <w:marTop w:val="0"/>
      <w:marBottom w:val="0"/>
      <w:divBdr>
        <w:top w:val="none" w:sz="0" w:space="0" w:color="auto"/>
        <w:left w:val="none" w:sz="0" w:space="0" w:color="auto"/>
        <w:bottom w:val="none" w:sz="0" w:space="0" w:color="auto"/>
        <w:right w:val="none" w:sz="0" w:space="0" w:color="auto"/>
      </w:divBdr>
    </w:div>
    <w:div w:id="701632546">
      <w:bodyDiv w:val="1"/>
      <w:marLeft w:val="0"/>
      <w:marRight w:val="0"/>
      <w:marTop w:val="0"/>
      <w:marBottom w:val="0"/>
      <w:divBdr>
        <w:top w:val="none" w:sz="0" w:space="0" w:color="auto"/>
        <w:left w:val="none" w:sz="0" w:space="0" w:color="auto"/>
        <w:bottom w:val="none" w:sz="0" w:space="0" w:color="auto"/>
        <w:right w:val="none" w:sz="0" w:space="0" w:color="auto"/>
      </w:divBdr>
    </w:div>
    <w:div w:id="745348290">
      <w:bodyDiv w:val="1"/>
      <w:marLeft w:val="0"/>
      <w:marRight w:val="0"/>
      <w:marTop w:val="0"/>
      <w:marBottom w:val="0"/>
      <w:divBdr>
        <w:top w:val="none" w:sz="0" w:space="0" w:color="auto"/>
        <w:left w:val="none" w:sz="0" w:space="0" w:color="auto"/>
        <w:bottom w:val="none" w:sz="0" w:space="0" w:color="auto"/>
        <w:right w:val="none" w:sz="0" w:space="0" w:color="auto"/>
      </w:divBdr>
    </w:div>
    <w:div w:id="806168184">
      <w:bodyDiv w:val="1"/>
      <w:marLeft w:val="0"/>
      <w:marRight w:val="0"/>
      <w:marTop w:val="0"/>
      <w:marBottom w:val="0"/>
      <w:divBdr>
        <w:top w:val="none" w:sz="0" w:space="0" w:color="auto"/>
        <w:left w:val="none" w:sz="0" w:space="0" w:color="auto"/>
        <w:bottom w:val="none" w:sz="0" w:space="0" w:color="auto"/>
        <w:right w:val="none" w:sz="0" w:space="0" w:color="auto"/>
      </w:divBdr>
    </w:div>
    <w:div w:id="833450502">
      <w:bodyDiv w:val="1"/>
      <w:marLeft w:val="0"/>
      <w:marRight w:val="0"/>
      <w:marTop w:val="0"/>
      <w:marBottom w:val="0"/>
      <w:divBdr>
        <w:top w:val="none" w:sz="0" w:space="0" w:color="auto"/>
        <w:left w:val="none" w:sz="0" w:space="0" w:color="auto"/>
        <w:bottom w:val="none" w:sz="0" w:space="0" w:color="auto"/>
        <w:right w:val="none" w:sz="0" w:space="0" w:color="auto"/>
      </w:divBdr>
    </w:div>
    <w:div w:id="838809027">
      <w:bodyDiv w:val="1"/>
      <w:marLeft w:val="0"/>
      <w:marRight w:val="0"/>
      <w:marTop w:val="0"/>
      <w:marBottom w:val="0"/>
      <w:divBdr>
        <w:top w:val="none" w:sz="0" w:space="0" w:color="auto"/>
        <w:left w:val="none" w:sz="0" w:space="0" w:color="auto"/>
        <w:bottom w:val="none" w:sz="0" w:space="0" w:color="auto"/>
        <w:right w:val="none" w:sz="0" w:space="0" w:color="auto"/>
      </w:divBdr>
      <w:divsChild>
        <w:div w:id="1997372866">
          <w:marLeft w:val="0"/>
          <w:marRight w:val="0"/>
          <w:marTop w:val="0"/>
          <w:marBottom w:val="0"/>
          <w:divBdr>
            <w:top w:val="none" w:sz="0" w:space="0" w:color="auto"/>
            <w:left w:val="none" w:sz="0" w:space="0" w:color="auto"/>
            <w:bottom w:val="none" w:sz="0" w:space="0" w:color="auto"/>
            <w:right w:val="none" w:sz="0" w:space="0" w:color="auto"/>
          </w:divBdr>
          <w:divsChild>
            <w:div w:id="7104246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40899124">
      <w:bodyDiv w:val="1"/>
      <w:marLeft w:val="0"/>
      <w:marRight w:val="0"/>
      <w:marTop w:val="0"/>
      <w:marBottom w:val="0"/>
      <w:divBdr>
        <w:top w:val="none" w:sz="0" w:space="0" w:color="auto"/>
        <w:left w:val="none" w:sz="0" w:space="0" w:color="auto"/>
        <w:bottom w:val="none" w:sz="0" w:space="0" w:color="auto"/>
        <w:right w:val="none" w:sz="0" w:space="0" w:color="auto"/>
      </w:divBdr>
    </w:div>
    <w:div w:id="883366495">
      <w:bodyDiv w:val="1"/>
      <w:marLeft w:val="0"/>
      <w:marRight w:val="0"/>
      <w:marTop w:val="0"/>
      <w:marBottom w:val="0"/>
      <w:divBdr>
        <w:top w:val="none" w:sz="0" w:space="0" w:color="auto"/>
        <w:left w:val="none" w:sz="0" w:space="0" w:color="auto"/>
        <w:bottom w:val="none" w:sz="0" w:space="0" w:color="auto"/>
        <w:right w:val="none" w:sz="0" w:space="0" w:color="auto"/>
      </w:divBdr>
    </w:div>
    <w:div w:id="946890738">
      <w:bodyDiv w:val="1"/>
      <w:marLeft w:val="0"/>
      <w:marRight w:val="0"/>
      <w:marTop w:val="0"/>
      <w:marBottom w:val="0"/>
      <w:divBdr>
        <w:top w:val="none" w:sz="0" w:space="0" w:color="auto"/>
        <w:left w:val="none" w:sz="0" w:space="0" w:color="auto"/>
        <w:bottom w:val="none" w:sz="0" w:space="0" w:color="auto"/>
        <w:right w:val="none" w:sz="0" w:space="0" w:color="auto"/>
      </w:divBdr>
    </w:div>
    <w:div w:id="961378714">
      <w:bodyDiv w:val="1"/>
      <w:marLeft w:val="0"/>
      <w:marRight w:val="0"/>
      <w:marTop w:val="0"/>
      <w:marBottom w:val="0"/>
      <w:divBdr>
        <w:top w:val="none" w:sz="0" w:space="0" w:color="auto"/>
        <w:left w:val="none" w:sz="0" w:space="0" w:color="auto"/>
        <w:bottom w:val="none" w:sz="0" w:space="0" w:color="auto"/>
        <w:right w:val="none" w:sz="0" w:space="0" w:color="auto"/>
      </w:divBdr>
    </w:div>
    <w:div w:id="976224434">
      <w:bodyDiv w:val="1"/>
      <w:marLeft w:val="0"/>
      <w:marRight w:val="0"/>
      <w:marTop w:val="0"/>
      <w:marBottom w:val="0"/>
      <w:divBdr>
        <w:top w:val="none" w:sz="0" w:space="0" w:color="auto"/>
        <w:left w:val="none" w:sz="0" w:space="0" w:color="auto"/>
        <w:bottom w:val="none" w:sz="0" w:space="0" w:color="auto"/>
        <w:right w:val="none" w:sz="0" w:space="0" w:color="auto"/>
      </w:divBdr>
    </w:div>
    <w:div w:id="1058362080">
      <w:bodyDiv w:val="1"/>
      <w:marLeft w:val="0"/>
      <w:marRight w:val="0"/>
      <w:marTop w:val="0"/>
      <w:marBottom w:val="0"/>
      <w:divBdr>
        <w:top w:val="none" w:sz="0" w:space="0" w:color="auto"/>
        <w:left w:val="none" w:sz="0" w:space="0" w:color="auto"/>
        <w:bottom w:val="none" w:sz="0" w:space="0" w:color="auto"/>
        <w:right w:val="none" w:sz="0" w:space="0" w:color="auto"/>
      </w:divBdr>
    </w:div>
    <w:div w:id="1089237230">
      <w:bodyDiv w:val="1"/>
      <w:marLeft w:val="0"/>
      <w:marRight w:val="0"/>
      <w:marTop w:val="0"/>
      <w:marBottom w:val="0"/>
      <w:divBdr>
        <w:top w:val="none" w:sz="0" w:space="0" w:color="auto"/>
        <w:left w:val="none" w:sz="0" w:space="0" w:color="auto"/>
        <w:bottom w:val="none" w:sz="0" w:space="0" w:color="auto"/>
        <w:right w:val="none" w:sz="0" w:space="0" w:color="auto"/>
      </w:divBdr>
    </w:div>
    <w:div w:id="1147628800">
      <w:bodyDiv w:val="1"/>
      <w:marLeft w:val="0"/>
      <w:marRight w:val="0"/>
      <w:marTop w:val="0"/>
      <w:marBottom w:val="0"/>
      <w:divBdr>
        <w:top w:val="none" w:sz="0" w:space="0" w:color="auto"/>
        <w:left w:val="none" w:sz="0" w:space="0" w:color="auto"/>
        <w:bottom w:val="none" w:sz="0" w:space="0" w:color="auto"/>
        <w:right w:val="none" w:sz="0" w:space="0" w:color="auto"/>
      </w:divBdr>
    </w:div>
    <w:div w:id="1153253529">
      <w:bodyDiv w:val="1"/>
      <w:marLeft w:val="0"/>
      <w:marRight w:val="0"/>
      <w:marTop w:val="0"/>
      <w:marBottom w:val="0"/>
      <w:divBdr>
        <w:top w:val="none" w:sz="0" w:space="0" w:color="auto"/>
        <w:left w:val="none" w:sz="0" w:space="0" w:color="auto"/>
        <w:bottom w:val="none" w:sz="0" w:space="0" w:color="auto"/>
        <w:right w:val="none" w:sz="0" w:space="0" w:color="auto"/>
      </w:divBdr>
    </w:div>
    <w:div w:id="1433210582">
      <w:bodyDiv w:val="1"/>
      <w:marLeft w:val="0"/>
      <w:marRight w:val="0"/>
      <w:marTop w:val="0"/>
      <w:marBottom w:val="0"/>
      <w:divBdr>
        <w:top w:val="none" w:sz="0" w:space="0" w:color="auto"/>
        <w:left w:val="none" w:sz="0" w:space="0" w:color="auto"/>
        <w:bottom w:val="none" w:sz="0" w:space="0" w:color="auto"/>
        <w:right w:val="none" w:sz="0" w:space="0" w:color="auto"/>
      </w:divBdr>
    </w:div>
    <w:div w:id="1442191129">
      <w:bodyDiv w:val="1"/>
      <w:marLeft w:val="0"/>
      <w:marRight w:val="0"/>
      <w:marTop w:val="0"/>
      <w:marBottom w:val="0"/>
      <w:divBdr>
        <w:top w:val="none" w:sz="0" w:space="0" w:color="auto"/>
        <w:left w:val="none" w:sz="0" w:space="0" w:color="auto"/>
        <w:bottom w:val="none" w:sz="0" w:space="0" w:color="auto"/>
        <w:right w:val="none" w:sz="0" w:space="0" w:color="auto"/>
      </w:divBdr>
    </w:div>
    <w:div w:id="1535344538">
      <w:bodyDiv w:val="1"/>
      <w:marLeft w:val="0"/>
      <w:marRight w:val="0"/>
      <w:marTop w:val="0"/>
      <w:marBottom w:val="0"/>
      <w:divBdr>
        <w:top w:val="none" w:sz="0" w:space="0" w:color="auto"/>
        <w:left w:val="none" w:sz="0" w:space="0" w:color="auto"/>
        <w:bottom w:val="none" w:sz="0" w:space="0" w:color="auto"/>
        <w:right w:val="none" w:sz="0" w:space="0" w:color="auto"/>
      </w:divBdr>
    </w:div>
    <w:div w:id="1555316251">
      <w:bodyDiv w:val="1"/>
      <w:marLeft w:val="0"/>
      <w:marRight w:val="0"/>
      <w:marTop w:val="0"/>
      <w:marBottom w:val="0"/>
      <w:divBdr>
        <w:top w:val="none" w:sz="0" w:space="0" w:color="auto"/>
        <w:left w:val="none" w:sz="0" w:space="0" w:color="auto"/>
        <w:bottom w:val="none" w:sz="0" w:space="0" w:color="auto"/>
        <w:right w:val="none" w:sz="0" w:space="0" w:color="auto"/>
      </w:divBdr>
    </w:div>
    <w:div w:id="1641155704">
      <w:bodyDiv w:val="1"/>
      <w:marLeft w:val="0"/>
      <w:marRight w:val="0"/>
      <w:marTop w:val="0"/>
      <w:marBottom w:val="0"/>
      <w:divBdr>
        <w:top w:val="none" w:sz="0" w:space="0" w:color="auto"/>
        <w:left w:val="none" w:sz="0" w:space="0" w:color="auto"/>
        <w:bottom w:val="none" w:sz="0" w:space="0" w:color="auto"/>
        <w:right w:val="none" w:sz="0" w:space="0" w:color="auto"/>
      </w:divBdr>
    </w:div>
    <w:div w:id="1698581916">
      <w:bodyDiv w:val="1"/>
      <w:marLeft w:val="0"/>
      <w:marRight w:val="0"/>
      <w:marTop w:val="0"/>
      <w:marBottom w:val="0"/>
      <w:divBdr>
        <w:top w:val="none" w:sz="0" w:space="0" w:color="auto"/>
        <w:left w:val="none" w:sz="0" w:space="0" w:color="auto"/>
        <w:bottom w:val="none" w:sz="0" w:space="0" w:color="auto"/>
        <w:right w:val="none" w:sz="0" w:space="0" w:color="auto"/>
      </w:divBdr>
    </w:div>
    <w:div w:id="1874923989">
      <w:bodyDiv w:val="1"/>
      <w:marLeft w:val="0"/>
      <w:marRight w:val="0"/>
      <w:marTop w:val="0"/>
      <w:marBottom w:val="0"/>
      <w:divBdr>
        <w:top w:val="none" w:sz="0" w:space="0" w:color="auto"/>
        <w:left w:val="none" w:sz="0" w:space="0" w:color="auto"/>
        <w:bottom w:val="none" w:sz="0" w:space="0" w:color="auto"/>
        <w:right w:val="none" w:sz="0" w:space="0" w:color="auto"/>
      </w:divBdr>
    </w:div>
    <w:div w:id="1876112005">
      <w:bodyDiv w:val="1"/>
      <w:marLeft w:val="0"/>
      <w:marRight w:val="0"/>
      <w:marTop w:val="0"/>
      <w:marBottom w:val="0"/>
      <w:divBdr>
        <w:top w:val="none" w:sz="0" w:space="0" w:color="auto"/>
        <w:left w:val="none" w:sz="0" w:space="0" w:color="auto"/>
        <w:bottom w:val="none" w:sz="0" w:space="0" w:color="auto"/>
        <w:right w:val="none" w:sz="0" w:space="0" w:color="auto"/>
      </w:divBdr>
    </w:div>
    <w:div w:id="1884558248">
      <w:bodyDiv w:val="1"/>
      <w:marLeft w:val="0"/>
      <w:marRight w:val="0"/>
      <w:marTop w:val="0"/>
      <w:marBottom w:val="0"/>
      <w:divBdr>
        <w:top w:val="none" w:sz="0" w:space="0" w:color="auto"/>
        <w:left w:val="none" w:sz="0" w:space="0" w:color="auto"/>
        <w:bottom w:val="none" w:sz="0" w:space="0" w:color="auto"/>
        <w:right w:val="none" w:sz="0" w:space="0" w:color="auto"/>
      </w:divBdr>
    </w:div>
    <w:div w:id="1921282868">
      <w:bodyDiv w:val="1"/>
      <w:marLeft w:val="0"/>
      <w:marRight w:val="0"/>
      <w:marTop w:val="0"/>
      <w:marBottom w:val="0"/>
      <w:divBdr>
        <w:top w:val="none" w:sz="0" w:space="0" w:color="auto"/>
        <w:left w:val="none" w:sz="0" w:space="0" w:color="auto"/>
        <w:bottom w:val="none" w:sz="0" w:space="0" w:color="auto"/>
        <w:right w:val="none" w:sz="0" w:space="0" w:color="auto"/>
      </w:divBdr>
    </w:div>
    <w:div w:id="2123381609">
      <w:bodyDiv w:val="1"/>
      <w:marLeft w:val="0"/>
      <w:marRight w:val="0"/>
      <w:marTop w:val="0"/>
      <w:marBottom w:val="0"/>
      <w:divBdr>
        <w:top w:val="none" w:sz="0" w:space="0" w:color="auto"/>
        <w:left w:val="none" w:sz="0" w:space="0" w:color="auto"/>
        <w:bottom w:val="none" w:sz="0" w:space="0" w:color="auto"/>
        <w:right w:val="none" w:sz="0" w:space="0" w:color="auto"/>
      </w:divBdr>
    </w:div>
    <w:div w:id="212835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ime.com/4277504/chinas-chairma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ancopku/pkuseg-python?tab=readme-ov-fil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111/deve.124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12</Pages>
  <Words>2172</Words>
  <Characters>12384</Characters>
  <Application>Microsoft Office Word</Application>
  <DocSecurity>0</DocSecurity>
  <Lines>103</Lines>
  <Paragraphs>29</Paragraphs>
  <ScaleCrop>false</ScaleCrop>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Xiangming Zeng</dc:creator>
  <cp:keywords/>
  <dc:description/>
  <cp:lastModifiedBy>Xiangming Zeng</cp:lastModifiedBy>
  <cp:revision>9</cp:revision>
  <dcterms:created xsi:type="dcterms:W3CDTF">2025-05-02T05:26:00Z</dcterms:created>
  <dcterms:modified xsi:type="dcterms:W3CDTF">2025-05-03T01:01:00Z</dcterms:modified>
</cp:coreProperties>
</file>