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71851B" w14:textId="75C34110" w:rsidR="003E6A42" w:rsidRDefault="003E6A42" w:rsidP="003E6A42">
      <w:pPr>
        <w:jc w:val="center"/>
        <w:rPr>
          <w:rFonts w:ascii="Times New Roman" w:hAnsi="Times New Roman" w:cs="Times New Roman"/>
          <w:sz w:val="36"/>
          <w:szCs w:val="36"/>
        </w:rPr>
      </w:pPr>
      <w:r>
        <w:rPr>
          <w:rFonts w:ascii="Times New Roman" w:hAnsi="Times New Roman" w:cs="Times New Roman"/>
          <w:sz w:val="36"/>
          <w:szCs w:val="36"/>
        </w:rPr>
        <w:t>CHAMBER DOC</w:t>
      </w:r>
    </w:p>
    <w:p w14:paraId="5EA403FD" w14:textId="5539E071" w:rsidR="003E6A42" w:rsidRDefault="003E6A42" w:rsidP="003E6A42">
      <w:pPr>
        <w:rPr>
          <w:rFonts w:ascii="Times New Roman" w:hAnsi="Times New Roman" w:cs="Times New Roman"/>
          <w:sz w:val="36"/>
          <w:szCs w:val="36"/>
        </w:rPr>
      </w:pPr>
    </w:p>
    <w:p w14:paraId="28643F98" w14:textId="5F5EB49E" w:rsidR="003E6A42" w:rsidRDefault="003E6A42" w:rsidP="003E6A42">
      <w:pPr>
        <w:rPr>
          <w:rFonts w:ascii="Times New Roman" w:hAnsi="Times New Roman" w:cs="Times New Roman"/>
          <w:b/>
          <w:bCs/>
          <w:sz w:val="28"/>
          <w:szCs w:val="28"/>
          <w:u w:val="single"/>
        </w:rPr>
      </w:pPr>
      <w:r w:rsidRPr="003E6A42">
        <w:rPr>
          <w:rFonts w:ascii="Times New Roman" w:hAnsi="Times New Roman" w:cs="Times New Roman"/>
          <w:b/>
          <w:bCs/>
          <w:sz w:val="28"/>
          <w:szCs w:val="28"/>
          <w:u w:val="single"/>
        </w:rPr>
        <w:t>Workspace Manager:</w:t>
      </w:r>
    </w:p>
    <w:p w14:paraId="4F43F4AE" w14:textId="61DAA6DC" w:rsidR="003E6A42" w:rsidRPr="003E6A42" w:rsidRDefault="003E6A42" w:rsidP="003E6A42">
      <w:pPr>
        <w:rPr>
          <w:rFonts w:ascii="Times New Roman" w:hAnsi="Times New Roman" w:cs="Times New Roman"/>
          <w:sz w:val="28"/>
          <w:szCs w:val="28"/>
        </w:rPr>
      </w:pPr>
      <w:r>
        <w:rPr>
          <w:rFonts w:ascii="Times New Roman" w:hAnsi="Times New Roman" w:cs="Times New Roman"/>
          <w:sz w:val="28"/>
          <w:szCs w:val="28"/>
        </w:rPr>
        <w:t>This class is used by chamber to maintain the workspace structure of the project, it is used to create files and folders. It prevents file overrides and duplications. It reads files, writes files</w:t>
      </w:r>
      <w:r w:rsidR="003A2DB3">
        <w:rPr>
          <w:rFonts w:ascii="Times New Roman" w:hAnsi="Times New Roman" w:cs="Times New Roman"/>
          <w:sz w:val="28"/>
          <w:szCs w:val="28"/>
        </w:rPr>
        <w:t>. This servers as the project root and is included in the state of the project. If an executioner needs to create a file or folder it sends the path and the name of the file or code to the workspace manager who writes the codes or creates the files.</w:t>
      </w:r>
    </w:p>
    <w:p w14:paraId="5D5D4DE5" w14:textId="77777777" w:rsidR="003E6A42" w:rsidRPr="003E6A42" w:rsidRDefault="003E6A42" w:rsidP="003E6A42">
      <w:pPr>
        <w:rPr>
          <w:rFonts w:ascii="Times New Roman" w:hAnsi="Times New Roman" w:cs="Times New Roman"/>
          <w:sz w:val="24"/>
          <w:szCs w:val="24"/>
        </w:rPr>
      </w:pPr>
    </w:p>
    <w:sectPr w:rsidR="003E6A42" w:rsidRPr="003E6A4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A42"/>
    <w:rsid w:val="003A2DB3"/>
    <w:rsid w:val="003E6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31E42"/>
  <w15:chartTrackingRefBased/>
  <w15:docId w15:val="{38BFD6ED-0E6F-4DE6-B0FF-5B50F04B7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71</Words>
  <Characters>407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Shivalik Solanki</dc:creator>
  <cp:keywords/>
  <dc:description/>
  <cp:lastModifiedBy>Shivalik Solanki</cp:lastModifiedBy>
  <cp:revision>1</cp:revision>
  <dcterms:created xsi:type="dcterms:W3CDTF">2026-03-08T12:16:00Z</dcterms:created>
  <dcterms:modified xsi:type="dcterms:W3CDTF">2026-03-08T12:25:00Z</dcterms:modified>
</cp:coreProperties>
</file>