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2026-07-22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publication，并用固定 time/allocation 预算把物理设备测量变成失败门。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