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2026-07-22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不进入 Maven publication，并用固定 time/allocation 预算把物理设备测量变成失败门。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