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publication，并用固定 time/allocation 预算把物理设备测量变成失败门。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