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1DA" w:rsidRPr="00625172" w:rsidRDefault="0082347A" w:rsidP="00625172">
      <w:pPr>
        <w:pStyle w:val="Paragraphedeliste"/>
        <w:numPr>
          <w:ilvl w:val="0"/>
          <w:numId w:val="7"/>
        </w:numPr>
        <w:tabs>
          <w:tab w:val="left" w:pos="284"/>
        </w:tabs>
        <w:spacing w:after="0" w:line="240" w:lineRule="auto"/>
        <w:ind w:left="142" w:hanging="142"/>
        <w:jc w:val="both"/>
        <w:rPr>
          <w:rFonts w:ascii="Arial" w:eastAsia="Times New Roman" w:hAnsi="Arial" w:cs="Arial"/>
          <w:sz w:val="20"/>
          <w:szCs w:val="20"/>
          <w:lang w:eastAsia="fr-FR"/>
        </w:rPr>
      </w:pPr>
      <w:bookmarkStart w:id="0" w:name="_GoBack"/>
      <w:r>
        <w:rPr>
          <w:rFonts w:ascii="Arial" w:eastAsia="Times New Roman" w:hAnsi="Arial" w:cs="Arial"/>
          <w:iCs/>
          <w:sz w:val="20"/>
          <w:szCs w:val="20"/>
          <w:lang w:eastAsia="fr-FR"/>
        </w:rPr>
        <w:t>Caroline</w:t>
      </w:r>
      <w:bookmarkEnd w:id="0"/>
      <w:r w:rsidRPr="00625172">
        <w:rPr>
          <w:rFonts w:ascii="Arial" w:eastAsia="Times New Roman" w:hAnsi="Arial" w:cs="Arial"/>
          <w:iCs/>
          <w:sz w:val="20"/>
          <w:szCs w:val="20"/>
          <w:lang w:eastAsia="fr-FR"/>
        </w:rPr>
        <w:t xml:space="preserve"> </w:t>
      </w:r>
      <w:r w:rsidR="00B741DA" w:rsidRPr="00625172">
        <w:rPr>
          <w:rFonts w:ascii="Arial" w:eastAsia="Times New Roman" w:hAnsi="Arial" w:cs="Arial"/>
          <w:iCs/>
          <w:sz w:val="20"/>
          <w:szCs w:val="20"/>
          <w:lang w:eastAsia="fr-FR"/>
        </w:rPr>
        <w:t xml:space="preserve">est un génie de l'informatique, soucieuse de développement durable et de plus elle est désintéressée. Elle a mis au point le soir après ses cours un petit logiciel qui permet de proposer du covoiturage et d'optimiser la gestion des demandes et des offres. Elle a décidé de proposer son œuvre en logiciel libre et gratuit et de </w:t>
      </w:r>
      <w:r w:rsidR="00F00668" w:rsidRPr="00625172">
        <w:rPr>
          <w:rFonts w:ascii="Arial" w:eastAsia="Times New Roman" w:hAnsi="Arial" w:cs="Arial"/>
          <w:iCs/>
          <w:sz w:val="20"/>
          <w:szCs w:val="20"/>
          <w:lang w:eastAsia="fr-FR"/>
        </w:rPr>
        <w:t>l</w:t>
      </w:r>
      <w:r w:rsidR="00B741DA" w:rsidRPr="00625172">
        <w:rPr>
          <w:rFonts w:ascii="Arial" w:eastAsia="Times New Roman" w:hAnsi="Arial" w:cs="Arial"/>
          <w:iCs/>
          <w:sz w:val="20"/>
          <w:szCs w:val="20"/>
          <w:lang w:eastAsia="fr-FR"/>
        </w:rPr>
        <w:t xml:space="preserve">e distribuer dans le domaine public. Après avoir mis à disposition son logiciel à l'adresse </w:t>
      </w:r>
      <w:hyperlink r:id="rId7" w:history="1">
        <w:r w:rsidR="00B741DA" w:rsidRPr="00625172">
          <w:rPr>
            <w:rFonts w:ascii="Arial" w:eastAsia="Times New Roman" w:hAnsi="Arial" w:cs="Arial"/>
            <w:iCs/>
            <w:sz w:val="20"/>
            <w:szCs w:val="20"/>
            <w:u w:val="single"/>
            <w:lang w:eastAsia="fr-FR"/>
          </w:rPr>
          <w:t>www.totopartage.fr</w:t>
        </w:r>
      </w:hyperlink>
      <w:r w:rsidR="00B741DA" w:rsidRPr="00625172">
        <w:rPr>
          <w:rFonts w:ascii="Arial" w:eastAsia="Times New Roman" w:hAnsi="Arial" w:cs="Arial"/>
          <w:iCs/>
          <w:sz w:val="20"/>
          <w:szCs w:val="20"/>
          <w:lang w:eastAsia="fr-FR"/>
        </w:rPr>
        <w:t xml:space="preserve"> et observé de nombreux téléchargements (gratuits), elle a la mauvaise surprise de voir un mois plus tard qu'un autre site a mis en ligne son logiciel en téléchargement payant, avec quelques modifications, et avec la mention : « Tous droits réservés, redistribution et modification interdites. ». Et son nom n'est même pas mentionné ! Caroline est dépitée et songe à faire appel à un avocat.</w:t>
      </w:r>
    </w:p>
    <w:p w:rsidR="00B741DA" w:rsidRPr="00F00668" w:rsidRDefault="00B741DA" w:rsidP="00F00668">
      <w:pPr>
        <w:spacing w:after="0" w:line="240" w:lineRule="auto"/>
        <w:jc w:val="both"/>
        <w:rPr>
          <w:rFonts w:ascii="Arial" w:eastAsia="Times New Roman" w:hAnsi="Arial" w:cs="Arial"/>
          <w:sz w:val="16"/>
          <w:szCs w:val="16"/>
          <w:lang w:eastAsia="fr-FR"/>
        </w:rPr>
      </w:pPr>
      <w:r w:rsidRPr="00F00668">
        <w:rPr>
          <w:rFonts w:ascii="Arial" w:eastAsia="Times New Roman" w:hAnsi="Arial" w:cs="Arial"/>
          <w:sz w:val="16"/>
          <w:szCs w:val="16"/>
          <w:lang w:eastAsia="fr-FR"/>
        </w:rPr>
        <w:t> </w:t>
      </w:r>
    </w:p>
    <w:p w:rsidR="00F00668" w:rsidRDefault="00F00668" w:rsidP="00F00668">
      <w:pPr>
        <w:spacing w:after="0" w:line="240" w:lineRule="auto"/>
        <w:jc w:val="both"/>
        <w:rPr>
          <w:rFonts w:ascii="Arial" w:eastAsia="Times New Roman" w:hAnsi="Arial" w:cs="Arial"/>
          <w:sz w:val="20"/>
          <w:szCs w:val="20"/>
          <w:lang w:eastAsia="fr-FR"/>
        </w:rPr>
      </w:pPr>
      <w:r>
        <w:rPr>
          <w:rFonts w:ascii="Arial" w:eastAsia="Times New Roman" w:hAnsi="Arial" w:cs="Arial"/>
          <w:sz w:val="20"/>
          <w:szCs w:val="20"/>
          <w:lang w:eastAsia="fr-FR"/>
        </w:rPr>
        <w:t xml:space="preserve">En vous appuyant sur le document annexe répondez en quelques lignes aux questions : </w:t>
      </w:r>
    </w:p>
    <w:p w:rsidR="00F00668" w:rsidRPr="00F00668" w:rsidRDefault="00B741DA" w:rsidP="00F00668">
      <w:pPr>
        <w:pStyle w:val="Paragraphedeliste"/>
        <w:numPr>
          <w:ilvl w:val="0"/>
          <w:numId w:val="5"/>
        </w:num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Que penser des choix de Caroline</w:t>
      </w:r>
      <w:r w:rsidR="00F00668" w:rsidRPr="00F00668">
        <w:rPr>
          <w:rFonts w:ascii="Arial" w:eastAsia="Times New Roman" w:hAnsi="Arial" w:cs="Arial"/>
          <w:sz w:val="20"/>
          <w:szCs w:val="20"/>
          <w:lang w:eastAsia="fr-FR"/>
        </w:rPr>
        <w:t xml:space="preserve"> </w:t>
      </w:r>
      <w:r w:rsidRPr="00F00668">
        <w:rPr>
          <w:rFonts w:ascii="Arial" w:eastAsia="Times New Roman" w:hAnsi="Arial" w:cs="Arial"/>
          <w:sz w:val="20"/>
          <w:szCs w:val="20"/>
          <w:lang w:eastAsia="fr-FR"/>
        </w:rPr>
        <w:t xml:space="preserve">? </w:t>
      </w:r>
    </w:p>
    <w:p w:rsidR="00F00668" w:rsidRPr="00F00668" w:rsidRDefault="00B741DA" w:rsidP="00F00668">
      <w:pPr>
        <w:pStyle w:val="Paragraphedeliste"/>
        <w:numPr>
          <w:ilvl w:val="0"/>
          <w:numId w:val="5"/>
        </w:num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L'œuvre de Caroline était-elle protégée par la loi</w:t>
      </w:r>
      <w:r w:rsidR="00F00668" w:rsidRPr="00F00668">
        <w:rPr>
          <w:rFonts w:ascii="Arial" w:eastAsia="Times New Roman" w:hAnsi="Arial" w:cs="Arial"/>
          <w:sz w:val="20"/>
          <w:szCs w:val="20"/>
          <w:lang w:eastAsia="fr-FR"/>
        </w:rPr>
        <w:t xml:space="preserve"> </w:t>
      </w:r>
      <w:r w:rsidRPr="00F00668">
        <w:rPr>
          <w:rFonts w:ascii="Arial" w:eastAsia="Times New Roman" w:hAnsi="Arial" w:cs="Arial"/>
          <w:sz w:val="20"/>
          <w:szCs w:val="20"/>
          <w:lang w:eastAsia="fr-FR"/>
        </w:rPr>
        <w:t>?</w:t>
      </w:r>
    </w:p>
    <w:p w:rsidR="00B741DA" w:rsidRPr="00F00668" w:rsidRDefault="00B741DA" w:rsidP="00F00668">
      <w:pPr>
        <w:pStyle w:val="Paragraphedeliste"/>
        <w:numPr>
          <w:ilvl w:val="0"/>
          <w:numId w:val="5"/>
        </w:num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L'</w:t>
      </w:r>
      <w:r w:rsidR="00F00668" w:rsidRPr="00F00668">
        <w:rPr>
          <w:rFonts w:ascii="Arial" w:eastAsia="Times New Roman" w:hAnsi="Arial" w:cs="Arial"/>
          <w:sz w:val="20"/>
          <w:szCs w:val="20"/>
          <w:lang w:eastAsia="fr-FR"/>
        </w:rPr>
        <w:t>œuvre</w:t>
      </w:r>
      <w:r w:rsidRPr="00F00668">
        <w:rPr>
          <w:rFonts w:ascii="Arial" w:eastAsia="Times New Roman" w:hAnsi="Arial" w:cs="Arial"/>
          <w:sz w:val="20"/>
          <w:szCs w:val="20"/>
          <w:lang w:eastAsia="fr-FR"/>
        </w:rPr>
        <w:t xml:space="preserve"> de son concurrent indélicat est-elle davantage protégée? </w:t>
      </w:r>
    </w:p>
    <w:p w:rsidR="00F00668" w:rsidRPr="00F00668" w:rsidRDefault="00B741DA" w:rsidP="00F00668">
      <w:pPr>
        <w:spacing w:after="0" w:line="240" w:lineRule="auto"/>
        <w:rPr>
          <w:rFonts w:ascii="Arial" w:eastAsia="Times New Roman" w:hAnsi="Arial" w:cs="Arial"/>
          <w:b/>
          <w:sz w:val="20"/>
          <w:szCs w:val="20"/>
          <w:lang w:eastAsia="fr-FR"/>
        </w:rPr>
      </w:pPr>
      <w:r w:rsidRPr="00F00668">
        <w:rPr>
          <w:rFonts w:ascii="Arial" w:eastAsia="Times New Roman" w:hAnsi="Arial" w:cs="Arial"/>
          <w:sz w:val="16"/>
          <w:szCs w:val="16"/>
          <w:lang w:eastAsia="fr-FR"/>
        </w:rPr>
        <w:br/>
      </w:r>
      <w:r w:rsidR="00F00668" w:rsidRPr="00F00668">
        <w:rPr>
          <w:rFonts w:ascii="Arial" w:eastAsia="Times New Roman" w:hAnsi="Arial" w:cs="Arial"/>
          <w:b/>
          <w:sz w:val="20"/>
          <w:szCs w:val="20"/>
          <w:lang w:eastAsia="fr-FR"/>
        </w:rPr>
        <w:t>ANNEXE</w:t>
      </w:r>
    </w:p>
    <w:p w:rsidR="00F00668" w:rsidRPr="00F00668" w:rsidRDefault="00F00668" w:rsidP="00F00668">
      <w:pPr>
        <w:spacing w:after="0" w:line="240" w:lineRule="auto"/>
        <w:rPr>
          <w:rFonts w:ascii="Arial" w:eastAsia="Times New Roman" w:hAnsi="Arial" w:cs="Arial"/>
          <w:sz w:val="16"/>
          <w:szCs w:val="16"/>
          <w:u w:val="single"/>
          <w:lang w:eastAsia="fr-FR"/>
        </w:rPr>
      </w:pPr>
    </w:p>
    <w:p w:rsidR="00B741DA" w:rsidRPr="00A25FE9" w:rsidRDefault="00B741DA" w:rsidP="00F00668">
      <w:pPr>
        <w:spacing w:after="0" w:line="240" w:lineRule="auto"/>
        <w:rPr>
          <w:rFonts w:ascii="Arial" w:eastAsia="Times New Roman" w:hAnsi="Arial" w:cs="Arial"/>
          <w:b/>
          <w:color w:val="C00000"/>
          <w:sz w:val="20"/>
          <w:szCs w:val="20"/>
          <w:lang w:eastAsia="fr-FR"/>
        </w:rPr>
      </w:pPr>
      <w:r w:rsidRPr="00A25FE9">
        <w:rPr>
          <w:rFonts w:ascii="Arial" w:eastAsia="Times New Roman" w:hAnsi="Arial" w:cs="Arial"/>
          <w:b/>
          <w:color w:val="C00000"/>
          <w:sz w:val="20"/>
          <w:szCs w:val="20"/>
          <w:lang w:eastAsia="fr-FR"/>
        </w:rPr>
        <w:t>Tout d'abord, qu'est-ce qu'une licence?</w:t>
      </w:r>
    </w:p>
    <w:p w:rsidR="00B741DA" w:rsidRPr="00F00668" w:rsidRDefault="00B741DA" w:rsidP="00F00668">
      <w:pPr>
        <w:spacing w:after="0" w:line="240" w:lineRule="auto"/>
        <w:rPr>
          <w:rFonts w:ascii="Arial" w:eastAsia="Times New Roman" w:hAnsi="Arial" w:cs="Arial"/>
          <w:sz w:val="20"/>
          <w:szCs w:val="20"/>
          <w:lang w:eastAsia="fr-FR"/>
        </w:rPr>
      </w:pPr>
      <w:r w:rsidRPr="00F00668">
        <w:rPr>
          <w:rFonts w:ascii="Arial" w:eastAsia="Times New Roman" w:hAnsi="Arial" w:cs="Arial"/>
          <w:sz w:val="20"/>
          <w:szCs w:val="20"/>
          <w:lang w:eastAsia="fr-FR"/>
        </w:rPr>
        <w:t>Il s'agit d'un contrat par lequel le titulaire des droits d'auteur sur un programme informatique définit avec utilisateur les conditions dans lesquelles le fruit de son travail peut être utilisé, diffusé ou modifié.</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w:t>
      </w:r>
    </w:p>
    <w:p w:rsidR="00B741DA" w:rsidRPr="00A25FE9" w:rsidRDefault="00B741DA" w:rsidP="00F00668">
      <w:pPr>
        <w:spacing w:after="0" w:line="240" w:lineRule="auto"/>
        <w:jc w:val="both"/>
        <w:rPr>
          <w:rFonts w:ascii="Arial" w:eastAsia="Times New Roman" w:hAnsi="Arial" w:cs="Arial"/>
          <w:b/>
          <w:color w:val="C00000"/>
          <w:sz w:val="20"/>
          <w:szCs w:val="20"/>
          <w:lang w:eastAsia="fr-FR"/>
        </w:rPr>
      </w:pPr>
      <w:r w:rsidRPr="00A25FE9">
        <w:rPr>
          <w:rFonts w:ascii="Arial" w:eastAsia="Times New Roman" w:hAnsi="Arial" w:cs="Arial"/>
          <w:b/>
          <w:color w:val="C00000"/>
          <w:sz w:val="20"/>
          <w:szCs w:val="20"/>
          <w:lang w:eastAsia="fr-FR"/>
        </w:rPr>
        <w:t xml:space="preserve">Des licences, il en existe différents types. Quels sont-ils? </w:t>
      </w:r>
    </w:p>
    <w:p w:rsidR="00B741DA" w:rsidRPr="00F00668" w:rsidRDefault="00B741DA" w:rsidP="00F00668">
      <w:pPr>
        <w:numPr>
          <w:ilvl w:val="0"/>
          <w:numId w:val="1"/>
        </w:numPr>
        <w:tabs>
          <w:tab w:val="clear" w:pos="720"/>
          <w:tab w:val="num" w:pos="426"/>
        </w:tabs>
        <w:spacing w:after="0" w:line="240" w:lineRule="auto"/>
        <w:ind w:left="426"/>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Licence fixe : qui est faite pour que le logiciel en question puisse se lancer sur un ordinateur en particulier, en vérifiant son identité grâce à son adresse Mac, par exemple.</w:t>
      </w:r>
    </w:p>
    <w:p w:rsidR="00B741DA" w:rsidRPr="00F00668" w:rsidRDefault="00B741DA" w:rsidP="00F00668">
      <w:pPr>
        <w:numPr>
          <w:ilvl w:val="0"/>
          <w:numId w:val="2"/>
        </w:numPr>
        <w:tabs>
          <w:tab w:val="clear" w:pos="720"/>
          <w:tab w:val="num" w:pos="426"/>
        </w:tabs>
        <w:spacing w:after="0" w:line="240" w:lineRule="auto"/>
        <w:ind w:left="426"/>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Licence nominative : qui est faite pour que le logiciel puisse se lancer sur n'importe quel ordinateur, mais pour une personne en particulier. Utilisation possible : réseau d'entreprise avec identifiants.</w:t>
      </w:r>
    </w:p>
    <w:p w:rsidR="00B741DA" w:rsidRPr="00F00668" w:rsidRDefault="00B741DA" w:rsidP="00F00668">
      <w:pPr>
        <w:pStyle w:val="Paragraphedeliste"/>
        <w:numPr>
          <w:ilvl w:val="0"/>
          <w:numId w:val="6"/>
        </w:numPr>
        <w:spacing w:after="0" w:line="240" w:lineRule="auto"/>
        <w:ind w:left="426"/>
        <w:rPr>
          <w:rFonts w:ascii="Arial" w:eastAsia="Times New Roman" w:hAnsi="Arial" w:cs="Arial"/>
          <w:sz w:val="20"/>
          <w:szCs w:val="20"/>
          <w:lang w:eastAsia="fr-FR"/>
        </w:rPr>
      </w:pPr>
      <w:r w:rsidRPr="00F00668">
        <w:rPr>
          <w:rFonts w:ascii="Arial" w:eastAsia="Times New Roman" w:hAnsi="Arial" w:cs="Arial"/>
          <w:sz w:val="20"/>
          <w:szCs w:val="20"/>
          <w:lang w:eastAsia="fr-FR"/>
        </w:rPr>
        <w:t>Licence Shareware : donne une version d'essai temporaire non payante du logiciel. Après cette période d'essai, l'utilisateur devra payer le logiciel en question afin de pouvoir continuer à l'utiliser et avoir accès à la version complète.</w:t>
      </w:r>
      <w:r w:rsidR="00F00668" w:rsidRPr="00F00668">
        <w:rPr>
          <w:rFonts w:ascii="Arial" w:eastAsia="Times New Roman" w:hAnsi="Arial" w:cs="Arial"/>
          <w:sz w:val="20"/>
          <w:szCs w:val="20"/>
          <w:lang w:eastAsia="fr-FR"/>
        </w:rPr>
        <w:t xml:space="preserve"> </w:t>
      </w:r>
      <w:r w:rsidRPr="00F00668">
        <w:rPr>
          <w:rFonts w:ascii="Arial" w:eastAsia="Times New Roman" w:hAnsi="Arial" w:cs="Arial"/>
          <w:sz w:val="20"/>
          <w:szCs w:val="20"/>
          <w:lang w:eastAsia="fr-FR"/>
        </w:rPr>
        <w:t>(Exemple de logiciel Shareware dont la période de test est arrivée à terme)</w:t>
      </w:r>
    </w:p>
    <w:p w:rsidR="00B741DA" w:rsidRPr="00F00668" w:rsidRDefault="00F00668" w:rsidP="00F00668">
      <w:pPr>
        <w:numPr>
          <w:ilvl w:val="0"/>
          <w:numId w:val="4"/>
        </w:numPr>
        <w:tabs>
          <w:tab w:val="clear" w:pos="720"/>
          <w:tab w:val="num" w:pos="426"/>
        </w:tabs>
        <w:spacing w:after="0" w:line="240" w:lineRule="auto"/>
        <w:ind w:left="426"/>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Licences</w:t>
      </w:r>
      <w:r w:rsidR="00B741DA" w:rsidRPr="00F00668">
        <w:rPr>
          <w:rFonts w:ascii="Arial" w:eastAsia="Times New Roman" w:hAnsi="Arial" w:cs="Arial"/>
          <w:sz w:val="20"/>
          <w:szCs w:val="20"/>
          <w:lang w:eastAsia="fr-FR"/>
        </w:rPr>
        <w:t xml:space="preserve"> de logiciel libre, comme par exemple :</w:t>
      </w:r>
    </w:p>
    <w:p w:rsidR="00B741DA" w:rsidRPr="00F00668" w:rsidRDefault="00B741DA" w:rsidP="00F00668">
      <w:pPr>
        <w:spacing w:after="0" w:line="240" w:lineRule="auto"/>
        <w:jc w:val="both"/>
        <w:rPr>
          <w:rFonts w:ascii="Arial" w:eastAsia="Times New Roman" w:hAnsi="Arial" w:cs="Arial"/>
          <w:sz w:val="16"/>
          <w:szCs w:val="16"/>
          <w:lang w:eastAsia="fr-FR"/>
        </w:rPr>
      </w:pPr>
      <w:r w:rsidRPr="00F00668">
        <w:rPr>
          <w:rFonts w:ascii="Arial" w:eastAsia="Times New Roman" w:hAnsi="Arial" w:cs="Arial"/>
          <w:sz w:val="16"/>
          <w:szCs w:val="16"/>
          <w:lang w:eastAsia="fr-FR"/>
        </w:rPr>
        <w:t> </w:t>
      </w:r>
    </w:p>
    <w:p w:rsidR="00B741DA" w:rsidRPr="00F00668" w:rsidRDefault="00B741DA" w:rsidP="00F00668">
      <w:pPr>
        <w:spacing w:after="0" w:line="240" w:lineRule="auto"/>
        <w:jc w:val="both"/>
        <w:rPr>
          <w:rFonts w:ascii="Arial" w:eastAsia="Times New Roman" w:hAnsi="Arial" w:cs="Arial"/>
          <w:b/>
          <w:color w:val="C00000"/>
          <w:sz w:val="20"/>
          <w:szCs w:val="20"/>
          <w:lang w:eastAsia="fr-FR"/>
        </w:rPr>
      </w:pPr>
      <w:r w:rsidRPr="00F00668">
        <w:rPr>
          <w:rFonts w:ascii="Arial" w:eastAsia="Times New Roman" w:hAnsi="Arial" w:cs="Arial"/>
          <w:b/>
          <w:color w:val="C00000"/>
          <w:sz w:val="20"/>
          <w:szCs w:val="20"/>
          <w:lang w:eastAsia="fr-FR"/>
        </w:rPr>
        <w:t>1. Licence GPL qui donne la liberté :</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d'exécuter le logiciel, pour n'importe quel usage</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d'étudier le fonctionnement d'un programme et de l'adapter à ses besoins, ce qui passe par l'accès aux codes sources</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de redistribuer des copies</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de faire bénéficier à la communauté des versions modifiées.</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b/>
          <w:color w:val="C00000"/>
          <w:sz w:val="20"/>
          <w:szCs w:val="20"/>
          <w:lang w:eastAsia="fr-FR"/>
        </w:rPr>
        <w:t>2. Licence apache :</w:t>
      </w:r>
      <w:r w:rsidRPr="00F00668">
        <w:rPr>
          <w:rFonts w:ascii="Arial" w:eastAsia="Times New Roman" w:hAnsi="Arial" w:cs="Arial"/>
          <w:color w:val="C00000"/>
          <w:sz w:val="20"/>
          <w:szCs w:val="20"/>
          <w:lang w:eastAsia="fr-FR"/>
        </w:rPr>
        <w:t xml:space="preserve"> </w:t>
      </w:r>
      <w:r w:rsidRPr="00F00668">
        <w:rPr>
          <w:rFonts w:ascii="Arial" w:eastAsia="Times New Roman" w:hAnsi="Arial" w:cs="Arial"/>
          <w:sz w:val="20"/>
          <w:szCs w:val="20"/>
          <w:lang w:eastAsia="fr-FR"/>
        </w:rPr>
        <w:t>licence de logiciel libre et open-source (= libre redistribution, d'accès au code source et aux travaux dérivés.) Principe : pouvoir modifier et distribuer le code source sous toute forme, ainsi que de maintenir le copyright lors de toute modification.</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b/>
          <w:color w:val="C00000"/>
          <w:sz w:val="20"/>
          <w:szCs w:val="20"/>
          <w:lang w:eastAsia="fr-FR"/>
        </w:rPr>
        <w:t xml:space="preserve">3. Licences sur les contenus libres et/ou ouverts, toutes basées sur le </w:t>
      </w:r>
      <w:proofErr w:type="spellStart"/>
      <w:r w:rsidRPr="00F00668">
        <w:rPr>
          <w:rFonts w:ascii="Arial" w:eastAsia="Times New Roman" w:hAnsi="Arial" w:cs="Arial"/>
          <w:b/>
          <w:color w:val="C00000"/>
          <w:sz w:val="20"/>
          <w:szCs w:val="20"/>
          <w:lang w:eastAsia="fr-FR"/>
        </w:rPr>
        <w:t>copyleft</w:t>
      </w:r>
      <w:proofErr w:type="spellEnd"/>
      <w:r w:rsidRPr="00F00668">
        <w:rPr>
          <w:rFonts w:ascii="Arial" w:eastAsia="Times New Roman" w:hAnsi="Arial" w:cs="Arial"/>
          <w:color w:val="C00000"/>
          <w:sz w:val="20"/>
          <w:szCs w:val="20"/>
          <w:lang w:eastAsia="fr-FR"/>
        </w:rPr>
        <w:t>.</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i/>
          <w:iCs/>
          <w:sz w:val="20"/>
          <w:szCs w:val="20"/>
          <w:lang w:eastAsia="fr-FR"/>
        </w:rPr>
        <w:t>(</w:t>
      </w:r>
      <w:proofErr w:type="spellStart"/>
      <w:r w:rsidRPr="00F00668">
        <w:rPr>
          <w:rFonts w:ascii="Arial" w:eastAsia="Times New Roman" w:hAnsi="Arial" w:cs="Arial"/>
          <w:i/>
          <w:iCs/>
          <w:sz w:val="20"/>
          <w:szCs w:val="20"/>
          <w:lang w:eastAsia="fr-FR"/>
        </w:rPr>
        <w:t>Copyleft</w:t>
      </w:r>
      <w:proofErr w:type="spellEnd"/>
      <w:r w:rsidRPr="00F00668">
        <w:rPr>
          <w:rFonts w:ascii="Arial" w:eastAsia="Times New Roman" w:hAnsi="Arial" w:cs="Arial"/>
          <w:i/>
          <w:iCs/>
          <w:sz w:val="20"/>
          <w:szCs w:val="20"/>
          <w:lang w:eastAsia="fr-FR"/>
        </w:rPr>
        <w:t xml:space="preserve"> : l'auteur donne l'autorisation d'utiliser, de copier, et de distribuer son œuvre, tant que son autorisation reste effective. Si une personne modifie son œuvre, celle-ci se verra contrainte d'appliquer elle aussi ce </w:t>
      </w:r>
      <w:proofErr w:type="spellStart"/>
      <w:r w:rsidRPr="00F00668">
        <w:rPr>
          <w:rFonts w:ascii="Arial" w:eastAsia="Times New Roman" w:hAnsi="Arial" w:cs="Arial"/>
          <w:i/>
          <w:iCs/>
          <w:sz w:val="20"/>
          <w:szCs w:val="20"/>
          <w:lang w:eastAsia="fr-FR"/>
        </w:rPr>
        <w:t>copyleft</w:t>
      </w:r>
      <w:proofErr w:type="spellEnd"/>
      <w:r w:rsidRPr="00F00668">
        <w:rPr>
          <w:rFonts w:ascii="Arial" w:eastAsia="Times New Roman" w:hAnsi="Arial" w:cs="Arial"/>
          <w:i/>
          <w:iCs/>
          <w:sz w:val="20"/>
          <w:szCs w:val="20"/>
          <w:lang w:eastAsia="fr-FR"/>
        </w:rPr>
        <w:t xml:space="preserve">, appliqué à elle-même.) </w:t>
      </w:r>
    </w:p>
    <w:p w:rsidR="00F00668" w:rsidRPr="00F00668" w:rsidRDefault="00F00668" w:rsidP="00F00668">
      <w:pPr>
        <w:spacing w:after="0" w:line="240" w:lineRule="auto"/>
        <w:jc w:val="both"/>
        <w:rPr>
          <w:rFonts w:ascii="Arial" w:eastAsia="Times New Roman" w:hAnsi="Arial" w:cs="Arial"/>
          <w:sz w:val="16"/>
          <w:szCs w:val="16"/>
          <w:lang w:eastAsia="fr-FR"/>
        </w:rPr>
      </w:pPr>
    </w:p>
    <w:p w:rsidR="00B741DA" w:rsidRPr="00F00668" w:rsidRDefault="00B741DA" w:rsidP="00F00668">
      <w:pPr>
        <w:spacing w:after="0" w:line="240" w:lineRule="auto"/>
        <w:jc w:val="both"/>
        <w:rPr>
          <w:rFonts w:ascii="Arial" w:eastAsia="Times New Roman" w:hAnsi="Arial" w:cs="Arial"/>
          <w:b/>
          <w:color w:val="C00000"/>
          <w:sz w:val="20"/>
          <w:szCs w:val="20"/>
          <w:lang w:eastAsia="fr-FR"/>
        </w:rPr>
      </w:pPr>
      <w:r w:rsidRPr="00F00668">
        <w:rPr>
          <w:rFonts w:ascii="Arial" w:eastAsia="Times New Roman" w:hAnsi="Arial" w:cs="Arial"/>
          <w:b/>
          <w:color w:val="C00000"/>
          <w:sz w:val="20"/>
          <w:szCs w:val="20"/>
          <w:lang w:eastAsia="fr-FR"/>
        </w:rPr>
        <w:t>4. Clause supplémentaires :</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xml:space="preserve">Elles peuvent être appliquées en supplément des licences, sous réservation d'agrément de l'utilisateur. En voici quelques exemples : </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L'utilisateur donne le droit au propriétaire d'utiliser les informations concernant l'utilisateur</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Interdiction d'utiliser le logiciel afin de créer certains contenus. (ex : contenu diffamatoire)</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Modification des clauses sans remise en cause de l'agrément. (ex : procès d'AOL)</w:t>
      </w:r>
    </w:p>
    <w:p w:rsid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xml:space="preserve">- « Les droits d'auteur sur le logiciel appartiennent à celui qui a pris l'initiative de le créer et de le réaliser. L'appartenance des droits dépend donc des conditions de réalisation du logiciel » </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w:t>
      </w:r>
      <w:r w:rsidR="002B0C49" w:rsidRPr="00F00668">
        <w:rPr>
          <w:rFonts w:ascii="Arial" w:eastAsia="Times New Roman" w:hAnsi="Arial" w:cs="Arial"/>
          <w:sz w:val="20"/>
          <w:szCs w:val="20"/>
          <w:lang w:eastAsia="fr-FR"/>
        </w:rPr>
        <w:t>Source</w:t>
      </w:r>
      <w:r w:rsidRPr="00F00668">
        <w:rPr>
          <w:rFonts w:ascii="Arial" w:eastAsia="Times New Roman" w:hAnsi="Arial" w:cs="Arial"/>
          <w:sz w:val="20"/>
          <w:szCs w:val="20"/>
          <w:lang w:eastAsia="fr-FR"/>
        </w:rPr>
        <w:t xml:space="preserve"> : </w:t>
      </w:r>
      <w:hyperlink r:id="rId8" w:history="1">
        <w:r w:rsidRPr="00F00668">
          <w:rPr>
            <w:rFonts w:ascii="Arial" w:eastAsia="Times New Roman" w:hAnsi="Arial" w:cs="Arial"/>
            <w:sz w:val="20"/>
            <w:szCs w:val="20"/>
            <w:u w:val="single"/>
            <w:lang w:eastAsia="fr-FR"/>
          </w:rPr>
          <w:t>http://www.dgdr.cnrs.fr/daj/propriete/logiciels/logiciels.ht</w:t>
        </w:r>
      </w:hyperlink>
      <w:hyperlink r:id="rId9" w:history="1">
        <w:r w:rsidRPr="00F00668">
          <w:rPr>
            <w:rFonts w:ascii="Arial" w:eastAsia="Times New Roman" w:hAnsi="Arial" w:cs="Arial"/>
            <w:sz w:val="20"/>
            <w:szCs w:val="20"/>
            <w:u w:val="single"/>
            <w:lang w:eastAsia="fr-FR"/>
          </w:rPr>
          <w:t>m</w:t>
        </w:r>
      </w:hyperlink>
      <w:r w:rsidRPr="00F00668">
        <w:rPr>
          <w:rFonts w:ascii="Arial" w:eastAsia="Times New Roman" w:hAnsi="Arial" w:cs="Arial"/>
          <w:sz w:val="20"/>
          <w:szCs w:val="20"/>
          <w:lang w:eastAsia="fr-FR"/>
        </w:rPr>
        <w:t>)</w:t>
      </w:r>
    </w:p>
    <w:p w:rsidR="00B741DA" w:rsidRPr="00F00668" w:rsidRDefault="00B741DA" w:rsidP="00F00668">
      <w:pPr>
        <w:spacing w:after="0" w:line="240" w:lineRule="auto"/>
        <w:jc w:val="both"/>
        <w:rPr>
          <w:rFonts w:ascii="Arial" w:eastAsia="Times New Roman" w:hAnsi="Arial" w:cs="Arial"/>
          <w:sz w:val="20"/>
          <w:szCs w:val="20"/>
          <w:lang w:eastAsia="fr-FR"/>
        </w:rPr>
      </w:pPr>
      <w:r w:rsidRPr="00F00668">
        <w:rPr>
          <w:rFonts w:ascii="Arial" w:eastAsia="Times New Roman" w:hAnsi="Arial" w:cs="Arial"/>
          <w:sz w:val="20"/>
          <w:szCs w:val="20"/>
          <w:lang w:eastAsia="fr-FR"/>
        </w:rPr>
        <w:t xml:space="preserve">- « L'utilisateur n'a aucun droit sans l'autorisation de l'auteur et qu’il n'y a pas de clause de limite de responsabilité </w:t>
      </w:r>
      <w:r w:rsidR="00F00668" w:rsidRPr="00F00668">
        <w:rPr>
          <w:rFonts w:ascii="Arial" w:eastAsia="Times New Roman" w:hAnsi="Arial" w:cs="Arial"/>
          <w:sz w:val="20"/>
          <w:szCs w:val="20"/>
          <w:lang w:eastAsia="fr-FR"/>
        </w:rPr>
        <w:t>([</w:t>
      </w:r>
      <w:r w:rsidRPr="00F00668">
        <w:rPr>
          <w:rFonts w:ascii="Arial" w:eastAsia="Times New Roman" w:hAnsi="Arial" w:cs="Arial"/>
          <w:sz w:val="20"/>
          <w:szCs w:val="20"/>
          <w:lang w:eastAsia="fr-FR"/>
        </w:rPr>
        <w:t>le propriétaire] est donc seul responsable envers l'utilisateur de tout dommage direct ou indirect) » (</w:t>
      </w:r>
      <w:proofErr w:type="spellStart"/>
      <w:r w:rsidRPr="00F00668">
        <w:rPr>
          <w:rFonts w:ascii="Arial" w:eastAsia="Times New Roman" w:hAnsi="Arial" w:cs="Arial"/>
          <w:sz w:val="20"/>
          <w:szCs w:val="20"/>
          <w:lang w:eastAsia="fr-FR"/>
        </w:rPr>
        <w:t>soucre</w:t>
      </w:r>
      <w:proofErr w:type="spellEnd"/>
      <w:r w:rsidRPr="00F00668">
        <w:rPr>
          <w:rFonts w:ascii="Arial" w:eastAsia="Times New Roman" w:hAnsi="Arial" w:cs="Arial"/>
          <w:sz w:val="20"/>
          <w:szCs w:val="20"/>
          <w:lang w:eastAsia="fr-FR"/>
        </w:rPr>
        <w:t xml:space="preserve"> : INRA)</w:t>
      </w:r>
    </w:p>
    <w:p w:rsidR="00625172" w:rsidRDefault="00625172" w:rsidP="00625172">
      <w:pPr>
        <w:pStyle w:val="Titre3"/>
        <w:rPr>
          <w:rFonts w:ascii="Arial" w:hAnsi="Arial" w:cs="Arial"/>
          <w:sz w:val="22"/>
          <w:szCs w:val="22"/>
        </w:rPr>
      </w:pPr>
    </w:p>
    <w:p w:rsidR="00625172" w:rsidRPr="00625172" w:rsidRDefault="00625172" w:rsidP="00625172">
      <w:pPr>
        <w:pStyle w:val="Titre3"/>
        <w:rPr>
          <w:rFonts w:ascii="Arial" w:hAnsi="Arial" w:cs="Arial"/>
          <w:b/>
          <w:sz w:val="22"/>
          <w:szCs w:val="22"/>
        </w:rPr>
      </w:pPr>
      <w:r>
        <w:rPr>
          <w:rFonts w:ascii="Arial" w:hAnsi="Arial" w:cs="Arial"/>
          <w:b/>
          <w:sz w:val="22"/>
          <w:szCs w:val="22"/>
        </w:rPr>
        <w:t xml:space="preserve">2. </w:t>
      </w:r>
      <w:r w:rsidRPr="00625172">
        <w:rPr>
          <w:rFonts w:ascii="Arial" w:hAnsi="Arial" w:cs="Arial"/>
          <w:b/>
          <w:sz w:val="22"/>
          <w:szCs w:val="22"/>
        </w:rPr>
        <w:t>Une activité autour de la CNIL</w:t>
      </w:r>
    </w:p>
    <w:p w:rsidR="00625172" w:rsidRPr="00F00668" w:rsidRDefault="00625172" w:rsidP="00625172">
      <w:pPr>
        <w:pStyle w:val="bodytext"/>
        <w:numPr>
          <w:ilvl w:val="3"/>
          <w:numId w:val="2"/>
        </w:numPr>
        <w:spacing w:before="0" w:beforeAutospacing="0" w:after="0" w:afterAutospacing="0"/>
        <w:ind w:left="567" w:hanging="186"/>
        <w:rPr>
          <w:rFonts w:ascii="Arial" w:hAnsi="Arial" w:cs="Arial"/>
          <w:sz w:val="22"/>
          <w:szCs w:val="22"/>
        </w:rPr>
      </w:pPr>
      <w:r w:rsidRPr="00F00668">
        <w:rPr>
          <w:rFonts w:ascii="Arial" w:hAnsi="Arial" w:cs="Arial"/>
          <w:sz w:val="22"/>
          <w:szCs w:val="22"/>
        </w:rPr>
        <w:t>- Connectez-vous au site de la CNIL (</w:t>
      </w:r>
      <w:hyperlink r:id="rId10" w:history="1">
        <w:r w:rsidRPr="00F00668">
          <w:rPr>
            <w:rStyle w:val="Lienhypertexte"/>
            <w:rFonts w:ascii="Arial" w:hAnsi="Arial" w:cs="Arial"/>
            <w:sz w:val="22"/>
            <w:szCs w:val="22"/>
          </w:rPr>
          <w:t>http://www.cnil.fr</w:t>
        </w:r>
      </w:hyperlink>
      <w:r w:rsidRPr="00F00668">
        <w:rPr>
          <w:rFonts w:ascii="Arial" w:hAnsi="Arial" w:cs="Arial"/>
          <w:sz w:val="22"/>
          <w:szCs w:val="22"/>
        </w:rPr>
        <w:t xml:space="preserve">) </w:t>
      </w:r>
    </w:p>
    <w:p w:rsidR="00625172" w:rsidRPr="00F00668" w:rsidRDefault="00625172" w:rsidP="00625172">
      <w:pPr>
        <w:pStyle w:val="bodytext"/>
        <w:spacing w:before="0" w:beforeAutospacing="0" w:after="0" w:afterAutospacing="0"/>
        <w:ind w:left="426"/>
        <w:rPr>
          <w:rFonts w:ascii="Arial" w:hAnsi="Arial" w:cs="Arial"/>
          <w:sz w:val="20"/>
          <w:szCs w:val="20"/>
        </w:rPr>
      </w:pPr>
      <w:r>
        <w:rPr>
          <w:rFonts w:ascii="Arial" w:hAnsi="Arial" w:cs="Arial"/>
          <w:sz w:val="20"/>
          <w:szCs w:val="20"/>
        </w:rPr>
        <w:t xml:space="preserve">2 - </w:t>
      </w:r>
      <w:r w:rsidRPr="00F00668">
        <w:rPr>
          <w:rFonts w:ascii="Arial" w:hAnsi="Arial" w:cs="Arial"/>
          <w:sz w:val="20"/>
          <w:szCs w:val="20"/>
        </w:rPr>
        <w:t>Relevez les missions de la CNILL</w:t>
      </w:r>
    </w:p>
    <w:p w:rsidR="00625172" w:rsidRPr="00F00668" w:rsidRDefault="00625172" w:rsidP="00625172">
      <w:pPr>
        <w:pStyle w:val="bodytext"/>
        <w:spacing w:before="0" w:beforeAutospacing="0" w:after="0" w:afterAutospacing="0"/>
        <w:ind w:left="426"/>
        <w:rPr>
          <w:rFonts w:ascii="Arial" w:hAnsi="Arial" w:cs="Arial"/>
          <w:sz w:val="20"/>
          <w:szCs w:val="20"/>
        </w:rPr>
      </w:pPr>
      <w:r>
        <w:rPr>
          <w:rFonts w:ascii="Arial" w:hAnsi="Arial" w:cs="Arial"/>
          <w:sz w:val="20"/>
          <w:szCs w:val="20"/>
        </w:rPr>
        <w:t>3 -</w:t>
      </w:r>
      <w:r w:rsidRPr="00F00668">
        <w:rPr>
          <w:rFonts w:ascii="Arial" w:hAnsi="Arial" w:cs="Arial"/>
          <w:sz w:val="20"/>
          <w:szCs w:val="20"/>
        </w:rPr>
        <w:t xml:space="preserve"> Quelle est la devise de la CNIL ?</w:t>
      </w:r>
    </w:p>
    <w:p w:rsidR="00625172" w:rsidRPr="00F00668" w:rsidRDefault="00625172" w:rsidP="00625172">
      <w:pPr>
        <w:pStyle w:val="bodytext"/>
        <w:spacing w:before="0" w:beforeAutospacing="0" w:after="0" w:afterAutospacing="0"/>
        <w:ind w:left="426"/>
        <w:rPr>
          <w:rFonts w:ascii="Arial" w:hAnsi="Arial" w:cs="Arial"/>
          <w:sz w:val="20"/>
          <w:szCs w:val="20"/>
        </w:rPr>
      </w:pPr>
      <w:r>
        <w:rPr>
          <w:rFonts w:ascii="Arial" w:hAnsi="Arial" w:cs="Arial"/>
          <w:sz w:val="20"/>
          <w:szCs w:val="20"/>
        </w:rPr>
        <w:t>4 -</w:t>
      </w:r>
      <w:r w:rsidRPr="00F00668">
        <w:rPr>
          <w:rFonts w:ascii="Arial" w:hAnsi="Arial" w:cs="Arial"/>
          <w:sz w:val="20"/>
          <w:szCs w:val="20"/>
        </w:rPr>
        <w:t xml:space="preserve"> Quel semble aujourd’hui le défi majeur auquel la CNIL doit répondre ?</w:t>
      </w:r>
    </w:p>
    <w:p w:rsidR="00625172" w:rsidRPr="00F00668" w:rsidRDefault="00625172" w:rsidP="00625172">
      <w:pPr>
        <w:pStyle w:val="bodytext"/>
        <w:spacing w:before="0" w:beforeAutospacing="0" w:after="0" w:afterAutospacing="0"/>
        <w:ind w:left="426"/>
        <w:rPr>
          <w:rFonts w:ascii="Arial" w:hAnsi="Arial" w:cs="Arial"/>
          <w:sz w:val="20"/>
          <w:szCs w:val="20"/>
        </w:rPr>
      </w:pPr>
      <w:r>
        <w:rPr>
          <w:rFonts w:ascii="Arial" w:hAnsi="Arial" w:cs="Arial"/>
          <w:sz w:val="20"/>
          <w:szCs w:val="20"/>
        </w:rPr>
        <w:t>5 -</w:t>
      </w:r>
      <w:r w:rsidRPr="00F00668">
        <w:rPr>
          <w:rFonts w:ascii="Arial" w:hAnsi="Arial" w:cs="Arial"/>
          <w:sz w:val="20"/>
          <w:szCs w:val="20"/>
        </w:rPr>
        <w:t xml:space="preserve"> Cliquez sur </w:t>
      </w:r>
      <w:hyperlink r:id="rId11" w:tgtFrame="_blank" w:history="1">
        <w:r w:rsidRPr="00F00668">
          <w:rPr>
            <w:rStyle w:val="Lienhypertexte"/>
            <w:rFonts w:ascii="Arial" w:hAnsi="Arial" w:cs="Arial"/>
            <w:sz w:val="20"/>
            <w:szCs w:val="20"/>
          </w:rPr>
          <w:t>Jeunes.cnil.fr</w:t>
        </w:r>
      </w:hyperlink>
      <w:r w:rsidRPr="00F00668">
        <w:rPr>
          <w:rFonts w:ascii="Arial" w:hAnsi="Arial" w:cs="Arial"/>
          <w:sz w:val="20"/>
          <w:szCs w:val="20"/>
        </w:rPr>
        <w:t>. En quoi consiste l’opération « Share the Party » ?</w:t>
      </w:r>
    </w:p>
    <w:sectPr w:rsidR="00625172" w:rsidRPr="00F00668" w:rsidSect="00A25FE9">
      <w:headerReference w:type="default" r:id="rId12"/>
      <w:footerReference w:type="default" r:id="rId13"/>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CCD" w:rsidRDefault="00362CCD" w:rsidP="00A25FE9">
      <w:pPr>
        <w:spacing w:after="0" w:line="240" w:lineRule="auto"/>
      </w:pPr>
      <w:r>
        <w:separator/>
      </w:r>
    </w:p>
  </w:endnote>
  <w:endnote w:type="continuationSeparator" w:id="0">
    <w:p w:rsidR="00362CCD" w:rsidRDefault="00362CCD" w:rsidP="00A2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FE9" w:rsidRPr="00EA3E48" w:rsidRDefault="00A25FE9" w:rsidP="00A25FE9">
    <w:pPr>
      <w:pStyle w:val="Pieddepage"/>
      <w:pBdr>
        <w:top w:val="single" w:sz="4" w:space="1" w:color="auto"/>
      </w:pBdr>
      <w:rPr>
        <w:rFonts w:ascii="Arial" w:hAnsi="Arial" w:cs="Arial"/>
        <w:sz w:val="16"/>
        <w:szCs w:val="16"/>
      </w:rPr>
    </w:pPr>
    <w:r w:rsidRPr="00EA3E48">
      <w:rPr>
        <w:rStyle w:val="Numrodepage"/>
        <w:rFonts w:ascii="Arial" w:hAnsi="Arial" w:cs="Arial"/>
        <w:sz w:val="16"/>
        <w:szCs w:val="16"/>
      </w:rPr>
      <w:t>IUT Bayonne- Département Informatique – S2</w:t>
    </w:r>
    <w:r w:rsidRPr="00EA3E48">
      <w:rPr>
        <w:rStyle w:val="Numrodepage"/>
        <w:rFonts w:ascii="Arial" w:hAnsi="Arial" w:cs="Arial"/>
        <w:sz w:val="16"/>
        <w:szCs w:val="16"/>
      </w:rPr>
      <w:tab/>
    </w:r>
    <w:r w:rsidRPr="00EA3E48">
      <w:rPr>
        <w:rStyle w:val="Numrodepage"/>
        <w:rFonts w:ascii="Arial" w:hAnsi="Arial" w:cs="Arial"/>
        <w:sz w:val="16"/>
        <w:szCs w:val="16"/>
      </w:rPr>
      <w:tab/>
    </w:r>
    <w:r w:rsidRPr="00EA3E48">
      <w:rPr>
        <w:rStyle w:val="Numrodepage"/>
        <w:rFonts w:ascii="Arial" w:hAnsi="Arial" w:cs="Arial"/>
        <w:sz w:val="16"/>
        <w:szCs w:val="16"/>
      </w:rPr>
      <w:fldChar w:fldCharType="begin"/>
    </w:r>
    <w:r w:rsidRPr="00EA3E48">
      <w:rPr>
        <w:rStyle w:val="Numrodepage"/>
        <w:rFonts w:ascii="Arial" w:hAnsi="Arial" w:cs="Arial"/>
        <w:sz w:val="16"/>
        <w:szCs w:val="16"/>
      </w:rPr>
      <w:instrText xml:space="preserve"> PAGE </w:instrText>
    </w:r>
    <w:r w:rsidRPr="00EA3E48">
      <w:rPr>
        <w:rStyle w:val="Numrodepage"/>
        <w:rFonts w:ascii="Arial" w:hAnsi="Arial" w:cs="Arial"/>
        <w:sz w:val="16"/>
        <w:szCs w:val="16"/>
      </w:rPr>
      <w:fldChar w:fldCharType="separate"/>
    </w:r>
    <w:r w:rsidR="003C0F77">
      <w:rPr>
        <w:rStyle w:val="Numrodepage"/>
        <w:rFonts w:ascii="Arial" w:hAnsi="Arial" w:cs="Arial"/>
        <w:noProof/>
        <w:sz w:val="16"/>
        <w:szCs w:val="16"/>
      </w:rPr>
      <w:t>1</w:t>
    </w:r>
    <w:r w:rsidRPr="00EA3E48">
      <w:rPr>
        <w:rStyle w:val="Numrodepage"/>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CCD" w:rsidRDefault="00362CCD" w:rsidP="00A25FE9">
      <w:pPr>
        <w:spacing w:after="0" w:line="240" w:lineRule="auto"/>
      </w:pPr>
      <w:r>
        <w:separator/>
      </w:r>
    </w:p>
  </w:footnote>
  <w:footnote w:type="continuationSeparator" w:id="0">
    <w:p w:rsidR="00362CCD" w:rsidRDefault="00362CCD" w:rsidP="00A25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FE9" w:rsidRPr="006A353C" w:rsidRDefault="00A25FE9" w:rsidP="00A25FE9">
    <w:pPr>
      <w:pStyle w:val="NormalWeb"/>
      <w:pBdr>
        <w:bottom w:val="single" w:sz="4" w:space="1" w:color="auto"/>
      </w:pBdr>
      <w:shd w:val="clear" w:color="auto" w:fill="F2F2F2"/>
      <w:kinsoku w:val="0"/>
      <w:overflowPunct w:val="0"/>
      <w:spacing w:before="0" w:beforeAutospacing="0" w:after="0" w:afterAutospacing="0"/>
      <w:textAlignment w:val="baseline"/>
      <w:rPr>
        <w:color w:val="9E0000"/>
        <w:sz w:val="26"/>
        <w:szCs w:val="26"/>
      </w:rPr>
    </w:pPr>
    <w:r>
      <w:rPr>
        <w:rFonts w:ascii="Arial" w:hAnsi="Arial"/>
        <w:b/>
        <w:bCs/>
        <w:color w:val="9E0000"/>
        <w:kern w:val="24"/>
        <w:sz w:val="26"/>
        <w:szCs w:val="26"/>
      </w:rPr>
      <w:t>M2203 -</w:t>
    </w:r>
    <w:r w:rsidRPr="006A353C">
      <w:rPr>
        <w:rFonts w:ascii="Arial" w:hAnsi="Arial"/>
        <w:b/>
        <w:bCs/>
        <w:color w:val="9E0000"/>
        <w:kern w:val="24"/>
        <w:sz w:val="26"/>
        <w:szCs w:val="26"/>
      </w:rPr>
      <w:t xml:space="preserve"> C4 </w:t>
    </w:r>
    <w:r>
      <w:rPr>
        <w:rFonts w:ascii="Arial" w:hAnsi="Arial"/>
        <w:b/>
        <w:bCs/>
        <w:color w:val="9E0000"/>
        <w:kern w:val="24"/>
        <w:sz w:val="26"/>
        <w:szCs w:val="26"/>
      </w:rPr>
      <w:tab/>
      <w:t xml:space="preserve"> </w:t>
    </w:r>
    <w:r w:rsidRPr="00600730">
      <w:rPr>
        <w:rFonts w:ascii="Arial" w:hAnsi="Arial" w:cs="Arial"/>
        <w:bCs/>
        <w:sz w:val="20"/>
        <w:szCs w:val="22"/>
        <w:lang w:eastAsia="en-US"/>
      </w:rPr>
      <w:t xml:space="preserve">Environnement comptable, financier, juridique et social        </w:t>
    </w:r>
    <w:r>
      <w:rPr>
        <w:rFonts w:ascii="Arial" w:hAnsi="Arial"/>
        <w:b/>
        <w:bCs/>
        <w:color w:val="9E0000"/>
        <w:kern w:val="24"/>
        <w:sz w:val="26"/>
        <w:szCs w:val="26"/>
      </w:rPr>
      <w:tab/>
    </w:r>
    <w:r w:rsidRPr="00625172">
      <w:rPr>
        <w:rFonts w:ascii="Arial" w:hAnsi="Arial"/>
        <w:b/>
        <w:bCs/>
        <w:color w:val="9E0000"/>
        <w:kern w:val="24"/>
        <w:sz w:val="20"/>
        <w:szCs w:val="20"/>
      </w:rPr>
      <w:t>TP1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4AC4"/>
    <w:multiLevelType w:val="multilevel"/>
    <w:tmpl w:val="F43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5819"/>
    <w:multiLevelType w:val="hybridMultilevel"/>
    <w:tmpl w:val="B89256D6"/>
    <w:lvl w:ilvl="0" w:tplc="8A24FEE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B15DC"/>
    <w:multiLevelType w:val="multilevel"/>
    <w:tmpl w:val="7520C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140C2"/>
    <w:multiLevelType w:val="hybridMultilevel"/>
    <w:tmpl w:val="1E5CF966"/>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2D624D01"/>
    <w:multiLevelType w:val="hybridMultilevel"/>
    <w:tmpl w:val="23B43846"/>
    <w:lvl w:ilvl="0" w:tplc="61A6B98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654CE9"/>
    <w:multiLevelType w:val="multilevel"/>
    <w:tmpl w:val="7568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44ACD"/>
    <w:multiLevelType w:val="multilevel"/>
    <w:tmpl w:val="A5FE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DA"/>
    <w:rsid w:val="002B0C49"/>
    <w:rsid w:val="002B476B"/>
    <w:rsid w:val="00311E96"/>
    <w:rsid w:val="00362CCD"/>
    <w:rsid w:val="00363DBD"/>
    <w:rsid w:val="003C0F77"/>
    <w:rsid w:val="003D6E5D"/>
    <w:rsid w:val="004E097B"/>
    <w:rsid w:val="00625172"/>
    <w:rsid w:val="0082347A"/>
    <w:rsid w:val="00924539"/>
    <w:rsid w:val="00A25FE9"/>
    <w:rsid w:val="00B741DA"/>
    <w:rsid w:val="00C95DE9"/>
    <w:rsid w:val="00EA3E48"/>
    <w:rsid w:val="00F006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4C4CD-713B-417B-888B-A9DB56E0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741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B741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41D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B741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741DA"/>
    <w:rPr>
      <w:i/>
      <w:iCs/>
    </w:rPr>
  </w:style>
  <w:style w:type="character" w:styleId="Lienhypertexte">
    <w:name w:val="Hyperlink"/>
    <w:basedOn w:val="Policepardfaut"/>
    <w:uiPriority w:val="99"/>
    <w:unhideWhenUsed/>
    <w:rsid w:val="00B741DA"/>
    <w:rPr>
      <w:color w:val="0000FF"/>
      <w:u w:val="single"/>
    </w:rPr>
  </w:style>
  <w:style w:type="character" w:customStyle="1" w:styleId="Titre3Car">
    <w:name w:val="Titre 3 Car"/>
    <w:basedOn w:val="Policepardfaut"/>
    <w:link w:val="Titre3"/>
    <w:uiPriority w:val="9"/>
    <w:rsid w:val="00B741DA"/>
    <w:rPr>
      <w:rFonts w:asciiTheme="majorHAnsi" w:eastAsiaTheme="majorEastAsia" w:hAnsiTheme="majorHAnsi" w:cstheme="majorBidi"/>
      <w:color w:val="1F4D78" w:themeColor="accent1" w:themeShade="7F"/>
      <w:sz w:val="24"/>
      <w:szCs w:val="24"/>
    </w:rPr>
  </w:style>
  <w:style w:type="paragraph" w:customStyle="1" w:styleId="bodytext">
    <w:name w:val="bodytext"/>
    <w:basedOn w:val="Normal"/>
    <w:rsid w:val="00B741D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00668"/>
    <w:pPr>
      <w:ind w:left="720"/>
      <w:contextualSpacing/>
    </w:pPr>
  </w:style>
  <w:style w:type="paragraph" w:styleId="En-tte">
    <w:name w:val="header"/>
    <w:basedOn w:val="Normal"/>
    <w:link w:val="En-tteCar"/>
    <w:uiPriority w:val="99"/>
    <w:unhideWhenUsed/>
    <w:rsid w:val="00A25FE9"/>
    <w:pPr>
      <w:tabs>
        <w:tab w:val="center" w:pos="4536"/>
        <w:tab w:val="right" w:pos="9072"/>
      </w:tabs>
      <w:spacing w:after="0" w:line="240" w:lineRule="auto"/>
    </w:pPr>
  </w:style>
  <w:style w:type="character" w:customStyle="1" w:styleId="En-tteCar">
    <w:name w:val="En-tête Car"/>
    <w:basedOn w:val="Policepardfaut"/>
    <w:link w:val="En-tte"/>
    <w:uiPriority w:val="99"/>
    <w:rsid w:val="00A25FE9"/>
  </w:style>
  <w:style w:type="paragraph" w:styleId="Pieddepage">
    <w:name w:val="footer"/>
    <w:basedOn w:val="Normal"/>
    <w:link w:val="PieddepageCar"/>
    <w:uiPriority w:val="99"/>
    <w:unhideWhenUsed/>
    <w:rsid w:val="00A25F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5FE9"/>
  </w:style>
  <w:style w:type="character" w:styleId="Numrodepage">
    <w:name w:val="page number"/>
    <w:basedOn w:val="Policepardfaut"/>
    <w:uiPriority w:val="99"/>
    <w:rsid w:val="00A25FE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450421">
      <w:bodyDiv w:val="1"/>
      <w:marLeft w:val="0"/>
      <w:marRight w:val="0"/>
      <w:marTop w:val="0"/>
      <w:marBottom w:val="0"/>
      <w:divBdr>
        <w:top w:val="none" w:sz="0" w:space="0" w:color="auto"/>
        <w:left w:val="none" w:sz="0" w:space="0" w:color="auto"/>
        <w:bottom w:val="none" w:sz="0" w:space="0" w:color="auto"/>
        <w:right w:val="none" w:sz="0" w:space="0" w:color="auto"/>
      </w:divBdr>
      <w:divsChild>
        <w:div w:id="1756852830">
          <w:marLeft w:val="0"/>
          <w:marRight w:val="0"/>
          <w:marTop w:val="0"/>
          <w:marBottom w:val="0"/>
          <w:divBdr>
            <w:top w:val="none" w:sz="0" w:space="0" w:color="auto"/>
            <w:left w:val="none" w:sz="0" w:space="0" w:color="auto"/>
            <w:bottom w:val="none" w:sz="0" w:space="0" w:color="auto"/>
            <w:right w:val="none" w:sz="0" w:space="0" w:color="auto"/>
          </w:divBdr>
          <w:divsChild>
            <w:div w:id="257907324">
              <w:marLeft w:val="0"/>
              <w:marRight w:val="0"/>
              <w:marTop w:val="0"/>
              <w:marBottom w:val="0"/>
              <w:divBdr>
                <w:top w:val="none" w:sz="0" w:space="0" w:color="auto"/>
                <w:left w:val="none" w:sz="0" w:space="0" w:color="auto"/>
                <w:bottom w:val="none" w:sz="0" w:space="0" w:color="auto"/>
                <w:right w:val="none" w:sz="0" w:space="0" w:color="auto"/>
              </w:divBdr>
              <w:divsChild>
                <w:div w:id="789591211">
                  <w:marLeft w:val="0"/>
                  <w:marRight w:val="0"/>
                  <w:marTop w:val="0"/>
                  <w:marBottom w:val="0"/>
                  <w:divBdr>
                    <w:top w:val="none" w:sz="0" w:space="0" w:color="auto"/>
                    <w:left w:val="none" w:sz="0" w:space="0" w:color="auto"/>
                    <w:bottom w:val="none" w:sz="0" w:space="0" w:color="auto"/>
                    <w:right w:val="none" w:sz="0" w:space="0" w:color="auto"/>
                  </w:divBdr>
                  <w:divsChild>
                    <w:div w:id="64883387">
                      <w:marLeft w:val="0"/>
                      <w:marRight w:val="0"/>
                      <w:marTop w:val="0"/>
                      <w:marBottom w:val="0"/>
                      <w:divBdr>
                        <w:top w:val="none" w:sz="0" w:space="0" w:color="auto"/>
                        <w:left w:val="none" w:sz="0" w:space="0" w:color="auto"/>
                        <w:bottom w:val="none" w:sz="0" w:space="0" w:color="auto"/>
                        <w:right w:val="none" w:sz="0" w:space="0" w:color="auto"/>
                      </w:divBdr>
                      <w:divsChild>
                        <w:div w:id="2145156191">
                          <w:marLeft w:val="0"/>
                          <w:marRight w:val="0"/>
                          <w:marTop w:val="0"/>
                          <w:marBottom w:val="0"/>
                          <w:divBdr>
                            <w:top w:val="none" w:sz="0" w:space="0" w:color="auto"/>
                            <w:left w:val="none" w:sz="0" w:space="0" w:color="auto"/>
                            <w:bottom w:val="none" w:sz="0" w:space="0" w:color="auto"/>
                            <w:right w:val="none" w:sz="0" w:space="0" w:color="auto"/>
                          </w:divBdr>
                          <w:divsChild>
                            <w:div w:id="264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14808">
      <w:bodyDiv w:val="1"/>
      <w:marLeft w:val="0"/>
      <w:marRight w:val="0"/>
      <w:marTop w:val="0"/>
      <w:marBottom w:val="0"/>
      <w:divBdr>
        <w:top w:val="none" w:sz="0" w:space="0" w:color="auto"/>
        <w:left w:val="none" w:sz="0" w:space="0" w:color="auto"/>
        <w:bottom w:val="none" w:sz="0" w:space="0" w:color="auto"/>
        <w:right w:val="none" w:sz="0" w:space="0" w:color="auto"/>
      </w:divBdr>
      <w:divsChild>
        <w:div w:id="287008770">
          <w:marLeft w:val="0"/>
          <w:marRight w:val="0"/>
          <w:marTop w:val="0"/>
          <w:marBottom w:val="0"/>
          <w:divBdr>
            <w:top w:val="none" w:sz="0" w:space="0" w:color="auto"/>
            <w:left w:val="none" w:sz="0" w:space="0" w:color="auto"/>
            <w:bottom w:val="none" w:sz="0" w:space="0" w:color="auto"/>
            <w:right w:val="none" w:sz="0" w:space="0" w:color="auto"/>
          </w:divBdr>
          <w:divsChild>
            <w:div w:id="2060274674">
              <w:blockQuote w:val="1"/>
              <w:marLeft w:val="720"/>
              <w:marRight w:val="720"/>
              <w:marTop w:val="0"/>
              <w:marBottom w:val="0"/>
              <w:divBdr>
                <w:top w:val="none" w:sz="0" w:space="0" w:color="auto"/>
                <w:left w:val="none" w:sz="0" w:space="0" w:color="auto"/>
                <w:bottom w:val="none" w:sz="0" w:space="0" w:color="auto"/>
                <w:right w:val="none" w:sz="0" w:space="0" w:color="auto"/>
              </w:divBdr>
            </w:div>
            <w:div w:id="754478632">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gdr.cnrs.fr/daj/propriete/logiciels/logiciels.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otopartage.f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eunes.cnil.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nil.fr" TargetMode="External"/><Relationship Id="rId4" Type="http://schemas.openxmlformats.org/officeDocument/2006/relationships/webSettings" Target="webSettings.xml"/><Relationship Id="rId9" Type="http://schemas.openxmlformats.org/officeDocument/2006/relationships/hyperlink" Target="http://www.dgdr.cnrs.fr/daj/propriete/logiciels/logiciels.ht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714</Words>
  <Characters>3927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IUT de BAYONNE</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Valentin Graglia</cp:lastModifiedBy>
  <cp:revision>9</cp:revision>
  <dcterms:created xsi:type="dcterms:W3CDTF">2016-04-25T16:33:00Z</dcterms:created>
  <dcterms:modified xsi:type="dcterms:W3CDTF">2016-04-27T13:25:00Z</dcterms:modified>
</cp:coreProperties>
</file>