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2389" w14:textId="146036CF" w:rsidR="004A5EC5" w:rsidRDefault="00CB4E1D" w:rsidP="000A1F0C">
      <w:pPr>
        <w:jc w:val="center"/>
        <w:rPr>
          <w:rFonts w:ascii="Arial" w:hAnsi="Arial" w:cs="Arial"/>
          <w:sz w:val="24"/>
          <w:szCs w:val="24"/>
        </w:rPr>
      </w:pPr>
      <w:r w:rsidRPr="00456012">
        <w:rPr>
          <w:rFonts w:ascii="Arial" w:hAnsi="Arial" w:cs="Arial"/>
          <w:sz w:val="24"/>
          <w:szCs w:val="24"/>
        </w:rPr>
        <w:t>Practica</w:t>
      </w:r>
      <w:r w:rsidR="000A1F0C" w:rsidRPr="00456012">
        <w:rPr>
          <w:rFonts w:ascii="Arial" w:hAnsi="Arial" w:cs="Arial"/>
          <w:sz w:val="24"/>
          <w:szCs w:val="24"/>
        </w:rPr>
        <w:t xml:space="preserve"> 2 </w:t>
      </w:r>
      <w:r w:rsidR="00456012">
        <w:rPr>
          <w:rFonts w:ascii="Arial" w:hAnsi="Arial" w:cs="Arial"/>
          <w:sz w:val="24"/>
          <w:szCs w:val="24"/>
        </w:rPr>
        <w:t>–</w:t>
      </w:r>
      <w:r w:rsidR="000A1F0C" w:rsidRPr="00456012">
        <w:rPr>
          <w:rFonts w:ascii="Arial" w:hAnsi="Arial" w:cs="Arial"/>
          <w:sz w:val="24"/>
          <w:szCs w:val="24"/>
        </w:rPr>
        <w:t xml:space="preserve"> FlexSim</w:t>
      </w:r>
    </w:p>
    <w:p w14:paraId="3571E527" w14:textId="05392973" w:rsidR="00456012" w:rsidRDefault="00456012" w:rsidP="004560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sucede si insertamos un tercer operario?</w:t>
      </w:r>
    </w:p>
    <w:p w14:paraId="48718BFC" w14:textId="056AA5ED" w:rsidR="00456012" w:rsidRPr="00456012" w:rsidRDefault="00456012" w:rsidP="0045601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que ocurre es que este operario </w:t>
      </w:r>
      <w:r w:rsidR="00B20DE7">
        <w:rPr>
          <w:rFonts w:ascii="Arial" w:hAnsi="Arial" w:cs="Arial"/>
          <w:sz w:val="24"/>
          <w:szCs w:val="24"/>
        </w:rPr>
        <w:t>trabaja menos que anteriores los cuales pasan de estar con una producción del 97% a estar cerca del 70%-80% mientras que el tercer operario se mantiene en el 30%</w:t>
      </w:r>
    </w:p>
    <w:sectPr w:rsidR="00456012" w:rsidRPr="00456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02CBB"/>
    <w:multiLevelType w:val="hybridMultilevel"/>
    <w:tmpl w:val="55A4D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4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4E"/>
    <w:rsid w:val="000A1F0C"/>
    <w:rsid w:val="00456012"/>
    <w:rsid w:val="004A5EC5"/>
    <w:rsid w:val="0059555A"/>
    <w:rsid w:val="0063774E"/>
    <w:rsid w:val="00705045"/>
    <w:rsid w:val="00B20DE7"/>
    <w:rsid w:val="00CB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A2ACB"/>
  <w15:chartTrackingRefBased/>
  <w15:docId w15:val="{4BB7A2AF-9D21-4487-89E0-9700ED5F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GABIÑA</dc:creator>
  <cp:keywords/>
  <dc:description/>
  <cp:lastModifiedBy>XABIER GABIÑA</cp:lastModifiedBy>
  <cp:revision>5</cp:revision>
  <dcterms:created xsi:type="dcterms:W3CDTF">2023-10-14T11:42:00Z</dcterms:created>
  <dcterms:modified xsi:type="dcterms:W3CDTF">2023-10-14T11:51:00Z</dcterms:modified>
</cp:coreProperties>
</file>