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240" w:line="259" w:lineRule="auto"/>
        <w:jc w:val="center"/>
      </w:pPr>
      <w:r>
        <w:rPr>
          <w:rFonts w:ascii="Times New Roman" w:hAnsi="Times New Roman" w:eastAsia="Times New Roman"/>
          <w:b/>
          <w:i w:val="0"/>
          <w:sz w:val="32"/>
        </w:rPr>
        <w:t>LINCOLN UNIVERSITY COLLEGE / NSUK CAMPUS</w:t>
      </w:r>
    </w:p>
    <w:p>
      <w:pPr>
        <w:spacing w:after="240" w:line="259" w:lineRule="auto"/>
        <w:jc w:val="center"/>
      </w:pPr>
      <w:r>
        <w:rPr>
          <w:rFonts w:ascii="Times New Roman" w:hAnsi="Times New Roman" w:eastAsia="Times New Roman"/>
          <w:b/>
          <w:i w:val="0"/>
          <w:sz w:val="28"/>
        </w:rPr>
        <w:t>SEMESTER 4</w:t>
      </w:r>
    </w:p>
    <w:p>
      <w:pPr>
        <w:spacing w:after="360" w:line="259" w:lineRule="auto"/>
        <w:jc w:val="center"/>
      </w:pPr>
      <w:r>
        <w:rPr>
          <w:rFonts w:ascii="Times New Roman" w:hAnsi="Times New Roman" w:eastAsia="Times New Roman"/>
          <w:b/>
          <w:i w:val="0"/>
          <w:sz w:val="30"/>
        </w:rPr>
        <w:t>PRACTICAL SKILL APPLICATION (PSA) PROJECT</w:t>
      </w:r>
    </w:p>
    <w:p>
      <w:pPr>
        <w:spacing w:after="160" w:line="259" w:lineRule="auto"/>
        <w:jc w:val="center"/>
      </w:pPr>
      <w:r>
        <w:rPr>
          <w:rFonts w:ascii="Times New Roman" w:hAnsi="Times New Roman" w:eastAsia="Times New Roman"/>
          <w:b/>
          <w:i w:val="0"/>
          <w:sz w:val="28"/>
        </w:rPr>
        <w:t>PROJECT TITLE</w:t>
      </w:r>
    </w:p>
    <w:p>
      <w:pPr>
        <w:spacing w:after="440" w:line="259" w:lineRule="auto"/>
        <w:jc w:val="center"/>
      </w:pPr>
      <w:r>
        <w:rPr>
          <w:rFonts w:ascii="Times New Roman" w:hAnsi="Times New Roman" w:eastAsia="Times New Roman"/>
          <w:b/>
          <w:i w:val="0"/>
          <w:sz w:val="32"/>
        </w:rPr>
        <w:t>WALE: WHATSAPP AI LEAD ENGINE</w:t>
      </w:r>
    </w:p>
    <w:p>
      <w:pPr>
        <w:spacing w:after="0" w:line="259" w:lineRule="auto"/>
      </w:pPr>
      <w:r>
        <w:rPr>
          <w:rFonts w:ascii="Times New Roman" w:hAnsi="Times New Roman" w:eastAsia="Times New Roman"/>
          <w:b/>
          <w:i w:val="0"/>
          <w:sz w:val="24"/>
        </w:rPr>
        <w:t>FULL NAME:</w:t>
      </w:r>
    </w:p>
    <w:p>
      <w:pPr>
        <w:spacing w:after="200" w:line="259" w:lineRule="auto"/>
      </w:pPr>
      <w:r>
        <w:rPr>
          <w:rFonts w:ascii="Times New Roman" w:hAnsi="Times New Roman" w:eastAsia="Times New Roman"/>
          <w:b w:val="0"/>
          <w:i w:val="0"/>
          <w:sz w:val="24"/>
        </w:rPr>
        <w:t>[Your Full Name]</w:t>
      </w:r>
    </w:p>
    <w:p>
      <w:pPr>
        <w:spacing w:after="0" w:line="259" w:lineRule="auto"/>
      </w:pPr>
      <w:r>
        <w:rPr>
          <w:rFonts w:ascii="Times New Roman" w:hAnsi="Times New Roman" w:eastAsia="Times New Roman"/>
          <w:b/>
          <w:i w:val="0"/>
          <w:sz w:val="24"/>
        </w:rPr>
        <w:t>STUDENT ID:</w:t>
      </w:r>
    </w:p>
    <w:p>
      <w:pPr>
        <w:spacing w:after="200" w:line="259" w:lineRule="auto"/>
      </w:pPr>
      <w:r>
        <w:rPr>
          <w:rFonts w:ascii="Times New Roman" w:hAnsi="Times New Roman" w:eastAsia="Times New Roman"/>
          <w:b w:val="0"/>
          <w:i w:val="0"/>
          <w:sz w:val="24"/>
        </w:rPr>
        <w:t>[Your Student ID]</w:t>
      </w:r>
    </w:p>
    <w:p>
      <w:pPr>
        <w:spacing w:after="0" w:line="259" w:lineRule="auto"/>
      </w:pPr>
      <w:r>
        <w:rPr>
          <w:rFonts w:ascii="Times New Roman" w:hAnsi="Times New Roman" w:eastAsia="Times New Roman"/>
          <w:b/>
          <w:i w:val="0"/>
          <w:sz w:val="24"/>
        </w:rPr>
        <w:t>DEPARTMENT:</w:t>
      </w:r>
    </w:p>
    <w:p>
      <w:pPr>
        <w:spacing w:after="200" w:line="259" w:lineRule="auto"/>
      </w:pPr>
      <w:r>
        <w:rPr>
          <w:rFonts w:ascii="Times New Roman" w:hAnsi="Times New Roman" w:eastAsia="Times New Roman"/>
          <w:b w:val="0"/>
          <w:i w:val="0"/>
          <w:sz w:val="24"/>
        </w:rPr>
        <w:t>Software Engineering (BIT)</w:t>
      </w:r>
    </w:p>
    <w:p>
      <w:pPr>
        <w:spacing w:after="0" w:line="259" w:lineRule="auto"/>
      </w:pPr>
      <w:r>
        <w:rPr>
          <w:rFonts w:ascii="Times New Roman" w:hAnsi="Times New Roman" w:eastAsia="Times New Roman"/>
          <w:b/>
          <w:i w:val="0"/>
          <w:sz w:val="24"/>
        </w:rPr>
        <w:t>SEMESTER:</w:t>
      </w:r>
    </w:p>
    <w:p>
      <w:pPr>
        <w:spacing w:after="200" w:line="259" w:lineRule="auto"/>
      </w:pPr>
      <w:r>
        <w:rPr>
          <w:rFonts w:ascii="Times New Roman" w:hAnsi="Times New Roman" w:eastAsia="Times New Roman"/>
          <w:b w:val="0"/>
          <w:i w:val="0"/>
          <w:sz w:val="24"/>
        </w:rPr>
        <w:t>Semester 4</w:t>
      </w:r>
    </w:p>
    <w:p>
      <w:pPr>
        <w:spacing w:after="0" w:line="259" w:lineRule="auto"/>
      </w:pPr>
      <w:r>
        <w:rPr>
          <w:rFonts w:ascii="Times New Roman" w:hAnsi="Times New Roman" w:eastAsia="Times New Roman"/>
          <w:b/>
          <w:i w:val="0"/>
          <w:sz w:val="24"/>
        </w:rPr>
        <w:t>ACADEMIC SESSION:</w:t>
      </w:r>
    </w:p>
    <w:p>
      <w:pPr>
        <w:spacing w:after="200" w:line="259" w:lineRule="auto"/>
      </w:pPr>
      <w:r>
        <w:rPr>
          <w:rFonts w:ascii="Times New Roman" w:hAnsi="Times New Roman" w:eastAsia="Times New Roman"/>
          <w:b w:val="0"/>
          <w:i w:val="0"/>
          <w:sz w:val="24"/>
        </w:rPr>
        <w:t>2026</w:t>
      </w:r>
    </w:p>
    <w:p>
      <w:pPr>
        <w:spacing w:after="0" w:line="259" w:lineRule="auto"/>
      </w:pPr>
      <w:r>
        <w:rPr>
          <w:rFonts w:ascii="Times New Roman" w:hAnsi="Times New Roman" w:eastAsia="Times New Roman"/>
          <w:b w:val="0"/>
          <w:i/>
          <w:sz w:val="20"/>
        </w:rPr>
        <w:t>Source and project note: WALE is based on a licensed CodeCanyon application. Any submission should identify the licensed source and separately describe the student’s own configuration, testing, integration, documentation, and other contributions.</w:t>
      </w:r>
    </w:p>
    <w:p>
      <w:r>
        <w:br w:type="page"/>
      </w:r>
    </w:p>
    <w:p>
      <w:pPr>
        <w:keepNext/>
        <w:spacing w:before="240" w:after="160"/>
      </w:pPr>
      <w:r>
        <w:rPr>
          <w:rFonts w:ascii="Times New Roman" w:hAnsi="Times New Roman" w:eastAsia="Times New Roman"/>
          <w:b/>
          <w:i w:val="0"/>
          <w:sz w:val="40"/>
        </w:rPr>
        <w:t>1. TITLE PAGE</w:t>
      </w:r>
    </w:p>
    <w:p>
      <w:pPr>
        <w:spacing w:after="160" w:line="259" w:lineRule="auto"/>
      </w:pPr>
      <w:r>
        <w:rPr>
          <w:rFonts w:ascii="Times New Roman" w:hAnsi="Times New Roman" w:eastAsia="Times New Roman"/>
          <w:b w:val="0"/>
          <w:i w:val="0"/>
          <w:sz w:val="24"/>
        </w:rPr>
        <w:t>The title-page information is presented on the preceding page. Replace the name and student ID placeholders before submission.</w:t>
      </w:r>
    </w:p>
    <w:p>
      <w:pPr>
        <w:keepNext/>
        <w:spacing w:before="240" w:after="160"/>
      </w:pPr>
      <w:r>
        <w:rPr>
          <w:rFonts w:ascii="Times New Roman" w:hAnsi="Times New Roman" w:eastAsia="Times New Roman"/>
          <w:b/>
          <w:i w:val="0"/>
          <w:sz w:val="40"/>
        </w:rPr>
        <w:t>2. INTRODUCTION</w:t>
      </w:r>
    </w:p>
    <w:p>
      <w:pPr>
        <w:spacing w:after="160" w:line="259" w:lineRule="auto"/>
      </w:pPr>
      <w:r>
        <w:rPr>
          <w:rFonts w:ascii="Times New Roman" w:hAnsi="Times New Roman" w:eastAsia="Times New Roman"/>
          <w:b w:val="0"/>
          <w:i w:val="0"/>
          <w:sz w:val="24"/>
        </w:rPr>
        <w:t>WALE (WhatsApp AI Lead Engine) is a web-based, multi-tenant customer communication and lead-management system. It connects a business WhatsApp number to a central dashboard, records incoming conversations as leads, uses an AI provider to assist with replies, and gives staff tools for follow-up and qualification.</w:t>
      </w:r>
    </w:p>
    <w:p>
      <w:pPr>
        <w:spacing w:after="160" w:line="259" w:lineRule="auto"/>
      </w:pPr>
      <w:r>
        <w:rPr>
          <w:rFonts w:ascii="Times New Roman" w:hAnsi="Times New Roman" w:eastAsia="Times New Roman"/>
          <w:b w:val="0"/>
          <w:i w:val="0"/>
          <w:sz w:val="24"/>
        </w:rPr>
        <w:t>The project addresses the growth of business communication through WhatsApp. Businesses may receive many enquiries through one channel, but manual tracking can cause missed messages, slow responses, inconsistent follow-up, and difficulty identifying the most promising leads. WALE combines messaging integration, conversation history, AI-assisted responses, lead scoring, funnels, templates, notifications, and analytics in one system.</w:t>
      </w:r>
    </w:p>
    <w:p>
      <w:pPr>
        <w:spacing w:after="160" w:line="259" w:lineRule="auto"/>
      </w:pPr>
      <w:r>
        <w:rPr>
          <w:rFonts w:ascii="Times New Roman" w:hAnsi="Times New Roman" w:eastAsia="Times New Roman"/>
          <w:b w:val="0"/>
          <w:i w:val="0"/>
          <w:sz w:val="24"/>
        </w:rPr>
        <w:t>The intended users are businesses and their staff, tenant administrators who manage a business workspace, and a super administrator who manages the hosted platform, plans, branding, email settings, and tenants. The system is designed to improve response consistency, preserve customer history, and help users prioritize sales opportunities.</w:t>
      </w:r>
    </w:p>
    <w:p>
      <w:pPr>
        <w:keepNext/>
        <w:spacing w:before="240" w:after="160"/>
      </w:pPr>
      <w:r>
        <w:rPr>
          <w:rFonts w:ascii="Times New Roman" w:hAnsi="Times New Roman" w:eastAsia="Times New Roman"/>
          <w:b/>
          <w:i w:val="0"/>
          <w:sz w:val="40"/>
        </w:rPr>
        <w:t>3. PROBLEM STATEMENT</w:t>
      </w:r>
    </w:p>
    <w:p>
      <w:pPr>
        <w:spacing w:after="160" w:line="259" w:lineRule="auto"/>
      </w:pPr>
      <w:r>
        <w:rPr>
          <w:rFonts w:ascii="Times New Roman" w:hAnsi="Times New Roman" w:eastAsia="Times New Roman"/>
          <w:b w:val="0"/>
          <w:i w:val="0"/>
          <w:sz w:val="24"/>
        </w:rPr>
        <w:t>Small and medium-sized businesses often handle WhatsApp enquiries directly from a phone or from disconnected tools. This makes it difficult to maintain a structured record of each customer, assign responsibility, identify the customer’s stage, and respond consistently when message volume increases.</w:t>
      </w:r>
    </w:p>
    <w:p>
      <w:pPr>
        <w:spacing w:after="160" w:line="259" w:lineRule="auto"/>
      </w:pPr>
      <w:r>
        <w:rPr>
          <w:rFonts w:ascii="Times New Roman" w:hAnsi="Times New Roman" w:eastAsia="Times New Roman"/>
          <w:b w:val="0"/>
          <w:i w:val="0"/>
          <w:sz w:val="24"/>
        </w:rPr>
        <w:t>The problem is experienced by business owners, sales staff, and customers. Existing manual handling depends on memory, spreadsheets, or separate messaging conversations. These approaches can lead to duplicated work, delayed replies, lost context, limited reporting, and no reliable method for ranking leads. A connected system is therefore necessary to receive messages through the WhatsApp Cloud API, store conversations, provide controlled AI assistance, and expose actionable lead information through a dashboard.</w:t>
      </w:r>
    </w:p>
    <w:p>
      <w:pPr>
        <w:keepNext/>
        <w:spacing w:before="240" w:after="160"/>
      </w:pPr>
      <w:r>
        <w:rPr>
          <w:rFonts w:ascii="Times New Roman" w:hAnsi="Times New Roman" w:eastAsia="Times New Roman"/>
          <w:b/>
          <w:i w:val="0"/>
          <w:sz w:val="40"/>
        </w:rPr>
        <w:t>4. AIM OF THE PROJECT</w:t>
      </w:r>
    </w:p>
    <w:p>
      <w:pPr>
        <w:spacing w:after="160" w:line="259" w:lineRule="auto"/>
      </w:pPr>
      <w:r>
        <w:rPr>
          <w:rFonts w:ascii="Times New Roman" w:hAnsi="Times New Roman" w:eastAsia="Times New Roman"/>
          <w:b w:val="0"/>
          <w:i w:val="0"/>
          <w:sz w:val="24"/>
        </w:rPr>
        <w:t>The aim of this project is to provide a web-based WhatsApp lead-management system that helps businesses capture customer enquiries, organize conversations, automate selected responses, qualify leads, and monitor follow-up activity from one dashboard.</w:t>
      </w:r>
    </w:p>
    <w:p>
      <w:pPr>
        <w:keepNext/>
        <w:spacing w:before="240" w:after="160"/>
      </w:pPr>
      <w:r>
        <w:rPr>
          <w:rFonts w:ascii="Times New Roman" w:hAnsi="Times New Roman" w:eastAsia="Times New Roman"/>
          <w:b/>
          <w:i w:val="0"/>
          <w:sz w:val="40"/>
        </w:rPr>
        <w:t>5. OBJECTIVES OF THE PROJECT</w:t>
      </w:r>
    </w:p>
    <w:p>
      <w:pPr>
        <w:spacing w:after="160" w:line="259" w:lineRule="auto"/>
      </w:pPr>
      <w:r>
        <w:rPr>
          <w:rFonts w:ascii="Times New Roman" w:hAnsi="Times New Roman" w:eastAsia="Times New Roman"/>
          <w:b w:val="0"/>
          <w:i w:val="0"/>
          <w:sz w:val="24"/>
        </w:rPr>
        <w:t>The project objectives are to:</w:t>
      </w:r>
    </w:p>
    <w:p>
      <w:pPr>
        <w:spacing w:after="60"/>
        <w:ind w:left="432" w:hanging="288"/>
      </w:pPr>
      <w:r>
        <w:rPr>
          <w:rFonts w:ascii="Times New Roman" w:hAnsi="Times New Roman" w:eastAsia="Times New Roman"/>
          <w:b w:val="0"/>
          <w:i w:val="0"/>
          <w:sz w:val="24"/>
        </w:rPr>
        <w:t>design and configure a multi-tenant web application for WhatsApp-based lead management;</w:t>
      </w:r>
    </w:p>
    <w:p>
      <w:pPr>
        <w:spacing w:after="60"/>
        <w:ind w:left="432" w:hanging="288"/>
      </w:pPr>
      <w:r>
        <w:rPr>
          <w:rFonts w:ascii="Times New Roman" w:hAnsi="Times New Roman" w:eastAsia="Times New Roman"/>
          <w:b w:val="0"/>
          <w:i w:val="0"/>
          <w:sz w:val="24"/>
        </w:rPr>
        <w:t>receive inbound WhatsApp messages through a webhook and store them as leads and conversations;</w:t>
      </w:r>
    </w:p>
    <w:p>
      <w:pPr>
        <w:spacing w:after="60"/>
        <w:ind w:left="432" w:hanging="288"/>
      </w:pPr>
      <w:r>
        <w:rPr>
          <w:rFonts w:ascii="Times New Roman" w:hAnsi="Times New Roman" w:eastAsia="Times New Roman"/>
          <w:b w:val="0"/>
          <w:i w:val="0"/>
          <w:sz w:val="24"/>
        </w:rPr>
        <w:t>provide AI-assisted replies using a configurable provider, model, prompt, language, and fallback message;</w:t>
      </w:r>
    </w:p>
    <w:p>
      <w:pPr>
        <w:spacing w:after="60"/>
        <w:ind w:left="432" w:hanging="288"/>
      </w:pPr>
      <w:r>
        <w:rPr>
          <w:rFonts w:ascii="Times New Roman" w:hAnsi="Times New Roman" w:eastAsia="Times New Roman"/>
          <w:b w:val="0"/>
          <w:i w:val="0"/>
          <w:sz w:val="24"/>
        </w:rPr>
        <w:t>support manual agent replies, conversation status management, and message-history review;</w:t>
      </w:r>
    </w:p>
    <w:p>
      <w:pPr>
        <w:spacing w:after="60"/>
        <w:ind w:left="432" w:hanging="288"/>
      </w:pPr>
      <w:r>
        <w:rPr>
          <w:rFonts w:ascii="Times New Roman" w:hAnsi="Times New Roman" w:eastAsia="Times New Roman"/>
          <w:b w:val="0"/>
          <w:i w:val="0"/>
          <w:sz w:val="24"/>
        </w:rPr>
        <w:t>implement lead statuses, deterministic lead scoring, notes, tags, and qualification information;</w:t>
      </w:r>
    </w:p>
    <w:p>
      <w:pPr>
        <w:spacing w:after="60"/>
        <w:ind w:left="432" w:hanging="288"/>
      </w:pPr>
      <w:r>
        <w:rPr>
          <w:rFonts w:ascii="Times New Roman" w:hAnsi="Times New Roman" w:eastAsia="Times New Roman"/>
          <w:b w:val="0"/>
          <w:i w:val="0"/>
          <w:sz w:val="24"/>
        </w:rPr>
        <w:t>provide reply-driven funnels, approved message templates, automations, notifications, and analytics;</w:t>
      </w:r>
    </w:p>
    <w:p>
      <w:pPr>
        <w:spacing w:after="60"/>
        <w:ind w:left="432" w:hanging="288"/>
      </w:pPr>
      <w:r>
        <w:rPr>
          <w:rFonts w:ascii="Times New Roman" w:hAnsi="Times New Roman" w:eastAsia="Times New Roman"/>
          <w:b w:val="0"/>
          <w:i w:val="0"/>
          <w:sz w:val="24"/>
        </w:rPr>
        <w:t>provide super-administrator features for tenants, plans, branding, orders, email, and optional payment configuration;</w:t>
      </w:r>
    </w:p>
    <w:p>
      <w:pPr>
        <w:spacing w:after="60"/>
        <w:ind w:left="432" w:hanging="288"/>
      </w:pPr>
      <w:r>
        <w:rPr>
          <w:rFonts w:ascii="Times New Roman" w:hAnsi="Times New Roman" w:eastAsia="Times New Roman"/>
          <w:b w:val="0"/>
          <w:i w:val="0"/>
          <w:sz w:val="24"/>
        </w:rPr>
        <w:t>document installation, configuration, security controls, testing, limitations, and future improvements.</w:t>
      </w:r>
    </w:p>
    <w:p>
      <w:pPr>
        <w:keepNext/>
        <w:spacing w:before="240" w:after="160"/>
      </w:pPr>
      <w:r>
        <w:rPr>
          <w:rFonts w:ascii="Times New Roman" w:hAnsi="Times New Roman" w:eastAsia="Times New Roman"/>
          <w:b/>
          <w:i w:val="0"/>
          <w:sz w:val="40"/>
        </w:rPr>
        <w:t>6. SCOPE OF THE PROJECT</w:t>
      </w:r>
    </w:p>
    <w:p>
      <w:pPr>
        <w:spacing w:after="160" w:line="259" w:lineRule="auto"/>
      </w:pPr>
      <w:r>
        <w:rPr>
          <w:rFonts w:ascii="Times New Roman" w:hAnsi="Times New Roman" w:eastAsia="Times New Roman"/>
          <w:b w:val="0"/>
          <w:i w:val="0"/>
          <w:sz w:val="24"/>
        </w:rPr>
        <w:t>The implemented scope covers the following users and modules:</w:t>
      </w:r>
    </w:p>
    <w:p>
      <w:pPr>
        <w:spacing w:after="60"/>
        <w:ind w:left="360" w:hanging="216"/>
      </w:pPr>
      <w:r>
        <w:rPr>
          <w:rFonts w:ascii="Times New Roman" w:hAnsi="Times New Roman" w:eastAsia="Times New Roman"/>
          <w:b w:val="0"/>
          <w:i w:val="0"/>
          <w:sz w:val="24"/>
        </w:rPr>
        <w:t>• Tenant users: dashboard, leads, conversations, funnels, templates, automations, notifications, analytics, and tenant settings.</w:t>
      </w:r>
    </w:p>
    <w:p>
      <w:pPr>
        <w:spacing w:after="60"/>
        <w:ind w:left="360" w:hanging="216"/>
      </w:pPr>
      <w:r>
        <w:rPr>
          <w:rFonts w:ascii="Times New Roman" w:hAnsi="Times New Roman" w:eastAsia="Times New Roman"/>
          <w:b w:val="0"/>
          <w:i w:val="0"/>
          <w:sz w:val="24"/>
        </w:rPr>
        <w:t>• Super administrator: tenants, subscription plans, public sales page, orders, email/SMTP, branding, and platform-level settings.</w:t>
      </w:r>
    </w:p>
    <w:p>
      <w:pPr>
        <w:spacing w:after="60"/>
        <w:ind w:left="360" w:hanging="216"/>
      </w:pPr>
      <w:r>
        <w:rPr>
          <w:rFonts w:ascii="Times New Roman" w:hAnsi="Times New Roman" w:eastAsia="Times New Roman"/>
          <w:b w:val="0"/>
          <w:i w:val="0"/>
          <w:sz w:val="24"/>
        </w:rPr>
        <w:t>• Integrations: WhatsApp Cloud API for inbound and outbound messages, configurable AI provider settings, SMTP email, and optional PayPal checkout.</w:t>
      </w:r>
    </w:p>
    <w:p>
      <w:pPr>
        <w:spacing w:after="60"/>
        <w:ind w:left="360" w:hanging="216"/>
      </w:pPr>
      <w:r>
        <w:rPr>
          <w:rFonts w:ascii="Times New Roman" w:hAnsi="Times New Roman" w:eastAsia="Times New Roman"/>
          <w:b w:val="0"/>
          <w:i w:val="0"/>
          <w:sz w:val="24"/>
        </w:rPr>
        <w:t>• Security and operations: authentication, tenant separation, encrypted stored integration credentials, JWT-based secrets, writable-directory controls, and webhook verification configuration.</w:t>
      </w:r>
    </w:p>
    <w:p>
      <w:pPr>
        <w:spacing w:after="60"/>
        <w:ind w:left="360" w:hanging="216"/>
      </w:pPr>
      <w:r>
        <w:rPr>
          <w:rFonts w:ascii="Times New Roman" w:hAnsi="Times New Roman" w:eastAsia="Times New Roman"/>
          <w:b w:val="0"/>
          <w:i w:val="0"/>
          <w:sz w:val="24"/>
        </w:rPr>
        <w:t>• User guidance: a public installation guide and an end-user guide covering WhatsApp, Meta setup, AI configuration, leads, conversations, funnels, templates, automations, and settings.</w:t>
      </w:r>
    </w:p>
    <w:p>
      <w:pPr>
        <w:spacing w:after="160" w:line="259" w:lineRule="auto"/>
      </w:pPr>
      <w:r>
        <w:rPr>
          <w:rFonts w:ascii="Times New Roman" w:hAnsi="Times New Roman" w:eastAsia="Times New Roman"/>
          <w:b w:val="0"/>
          <w:i w:val="0"/>
          <w:sz w:val="24"/>
        </w:rPr>
        <w:t>The scope does not claim to include a native mobile application, a replacement for Meta’s WhatsApp platform, or unrestricted production access without the required Meta business verification, app review, hosting, and service credentials.</w:t>
      </w:r>
    </w:p>
    <w:p>
      <w:pPr>
        <w:keepNext/>
        <w:spacing w:before="240" w:after="160"/>
      </w:pPr>
      <w:r>
        <w:rPr>
          <w:rFonts w:ascii="Times New Roman" w:hAnsi="Times New Roman" w:eastAsia="Times New Roman"/>
          <w:b/>
          <w:i w:val="0"/>
          <w:sz w:val="40"/>
        </w:rPr>
        <w:t>7. TECHNOLOGIES / TOOLS / STACK USED</w:t>
      </w:r>
    </w:p>
    <w:tbl>
      <w:tblPr>
        <w:tblStyle w:val="TableGrid"/>
        <w:tblW w:type="auto" w:w="0"/>
        <w:jc w:val="center"/>
        <w:tblLook w:firstColumn="1" w:firstRow="1" w:lastColumn="0" w:lastRow="0" w:noHBand="0" w:noVBand="1" w:val="04A0"/>
      </w:tblPr>
      <w:tblGrid>
        <w:gridCol w:w="4513"/>
        <w:gridCol w:w="4513"/>
      </w:tblGrid>
      <w:tr>
        <w:tc>
          <w:tcPr>
            <w:tcW w:type="dxa" w:w="2304"/>
            <w:vAlign w:val="center"/>
          </w:tcPr>
          <w:p>
            <w:pPr>
              <w:jc w:val="center"/>
            </w:pPr>
            <w:r/>
            <w:r>
              <w:rPr>
                <w:rFonts w:ascii="Times New Roman" w:hAnsi="Times New Roman" w:eastAsia="Times New Roman"/>
                <w:b/>
                <w:i w:val="0"/>
                <w:sz w:val="20"/>
              </w:rPr>
              <w:t>Category</w:t>
            </w:r>
          </w:p>
        </w:tc>
        <w:tc>
          <w:tcPr>
            <w:tcW w:type="dxa" w:w="6624"/>
            <w:vAlign w:val="center"/>
          </w:tcPr>
          <w:p>
            <w:pPr>
              <w:jc w:val="center"/>
            </w:pPr>
            <w:r/>
            <w:r>
              <w:rPr>
                <w:rFonts w:ascii="Times New Roman" w:hAnsi="Times New Roman" w:eastAsia="Times New Roman"/>
                <w:b/>
                <w:i w:val="0"/>
                <w:sz w:val="20"/>
              </w:rPr>
              <w:t>Technology or tool</w:t>
            </w:r>
          </w:p>
        </w:tc>
      </w:tr>
      <w:tr>
        <w:tc>
          <w:tcPr>
            <w:tcW w:type="dxa" w:w="2304"/>
            <w:vAlign w:val="center"/>
          </w:tcPr>
          <w:p>
            <w:r/>
            <w:r>
              <w:rPr>
                <w:rFonts w:ascii="Times New Roman" w:hAnsi="Times New Roman" w:eastAsia="Times New Roman"/>
                <w:b w:val="0"/>
                <w:i w:val="0"/>
                <w:sz w:val="20"/>
              </w:rPr>
              <w:t>Programming languages</w:t>
            </w:r>
          </w:p>
        </w:tc>
        <w:tc>
          <w:tcPr>
            <w:tcW w:type="dxa" w:w="6624"/>
            <w:vAlign w:val="center"/>
          </w:tcPr>
          <w:p>
            <w:r/>
            <w:r>
              <w:rPr>
                <w:rFonts w:ascii="Times New Roman" w:hAnsi="Times New Roman" w:eastAsia="Times New Roman"/>
                <w:b w:val="0"/>
                <w:i w:val="0"/>
                <w:sz w:val="20"/>
              </w:rPr>
              <w:t>PHP 8.2+, JavaScript, HTML5, CSS</w:t>
            </w:r>
          </w:p>
        </w:tc>
      </w:tr>
      <w:tr>
        <w:tc>
          <w:tcPr>
            <w:tcW w:type="dxa" w:w="2304"/>
            <w:vAlign w:val="center"/>
          </w:tcPr>
          <w:p>
            <w:r/>
            <w:r>
              <w:rPr>
                <w:rFonts w:ascii="Times New Roman" w:hAnsi="Times New Roman" w:eastAsia="Times New Roman"/>
                <w:b w:val="0"/>
                <w:i w:val="0"/>
                <w:sz w:val="20"/>
              </w:rPr>
              <w:t>Framework</w:t>
            </w:r>
          </w:p>
        </w:tc>
        <w:tc>
          <w:tcPr>
            <w:tcW w:type="dxa" w:w="6624"/>
            <w:vAlign w:val="center"/>
          </w:tcPr>
          <w:p>
            <w:r/>
            <w:r>
              <w:rPr>
                <w:rFonts w:ascii="Times New Roman" w:hAnsi="Times New Roman" w:eastAsia="Times New Roman"/>
                <w:b w:val="0"/>
                <w:i w:val="0"/>
                <w:sz w:val="20"/>
              </w:rPr>
              <w:t>CodeIgniter 4</w:t>
            </w:r>
          </w:p>
        </w:tc>
      </w:tr>
      <w:tr>
        <w:tc>
          <w:tcPr>
            <w:tcW w:type="dxa" w:w="2304"/>
            <w:vAlign w:val="center"/>
          </w:tcPr>
          <w:p>
            <w:r/>
            <w:r>
              <w:rPr>
                <w:rFonts w:ascii="Times New Roman" w:hAnsi="Times New Roman" w:eastAsia="Times New Roman"/>
                <w:b w:val="0"/>
                <w:i w:val="0"/>
                <w:sz w:val="20"/>
              </w:rPr>
              <w:t>Database</w:t>
            </w:r>
          </w:p>
        </w:tc>
        <w:tc>
          <w:tcPr>
            <w:tcW w:type="dxa" w:w="6624"/>
            <w:vAlign w:val="center"/>
          </w:tcPr>
          <w:p>
            <w:r/>
            <w:r>
              <w:rPr>
                <w:rFonts w:ascii="Times New Roman" w:hAnsi="Times New Roman" w:eastAsia="Times New Roman"/>
                <w:b w:val="0"/>
                <w:i w:val="0"/>
                <w:sz w:val="20"/>
              </w:rPr>
              <w:t>MySQL 5.7+ or MariaDB 10.3+</w:t>
            </w:r>
          </w:p>
        </w:tc>
      </w:tr>
      <w:tr>
        <w:tc>
          <w:tcPr>
            <w:tcW w:type="dxa" w:w="2304"/>
            <w:vAlign w:val="center"/>
          </w:tcPr>
          <w:p>
            <w:r/>
            <w:r>
              <w:rPr>
                <w:rFonts w:ascii="Times New Roman" w:hAnsi="Times New Roman" w:eastAsia="Times New Roman"/>
                <w:b w:val="0"/>
                <w:i w:val="0"/>
                <w:sz w:val="20"/>
              </w:rPr>
              <w:t>Web server</w:t>
            </w:r>
          </w:p>
        </w:tc>
        <w:tc>
          <w:tcPr>
            <w:tcW w:type="dxa" w:w="6624"/>
            <w:vAlign w:val="center"/>
          </w:tcPr>
          <w:p>
            <w:r/>
            <w:r>
              <w:rPr>
                <w:rFonts w:ascii="Times New Roman" w:hAnsi="Times New Roman" w:eastAsia="Times New Roman"/>
                <w:b w:val="0"/>
                <w:i w:val="0"/>
                <w:sz w:val="20"/>
              </w:rPr>
              <w:t>Apache with mod_rewrite or equivalent Nginx configuration</w:t>
            </w:r>
          </w:p>
        </w:tc>
      </w:tr>
      <w:tr>
        <w:tc>
          <w:tcPr>
            <w:tcW w:type="dxa" w:w="2304"/>
            <w:vAlign w:val="center"/>
          </w:tcPr>
          <w:p>
            <w:r/>
            <w:r>
              <w:rPr>
                <w:rFonts w:ascii="Times New Roman" w:hAnsi="Times New Roman" w:eastAsia="Times New Roman"/>
                <w:b w:val="0"/>
                <w:i w:val="0"/>
                <w:sz w:val="20"/>
              </w:rPr>
              <w:t>Dependencies</w:t>
            </w:r>
          </w:p>
        </w:tc>
        <w:tc>
          <w:tcPr>
            <w:tcW w:type="dxa" w:w="6624"/>
            <w:vAlign w:val="center"/>
          </w:tcPr>
          <w:p>
            <w:r/>
            <w:r>
              <w:rPr>
                <w:rFonts w:ascii="Times New Roman" w:hAnsi="Times New Roman" w:eastAsia="Times New Roman"/>
                <w:b w:val="0"/>
                <w:i w:val="0"/>
                <w:sz w:val="20"/>
              </w:rPr>
              <w:t>Composer packages; supplied package may include vendor dependencies</w:t>
            </w:r>
          </w:p>
        </w:tc>
      </w:tr>
      <w:tr>
        <w:tc>
          <w:tcPr>
            <w:tcW w:type="dxa" w:w="2304"/>
            <w:vAlign w:val="center"/>
          </w:tcPr>
          <w:p>
            <w:r/>
            <w:r>
              <w:rPr>
                <w:rFonts w:ascii="Times New Roman" w:hAnsi="Times New Roman" w:eastAsia="Times New Roman"/>
                <w:b w:val="0"/>
                <w:i w:val="0"/>
                <w:sz w:val="20"/>
              </w:rPr>
              <w:t>External services</w:t>
            </w:r>
          </w:p>
        </w:tc>
        <w:tc>
          <w:tcPr>
            <w:tcW w:type="dxa" w:w="6624"/>
            <w:vAlign w:val="center"/>
          </w:tcPr>
          <w:p>
            <w:r/>
            <w:r>
              <w:rPr>
                <w:rFonts w:ascii="Times New Roman" w:hAnsi="Times New Roman" w:eastAsia="Times New Roman"/>
                <w:b w:val="0"/>
                <w:i w:val="0"/>
                <w:sz w:val="20"/>
              </w:rPr>
              <w:t>Meta WhatsApp Cloud API, OpenAI or configured AI provider, SMTP, optional PayPal</w:t>
            </w:r>
          </w:p>
        </w:tc>
      </w:tr>
      <w:tr>
        <w:tc>
          <w:tcPr>
            <w:tcW w:type="dxa" w:w="2304"/>
            <w:vAlign w:val="center"/>
          </w:tcPr>
          <w:p>
            <w:r/>
            <w:r>
              <w:rPr>
                <w:rFonts w:ascii="Times New Roman" w:hAnsi="Times New Roman" w:eastAsia="Times New Roman"/>
                <w:b w:val="0"/>
                <w:i w:val="0"/>
                <w:sz w:val="20"/>
              </w:rPr>
              <w:t>Development and deployment</w:t>
            </w:r>
          </w:p>
        </w:tc>
        <w:tc>
          <w:tcPr>
            <w:tcW w:type="dxa" w:w="6624"/>
            <w:vAlign w:val="center"/>
          </w:tcPr>
          <w:p>
            <w:r/>
            <w:r>
              <w:rPr>
                <w:rFonts w:ascii="Times New Roman" w:hAnsi="Times New Roman" w:eastAsia="Times New Roman"/>
                <w:b w:val="0"/>
                <w:i w:val="0"/>
                <w:sz w:val="20"/>
              </w:rPr>
              <w:t>PHP CLI, CodeIgniter Spark, phpMyAdmin or SQL import, Git and GitHub</w:t>
            </w:r>
          </w:p>
        </w:tc>
      </w:tr>
      <w:tr>
        <w:tc>
          <w:tcPr>
            <w:tcW w:type="dxa" w:w="2304"/>
            <w:vAlign w:val="center"/>
          </w:tcPr>
          <w:p>
            <w:r/>
            <w:r>
              <w:rPr>
                <w:rFonts w:ascii="Times New Roman" w:hAnsi="Times New Roman" w:eastAsia="Times New Roman"/>
                <w:b w:val="0"/>
                <w:i w:val="0"/>
                <w:sz w:val="20"/>
              </w:rPr>
              <w:t>Documentation</w:t>
            </w:r>
          </w:p>
        </w:tc>
        <w:tc>
          <w:tcPr>
            <w:tcW w:type="dxa" w:w="6624"/>
            <w:vAlign w:val="center"/>
          </w:tcPr>
          <w:p>
            <w:r/>
            <w:r>
              <w:rPr>
                <w:rFonts w:ascii="Times New Roman" w:hAnsi="Times New Roman" w:eastAsia="Times New Roman"/>
                <w:b w:val="0"/>
                <w:i w:val="0"/>
                <w:sz w:val="20"/>
              </w:rPr>
              <w:t>HTML user guide and Microsoft Word PSA documentation</w:t>
            </w:r>
          </w:p>
        </w:tc>
      </w:tr>
    </w:tbl>
    <w:p>
      <w:pPr>
        <w:spacing w:after="40"/>
      </w:pPr>
    </w:p>
    <w:p>
      <w:pPr>
        <w:keepNext/>
        <w:spacing w:before="240" w:after="160"/>
      </w:pPr>
      <w:r>
        <w:rPr>
          <w:rFonts w:ascii="Times New Roman" w:hAnsi="Times New Roman" w:eastAsia="Times New Roman"/>
          <w:b/>
          <w:i w:val="0"/>
          <w:sz w:val="40"/>
        </w:rPr>
        <w:t>8. SYSTEM DESIGN / ARCHITECTURE</w:t>
      </w:r>
    </w:p>
    <w:p>
      <w:pPr>
        <w:spacing w:after="160" w:line="259" w:lineRule="auto"/>
      </w:pPr>
      <w:r>
        <w:rPr>
          <w:rFonts w:ascii="Times New Roman" w:hAnsi="Times New Roman" w:eastAsia="Times New Roman"/>
          <w:b w:val="0"/>
          <w:i w:val="0"/>
          <w:sz w:val="24"/>
        </w:rPr>
        <w:t>WALE uses a layered web architecture. A user interacts with the browser-based presentation layer. CodeIgniter routes requests to controllers, which apply authentication, tenant rules, validation, and business logic. Services handle integrations and domain operations. Models and the database layer persist tenant, lead, conversation, message, funnel, automation, and configuration records.</w:t>
      </w:r>
    </w:p>
    <w:tbl>
      <w:tblPr>
        <w:tblStyle w:val="TableGrid"/>
        <w:tblW w:type="auto" w:w="0"/>
        <w:jc w:val="center"/>
        <w:tblLook w:firstColumn="1" w:firstRow="1" w:lastColumn="0" w:lastRow="0" w:noHBand="0" w:noVBand="1" w:val="04A0"/>
      </w:tblPr>
      <w:tblGrid>
        <w:gridCol w:w="4513"/>
        <w:gridCol w:w="4513"/>
      </w:tblGrid>
      <w:tr>
        <w:tc>
          <w:tcPr>
            <w:tcW w:type="dxa" w:w="2448"/>
            <w:vAlign w:val="center"/>
          </w:tcPr>
          <w:p>
            <w:pPr>
              <w:jc w:val="center"/>
            </w:pPr>
            <w:r/>
            <w:r>
              <w:rPr>
                <w:rFonts w:ascii="Times New Roman" w:hAnsi="Times New Roman" w:eastAsia="Times New Roman"/>
                <w:b/>
                <w:i w:val="0"/>
                <w:sz w:val="20"/>
              </w:rPr>
              <w:t>Component</w:t>
            </w:r>
          </w:p>
        </w:tc>
        <w:tc>
          <w:tcPr>
            <w:tcW w:type="dxa" w:w="6480"/>
            <w:vAlign w:val="center"/>
          </w:tcPr>
          <w:p>
            <w:pPr>
              <w:jc w:val="center"/>
            </w:pPr>
            <w:r/>
            <w:r>
              <w:rPr>
                <w:rFonts w:ascii="Times New Roman" w:hAnsi="Times New Roman" w:eastAsia="Times New Roman"/>
                <w:b/>
                <w:i w:val="0"/>
                <w:sz w:val="20"/>
              </w:rPr>
              <w:t>Responsibility</w:t>
            </w:r>
          </w:p>
        </w:tc>
      </w:tr>
      <w:tr>
        <w:tc>
          <w:tcPr>
            <w:tcW w:type="dxa" w:w="2448"/>
            <w:vAlign w:val="center"/>
          </w:tcPr>
          <w:p>
            <w:r/>
            <w:r>
              <w:rPr>
                <w:rFonts w:ascii="Times New Roman" w:hAnsi="Times New Roman" w:eastAsia="Times New Roman"/>
                <w:b w:val="0"/>
                <w:i w:val="0"/>
                <w:sz w:val="20"/>
              </w:rPr>
              <w:t>Browser interface</w:t>
            </w:r>
          </w:p>
        </w:tc>
        <w:tc>
          <w:tcPr>
            <w:tcW w:type="dxa" w:w="6480"/>
            <w:vAlign w:val="center"/>
          </w:tcPr>
          <w:p>
            <w:r/>
            <w:r>
              <w:rPr>
                <w:rFonts w:ascii="Times New Roman" w:hAnsi="Times New Roman" w:eastAsia="Times New Roman"/>
                <w:b w:val="0"/>
                <w:i w:val="0"/>
                <w:sz w:val="20"/>
              </w:rPr>
              <w:t>Authentication, dashboard, forms, settings, conversations, and administrative screens.</w:t>
            </w:r>
          </w:p>
        </w:tc>
      </w:tr>
      <w:tr>
        <w:tc>
          <w:tcPr>
            <w:tcW w:type="dxa" w:w="2448"/>
            <w:vAlign w:val="center"/>
          </w:tcPr>
          <w:p>
            <w:r/>
            <w:r>
              <w:rPr>
                <w:rFonts w:ascii="Times New Roman" w:hAnsi="Times New Roman" w:eastAsia="Times New Roman"/>
                <w:b w:val="0"/>
                <w:i w:val="0"/>
                <w:sz w:val="20"/>
              </w:rPr>
              <w:t>CodeIgniter application</w:t>
            </w:r>
          </w:p>
        </w:tc>
        <w:tc>
          <w:tcPr>
            <w:tcW w:type="dxa" w:w="6480"/>
            <w:vAlign w:val="center"/>
          </w:tcPr>
          <w:p>
            <w:r/>
            <w:r>
              <w:rPr>
                <w:rFonts w:ascii="Times New Roman" w:hAnsi="Times New Roman" w:eastAsia="Times New Roman"/>
                <w:b w:val="0"/>
                <w:i w:val="0"/>
                <w:sz w:val="20"/>
              </w:rPr>
              <w:t>Routing, controllers, validation, authorization, services, models, sessions, and views.</w:t>
            </w:r>
          </w:p>
        </w:tc>
      </w:tr>
      <w:tr>
        <w:tc>
          <w:tcPr>
            <w:tcW w:type="dxa" w:w="2448"/>
            <w:vAlign w:val="center"/>
          </w:tcPr>
          <w:p>
            <w:r/>
            <w:r>
              <w:rPr>
                <w:rFonts w:ascii="Times New Roman" w:hAnsi="Times New Roman" w:eastAsia="Times New Roman"/>
                <w:b w:val="0"/>
                <w:i w:val="0"/>
                <w:sz w:val="20"/>
              </w:rPr>
              <w:t>Integration services</w:t>
            </w:r>
          </w:p>
        </w:tc>
        <w:tc>
          <w:tcPr>
            <w:tcW w:type="dxa" w:w="6480"/>
            <w:vAlign w:val="center"/>
          </w:tcPr>
          <w:p>
            <w:r/>
            <w:r>
              <w:rPr>
                <w:rFonts w:ascii="Times New Roman" w:hAnsi="Times New Roman" w:eastAsia="Times New Roman"/>
                <w:b w:val="0"/>
                <w:i w:val="0"/>
                <w:sz w:val="20"/>
              </w:rPr>
              <w:t>WhatsApp sending/receiving, AI completion requests, email delivery, templates, funnels, and tenant provisioning.</w:t>
            </w:r>
          </w:p>
        </w:tc>
      </w:tr>
      <w:tr>
        <w:tc>
          <w:tcPr>
            <w:tcW w:type="dxa" w:w="2448"/>
            <w:vAlign w:val="center"/>
          </w:tcPr>
          <w:p>
            <w:r/>
            <w:r>
              <w:rPr>
                <w:rFonts w:ascii="Times New Roman" w:hAnsi="Times New Roman" w:eastAsia="Times New Roman"/>
                <w:b w:val="0"/>
                <w:i w:val="0"/>
                <w:sz w:val="20"/>
              </w:rPr>
              <w:t>Database</w:t>
            </w:r>
          </w:p>
        </w:tc>
        <w:tc>
          <w:tcPr>
            <w:tcW w:type="dxa" w:w="6480"/>
            <w:vAlign w:val="center"/>
          </w:tcPr>
          <w:p>
            <w:r/>
            <w:r>
              <w:rPr>
                <w:rFonts w:ascii="Times New Roman" w:hAnsi="Times New Roman" w:eastAsia="Times New Roman"/>
                <w:b w:val="0"/>
                <w:i w:val="0"/>
                <w:sz w:val="20"/>
              </w:rPr>
              <w:t>Stores users, tenants, leads, conversations, messages, configuration, workflows, logs, notifications, and orders.</w:t>
            </w:r>
          </w:p>
        </w:tc>
      </w:tr>
      <w:tr>
        <w:tc>
          <w:tcPr>
            <w:tcW w:type="dxa" w:w="2448"/>
            <w:vAlign w:val="center"/>
          </w:tcPr>
          <w:p>
            <w:r/>
            <w:r>
              <w:rPr>
                <w:rFonts w:ascii="Times New Roman" w:hAnsi="Times New Roman" w:eastAsia="Times New Roman"/>
                <w:b w:val="0"/>
                <w:i w:val="0"/>
                <w:sz w:val="20"/>
              </w:rPr>
              <w:t>External providers</w:t>
            </w:r>
          </w:p>
        </w:tc>
        <w:tc>
          <w:tcPr>
            <w:tcW w:type="dxa" w:w="6480"/>
            <w:vAlign w:val="center"/>
          </w:tcPr>
          <w:p>
            <w:r/>
            <w:r>
              <w:rPr>
                <w:rFonts w:ascii="Times New Roman" w:hAnsi="Times New Roman" w:eastAsia="Times New Roman"/>
                <w:b w:val="0"/>
                <w:i w:val="0"/>
                <w:sz w:val="20"/>
              </w:rPr>
              <w:t>Meta delivers webhook events and accepts WhatsApp messages; AI and SMTP providers handle configured services.</w:t>
            </w:r>
          </w:p>
        </w:tc>
      </w:tr>
    </w:tbl>
    <w:p>
      <w:pPr>
        <w:spacing w:after="40"/>
      </w:pPr>
    </w:p>
    <w:p>
      <w:pPr>
        <w:spacing w:after="160" w:line="259" w:lineRule="auto"/>
      </w:pPr>
      <w:r>
        <w:rPr>
          <w:rFonts w:ascii="Times New Roman" w:hAnsi="Times New Roman" w:eastAsia="Times New Roman"/>
          <w:b w:val="0"/>
          <w:i/>
          <w:sz w:val="22"/>
        </w:rPr>
        <w:t>Primary message flow: WhatsApp customer message → Meta webhook → WALE webhook controller → lead/conversation/message records → optional AI/funnel/automation processing → outbound WhatsApp response → stored message status and dashboard history.</w:t>
      </w:r>
    </w:p>
    <w:p>
      <w:pPr>
        <w:keepNext/>
        <w:spacing w:before="240" w:after="160"/>
      </w:pPr>
      <w:r>
        <w:rPr>
          <w:rFonts w:ascii="Times New Roman" w:hAnsi="Times New Roman" w:eastAsia="Times New Roman"/>
          <w:b/>
          <w:i w:val="0"/>
          <w:sz w:val="40"/>
        </w:rPr>
        <w:t>9. DATABASE DESIGN</w:t>
      </w:r>
    </w:p>
    <w:p>
      <w:pPr>
        <w:spacing w:after="160" w:line="259" w:lineRule="auto"/>
      </w:pPr>
      <w:r>
        <w:rPr>
          <w:rFonts w:ascii="Times New Roman" w:hAnsi="Times New Roman" w:eastAsia="Times New Roman"/>
          <w:b w:val="0"/>
          <w:i w:val="0"/>
          <w:sz w:val="24"/>
        </w:rPr>
        <w:t>The supplied schema is MySQL/MariaDB compatible and is defined in sql/wale-schema.sql. The database uses relational tables with integer primary keys and foreign-key-style identifiers linking tenant, lead, conversation, message, workflow, and administration records.</w:t>
      </w:r>
    </w:p>
    <w:tbl>
      <w:tblPr>
        <w:tblStyle w:val="TableGrid"/>
        <w:tblW w:type="auto" w:w="0"/>
        <w:jc w:val="center"/>
        <w:tblLook w:firstColumn="1" w:firstRow="1" w:lastColumn="0" w:lastRow="0" w:noHBand="0" w:noVBand="1" w:val="04A0"/>
      </w:tblPr>
      <w:tblGrid>
        <w:gridCol w:w="4513"/>
        <w:gridCol w:w="4513"/>
      </w:tblGrid>
      <w:tr>
        <w:tc>
          <w:tcPr>
            <w:tcW w:type="dxa" w:w="3024"/>
            <w:vAlign w:val="center"/>
          </w:tcPr>
          <w:p>
            <w:pPr>
              <w:jc w:val="center"/>
            </w:pPr>
            <w:r/>
            <w:r>
              <w:rPr>
                <w:rFonts w:ascii="Times New Roman" w:hAnsi="Times New Roman" w:eastAsia="Times New Roman"/>
                <w:b/>
                <w:i w:val="0"/>
                <w:sz w:val="20"/>
              </w:rPr>
              <w:t>Major table</w:t>
            </w:r>
          </w:p>
        </w:tc>
        <w:tc>
          <w:tcPr>
            <w:tcW w:type="dxa" w:w="5904"/>
            <w:vAlign w:val="center"/>
          </w:tcPr>
          <w:p>
            <w:pPr>
              <w:jc w:val="center"/>
            </w:pPr>
            <w:r/>
            <w:r>
              <w:rPr>
                <w:rFonts w:ascii="Times New Roman" w:hAnsi="Times New Roman" w:eastAsia="Times New Roman"/>
                <w:b/>
                <w:i w:val="0"/>
                <w:sz w:val="20"/>
              </w:rPr>
              <w:t>Purpose and important fields</w:t>
            </w:r>
          </w:p>
        </w:tc>
      </w:tr>
      <w:tr>
        <w:tc>
          <w:tcPr>
            <w:tcW w:type="dxa" w:w="3024"/>
            <w:vAlign w:val="center"/>
          </w:tcPr>
          <w:p>
            <w:r/>
            <w:r>
              <w:rPr>
                <w:rFonts w:ascii="Times New Roman" w:hAnsi="Times New Roman" w:eastAsia="Times New Roman"/>
                <w:b w:val="0"/>
                <w:i w:val="0"/>
                <w:sz w:val="20"/>
              </w:rPr>
              <w:t>users</w:t>
            </w:r>
          </w:p>
        </w:tc>
        <w:tc>
          <w:tcPr>
            <w:tcW w:type="dxa" w:w="5904"/>
            <w:vAlign w:val="center"/>
          </w:tcPr>
          <w:p>
            <w:r/>
            <w:r>
              <w:rPr>
                <w:rFonts w:ascii="Times New Roman" w:hAnsi="Times New Roman" w:eastAsia="Times New Roman"/>
                <w:b w:val="0"/>
                <w:i w:val="0"/>
                <w:sz w:val="20"/>
              </w:rPr>
              <w:t>Authentication and account information; includes role and tenant ownership relationships.</w:t>
            </w:r>
          </w:p>
        </w:tc>
      </w:tr>
      <w:tr>
        <w:tc>
          <w:tcPr>
            <w:tcW w:type="dxa" w:w="3024"/>
            <w:vAlign w:val="center"/>
          </w:tcPr>
          <w:p>
            <w:r/>
            <w:r>
              <w:rPr>
                <w:rFonts w:ascii="Times New Roman" w:hAnsi="Times New Roman" w:eastAsia="Times New Roman"/>
                <w:b w:val="0"/>
                <w:i w:val="0"/>
                <w:sz w:val="20"/>
              </w:rPr>
              <w:t>leads</w:t>
            </w:r>
          </w:p>
        </w:tc>
        <w:tc>
          <w:tcPr>
            <w:tcW w:type="dxa" w:w="5904"/>
            <w:vAlign w:val="center"/>
          </w:tcPr>
          <w:p>
            <w:r/>
            <w:r>
              <w:rPr>
                <w:rFonts w:ascii="Times New Roman" w:hAnsi="Times New Roman" w:eastAsia="Times New Roman"/>
                <w:b w:val="0"/>
                <w:i w:val="0"/>
                <w:sz w:val="20"/>
              </w:rPr>
              <w:t>Customer identity and qualification data: name, phone, email, source, status, score, tags, notes, assignment, and contact timestamps.</w:t>
            </w:r>
          </w:p>
        </w:tc>
      </w:tr>
      <w:tr>
        <w:tc>
          <w:tcPr>
            <w:tcW w:type="dxa" w:w="3024"/>
            <w:vAlign w:val="center"/>
          </w:tcPr>
          <w:p>
            <w:r/>
            <w:r>
              <w:rPr>
                <w:rFonts w:ascii="Times New Roman" w:hAnsi="Times New Roman" w:eastAsia="Times New Roman"/>
                <w:b w:val="0"/>
                <w:i w:val="0"/>
                <w:sz w:val="20"/>
              </w:rPr>
              <w:t>conversations</w:t>
            </w:r>
          </w:p>
        </w:tc>
        <w:tc>
          <w:tcPr>
            <w:tcW w:type="dxa" w:w="5904"/>
            <w:vAlign w:val="center"/>
          </w:tcPr>
          <w:p>
            <w:r/>
            <w:r>
              <w:rPr>
                <w:rFonts w:ascii="Times New Roman" w:hAnsi="Times New Roman" w:eastAsia="Times New Roman"/>
                <w:b w:val="0"/>
                <w:i w:val="0"/>
                <w:sz w:val="20"/>
              </w:rPr>
              <w:t>Conversation thread, tenant, lead, WhatsApp thread ID, active/closed/paused status, and AI-enabled state.</w:t>
            </w:r>
          </w:p>
        </w:tc>
      </w:tr>
      <w:tr>
        <w:tc>
          <w:tcPr>
            <w:tcW w:type="dxa" w:w="3024"/>
            <w:vAlign w:val="center"/>
          </w:tcPr>
          <w:p>
            <w:r/>
            <w:r>
              <w:rPr>
                <w:rFonts w:ascii="Times New Roman" w:hAnsi="Times New Roman" w:eastAsia="Times New Roman"/>
                <w:b w:val="0"/>
                <w:i w:val="0"/>
                <w:sz w:val="20"/>
              </w:rPr>
              <w:t>messages</w:t>
            </w:r>
          </w:p>
        </w:tc>
        <w:tc>
          <w:tcPr>
            <w:tcW w:type="dxa" w:w="5904"/>
            <w:vAlign w:val="center"/>
          </w:tcPr>
          <w:p>
            <w:r/>
            <w:r>
              <w:rPr>
                <w:rFonts w:ascii="Times New Roman" w:hAnsi="Times New Roman" w:eastAsia="Times New Roman"/>
                <w:b w:val="0"/>
                <w:i w:val="0"/>
                <w:sz w:val="20"/>
              </w:rPr>
              <w:t>Inbound/outbound messages, sender type, content, WhatsApp message ID, delivery status, type, and token metadata.</w:t>
            </w:r>
          </w:p>
        </w:tc>
      </w:tr>
      <w:tr>
        <w:tc>
          <w:tcPr>
            <w:tcW w:type="dxa" w:w="3024"/>
            <w:vAlign w:val="center"/>
          </w:tcPr>
          <w:p>
            <w:r/>
            <w:r>
              <w:rPr>
                <w:rFonts w:ascii="Times New Roman" w:hAnsi="Times New Roman" w:eastAsia="Times New Roman"/>
                <w:b w:val="0"/>
                <w:i w:val="0"/>
                <w:sz w:val="20"/>
              </w:rPr>
              <w:t>ai_configs</w:t>
            </w:r>
          </w:p>
        </w:tc>
        <w:tc>
          <w:tcPr>
            <w:tcW w:type="dxa" w:w="5904"/>
            <w:vAlign w:val="center"/>
          </w:tcPr>
          <w:p>
            <w:r/>
            <w:r>
              <w:rPr>
                <w:rFonts w:ascii="Times New Roman" w:hAnsi="Times New Roman" w:eastAsia="Times New Roman"/>
                <w:b w:val="0"/>
                <w:i w:val="0"/>
                <w:sz w:val="20"/>
              </w:rPr>
              <w:t>Per-user or tenant AI provider, API key storage, model, temperature, token limit, language, prompt, fallback, and qualification rules.</w:t>
            </w:r>
          </w:p>
        </w:tc>
      </w:tr>
      <w:tr>
        <w:tc>
          <w:tcPr>
            <w:tcW w:type="dxa" w:w="3024"/>
            <w:vAlign w:val="center"/>
          </w:tcPr>
          <w:p>
            <w:r/>
            <w:r>
              <w:rPr>
                <w:rFonts w:ascii="Times New Roman" w:hAnsi="Times New Roman" w:eastAsia="Times New Roman"/>
                <w:b w:val="0"/>
                <w:i w:val="0"/>
                <w:sz w:val="20"/>
              </w:rPr>
              <w:t>funnels, funnel_steps, funnel_step_conditions, funnel_sessions</w:t>
            </w:r>
          </w:p>
        </w:tc>
        <w:tc>
          <w:tcPr>
            <w:tcW w:type="dxa" w:w="5904"/>
            <w:vAlign w:val="center"/>
          </w:tcPr>
          <w:p>
            <w:r/>
            <w:r>
              <w:rPr>
                <w:rFonts w:ascii="Times New Roman" w:hAnsi="Times New Roman" w:eastAsia="Times New Roman"/>
                <w:b w:val="0"/>
                <w:i w:val="0"/>
                <w:sz w:val="20"/>
              </w:rPr>
              <w:t>Reply-driven workflow definitions, branching conditions, active sessions, saved data, and completion state.</w:t>
            </w:r>
          </w:p>
        </w:tc>
      </w:tr>
      <w:tr>
        <w:tc>
          <w:tcPr>
            <w:tcW w:type="dxa" w:w="3024"/>
            <w:vAlign w:val="center"/>
          </w:tcPr>
          <w:p>
            <w:r/>
            <w:r>
              <w:rPr>
                <w:rFonts w:ascii="Times New Roman" w:hAnsi="Times New Roman" w:eastAsia="Times New Roman"/>
                <w:b w:val="0"/>
                <w:i w:val="0"/>
                <w:sz w:val="20"/>
              </w:rPr>
              <w:t>automation_rules, automation_logs</w:t>
            </w:r>
          </w:p>
        </w:tc>
        <w:tc>
          <w:tcPr>
            <w:tcW w:type="dxa" w:w="5904"/>
            <w:vAlign w:val="center"/>
          </w:tcPr>
          <w:p>
            <w:r/>
            <w:r>
              <w:rPr>
                <w:rFonts w:ascii="Times New Roman" w:hAnsi="Times New Roman" w:eastAsia="Times New Roman"/>
                <w:b w:val="0"/>
                <w:i w:val="0"/>
                <w:sz w:val="20"/>
              </w:rPr>
              <w:t>Event triggers, actions, execution counts, statuses, trigger data, and errors.</w:t>
            </w:r>
          </w:p>
        </w:tc>
      </w:tr>
      <w:tr>
        <w:tc>
          <w:tcPr>
            <w:tcW w:type="dxa" w:w="3024"/>
            <w:vAlign w:val="center"/>
          </w:tcPr>
          <w:p>
            <w:r/>
            <w:r>
              <w:rPr>
                <w:rFonts w:ascii="Times New Roman" w:hAnsi="Times New Roman" w:eastAsia="Times New Roman"/>
                <w:b w:val="0"/>
                <w:i w:val="0"/>
                <w:sz w:val="20"/>
              </w:rPr>
              <w:t>lead_notes, lead_status_logs, notifications</w:t>
            </w:r>
          </w:p>
        </w:tc>
        <w:tc>
          <w:tcPr>
            <w:tcW w:type="dxa" w:w="5904"/>
            <w:vAlign w:val="center"/>
          </w:tcPr>
          <w:p>
            <w:r/>
            <w:r>
              <w:rPr>
                <w:rFonts w:ascii="Times New Roman" w:hAnsi="Times New Roman" w:eastAsia="Times New Roman"/>
                <w:b w:val="0"/>
                <w:i w:val="0"/>
                <w:sz w:val="20"/>
              </w:rPr>
              <w:t>Follow-up notes, status history, user notifications, and related lead records.</w:t>
            </w:r>
          </w:p>
        </w:tc>
      </w:tr>
      <w:tr>
        <w:tc>
          <w:tcPr>
            <w:tcW w:type="dxa" w:w="3024"/>
            <w:vAlign w:val="center"/>
          </w:tcPr>
          <w:p>
            <w:r/>
            <w:r>
              <w:rPr>
                <w:rFonts w:ascii="Times New Roman" w:hAnsi="Times New Roman" w:eastAsia="Times New Roman"/>
                <w:b w:val="0"/>
                <w:i w:val="0"/>
                <w:sz w:val="20"/>
              </w:rPr>
              <w:t>plans, payment_orders</w:t>
            </w:r>
          </w:p>
        </w:tc>
        <w:tc>
          <w:tcPr>
            <w:tcW w:type="dxa" w:w="5904"/>
            <w:vAlign w:val="center"/>
          </w:tcPr>
          <w:p>
            <w:r/>
            <w:r>
              <w:rPr>
                <w:rFonts w:ascii="Times New Roman" w:hAnsi="Times New Roman" w:eastAsia="Times New Roman"/>
                <w:b w:val="0"/>
                <w:i w:val="0"/>
                <w:sz w:val="20"/>
              </w:rPr>
              <w:t>Subscription plan information and optional payment/order records for platform administration.</w:t>
            </w:r>
          </w:p>
        </w:tc>
      </w:tr>
    </w:tbl>
    <w:p>
      <w:pPr>
        <w:spacing w:after="40"/>
      </w:pPr>
    </w:p>
    <w:p>
      <w:pPr>
        <w:spacing w:after="160" w:line="259" w:lineRule="auto"/>
      </w:pPr>
      <w:r>
        <w:rPr>
          <w:rFonts w:ascii="Times New Roman" w:hAnsi="Times New Roman" w:eastAsia="Times New Roman"/>
          <w:b w:val="0"/>
          <w:i w:val="0"/>
          <w:sz w:val="24"/>
        </w:rPr>
        <w:t>The principal relationships are: one tenant/user can own many leads; one lead can have many conversations and messages; one conversation belongs to a lead and contains many messages; one funnel contains many steps and conditions; and a funnel session links a funnel, lead, current step, and optional conversation.</w:t>
      </w:r>
    </w:p>
    <w:p>
      <w:pPr>
        <w:keepNext/>
        <w:spacing w:before="240" w:after="160"/>
      </w:pPr>
      <w:r>
        <w:rPr>
          <w:rFonts w:ascii="Times New Roman" w:hAnsi="Times New Roman" w:eastAsia="Times New Roman"/>
          <w:b/>
          <w:i w:val="0"/>
          <w:sz w:val="40"/>
        </w:rPr>
        <w:t>10. SYSTEM IMPLEMENTATION</w:t>
      </w:r>
    </w:p>
    <w:p>
      <w:pPr>
        <w:spacing w:after="40" w:line="259" w:lineRule="auto"/>
      </w:pPr>
      <w:r>
        <w:rPr>
          <w:rFonts w:ascii="Times New Roman" w:hAnsi="Times New Roman" w:eastAsia="Times New Roman"/>
          <w:b/>
          <w:i w:val="0"/>
          <w:sz w:val="24"/>
        </w:rPr>
        <w:t>Authentication and access</w:t>
      </w:r>
    </w:p>
    <w:p>
      <w:pPr>
        <w:spacing w:after="160" w:line="259" w:lineRule="auto"/>
      </w:pPr>
      <w:r>
        <w:rPr>
          <w:rFonts w:ascii="Times New Roman" w:hAnsi="Times New Roman" w:eastAsia="Times New Roman"/>
          <w:b w:val="0"/>
          <w:i w:val="0"/>
          <w:sz w:val="24"/>
        </w:rPr>
        <w:t>The application provides login and role-aware access. Tenant users operate within their business workspace, while super-administrator functions manage the wider platform.</w:t>
      </w:r>
    </w:p>
    <w:p>
      <w:pPr>
        <w:spacing w:after="40" w:line="259" w:lineRule="auto"/>
      </w:pPr>
      <w:r>
        <w:rPr>
          <w:rFonts w:ascii="Times New Roman" w:hAnsi="Times New Roman" w:eastAsia="Times New Roman"/>
          <w:b/>
          <w:i w:val="0"/>
          <w:sz w:val="24"/>
        </w:rPr>
        <w:t>WhatsApp integration</w:t>
      </w:r>
    </w:p>
    <w:p>
      <w:pPr>
        <w:spacing w:after="160" w:line="259" w:lineRule="auto"/>
      </w:pPr>
      <w:r>
        <w:rPr>
          <w:rFonts w:ascii="Times New Roman" w:hAnsi="Times New Roman" w:eastAsia="Times New Roman"/>
          <w:b w:val="0"/>
          <w:i w:val="0"/>
          <w:sz w:val="24"/>
        </w:rPr>
        <w:t>The Settings → WhatsApp area accepts the Phone Number ID, WABA ID, access token, and verify token. The application exposes a webhook endpoint and stores incoming messages as leads and conversation messages. Outbound messages are sent through the WhatsApp Cloud API.</w:t>
      </w:r>
    </w:p>
    <w:p>
      <w:pPr>
        <w:spacing w:after="40" w:line="259" w:lineRule="auto"/>
      </w:pPr>
      <w:r>
        <w:rPr>
          <w:rFonts w:ascii="Times New Roman" w:hAnsi="Times New Roman" w:eastAsia="Times New Roman"/>
          <w:b/>
          <w:i w:val="0"/>
          <w:sz w:val="24"/>
        </w:rPr>
        <w:t>AI configuration</w:t>
      </w:r>
    </w:p>
    <w:p>
      <w:pPr>
        <w:spacing w:after="160" w:line="259" w:lineRule="auto"/>
      </w:pPr>
      <w:r>
        <w:rPr>
          <w:rFonts w:ascii="Times New Roman" w:hAnsi="Times New Roman" w:eastAsia="Times New Roman"/>
          <w:b w:val="0"/>
          <w:i w:val="0"/>
          <w:sz w:val="24"/>
        </w:rPr>
        <w:t>The AI configuration stores the selected provider, model, temperature, maximum tokens, language, system prompt, fallback message, and qualification rules. A test console allows a configured prompt to be checked before live messaging.</w:t>
      </w:r>
    </w:p>
    <w:p>
      <w:pPr>
        <w:spacing w:after="40" w:line="259" w:lineRule="auto"/>
      </w:pPr>
      <w:r>
        <w:rPr>
          <w:rFonts w:ascii="Times New Roman" w:hAnsi="Times New Roman" w:eastAsia="Times New Roman"/>
          <w:b/>
          <w:i w:val="0"/>
          <w:sz w:val="24"/>
        </w:rPr>
        <w:t>Leads and conversations</w:t>
      </w:r>
    </w:p>
    <w:p>
      <w:pPr>
        <w:spacing w:after="160" w:line="259" w:lineRule="auto"/>
      </w:pPr>
      <w:r>
        <w:rPr>
          <w:rFonts w:ascii="Times New Roman" w:hAnsi="Times New Roman" w:eastAsia="Times New Roman"/>
          <w:b w:val="0"/>
          <w:i w:val="0"/>
          <w:sz w:val="24"/>
        </w:rPr>
        <w:t>Leads can be reviewed by status and score. A conversation view displays customer messages and AI or agent replies. Staff can send replies, add notes, update statuses, and review the full message history.</w:t>
      </w:r>
    </w:p>
    <w:p>
      <w:pPr>
        <w:spacing w:after="40" w:line="259" w:lineRule="auto"/>
      </w:pPr>
      <w:r>
        <w:rPr>
          <w:rFonts w:ascii="Times New Roman" w:hAnsi="Times New Roman" w:eastAsia="Times New Roman"/>
          <w:b/>
          <w:i w:val="0"/>
          <w:sz w:val="24"/>
        </w:rPr>
        <w:t>Funnels and automations</w:t>
      </w:r>
    </w:p>
    <w:p>
      <w:pPr>
        <w:spacing w:after="160" w:line="259" w:lineRule="auto"/>
      </w:pPr>
      <w:r>
        <w:rPr>
          <w:rFonts w:ascii="Times New Roman" w:hAnsi="Times New Roman" w:eastAsia="Times New Roman"/>
          <w:b w:val="0"/>
          <w:i w:val="0"/>
          <w:sz w:val="24"/>
        </w:rPr>
        <w:t>Funnels send messages, ask questions, wait for replies, branch using conditions, save information, and update lead state. Automations can trigger from new leads, no reply, status changes, or keyword matches and can send messages/templates or update records.</w:t>
      </w:r>
    </w:p>
    <w:p>
      <w:pPr>
        <w:spacing w:after="40" w:line="259" w:lineRule="auto"/>
      </w:pPr>
      <w:r>
        <w:rPr>
          <w:rFonts w:ascii="Times New Roman" w:hAnsi="Times New Roman" w:eastAsia="Times New Roman"/>
          <w:b/>
          <w:i w:val="0"/>
          <w:sz w:val="24"/>
        </w:rPr>
        <w:t>Templates, notifications, and analytics</w:t>
      </w:r>
    </w:p>
    <w:p>
      <w:pPr>
        <w:spacing w:after="160" w:line="259" w:lineRule="auto"/>
      </w:pPr>
      <w:r>
        <w:rPr>
          <w:rFonts w:ascii="Times New Roman" w:hAnsi="Times New Roman" w:eastAsia="Times New Roman"/>
          <w:b w:val="0"/>
          <w:i w:val="0"/>
          <w:sz w:val="24"/>
        </w:rPr>
        <w:t>Approved WhatsApp templates can be synchronized and sent for re-engagement or broadcasts. Notifications surface relevant activity, while analytics summarizes operational and lead information.</w:t>
      </w:r>
    </w:p>
    <w:p>
      <w:pPr>
        <w:spacing w:after="40" w:line="259" w:lineRule="auto"/>
      </w:pPr>
      <w:r>
        <w:rPr>
          <w:rFonts w:ascii="Times New Roman" w:hAnsi="Times New Roman" w:eastAsia="Times New Roman"/>
          <w:b/>
          <w:i w:val="0"/>
          <w:sz w:val="24"/>
        </w:rPr>
        <w:t>Platform administration</w:t>
      </w:r>
    </w:p>
    <w:p>
      <w:pPr>
        <w:spacing w:after="160" w:line="259" w:lineRule="auto"/>
      </w:pPr>
      <w:r>
        <w:rPr>
          <w:rFonts w:ascii="Times New Roman" w:hAnsi="Times New Roman" w:eastAsia="Times New Roman"/>
          <w:b w:val="0"/>
          <w:i w:val="0"/>
          <w:sz w:val="24"/>
        </w:rPr>
        <w:t>Super-admin screens support tenants, plans, public sales content, orders, SMTP/email, branding, application language, and optional PayPal settings.</w:t>
      </w:r>
    </w:p>
    <w:p>
      <w:pPr>
        <w:spacing w:after="40" w:line="259" w:lineRule="auto"/>
      </w:pPr>
      <w:r>
        <w:rPr>
          <w:rFonts w:ascii="Times New Roman" w:hAnsi="Times New Roman" w:eastAsia="Times New Roman"/>
          <w:b/>
          <w:i w:val="0"/>
          <w:sz w:val="24"/>
        </w:rPr>
        <w:t>Security implementation</w:t>
      </w:r>
    </w:p>
    <w:p>
      <w:pPr>
        <w:spacing w:after="160" w:line="259" w:lineRule="auto"/>
      </w:pPr>
      <w:r>
        <w:rPr>
          <w:rFonts w:ascii="Times New Roman" w:hAnsi="Times New Roman" w:eastAsia="Times New Roman"/>
          <w:b w:val="0"/>
          <w:i w:val="0"/>
          <w:sz w:val="24"/>
        </w:rPr>
        <w:t>The installation requires a unique JWT_SECRET, recommends production environment mode, keeps the public document root at public/, encrypts stored integration secrets, and uses webhook verification and tenant-level access controls.</w:t>
      </w:r>
    </w:p>
    <w:p>
      <w:pPr>
        <w:keepNext/>
        <w:spacing w:before="240" w:after="160"/>
      </w:pPr>
      <w:r>
        <w:rPr>
          <w:rFonts w:ascii="Times New Roman" w:hAnsi="Times New Roman" w:eastAsia="Times New Roman"/>
          <w:b/>
          <w:i w:val="0"/>
          <w:sz w:val="40"/>
        </w:rPr>
        <w:t>11. SCREENSHOTS / EVIDENCE OF IMPLEMENTATION</w:t>
      </w:r>
    </w:p>
    <w:p>
      <w:pPr>
        <w:spacing w:after="160" w:line="259" w:lineRule="auto"/>
      </w:pPr>
      <w:r>
        <w:rPr>
          <w:rFonts w:ascii="Times New Roman" w:hAnsi="Times New Roman" w:eastAsia="Times New Roman"/>
          <w:b w:val="0"/>
          <w:i w:val="0"/>
          <w:sz w:val="24"/>
        </w:rPr>
        <w:t>Insert screenshots from the running installation before submission. The following evidence set aligns with the implemented guide and should be captured using non-sensitive data with API keys, tokens, passwords, and personal phone numbers removed or obscured.</w:t>
      </w:r>
    </w:p>
    <w:p>
      <w:pPr>
        <w:spacing w:after="60"/>
        <w:ind w:left="360" w:hanging="216"/>
      </w:pPr>
      <w:r>
        <w:rPr>
          <w:rFonts w:ascii="Times New Roman" w:hAnsi="Times New Roman" w:eastAsia="Times New Roman"/>
          <w:b w:val="0"/>
          <w:i w:val="0"/>
          <w:sz w:val="24"/>
        </w:rPr>
        <w:t>• Figure 1: WALE login page and authenticated access.</w:t>
      </w:r>
    </w:p>
    <w:p>
      <w:pPr>
        <w:spacing w:after="60"/>
        <w:ind w:left="360" w:hanging="216"/>
      </w:pPr>
      <w:r>
        <w:rPr>
          <w:rFonts w:ascii="Times New Roman" w:hAnsi="Times New Roman" w:eastAsia="Times New Roman"/>
          <w:b w:val="0"/>
          <w:i w:val="0"/>
          <w:sz w:val="24"/>
        </w:rPr>
        <w:t>• Figure 2: Main dashboard showing lead and conversation summaries.</w:t>
      </w:r>
    </w:p>
    <w:p>
      <w:pPr>
        <w:spacing w:after="60"/>
        <w:ind w:left="360" w:hanging="216"/>
      </w:pPr>
      <w:r>
        <w:rPr>
          <w:rFonts w:ascii="Times New Roman" w:hAnsi="Times New Roman" w:eastAsia="Times New Roman"/>
          <w:b w:val="0"/>
          <w:i w:val="0"/>
          <w:sz w:val="24"/>
        </w:rPr>
        <w:t>• Figure 3: Settings → WhatsApp configuration with credentials hidden.</w:t>
      </w:r>
    </w:p>
    <w:p>
      <w:pPr>
        <w:spacing w:after="60"/>
        <w:ind w:left="360" w:hanging="216"/>
      </w:pPr>
      <w:r>
        <w:rPr>
          <w:rFonts w:ascii="Times New Roman" w:hAnsi="Times New Roman" w:eastAsia="Times New Roman"/>
          <w:b w:val="0"/>
          <w:i w:val="0"/>
          <w:sz w:val="24"/>
        </w:rPr>
        <w:t>• Figure 4: AI configuration and test console with API key hidden.</w:t>
      </w:r>
    </w:p>
    <w:p>
      <w:pPr>
        <w:spacing w:after="60"/>
        <w:ind w:left="360" w:hanging="216"/>
      </w:pPr>
      <w:r>
        <w:rPr>
          <w:rFonts w:ascii="Times New Roman" w:hAnsi="Times New Roman" w:eastAsia="Times New Roman"/>
          <w:b w:val="0"/>
          <w:i w:val="0"/>
          <w:sz w:val="24"/>
        </w:rPr>
        <w:t>• Figure 5: Leads list showing status and lead score.</w:t>
      </w:r>
    </w:p>
    <w:p>
      <w:pPr>
        <w:spacing w:after="60"/>
        <w:ind w:left="360" w:hanging="216"/>
      </w:pPr>
      <w:r>
        <w:rPr>
          <w:rFonts w:ascii="Times New Roman" w:hAnsi="Times New Roman" w:eastAsia="Times New Roman"/>
          <w:b w:val="0"/>
          <w:i w:val="0"/>
          <w:sz w:val="24"/>
        </w:rPr>
        <w:t>• Figure 6: Conversation view showing inbound and outbound messages.</w:t>
      </w:r>
    </w:p>
    <w:p>
      <w:pPr>
        <w:spacing w:after="60"/>
        <w:ind w:left="360" w:hanging="216"/>
      </w:pPr>
      <w:r>
        <w:rPr>
          <w:rFonts w:ascii="Times New Roman" w:hAnsi="Times New Roman" w:eastAsia="Times New Roman"/>
          <w:b w:val="0"/>
          <w:i w:val="0"/>
          <w:sz w:val="24"/>
        </w:rPr>
        <w:t>• Figure 7: Funnel builder or funnel list showing a configured workflow.</w:t>
      </w:r>
    </w:p>
    <w:p>
      <w:pPr>
        <w:spacing w:after="60"/>
        <w:ind w:left="360" w:hanging="216"/>
      </w:pPr>
      <w:r>
        <w:rPr>
          <w:rFonts w:ascii="Times New Roman" w:hAnsi="Times New Roman" w:eastAsia="Times New Roman"/>
          <w:b w:val="0"/>
          <w:i w:val="0"/>
          <w:sz w:val="24"/>
        </w:rPr>
        <w:t>• Figure 8: Template, automation, notification, or analytics screen.</w:t>
      </w:r>
    </w:p>
    <w:p>
      <w:pPr>
        <w:spacing w:after="60"/>
        <w:ind w:left="360" w:hanging="216"/>
      </w:pPr>
      <w:r>
        <w:rPr>
          <w:rFonts w:ascii="Times New Roman" w:hAnsi="Times New Roman" w:eastAsia="Times New Roman"/>
          <w:b w:val="0"/>
          <w:i w:val="0"/>
          <w:sz w:val="24"/>
        </w:rPr>
        <w:t>• Figure 9: Database tables or SQL import evidence, with credentials hidden.</w:t>
      </w:r>
    </w:p>
    <w:p>
      <w:pPr>
        <w:spacing w:after="160" w:line="259" w:lineRule="auto"/>
      </w:pPr>
      <w:r>
        <w:rPr>
          <w:rFonts w:ascii="Times New Roman" w:hAnsi="Times New Roman" w:eastAsia="Times New Roman"/>
          <w:b w:val="0"/>
          <w:i w:val="0"/>
          <w:sz w:val="24"/>
        </w:rPr>
        <w:t>Each figure should be followed by one or two sentences explaining what it proves and the user action demonstrated.</w:t>
      </w:r>
    </w:p>
    <w:p>
      <w:pPr>
        <w:keepNext/>
        <w:spacing w:before="240" w:after="160"/>
      </w:pPr>
      <w:r>
        <w:rPr>
          <w:rFonts w:ascii="Times New Roman" w:hAnsi="Times New Roman" w:eastAsia="Times New Roman"/>
          <w:b/>
          <w:i w:val="0"/>
          <w:sz w:val="40"/>
        </w:rPr>
        <w:t>12. TESTING / EVALUATION</w:t>
      </w:r>
    </w:p>
    <w:p>
      <w:pPr>
        <w:spacing w:after="160" w:line="259" w:lineRule="auto"/>
      </w:pPr>
      <w:r>
        <w:rPr>
          <w:rFonts w:ascii="Times New Roman" w:hAnsi="Times New Roman" w:eastAsia="Times New Roman"/>
          <w:b w:val="0"/>
          <w:i w:val="0"/>
          <w:sz w:val="24"/>
        </w:rPr>
        <w:t>The following test plan is based on the implemented modules. Replace “To be verified” with observed results from the configured installation and attach screenshots or logs where appropriate.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016"/>
            <w:vAlign w:val="center"/>
          </w:tcPr>
          <w:p>
            <w:pPr>
              <w:jc w:val="center"/>
            </w:pPr>
            <w:r/>
            <w:r>
              <w:rPr>
                <w:rFonts w:ascii="Times New Roman" w:hAnsi="Times New Roman" w:eastAsia="Times New Roman"/>
                <w:b/>
                <w:i w:val="0"/>
                <w:sz w:val="20"/>
              </w:rPr>
              <w:t>Test</w:t>
            </w:r>
          </w:p>
        </w:tc>
        <w:tc>
          <w:tcPr>
            <w:tcW w:type="dxa" w:w="2880"/>
            <w:vAlign w:val="center"/>
          </w:tcPr>
          <w:p>
            <w:pPr>
              <w:jc w:val="center"/>
            </w:pPr>
            <w:r/>
            <w:r>
              <w:rPr>
                <w:rFonts w:ascii="Times New Roman" w:hAnsi="Times New Roman" w:eastAsia="Times New Roman"/>
                <w:b/>
                <w:i w:val="0"/>
                <w:sz w:val="20"/>
              </w:rPr>
              <w:t>Expected result</w:t>
            </w:r>
          </w:p>
        </w:tc>
        <w:tc>
          <w:tcPr>
            <w:tcW w:type="dxa" w:w="2880"/>
            <w:vAlign w:val="center"/>
          </w:tcPr>
          <w:p>
            <w:pPr>
              <w:jc w:val="center"/>
            </w:pPr>
            <w:r/>
            <w:r>
              <w:rPr>
                <w:rFonts w:ascii="Times New Roman" w:hAnsi="Times New Roman" w:eastAsia="Times New Roman"/>
                <w:b/>
                <w:i w:val="0"/>
                <w:sz w:val="20"/>
              </w:rPr>
              <w:t>Actual result</w:t>
            </w:r>
          </w:p>
        </w:tc>
        <w:tc>
          <w:tcPr>
            <w:tcW w:type="dxa" w:w="1440"/>
            <w:vAlign w:val="center"/>
          </w:tcPr>
          <w:p>
            <w:pPr>
              <w:jc w:val="center"/>
            </w:pPr>
            <w:r/>
            <w:r>
              <w:rPr>
                <w:rFonts w:ascii="Times New Roman" w:hAnsi="Times New Roman" w:eastAsia="Times New Roman"/>
                <w:b/>
                <w:i w:val="0"/>
                <w:sz w:val="20"/>
              </w:rPr>
              <w:t>Status</w:t>
            </w:r>
          </w:p>
        </w:tc>
      </w:tr>
      <w:tr>
        <w:tc>
          <w:tcPr>
            <w:tcW w:type="dxa" w:w="2016"/>
            <w:vAlign w:val="center"/>
          </w:tcPr>
          <w:p>
            <w:r/>
            <w:r>
              <w:rPr>
                <w:rFonts w:ascii="Times New Roman" w:hAnsi="Times New Roman" w:eastAsia="Times New Roman"/>
                <w:b w:val="0"/>
                <w:i w:val="0"/>
                <w:sz w:val="20"/>
              </w:rPr>
              <w:t>User login</w:t>
            </w:r>
          </w:p>
        </w:tc>
        <w:tc>
          <w:tcPr>
            <w:tcW w:type="dxa" w:w="2880"/>
            <w:vAlign w:val="center"/>
          </w:tcPr>
          <w:p>
            <w:r/>
            <w:r>
              <w:rPr>
                <w:rFonts w:ascii="Times New Roman" w:hAnsi="Times New Roman" w:eastAsia="Times New Roman"/>
                <w:b w:val="0"/>
                <w:i w:val="0"/>
                <w:sz w:val="20"/>
              </w:rPr>
              <w:t>Valid credentials authenticate and invalid credentials are rejected.</w:t>
            </w:r>
          </w:p>
        </w:tc>
        <w:tc>
          <w:tcPr>
            <w:tcW w:type="dxa" w:w="2880"/>
            <w:vAlign w:val="center"/>
          </w:tcPr>
          <w:p>
            <w:r/>
            <w:r>
              <w:rPr>
                <w:rFonts w:ascii="Times New Roman" w:hAnsi="Times New Roman" w:eastAsia="Times New Roman"/>
                <w:b w:val="0"/>
                <w:i w:val="0"/>
                <w:sz w:val="20"/>
              </w:rPr>
              <w:t>To be verified on the student installation.</w:t>
            </w:r>
          </w:p>
        </w:tc>
        <w:tc>
          <w:tcPr>
            <w:tcW w:type="dxa" w:w="1440"/>
            <w:vAlign w:val="center"/>
          </w:tcPr>
          <w:p>
            <w:r/>
            <w:r>
              <w:rPr>
                <w:rFonts w:ascii="Times New Roman" w:hAnsi="Times New Roman" w:eastAsia="Times New Roman"/>
                <w:b w:val="0"/>
                <w:i w:val="0"/>
                <w:sz w:val="20"/>
              </w:rPr>
              <w:t>To be verified</w:t>
            </w:r>
          </w:p>
        </w:tc>
      </w:tr>
      <w:tr>
        <w:tc>
          <w:tcPr>
            <w:tcW w:type="dxa" w:w="2016"/>
            <w:vAlign w:val="center"/>
          </w:tcPr>
          <w:p>
            <w:r/>
            <w:r>
              <w:rPr>
                <w:rFonts w:ascii="Times New Roman" w:hAnsi="Times New Roman" w:eastAsia="Times New Roman"/>
                <w:b w:val="0"/>
                <w:i w:val="0"/>
                <w:sz w:val="20"/>
              </w:rPr>
              <w:t>Tenant access control</w:t>
            </w:r>
          </w:p>
        </w:tc>
        <w:tc>
          <w:tcPr>
            <w:tcW w:type="dxa" w:w="2880"/>
            <w:vAlign w:val="center"/>
          </w:tcPr>
          <w:p>
            <w:r/>
            <w:r>
              <w:rPr>
                <w:rFonts w:ascii="Times New Roman" w:hAnsi="Times New Roman" w:eastAsia="Times New Roman"/>
                <w:b w:val="0"/>
                <w:i w:val="0"/>
                <w:sz w:val="20"/>
              </w:rPr>
              <w:t>A tenant user cannot access another tenant’s records.</w:t>
            </w:r>
          </w:p>
        </w:tc>
        <w:tc>
          <w:tcPr>
            <w:tcW w:type="dxa" w:w="2880"/>
            <w:vAlign w:val="center"/>
          </w:tcPr>
          <w:p>
            <w:r/>
            <w:r>
              <w:rPr>
                <w:rFonts w:ascii="Times New Roman" w:hAnsi="Times New Roman" w:eastAsia="Times New Roman"/>
                <w:b w:val="0"/>
                <w:i w:val="0"/>
                <w:sz w:val="20"/>
              </w:rPr>
              <w:t>To be verified with two test tenants.</w:t>
            </w:r>
          </w:p>
        </w:tc>
        <w:tc>
          <w:tcPr>
            <w:tcW w:type="dxa" w:w="1440"/>
            <w:vAlign w:val="center"/>
          </w:tcPr>
          <w:p>
            <w:r/>
            <w:r>
              <w:rPr>
                <w:rFonts w:ascii="Times New Roman" w:hAnsi="Times New Roman" w:eastAsia="Times New Roman"/>
                <w:b w:val="0"/>
                <w:i w:val="0"/>
                <w:sz w:val="20"/>
              </w:rPr>
              <w:t>To be verified</w:t>
            </w:r>
          </w:p>
        </w:tc>
      </w:tr>
      <w:tr>
        <w:tc>
          <w:tcPr>
            <w:tcW w:type="dxa" w:w="2016"/>
            <w:vAlign w:val="center"/>
          </w:tcPr>
          <w:p>
            <w:r/>
            <w:r>
              <w:rPr>
                <w:rFonts w:ascii="Times New Roman" w:hAnsi="Times New Roman" w:eastAsia="Times New Roman"/>
                <w:b w:val="0"/>
                <w:i w:val="0"/>
                <w:sz w:val="20"/>
              </w:rPr>
              <w:t>Database setup</w:t>
            </w:r>
          </w:p>
        </w:tc>
        <w:tc>
          <w:tcPr>
            <w:tcW w:type="dxa" w:w="2880"/>
            <w:vAlign w:val="center"/>
          </w:tcPr>
          <w:p>
            <w:r/>
            <w:r>
              <w:rPr>
                <w:rFonts w:ascii="Times New Roman" w:hAnsi="Times New Roman" w:eastAsia="Times New Roman"/>
                <w:b w:val="0"/>
                <w:i w:val="0"/>
                <w:sz w:val="20"/>
              </w:rPr>
              <w:t>Schema imports or migrations complete without errors.</w:t>
            </w:r>
          </w:p>
        </w:tc>
        <w:tc>
          <w:tcPr>
            <w:tcW w:type="dxa" w:w="2880"/>
            <w:vAlign w:val="center"/>
          </w:tcPr>
          <w:p>
            <w:r/>
            <w:r>
              <w:rPr>
                <w:rFonts w:ascii="Times New Roman" w:hAnsi="Times New Roman" w:eastAsia="Times New Roman"/>
                <w:b w:val="0"/>
                <w:i w:val="0"/>
                <w:sz w:val="20"/>
              </w:rPr>
              <w:t>To be verified using sql/wale-schema.sql or Spark.</w:t>
            </w:r>
          </w:p>
        </w:tc>
        <w:tc>
          <w:tcPr>
            <w:tcW w:type="dxa" w:w="1440"/>
            <w:vAlign w:val="center"/>
          </w:tcPr>
          <w:p>
            <w:r/>
            <w:r>
              <w:rPr>
                <w:rFonts w:ascii="Times New Roman" w:hAnsi="Times New Roman" w:eastAsia="Times New Roman"/>
                <w:b w:val="0"/>
                <w:i w:val="0"/>
                <w:sz w:val="20"/>
              </w:rPr>
              <w:t>To be verified</w:t>
            </w:r>
          </w:p>
        </w:tc>
      </w:tr>
      <w:tr>
        <w:tc>
          <w:tcPr>
            <w:tcW w:type="dxa" w:w="2016"/>
            <w:vAlign w:val="center"/>
          </w:tcPr>
          <w:p>
            <w:r/>
            <w:r>
              <w:rPr>
                <w:rFonts w:ascii="Times New Roman" w:hAnsi="Times New Roman" w:eastAsia="Times New Roman"/>
                <w:b w:val="0"/>
                <w:i w:val="0"/>
                <w:sz w:val="20"/>
              </w:rPr>
              <w:t>WhatsApp webhook</w:t>
            </w:r>
          </w:p>
        </w:tc>
        <w:tc>
          <w:tcPr>
            <w:tcW w:type="dxa" w:w="2880"/>
            <w:vAlign w:val="center"/>
          </w:tcPr>
          <w:p>
            <w:r/>
            <w:r>
              <w:rPr>
                <w:rFonts w:ascii="Times New Roman" w:hAnsi="Times New Roman" w:eastAsia="Times New Roman"/>
                <w:b w:val="0"/>
                <w:i w:val="0"/>
                <w:sz w:val="20"/>
              </w:rPr>
              <w:t>A verified inbound event creates/updates the lead and conversation.</w:t>
            </w:r>
          </w:p>
        </w:tc>
        <w:tc>
          <w:tcPr>
            <w:tcW w:type="dxa" w:w="2880"/>
            <w:vAlign w:val="center"/>
          </w:tcPr>
          <w:p>
            <w:r/>
            <w:r>
              <w:rPr>
                <w:rFonts w:ascii="Times New Roman" w:hAnsi="Times New Roman" w:eastAsia="Times New Roman"/>
                <w:b w:val="0"/>
                <w:i w:val="0"/>
                <w:sz w:val="20"/>
              </w:rPr>
              <w:t>To be verified with Meta test mode or a safe webhook fixture.</w:t>
            </w:r>
          </w:p>
        </w:tc>
        <w:tc>
          <w:tcPr>
            <w:tcW w:type="dxa" w:w="1440"/>
            <w:vAlign w:val="center"/>
          </w:tcPr>
          <w:p>
            <w:r/>
            <w:r>
              <w:rPr>
                <w:rFonts w:ascii="Times New Roman" w:hAnsi="Times New Roman" w:eastAsia="Times New Roman"/>
                <w:b w:val="0"/>
                <w:i w:val="0"/>
                <w:sz w:val="20"/>
              </w:rPr>
              <w:t>To be verified</w:t>
            </w:r>
          </w:p>
        </w:tc>
      </w:tr>
      <w:tr>
        <w:tc>
          <w:tcPr>
            <w:tcW w:type="dxa" w:w="2016"/>
            <w:vAlign w:val="center"/>
          </w:tcPr>
          <w:p>
            <w:r/>
            <w:r>
              <w:rPr>
                <w:rFonts w:ascii="Times New Roman" w:hAnsi="Times New Roman" w:eastAsia="Times New Roman"/>
                <w:b w:val="0"/>
                <w:i w:val="0"/>
                <w:sz w:val="20"/>
              </w:rPr>
              <w:t>AI test console</w:t>
            </w:r>
          </w:p>
        </w:tc>
        <w:tc>
          <w:tcPr>
            <w:tcW w:type="dxa" w:w="2880"/>
            <w:vAlign w:val="center"/>
          </w:tcPr>
          <w:p>
            <w:r/>
            <w:r>
              <w:rPr>
                <w:rFonts w:ascii="Times New Roman" w:hAnsi="Times New Roman" w:eastAsia="Times New Roman"/>
                <w:b w:val="0"/>
                <w:i w:val="0"/>
                <w:sz w:val="20"/>
              </w:rPr>
              <w:t>A configured prompt returns a response without exposing the API key.</w:t>
            </w:r>
          </w:p>
        </w:tc>
        <w:tc>
          <w:tcPr>
            <w:tcW w:type="dxa" w:w="2880"/>
            <w:vAlign w:val="center"/>
          </w:tcPr>
          <w:p>
            <w:r/>
            <w:r>
              <w:rPr>
                <w:rFonts w:ascii="Times New Roman" w:hAnsi="Times New Roman" w:eastAsia="Times New Roman"/>
                <w:b w:val="0"/>
                <w:i w:val="0"/>
                <w:sz w:val="20"/>
              </w:rPr>
              <w:t>To be verified with a non-production key.</w:t>
            </w:r>
          </w:p>
        </w:tc>
        <w:tc>
          <w:tcPr>
            <w:tcW w:type="dxa" w:w="1440"/>
            <w:vAlign w:val="center"/>
          </w:tcPr>
          <w:p>
            <w:r/>
            <w:r>
              <w:rPr>
                <w:rFonts w:ascii="Times New Roman" w:hAnsi="Times New Roman" w:eastAsia="Times New Roman"/>
                <w:b w:val="0"/>
                <w:i w:val="0"/>
                <w:sz w:val="20"/>
              </w:rPr>
              <w:t>To be verified</w:t>
            </w:r>
          </w:p>
        </w:tc>
      </w:tr>
      <w:tr>
        <w:tc>
          <w:tcPr>
            <w:tcW w:type="dxa" w:w="2016"/>
            <w:vAlign w:val="center"/>
          </w:tcPr>
          <w:p>
            <w:r/>
            <w:r>
              <w:rPr>
                <w:rFonts w:ascii="Times New Roman" w:hAnsi="Times New Roman" w:eastAsia="Times New Roman"/>
                <w:b w:val="0"/>
                <w:i w:val="0"/>
                <w:sz w:val="20"/>
              </w:rPr>
              <w:t>Manual reply</w:t>
            </w:r>
          </w:p>
        </w:tc>
        <w:tc>
          <w:tcPr>
            <w:tcW w:type="dxa" w:w="2880"/>
            <w:vAlign w:val="center"/>
          </w:tcPr>
          <w:p>
            <w:r/>
            <w:r>
              <w:rPr>
                <w:rFonts w:ascii="Times New Roman" w:hAnsi="Times New Roman" w:eastAsia="Times New Roman"/>
                <w:b w:val="0"/>
                <w:i w:val="0"/>
                <w:sz w:val="20"/>
              </w:rPr>
              <w:t>An agent message is sent and saved in conversation history.</w:t>
            </w:r>
          </w:p>
        </w:tc>
        <w:tc>
          <w:tcPr>
            <w:tcW w:type="dxa" w:w="2880"/>
            <w:vAlign w:val="center"/>
          </w:tcPr>
          <w:p>
            <w:r/>
            <w:r>
              <w:rPr>
                <w:rFonts w:ascii="Times New Roman" w:hAnsi="Times New Roman" w:eastAsia="Times New Roman"/>
                <w:b w:val="0"/>
                <w:i w:val="0"/>
                <w:sz w:val="20"/>
              </w:rPr>
              <w:t>To be verified in a controlled WhatsApp test.</w:t>
            </w:r>
          </w:p>
        </w:tc>
        <w:tc>
          <w:tcPr>
            <w:tcW w:type="dxa" w:w="1440"/>
            <w:vAlign w:val="center"/>
          </w:tcPr>
          <w:p>
            <w:r/>
            <w:r>
              <w:rPr>
                <w:rFonts w:ascii="Times New Roman" w:hAnsi="Times New Roman" w:eastAsia="Times New Roman"/>
                <w:b w:val="0"/>
                <w:i w:val="0"/>
                <w:sz w:val="20"/>
              </w:rPr>
              <w:t>To be verified</w:t>
            </w:r>
          </w:p>
        </w:tc>
      </w:tr>
      <w:tr>
        <w:tc>
          <w:tcPr>
            <w:tcW w:type="dxa" w:w="2016"/>
            <w:vAlign w:val="center"/>
          </w:tcPr>
          <w:p>
            <w:r/>
            <w:r>
              <w:rPr>
                <w:rFonts w:ascii="Times New Roman" w:hAnsi="Times New Roman" w:eastAsia="Times New Roman"/>
                <w:b w:val="0"/>
                <w:i w:val="0"/>
                <w:sz w:val="20"/>
              </w:rPr>
              <w:t>Lead scoring/status</w:t>
            </w:r>
          </w:p>
        </w:tc>
        <w:tc>
          <w:tcPr>
            <w:tcW w:type="dxa" w:w="2880"/>
            <w:vAlign w:val="center"/>
          </w:tcPr>
          <w:p>
            <w:r/>
            <w:r>
              <w:rPr>
                <w:rFonts w:ascii="Times New Roman" w:hAnsi="Times New Roman" w:eastAsia="Times New Roman"/>
                <w:b w:val="0"/>
                <w:i w:val="0"/>
                <w:sz w:val="20"/>
              </w:rPr>
              <w:t>Rules produce a score and status that can be reviewed or updated.</w:t>
            </w:r>
          </w:p>
        </w:tc>
        <w:tc>
          <w:tcPr>
            <w:tcW w:type="dxa" w:w="2880"/>
            <w:vAlign w:val="center"/>
          </w:tcPr>
          <w:p>
            <w:r/>
            <w:r>
              <w:rPr>
                <w:rFonts w:ascii="Times New Roman" w:hAnsi="Times New Roman" w:eastAsia="Times New Roman"/>
                <w:b w:val="0"/>
                <w:i w:val="0"/>
                <w:sz w:val="20"/>
              </w:rPr>
              <w:t>To be verified with representative messages.</w:t>
            </w:r>
          </w:p>
        </w:tc>
        <w:tc>
          <w:tcPr>
            <w:tcW w:type="dxa" w:w="1440"/>
            <w:vAlign w:val="center"/>
          </w:tcPr>
          <w:p>
            <w:r/>
            <w:r>
              <w:rPr>
                <w:rFonts w:ascii="Times New Roman" w:hAnsi="Times New Roman" w:eastAsia="Times New Roman"/>
                <w:b w:val="0"/>
                <w:i w:val="0"/>
                <w:sz w:val="20"/>
              </w:rPr>
              <w:t>To be verified</w:t>
            </w:r>
          </w:p>
        </w:tc>
      </w:tr>
      <w:tr>
        <w:tc>
          <w:tcPr>
            <w:tcW w:type="dxa" w:w="2016"/>
            <w:vAlign w:val="center"/>
          </w:tcPr>
          <w:p>
            <w:r/>
            <w:r>
              <w:rPr>
                <w:rFonts w:ascii="Times New Roman" w:hAnsi="Times New Roman" w:eastAsia="Times New Roman"/>
                <w:b w:val="0"/>
                <w:i w:val="0"/>
                <w:sz w:val="20"/>
              </w:rPr>
              <w:t>Funnel branching</w:t>
            </w:r>
          </w:p>
        </w:tc>
        <w:tc>
          <w:tcPr>
            <w:tcW w:type="dxa" w:w="2880"/>
            <w:vAlign w:val="center"/>
          </w:tcPr>
          <w:p>
            <w:r/>
            <w:r>
              <w:rPr>
                <w:rFonts w:ascii="Times New Roman" w:hAnsi="Times New Roman" w:eastAsia="Times New Roman"/>
                <w:b w:val="0"/>
                <w:i w:val="0"/>
                <w:sz w:val="20"/>
              </w:rPr>
              <w:t>A matching reply advances to the configured next step.</w:t>
            </w:r>
          </w:p>
        </w:tc>
        <w:tc>
          <w:tcPr>
            <w:tcW w:type="dxa" w:w="2880"/>
            <w:vAlign w:val="center"/>
          </w:tcPr>
          <w:p>
            <w:r/>
            <w:r>
              <w:rPr>
                <w:rFonts w:ascii="Times New Roman" w:hAnsi="Times New Roman" w:eastAsia="Times New Roman"/>
                <w:b w:val="0"/>
                <w:i w:val="0"/>
                <w:sz w:val="20"/>
              </w:rPr>
              <w:t>To be verified with a sample funnel.</w:t>
            </w:r>
          </w:p>
        </w:tc>
        <w:tc>
          <w:tcPr>
            <w:tcW w:type="dxa" w:w="1440"/>
            <w:vAlign w:val="center"/>
          </w:tcPr>
          <w:p>
            <w:r/>
            <w:r>
              <w:rPr>
                <w:rFonts w:ascii="Times New Roman" w:hAnsi="Times New Roman" w:eastAsia="Times New Roman"/>
                <w:b w:val="0"/>
                <w:i w:val="0"/>
                <w:sz w:val="20"/>
              </w:rPr>
              <w:t>To be verified</w:t>
            </w:r>
          </w:p>
        </w:tc>
      </w:tr>
      <w:tr>
        <w:tc>
          <w:tcPr>
            <w:tcW w:type="dxa" w:w="2016"/>
            <w:vAlign w:val="center"/>
          </w:tcPr>
          <w:p>
            <w:r/>
            <w:r>
              <w:rPr>
                <w:rFonts w:ascii="Times New Roman" w:hAnsi="Times New Roman" w:eastAsia="Times New Roman"/>
                <w:b w:val="0"/>
                <w:i w:val="0"/>
                <w:sz w:val="20"/>
              </w:rPr>
              <w:t>Security configuration</w:t>
            </w:r>
          </w:p>
        </w:tc>
        <w:tc>
          <w:tcPr>
            <w:tcW w:type="dxa" w:w="2880"/>
            <w:vAlign w:val="center"/>
          </w:tcPr>
          <w:p>
            <w:r/>
            <w:r>
              <w:rPr>
                <w:rFonts w:ascii="Times New Roman" w:hAnsi="Times New Roman" w:eastAsia="Times New Roman"/>
                <w:b w:val="0"/>
                <w:i w:val="0"/>
                <w:sz w:val="20"/>
              </w:rPr>
              <w:t>Default secret is rejected and production settings protect credentials.</w:t>
            </w:r>
          </w:p>
        </w:tc>
        <w:tc>
          <w:tcPr>
            <w:tcW w:type="dxa" w:w="2880"/>
            <w:vAlign w:val="center"/>
          </w:tcPr>
          <w:p>
            <w:r/>
            <w:r>
              <w:rPr>
                <w:rFonts w:ascii="Times New Roman" w:hAnsi="Times New Roman" w:eastAsia="Times New Roman"/>
                <w:b w:val="0"/>
                <w:i w:val="0"/>
                <w:sz w:val="20"/>
              </w:rPr>
              <w:t>To be verified against the deployment checklist.</w:t>
            </w:r>
          </w:p>
        </w:tc>
        <w:tc>
          <w:tcPr>
            <w:tcW w:type="dxa" w:w="1440"/>
            <w:vAlign w:val="center"/>
          </w:tcPr>
          <w:p>
            <w:r/>
            <w:r>
              <w:rPr>
                <w:rFonts w:ascii="Times New Roman" w:hAnsi="Times New Roman" w:eastAsia="Times New Roman"/>
                <w:b w:val="0"/>
                <w:i w:val="0"/>
                <w:sz w:val="20"/>
              </w:rPr>
              <w:t>To be verified</w:t>
            </w:r>
          </w:p>
        </w:tc>
      </w:tr>
    </w:tbl>
    <w:p>
      <w:pPr>
        <w:spacing w:after="40"/>
      </w:pPr>
    </w:p>
    <w:p>
      <w:pPr>
        <w:keepNext/>
        <w:spacing w:before="240" w:after="160"/>
      </w:pPr>
      <w:r>
        <w:rPr>
          <w:rFonts w:ascii="Times New Roman" w:hAnsi="Times New Roman" w:eastAsia="Times New Roman"/>
          <w:b/>
          <w:i w:val="0"/>
          <w:sz w:val="40"/>
        </w:rPr>
        <w:t>13. CHALLENGES ENCOUNTERED</w:t>
      </w:r>
    </w:p>
    <w:p>
      <w:pPr>
        <w:spacing w:after="60"/>
        <w:ind w:left="360" w:hanging="216"/>
      </w:pPr>
      <w:r>
        <w:rPr>
          <w:rFonts w:ascii="Times New Roman" w:hAnsi="Times New Roman" w:eastAsia="Times New Roman"/>
          <w:b w:val="0"/>
          <w:i w:val="0"/>
          <w:sz w:val="24"/>
        </w:rPr>
        <w:t>• External API configuration: Meta requires a business app, phone number, token, verify token, HTTPS endpoint, and webhook subscription. This was addressed through the step-by-step setup guide and configuration screens.</w:t>
      </w:r>
    </w:p>
    <w:p>
      <w:pPr>
        <w:spacing w:after="60"/>
        <w:ind w:left="360" w:hanging="216"/>
      </w:pPr>
      <w:r>
        <w:rPr>
          <w:rFonts w:ascii="Times New Roman" w:hAnsi="Times New Roman" w:eastAsia="Times New Roman"/>
          <w:b w:val="0"/>
          <w:i w:val="0"/>
          <w:sz w:val="24"/>
        </w:rPr>
        <w:t>• Credential protection: WhatsApp and AI credentials are sensitive. The deployment process separates them into .env or application settings, requires a unique JWT_SECRET, and instructs users not to expose tokens in screenshots or source control.</w:t>
      </w:r>
    </w:p>
    <w:p>
      <w:pPr>
        <w:spacing w:after="60"/>
        <w:ind w:left="360" w:hanging="216"/>
      </w:pPr>
      <w:r>
        <w:rPr>
          <w:rFonts w:ascii="Times New Roman" w:hAnsi="Times New Roman" w:eastAsia="Times New Roman"/>
          <w:b w:val="0"/>
          <w:i w:val="0"/>
          <w:sz w:val="24"/>
        </w:rPr>
        <w:t>• Asynchronous message delivery: Incoming messages arrive through webhook requests and must be persisted before follow-up actions are applied. The system separates webhook receipt, conversation storage, AI processing, and outbound status handling.</w:t>
      </w:r>
    </w:p>
    <w:p>
      <w:pPr>
        <w:spacing w:after="60"/>
        <w:ind w:left="360" w:hanging="216"/>
      </w:pPr>
      <w:r>
        <w:rPr>
          <w:rFonts w:ascii="Times New Roman" w:hAnsi="Times New Roman" w:eastAsia="Times New Roman"/>
          <w:b w:val="0"/>
          <w:i w:val="0"/>
          <w:sz w:val="24"/>
        </w:rPr>
        <w:t>• Workflow complexity: Funnels and automations require ordered steps, conditions, active sessions, and safe handling of missing or unexpected replies. The schema models these as dedicated workflow and log tables.</w:t>
      </w:r>
    </w:p>
    <w:p>
      <w:pPr>
        <w:spacing w:after="60"/>
        <w:ind w:left="360" w:hanging="216"/>
      </w:pPr>
      <w:r>
        <w:rPr>
          <w:rFonts w:ascii="Times New Roman" w:hAnsi="Times New Roman" w:eastAsia="Times New Roman"/>
          <w:b w:val="0"/>
          <w:i w:val="0"/>
          <w:sz w:val="24"/>
        </w:rPr>
        <w:t>• Deployment differences: Shared hosting, VPS, Apache, Nginx, permissions, HTTPS, and firewall/WAF rules can affect operation. The installation guide includes document-root, writable-directory, rewrite, and webhook troubleshooting guidance.</w:t>
      </w:r>
    </w:p>
    <w:p>
      <w:pPr>
        <w:keepNext/>
        <w:spacing w:before="240" w:after="160"/>
      </w:pPr>
      <w:r>
        <w:rPr>
          <w:rFonts w:ascii="Times New Roman" w:hAnsi="Times New Roman" w:eastAsia="Times New Roman"/>
          <w:b/>
          <w:i w:val="0"/>
          <w:sz w:val="40"/>
        </w:rPr>
        <w:t>14. RESULTS / OUTCOME</w:t>
      </w:r>
    </w:p>
    <w:p>
      <w:pPr>
        <w:spacing w:after="160" w:line="259" w:lineRule="auto"/>
      </w:pPr>
      <w:r>
        <w:rPr>
          <w:rFonts w:ascii="Times New Roman" w:hAnsi="Times New Roman" w:eastAsia="Times New Roman"/>
          <w:b w:val="0"/>
          <w:i w:val="0"/>
          <w:sz w:val="24"/>
        </w:rPr>
        <w:t>The resulting application provides a central interface for business WhatsApp lead handling. It can store leads and conversation history, support AI-assisted and manual replies, score and classify leads, run reply-driven funnels, send approved templates, execute automations, show notifications and analytics, and provide platform administration functions.</w:t>
      </w:r>
    </w:p>
    <w:p>
      <w:pPr>
        <w:spacing w:after="160" w:line="259" w:lineRule="auto"/>
      </w:pPr>
      <w:r>
        <w:rPr>
          <w:rFonts w:ascii="Times New Roman" w:hAnsi="Times New Roman" w:eastAsia="Times New Roman"/>
          <w:b w:val="0"/>
          <w:i w:val="0"/>
          <w:sz w:val="24"/>
        </w:rPr>
        <w:t>When the required external credentials and hosting settings are correctly configured, the system addresses the identified problem by reducing dependence on manual message tracking and providing a searchable, structured workflow for customer communication. The final outcome should be demonstrated with the screenshots and test results added to Sections 11 and 12.</w:t>
      </w:r>
    </w:p>
    <w:p>
      <w:pPr>
        <w:keepNext/>
        <w:spacing w:before="240" w:after="160"/>
      </w:pPr>
      <w:r>
        <w:rPr>
          <w:rFonts w:ascii="Times New Roman" w:hAnsi="Times New Roman" w:eastAsia="Times New Roman"/>
          <w:b/>
          <w:i w:val="0"/>
          <w:sz w:val="40"/>
        </w:rPr>
        <w:t>15. CONCLUSION</w:t>
      </w:r>
    </w:p>
    <w:p>
      <w:pPr>
        <w:spacing w:after="160" w:line="259" w:lineRule="auto"/>
      </w:pPr>
      <w:r>
        <w:rPr>
          <w:rFonts w:ascii="Times New Roman" w:hAnsi="Times New Roman" w:eastAsia="Times New Roman"/>
          <w:b w:val="0"/>
          <w:i w:val="0"/>
          <w:sz w:val="24"/>
        </w:rPr>
        <w:t>WALE is a CodeIgniter-based WhatsApp AI lead-management system designed for businesses that need structured customer communication. The project combines PHP, JavaScript, HTML, CSS, MySQL/MariaDB, the WhatsApp Cloud API, configurable AI services, SMTP, and optional payment services. Its major features include authentication, multi-tenancy, leads, conversations, AI replies, funnels, templates, automations, notifications, analytics, and super-administrator management.</w:t>
      </w:r>
    </w:p>
    <w:p>
      <w:pPr>
        <w:spacing w:after="160" w:line="259" w:lineRule="auto"/>
      </w:pPr>
      <w:r>
        <w:rPr>
          <w:rFonts w:ascii="Times New Roman" w:hAnsi="Times New Roman" w:eastAsia="Times New Roman"/>
          <w:b w:val="0"/>
          <w:i w:val="0"/>
          <w:sz w:val="24"/>
        </w:rPr>
        <w:t>The system provides a practical response to missed messages, fragmented customer records, slow follow-up, and limited lead prioritization. Because it depends on external services, a complete evaluation must include the student’s own configured environment, test evidence, and an accurate statement of which work was performed by the student and which source components were licensed or supplied.</w:t>
      </w:r>
    </w:p>
    <w:p>
      <w:pPr>
        <w:keepNext/>
        <w:spacing w:before="240" w:after="160"/>
      </w:pPr>
      <w:r>
        <w:rPr>
          <w:rFonts w:ascii="Times New Roman" w:hAnsi="Times New Roman" w:eastAsia="Times New Roman"/>
          <w:b/>
          <w:i w:val="0"/>
          <w:sz w:val="40"/>
        </w:rPr>
        <w:t>16. RECOMMENDATIONS / FUTURE IMPROVEMENTS</w:t>
      </w:r>
    </w:p>
    <w:p>
      <w:pPr>
        <w:spacing w:after="60"/>
        <w:ind w:left="360" w:hanging="216"/>
      </w:pPr>
      <w:r>
        <w:rPr>
          <w:rFonts w:ascii="Times New Roman" w:hAnsi="Times New Roman" w:eastAsia="Times New Roman"/>
          <w:b w:val="0"/>
          <w:i w:val="0"/>
          <w:sz w:val="24"/>
        </w:rPr>
        <w:t>• Add a native or progressive web mobile experience for agents.</w:t>
      </w:r>
    </w:p>
    <w:p>
      <w:pPr>
        <w:spacing w:after="60"/>
        <w:ind w:left="360" w:hanging="216"/>
      </w:pPr>
      <w:r>
        <w:rPr>
          <w:rFonts w:ascii="Times New Roman" w:hAnsi="Times New Roman" w:eastAsia="Times New Roman"/>
          <w:b w:val="0"/>
          <w:i w:val="0"/>
          <w:sz w:val="24"/>
        </w:rPr>
        <w:t>• Introduce stronger audit logs, role permissions, key rotation, rate limiting, and security monitoring.</w:t>
      </w:r>
    </w:p>
    <w:p>
      <w:pPr>
        <w:spacing w:after="60"/>
        <w:ind w:left="360" w:hanging="216"/>
      </w:pPr>
      <w:r>
        <w:rPr>
          <w:rFonts w:ascii="Times New Roman" w:hAnsi="Times New Roman" w:eastAsia="Times New Roman"/>
          <w:b w:val="0"/>
          <w:i w:val="0"/>
          <w:sz w:val="24"/>
        </w:rPr>
        <w:t>• Add more detailed analytics, export formats, conversion reports, and campaign attribution.</w:t>
      </w:r>
    </w:p>
    <w:p>
      <w:pPr>
        <w:spacing w:after="60"/>
        <w:ind w:left="360" w:hanging="216"/>
      </w:pPr>
      <w:r>
        <w:rPr>
          <w:rFonts w:ascii="Times New Roman" w:hAnsi="Times New Roman" w:eastAsia="Times New Roman"/>
          <w:b w:val="0"/>
          <w:i w:val="0"/>
          <w:sz w:val="24"/>
        </w:rPr>
        <w:t>• Support additional messaging channels while keeping a unified conversation model.</w:t>
      </w:r>
    </w:p>
    <w:p>
      <w:pPr>
        <w:spacing w:after="60"/>
        <w:ind w:left="360" w:hanging="216"/>
      </w:pPr>
      <w:r>
        <w:rPr>
          <w:rFonts w:ascii="Times New Roman" w:hAnsi="Times New Roman" w:eastAsia="Times New Roman"/>
          <w:b w:val="0"/>
          <w:i w:val="0"/>
          <w:sz w:val="24"/>
        </w:rPr>
        <w:t>• Improve automated testing for webhook payloads, provider failures, permissions, and funnel edge cases.</w:t>
      </w:r>
    </w:p>
    <w:p>
      <w:pPr>
        <w:spacing w:after="60"/>
        <w:ind w:left="360" w:hanging="216"/>
      </w:pPr>
      <w:r>
        <w:rPr>
          <w:rFonts w:ascii="Times New Roman" w:hAnsi="Times New Roman" w:eastAsia="Times New Roman"/>
          <w:b w:val="0"/>
          <w:i w:val="0"/>
          <w:sz w:val="24"/>
        </w:rPr>
        <w:t>• Add queue-based background processing for high-volume messages and AI requests.</w:t>
      </w:r>
    </w:p>
    <w:p>
      <w:pPr>
        <w:spacing w:after="60"/>
        <w:ind w:left="360" w:hanging="216"/>
      </w:pPr>
      <w:r>
        <w:rPr>
          <w:rFonts w:ascii="Times New Roman" w:hAnsi="Times New Roman" w:eastAsia="Times New Roman"/>
          <w:b w:val="0"/>
          <w:i w:val="0"/>
          <w:sz w:val="24"/>
        </w:rPr>
        <w:t>• Provide containerized deployment and documented cloud infrastructure options.</w:t>
      </w:r>
    </w:p>
    <w:p>
      <w:pPr>
        <w:spacing w:after="60"/>
        <w:ind w:left="360" w:hanging="216"/>
      </w:pPr>
      <w:r>
        <w:rPr>
          <w:rFonts w:ascii="Times New Roman" w:hAnsi="Times New Roman" w:eastAsia="Times New Roman"/>
          <w:b w:val="0"/>
          <w:i w:val="0"/>
          <w:sz w:val="24"/>
        </w:rPr>
        <w:t>• Add data-retention controls, consent management, and configurable privacy/compliance workflows.</w:t>
      </w:r>
    </w:p>
    <w:p>
      <w:pPr>
        <w:spacing w:after="60"/>
        <w:ind w:left="360" w:hanging="216"/>
      </w:pPr>
      <w:r>
        <w:rPr>
          <w:rFonts w:ascii="Times New Roman" w:hAnsi="Times New Roman" w:eastAsia="Times New Roman"/>
          <w:b w:val="0"/>
          <w:i w:val="0"/>
          <w:sz w:val="24"/>
        </w:rPr>
        <w:t>• Improve accessibility, localization coverage, and user onboarding.</w:t>
      </w:r>
    </w:p>
    <w:p>
      <w:pPr>
        <w:keepNext/>
        <w:spacing w:before="240" w:after="160"/>
      </w:pPr>
      <w:r>
        <w:rPr>
          <w:rFonts w:ascii="Times New Roman" w:hAnsi="Times New Roman" w:eastAsia="Times New Roman"/>
          <w:b/>
          <w:i w:val="0"/>
          <w:sz w:val="40"/>
        </w:rPr>
        <w:t>17. REFERENCES</w:t>
      </w:r>
    </w:p>
    <w:p>
      <w:pPr>
        <w:spacing w:after="60"/>
        <w:ind w:left="360" w:hanging="216"/>
      </w:pPr>
      <w:r>
        <w:rPr>
          <w:rFonts w:ascii="Times New Roman" w:hAnsi="Times New Roman" w:eastAsia="Times New Roman"/>
          <w:b w:val="0"/>
          <w:i w:val="0"/>
          <w:sz w:val="24"/>
        </w:rPr>
        <w:t>• CodeIgniter Foundation. CodeIgniter 4 User Guide. https://codeigniter.com/user_guide/</w:t>
      </w:r>
    </w:p>
    <w:p>
      <w:pPr>
        <w:spacing w:after="60"/>
        <w:ind w:left="360" w:hanging="216"/>
      </w:pPr>
      <w:r>
        <w:rPr>
          <w:rFonts w:ascii="Times New Roman" w:hAnsi="Times New Roman" w:eastAsia="Times New Roman"/>
          <w:b w:val="0"/>
          <w:i w:val="0"/>
          <w:sz w:val="24"/>
        </w:rPr>
        <w:t>• Meta Platforms. WhatsApp Business Platform Cloud API Documentation. https://developers.facebook.com/docs/whatsapp/cloud-api/</w:t>
      </w:r>
    </w:p>
    <w:p>
      <w:pPr>
        <w:spacing w:after="60"/>
        <w:ind w:left="360" w:hanging="216"/>
      </w:pPr>
      <w:r>
        <w:rPr>
          <w:rFonts w:ascii="Times New Roman" w:hAnsi="Times New Roman" w:eastAsia="Times New Roman"/>
          <w:b w:val="0"/>
          <w:i w:val="0"/>
          <w:sz w:val="24"/>
        </w:rPr>
        <w:t>• OpenAI. API Documentation. https://platform.openai.com/docs/</w:t>
      </w:r>
    </w:p>
    <w:p>
      <w:pPr>
        <w:spacing w:after="60"/>
        <w:ind w:left="360" w:hanging="216"/>
      </w:pPr>
      <w:r>
        <w:rPr>
          <w:rFonts w:ascii="Times New Roman" w:hAnsi="Times New Roman" w:eastAsia="Times New Roman"/>
          <w:b w:val="0"/>
          <w:i w:val="0"/>
          <w:sz w:val="24"/>
        </w:rPr>
        <w:t>• PHP Documentation. https://www.php.net/docs.php</w:t>
      </w:r>
    </w:p>
    <w:p>
      <w:pPr>
        <w:spacing w:after="60"/>
        <w:ind w:left="360" w:hanging="216"/>
      </w:pPr>
      <w:r>
        <w:rPr>
          <w:rFonts w:ascii="Times New Roman" w:hAnsi="Times New Roman" w:eastAsia="Times New Roman"/>
          <w:b w:val="0"/>
          <w:i w:val="0"/>
          <w:sz w:val="24"/>
        </w:rPr>
        <w:t>• MySQL Documentation. https://dev.mysql.com/doc/</w:t>
      </w:r>
    </w:p>
    <w:p>
      <w:pPr>
        <w:spacing w:after="60"/>
        <w:ind w:left="360" w:hanging="216"/>
      </w:pPr>
      <w:r>
        <w:rPr>
          <w:rFonts w:ascii="Times New Roman" w:hAnsi="Times New Roman" w:eastAsia="Times New Roman"/>
          <w:b w:val="0"/>
          <w:i w:val="0"/>
          <w:sz w:val="24"/>
        </w:rPr>
        <w:t>• Composer Documentation. https://getcomposer.org/doc/</w:t>
      </w:r>
    </w:p>
    <w:p>
      <w:pPr>
        <w:spacing w:after="60"/>
        <w:ind w:left="360" w:hanging="216"/>
      </w:pPr>
      <w:r>
        <w:rPr>
          <w:rFonts w:ascii="Times New Roman" w:hAnsi="Times New Roman" w:eastAsia="Times New Roman"/>
          <w:b w:val="0"/>
          <w:i w:val="0"/>
          <w:sz w:val="24"/>
        </w:rPr>
        <w:t>• Original CodeCanyon product documentation and license package supplied with the purchased application.</w:t>
      </w:r>
    </w:p>
    <w:p>
      <w:pPr>
        <w:spacing w:after="60"/>
        <w:ind w:left="360" w:hanging="216"/>
      </w:pPr>
      <w:r>
        <w:rPr>
          <w:rFonts w:ascii="Times New Roman" w:hAnsi="Times New Roman" w:eastAsia="Times New Roman"/>
          <w:b w:val="0"/>
          <w:i w:val="0"/>
          <w:sz w:val="24"/>
        </w:rPr>
        <w:t>• PSA Documentation Format Semester 4, Lincoln University College / NSUK Campus, supplied course document.</w:t>
      </w:r>
    </w:p>
    <w:p>
      <w:pPr>
        <w:keepNext/>
        <w:spacing w:before="240" w:after="160"/>
      </w:pPr>
      <w:r>
        <w:rPr>
          <w:rFonts w:ascii="Times New Roman" w:hAnsi="Times New Roman" w:eastAsia="Times New Roman"/>
          <w:b/>
          <w:i w:val="0"/>
          <w:sz w:val="40"/>
        </w:rPr>
        <w:t>18. PROJECT LINKS</w:t>
      </w:r>
    </w:p>
    <w:p>
      <w:pPr>
        <w:spacing w:after="160" w:line="259" w:lineRule="auto"/>
      </w:pPr>
      <w:r>
        <w:rPr>
          <w:rFonts w:ascii="Times New Roman" w:hAnsi="Times New Roman" w:eastAsia="Times New Roman"/>
          <w:b w:val="0"/>
          <w:i w:val="0"/>
          <w:sz w:val="24"/>
        </w:rPr>
        <w:t>GitHub Repository: https://github.com/XaidenLabs/waile</w:t>
      </w:r>
    </w:p>
    <w:p>
      <w:pPr>
        <w:spacing w:after="160" w:line="259" w:lineRule="auto"/>
      </w:pPr>
      <w:r>
        <w:rPr>
          <w:rFonts w:ascii="Times New Roman" w:hAnsi="Times New Roman" w:eastAsia="Times New Roman"/>
          <w:b w:val="0"/>
          <w:i w:val="0"/>
          <w:sz w:val="24"/>
        </w:rPr>
        <w:t>Live/Hosted Project: [Insert live URL if deployed; otherwise write Not applicable]</w:t>
      </w:r>
    </w:p>
    <w:sectPr w:rsidR="006123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25E8A"/>
    <w:multiLevelType w:val="multilevel"/>
    <w:tmpl w:val="41EA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A2436"/>
    <w:multiLevelType w:val="multilevel"/>
    <w:tmpl w:val="DB7E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27F01"/>
    <w:multiLevelType w:val="multilevel"/>
    <w:tmpl w:val="1EB8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C1573"/>
    <w:multiLevelType w:val="multilevel"/>
    <w:tmpl w:val="0B8C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91F9B"/>
    <w:multiLevelType w:val="multilevel"/>
    <w:tmpl w:val="6168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86E16"/>
    <w:multiLevelType w:val="multilevel"/>
    <w:tmpl w:val="0574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F1BE9"/>
    <w:multiLevelType w:val="multilevel"/>
    <w:tmpl w:val="C61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D31CF"/>
    <w:multiLevelType w:val="multilevel"/>
    <w:tmpl w:val="FD5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63EF7"/>
    <w:multiLevelType w:val="multilevel"/>
    <w:tmpl w:val="A00E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C4CC0"/>
    <w:multiLevelType w:val="multilevel"/>
    <w:tmpl w:val="4520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82D32"/>
    <w:multiLevelType w:val="multilevel"/>
    <w:tmpl w:val="3298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61701"/>
    <w:multiLevelType w:val="multilevel"/>
    <w:tmpl w:val="92B2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377A4"/>
    <w:multiLevelType w:val="multilevel"/>
    <w:tmpl w:val="2192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DC4335"/>
    <w:multiLevelType w:val="multilevel"/>
    <w:tmpl w:val="0922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3650D"/>
    <w:multiLevelType w:val="multilevel"/>
    <w:tmpl w:val="EC7A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00FE9"/>
    <w:multiLevelType w:val="multilevel"/>
    <w:tmpl w:val="078E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3059C"/>
    <w:multiLevelType w:val="multilevel"/>
    <w:tmpl w:val="A796D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436298"/>
    <w:multiLevelType w:val="multilevel"/>
    <w:tmpl w:val="7216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9E5751"/>
    <w:multiLevelType w:val="multilevel"/>
    <w:tmpl w:val="F302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960C1D"/>
    <w:multiLevelType w:val="multilevel"/>
    <w:tmpl w:val="DF30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2"/>
  </w:num>
  <w:num w:numId="3">
    <w:abstractNumId w:val="18"/>
  </w:num>
  <w:num w:numId="4">
    <w:abstractNumId w:val="10"/>
  </w:num>
  <w:num w:numId="5">
    <w:abstractNumId w:val="16"/>
  </w:num>
  <w:num w:numId="6">
    <w:abstractNumId w:val="11"/>
  </w:num>
  <w:num w:numId="7">
    <w:abstractNumId w:val="1"/>
  </w:num>
  <w:num w:numId="8">
    <w:abstractNumId w:val="6"/>
  </w:num>
  <w:num w:numId="9">
    <w:abstractNumId w:val="8"/>
  </w:num>
  <w:num w:numId="10">
    <w:abstractNumId w:val="13"/>
  </w:num>
  <w:num w:numId="11">
    <w:abstractNumId w:val="5"/>
  </w:num>
  <w:num w:numId="12">
    <w:abstractNumId w:val="19"/>
  </w:num>
  <w:num w:numId="13">
    <w:abstractNumId w:val="9"/>
  </w:num>
  <w:num w:numId="14">
    <w:abstractNumId w:val="3"/>
  </w:num>
  <w:num w:numId="15">
    <w:abstractNumId w:val="17"/>
  </w:num>
  <w:num w:numId="16">
    <w:abstractNumId w:val="2"/>
  </w:num>
  <w:num w:numId="17">
    <w:abstractNumId w:val="14"/>
  </w:num>
  <w:num w:numId="18">
    <w:abstractNumId w:val="7"/>
  </w:num>
  <w:num w:numId="19">
    <w:abstractNumId w:val="4"/>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DFF"/>
    <w:rsid w:val="00165FF0"/>
    <w:rsid w:val="00612365"/>
    <w:rsid w:val="009B5D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8B141"/>
  <w15:chartTrackingRefBased/>
  <w15:docId w15:val="{BBBD6203-7F7C-402C-A70E-635EA59EB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B5DF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9B5DF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9B5DF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DFF"/>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9B5DF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9B5DFF"/>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9B5DF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9B5DFF"/>
    <w:rPr>
      <w:b/>
      <w:bCs/>
    </w:rPr>
  </w:style>
  <w:style w:type="character" w:styleId="HTMLCode">
    <w:name w:val="HTML Code"/>
    <w:basedOn w:val="DefaultParagraphFont"/>
    <w:uiPriority w:val="99"/>
    <w:semiHidden/>
    <w:unhideWhenUsed/>
    <w:rsid w:val="009B5DFF"/>
    <w:rPr>
      <w:rFonts w:ascii="Courier New" w:eastAsia="Times New Roman" w:hAnsi="Courier New" w:cs="Courier New"/>
      <w:sz w:val="20"/>
      <w:szCs w:val="20"/>
    </w:rPr>
  </w:style>
  <w:style w:type="table" w:styleId="TableGrid">
    <w:name w:val="Table Grid"/>
    <w:basedOn w:val="TableNormal"/>
    <w:uiPriority w:val="39"/>
    <w:rsid w:val="00165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5847885">
      <w:bodyDiv w:val="1"/>
      <w:marLeft w:val="0"/>
      <w:marRight w:val="0"/>
      <w:marTop w:val="0"/>
      <w:marBottom w:val="0"/>
      <w:divBdr>
        <w:top w:val="none" w:sz="0" w:space="0" w:color="auto"/>
        <w:left w:val="none" w:sz="0" w:space="0" w:color="auto"/>
        <w:bottom w:val="none" w:sz="0" w:space="0" w:color="auto"/>
        <w:right w:val="none" w:sz="0" w:space="0" w:color="auto"/>
      </w:divBdr>
      <w:divsChild>
        <w:div w:id="108206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258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1050</Words>
  <Characters>5988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dc:creator>
  <cp:keywords/>
  <dc:description/>
  <cp:lastModifiedBy>ABDUL</cp:lastModifiedBy>
  <cp:revision>1</cp:revision>
  <dcterms:created xsi:type="dcterms:W3CDTF">2026-10-05T10:00:00Z</dcterms:created>
  <dcterms:modified xsi:type="dcterms:W3CDTF">2026-10-05T10:18:00Z</dcterms:modified>
</cp:coreProperties>
</file>