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102"/>
        <w:ind w:left="708" w:right="0" w:firstLine="0"/>
        <w:jc w:val="left"/>
        <w:rPr>
          <w:rFonts w:ascii="Arial"/>
          <w:b/>
          <w:sz w:val="40"/>
        </w:rPr>
      </w:pPr>
      <w:r>
        <w:rPr>
          <w:rFonts w:ascii="Arial"/>
          <w:b/>
          <w:spacing w:val="-5"/>
          <w:sz w:val="40"/>
        </w:rPr>
        <w:t>Web</w:t>
      </w:r>
    </w:p>
    <w:p>
      <w:pPr>
        <w:pStyle w:val="BodyText"/>
        <w:rPr>
          <w:rFonts w:ascii="Arial"/>
          <w:b/>
          <w:sz w:val="40"/>
        </w:rPr>
      </w:pPr>
    </w:p>
    <w:p>
      <w:pPr>
        <w:pStyle w:val="BodyText"/>
        <w:rPr>
          <w:rFonts w:ascii="Arial"/>
          <w:b/>
          <w:sz w:val="40"/>
        </w:rPr>
      </w:pPr>
    </w:p>
    <w:p>
      <w:pPr>
        <w:pStyle w:val="BodyText"/>
        <w:spacing w:before="160"/>
        <w:rPr>
          <w:rFonts w:ascii="Arial"/>
          <w:b/>
          <w:sz w:val="40"/>
        </w:rPr>
      </w:pPr>
    </w:p>
    <w:p>
      <w:pPr>
        <w:spacing w:line="261" w:lineRule="auto" w:before="0"/>
        <w:ind w:left="708" w:right="4926" w:firstLine="0"/>
        <w:jc w:val="left"/>
        <w:rPr>
          <w:rFonts w:ascii="Arial" w:hAnsi="Arial"/>
          <w:b/>
          <w:sz w:val="40"/>
        </w:rPr>
      </w:pPr>
      <w:r>
        <w:rPr>
          <w:rFonts w:ascii="Arial" w:hAnsi="Arial"/>
          <w:b/>
          <w:sz w:val="40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4372837</wp:posOffset>
            </wp:positionH>
            <wp:positionV relativeFrom="paragraph">
              <wp:posOffset>-3938</wp:posOffset>
            </wp:positionV>
            <wp:extent cx="2381638" cy="1548875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1638" cy="1548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sz w:val="40"/>
        </w:rPr>
        <w:t>Chci aby na prvním prokliknu</w:t>
      </w:r>
      <w:r>
        <w:rPr>
          <w:rFonts w:ascii="Arial" w:hAnsi="Arial"/>
          <w:b/>
          <w:spacing w:val="-22"/>
          <w:sz w:val="40"/>
        </w:rPr>
        <w:t> </w:t>
      </w:r>
      <w:r>
        <w:rPr>
          <w:rFonts w:ascii="Arial" w:hAnsi="Arial"/>
          <w:b/>
          <w:sz w:val="40"/>
        </w:rPr>
        <w:t>byl</w:t>
      </w:r>
      <w:r>
        <w:rPr>
          <w:rFonts w:ascii="Arial" w:hAnsi="Arial"/>
          <w:b/>
          <w:spacing w:val="-22"/>
          <w:sz w:val="40"/>
        </w:rPr>
        <w:t> </w:t>
      </w:r>
      <w:r>
        <w:rPr>
          <w:rFonts w:ascii="Arial" w:hAnsi="Arial"/>
          <w:b/>
          <w:sz w:val="40"/>
        </w:rPr>
        <w:t>ÚVOD</w:t>
      </w:r>
      <w:r>
        <w:rPr>
          <w:rFonts w:ascii="Arial" w:hAnsi="Arial"/>
          <w:b/>
          <w:spacing w:val="-22"/>
          <w:sz w:val="40"/>
        </w:rPr>
        <w:t> </w:t>
      </w:r>
      <w:r>
        <w:rPr>
          <w:rFonts w:ascii="Arial" w:hAnsi="Arial"/>
          <w:b/>
          <w:sz w:val="40"/>
        </w:rPr>
        <w:t>kde bude něco takového</w:t>
      </w:r>
    </w:p>
    <w:p>
      <w:pPr>
        <w:pStyle w:val="BodyText"/>
        <w:rPr>
          <w:rFonts w:ascii="Arial"/>
          <w:b/>
          <w:sz w:val="40"/>
        </w:rPr>
      </w:pPr>
    </w:p>
    <w:p>
      <w:pPr>
        <w:pStyle w:val="BodyText"/>
        <w:spacing w:before="76"/>
        <w:rPr>
          <w:rFonts w:ascii="Arial"/>
          <w:b/>
          <w:sz w:val="40"/>
        </w:rPr>
      </w:pPr>
    </w:p>
    <w:p>
      <w:pPr>
        <w:spacing w:before="0"/>
        <w:ind w:left="708" w:right="0" w:firstLine="0"/>
        <w:jc w:val="left"/>
        <w:rPr>
          <w:rFonts w:ascii="Arial"/>
          <w:b/>
          <w:sz w:val="40"/>
        </w:rPr>
      </w:pPr>
      <w:r>
        <w:rPr>
          <w:rFonts w:ascii="Arial"/>
          <w:b/>
          <w:sz w:val="40"/>
        </w:rPr>
        <w:t>Kategorie</w:t>
      </w:r>
      <w:r>
        <w:rPr>
          <w:rFonts w:ascii="Arial"/>
          <w:b/>
          <w:spacing w:val="11"/>
          <w:sz w:val="40"/>
        </w:rPr>
        <w:t> </w:t>
      </w:r>
      <w:r>
        <w:rPr>
          <w:rFonts w:ascii="Arial"/>
          <w:b/>
          <w:sz w:val="40"/>
        </w:rPr>
        <w:t>+</w:t>
      </w:r>
      <w:r>
        <w:rPr>
          <w:rFonts w:ascii="Arial"/>
          <w:b/>
          <w:spacing w:val="12"/>
          <w:sz w:val="40"/>
        </w:rPr>
        <w:t> </w:t>
      </w:r>
      <w:r>
        <w:rPr>
          <w:rFonts w:ascii="Arial"/>
          <w:b/>
          <w:spacing w:val="-4"/>
          <w:sz w:val="40"/>
        </w:rPr>
        <w:t>foto</w:t>
      </w:r>
    </w:p>
    <w:p>
      <w:pPr>
        <w:pStyle w:val="BodyText"/>
        <w:rPr>
          <w:rFonts w:ascii="Arial"/>
          <w:b/>
          <w:sz w:val="40"/>
        </w:rPr>
      </w:pPr>
    </w:p>
    <w:p>
      <w:pPr>
        <w:pStyle w:val="BodyText"/>
        <w:spacing w:before="191"/>
        <w:rPr>
          <w:rFonts w:ascii="Arial"/>
          <w:b/>
          <w:sz w:val="40"/>
        </w:rPr>
      </w:pPr>
    </w:p>
    <w:p>
      <w:pPr>
        <w:spacing w:before="1"/>
        <w:ind w:left="1237" w:right="0" w:firstLine="0"/>
        <w:jc w:val="left"/>
        <w:rPr>
          <w:sz w:val="26"/>
        </w:rPr>
      </w:pPr>
      <w:r>
        <w:rPr>
          <w:sz w:val="26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262621</wp:posOffset>
            </wp:positionH>
            <wp:positionV relativeFrom="paragraph">
              <wp:posOffset>255870</wp:posOffset>
            </wp:positionV>
            <wp:extent cx="1279560" cy="1882405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9560" cy="1882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  <w:u w:val="single"/>
        </w:rPr>
        <w:t>K1</w:t>
      </w:r>
      <w:r>
        <w:rPr>
          <w:spacing w:val="9"/>
          <w:sz w:val="26"/>
          <w:u w:val="single"/>
        </w:rPr>
        <w:t> </w:t>
      </w:r>
      <w:r>
        <w:rPr>
          <w:sz w:val="26"/>
          <w:u w:val="single"/>
        </w:rPr>
        <w:t>-</w:t>
      </w:r>
      <w:r>
        <w:rPr>
          <w:spacing w:val="9"/>
          <w:sz w:val="26"/>
          <w:u w:val="single"/>
        </w:rPr>
        <w:t> </w:t>
      </w:r>
      <w:r>
        <w:rPr>
          <w:sz w:val="26"/>
          <w:u w:val="single"/>
        </w:rPr>
        <w:t>Zkušenosti</w:t>
      </w:r>
      <w:r>
        <w:rPr>
          <w:spacing w:val="9"/>
          <w:sz w:val="26"/>
          <w:u w:val="single"/>
        </w:rPr>
        <w:t> </w:t>
      </w:r>
      <w:r>
        <w:rPr>
          <w:sz w:val="26"/>
          <w:u w:val="single"/>
        </w:rPr>
        <w:t>+</w:t>
      </w:r>
      <w:r>
        <w:rPr>
          <w:spacing w:val="9"/>
          <w:sz w:val="26"/>
          <w:u w:val="single"/>
        </w:rPr>
        <w:t> </w:t>
      </w:r>
      <w:r>
        <w:rPr>
          <w:spacing w:val="-2"/>
          <w:sz w:val="26"/>
          <w:u w:val="single"/>
        </w:rPr>
        <w:t>reference</w:t>
      </w:r>
    </w:p>
    <w:p>
      <w:pPr>
        <w:pStyle w:val="BodyText"/>
        <w:rPr>
          <w:sz w:val="26"/>
        </w:rPr>
      </w:pPr>
    </w:p>
    <w:p>
      <w:pPr>
        <w:pStyle w:val="BodyText"/>
        <w:spacing w:before="16"/>
        <w:rPr>
          <w:sz w:val="26"/>
        </w:rPr>
      </w:pPr>
    </w:p>
    <w:p>
      <w:pPr>
        <w:pStyle w:val="Heading2"/>
        <w:ind w:left="1388"/>
      </w:pPr>
      <w:r>
        <w:rPr/>
        <w:t>MC</w:t>
      </w:r>
      <w:r>
        <w:rPr>
          <w:spacing w:val="3"/>
        </w:rPr>
        <w:t> </w:t>
      </w:r>
      <w:r>
        <w:rPr/>
        <w:t>ml.</w:t>
      </w:r>
      <w:r>
        <w:rPr>
          <w:spacing w:val="4"/>
        </w:rPr>
        <w:t> </w:t>
      </w:r>
      <w:r>
        <w:rPr/>
        <w:t>-</w:t>
      </w:r>
      <w:r>
        <w:rPr>
          <w:spacing w:val="3"/>
        </w:rPr>
        <w:t> </w:t>
      </w:r>
      <w:r>
        <w:rPr/>
        <w:t>personal</w:t>
      </w:r>
      <w:r>
        <w:rPr>
          <w:spacing w:val="4"/>
        </w:rPr>
        <w:t> </w:t>
      </w:r>
      <w:r>
        <w:rPr>
          <w:spacing w:val="-4"/>
        </w:rPr>
        <w:t>info</w:t>
      </w:r>
    </w:p>
    <w:p>
      <w:pPr>
        <w:pStyle w:val="BodyText"/>
        <w:spacing w:before="23"/>
        <w:rPr>
          <w:rFonts w:ascii="Arial"/>
          <w:i/>
          <w:sz w:val="24"/>
        </w:rPr>
      </w:pPr>
    </w:p>
    <w:p>
      <w:pPr>
        <w:pStyle w:val="BodyText"/>
        <w:spacing w:line="230" w:lineRule="auto" w:before="1"/>
        <w:ind w:left="1827" w:right="891" w:hanging="130"/>
      </w:pPr>
      <w:r>
        <w:rPr/>
        <w:t>Vystudoval jsem magisterské studium fyzioterpaie na Univerzitě Karlově. Jsem fyzioterapeut se specializací na muskuloskeletální poruchy a disponuji zkušenostmi v podpoře elitních sportovců v prostředí vrcholového sportu. Pomáhám při rehabilitaci po úrazech, zvyšování výkonu a v rámci individuálně přizpůsobených regeneračních </w:t>
      </w:r>
      <w:r>
        <w:rPr>
          <w:spacing w:val="-2"/>
        </w:rPr>
        <w:t>programů.</w:t>
      </w:r>
    </w:p>
    <w:p>
      <w:pPr>
        <w:pStyle w:val="Heading1"/>
        <w:spacing w:line="242" w:lineRule="auto" w:before="248"/>
        <w:ind w:left="1586" w:right="891" w:firstLine="71"/>
      </w:pPr>
      <w:r>
        <w:rPr/>
        <w:t>V</w:t>
      </w:r>
      <w:r>
        <w:rPr>
          <w:spacing w:val="-8"/>
        </w:rPr>
        <w:t> </w:t>
      </w:r>
      <w:r>
        <w:rPr/>
        <w:t>mé</w:t>
      </w:r>
      <w:r>
        <w:rPr>
          <w:spacing w:val="-4"/>
        </w:rPr>
        <w:t> </w:t>
      </w:r>
      <w:r>
        <w:rPr/>
        <w:t>klinické</w:t>
      </w:r>
      <w:r>
        <w:rPr>
          <w:spacing w:val="-4"/>
        </w:rPr>
        <w:t> </w:t>
      </w:r>
      <w:r>
        <w:rPr/>
        <w:t>praxi</w:t>
      </w:r>
      <w:r>
        <w:rPr>
          <w:spacing w:val="-3"/>
        </w:rPr>
        <w:t> </w:t>
      </w:r>
      <w:r>
        <w:rPr/>
        <w:t>kombinuji</w:t>
      </w:r>
      <w:r>
        <w:rPr>
          <w:spacing w:val="-3"/>
        </w:rPr>
        <w:t> </w:t>
      </w:r>
      <w:r>
        <w:rPr/>
        <w:t>ověřené</w:t>
      </w:r>
      <w:r>
        <w:rPr>
          <w:spacing w:val="-4"/>
        </w:rPr>
        <w:t> </w:t>
      </w:r>
      <w:r>
        <w:rPr/>
        <w:t>manuální</w:t>
      </w:r>
      <w:r>
        <w:rPr>
          <w:spacing w:val="-3"/>
        </w:rPr>
        <w:t> </w:t>
      </w:r>
      <w:r>
        <w:rPr/>
        <w:t>terapie,</w:t>
      </w:r>
      <w:r>
        <w:rPr>
          <w:spacing w:val="-3"/>
        </w:rPr>
        <w:t> </w:t>
      </w:r>
      <w:r>
        <w:rPr/>
        <w:t>funkční</w:t>
      </w:r>
      <w:r>
        <w:rPr>
          <w:spacing w:val="-3"/>
        </w:rPr>
        <w:t> </w:t>
      </w:r>
      <w:r>
        <w:rPr/>
        <w:t>silový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mobilizační trénink a pokročilé regenerační strategie – vždy v souladu s nároky jedince</w:t>
      </w: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spacing w:before="40"/>
        <w:rPr>
          <w:rFonts w:ascii="Times New Roman"/>
          <w:sz w:val="24"/>
        </w:rPr>
      </w:pPr>
    </w:p>
    <w:p>
      <w:pPr>
        <w:pStyle w:val="Heading2"/>
      </w:pPr>
      <w:r>
        <w:rPr/>
        <w:t>MC</w:t>
      </w:r>
      <w:r>
        <w:rPr>
          <w:spacing w:val="2"/>
        </w:rPr>
        <w:t> </w:t>
      </w:r>
      <w:r>
        <w:rPr/>
        <w:t>st.</w:t>
      </w:r>
      <w:r>
        <w:rPr>
          <w:spacing w:val="72"/>
        </w:rPr>
        <w:t> </w:t>
      </w:r>
      <w:r>
        <w:rPr/>
        <w:t>-</w:t>
      </w:r>
      <w:r>
        <w:rPr>
          <w:spacing w:val="3"/>
        </w:rPr>
        <w:t> </w:t>
      </w:r>
      <w:r>
        <w:rPr/>
        <w:t>personal</w:t>
      </w:r>
      <w:r>
        <w:rPr>
          <w:spacing w:val="3"/>
        </w:rPr>
        <w:t> </w:t>
      </w:r>
      <w:r>
        <w:rPr>
          <w:spacing w:val="-4"/>
        </w:rPr>
        <w:t>info</w:t>
      </w:r>
    </w:p>
    <w:p>
      <w:pPr>
        <w:pStyle w:val="BodyText"/>
        <w:rPr>
          <w:rFonts w:ascii="Arial"/>
          <w:i/>
          <w:sz w:val="24"/>
        </w:rPr>
      </w:pPr>
    </w:p>
    <w:p>
      <w:pPr>
        <w:pStyle w:val="BodyText"/>
        <w:spacing w:before="61"/>
        <w:rPr>
          <w:rFonts w:ascii="Arial"/>
          <w:i/>
          <w:sz w:val="24"/>
        </w:rPr>
      </w:pPr>
    </w:p>
    <w:p>
      <w:pPr>
        <w:pStyle w:val="BodyText"/>
        <w:spacing w:line="249" w:lineRule="auto"/>
        <w:ind w:left="2971" w:right="738"/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625619</wp:posOffset>
            </wp:positionH>
            <wp:positionV relativeFrom="paragraph">
              <wp:posOffset>-18578</wp:posOffset>
            </wp:positionV>
            <wp:extent cx="1378529" cy="1870570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8529" cy="1870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C5C5C"/>
        </w:rPr>
        <w:t>Jsem zkušený fyzioterapeut s více než 35 lety praxe, specializující se na rehabilitaci,</w:t>
      </w:r>
      <w:r>
        <w:rPr>
          <w:color w:val="5C5C5C"/>
          <w:spacing w:val="-3"/>
        </w:rPr>
        <w:t> </w:t>
      </w:r>
      <w:r>
        <w:rPr>
          <w:color w:val="5C5C5C"/>
        </w:rPr>
        <w:t>prevenci</w:t>
      </w:r>
      <w:r>
        <w:rPr>
          <w:color w:val="5C5C5C"/>
          <w:spacing w:val="-3"/>
        </w:rPr>
        <w:t> </w:t>
      </w:r>
      <w:r>
        <w:rPr>
          <w:color w:val="5C5C5C"/>
        </w:rPr>
        <w:t>a</w:t>
      </w:r>
      <w:r>
        <w:rPr>
          <w:color w:val="5C5C5C"/>
          <w:spacing w:val="-3"/>
        </w:rPr>
        <w:t> </w:t>
      </w:r>
      <w:r>
        <w:rPr>
          <w:color w:val="5C5C5C"/>
        </w:rPr>
        <w:t>léčbu</w:t>
      </w:r>
      <w:r>
        <w:rPr>
          <w:color w:val="5C5C5C"/>
          <w:spacing w:val="-3"/>
        </w:rPr>
        <w:t> </w:t>
      </w:r>
      <w:r>
        <w:rPr>
          <w:color w:val="5C5C5C"/>
        </w:rPr>
        <w:t>pohybového</w:t>
      </w:r>
      <w:r>
        <w:rPr>
          <w:color w:val="5C5C5C"/>
          <w:spacing w:val="-3"/>
        </w:rPr>
        <w:t> </w:t>
      </w:r>
      <w:r>
        <w:rPr>
          <w:color w:val="5C5C5C"/>
        </w:rPr>
        <w:t>aparátu.</w:t>
      </w:r>
      <w:r>
        <w:rPr>
          <w:color w:val="5C5C5C"/>
          <w:spacing w:val="-3"/>
        </w:rPr>
        <w:t> </w:t>
      </w:r>
      <w:r>
        <w:rPr>
          <w:color w:val="5C5C5C"/>
        </w:rPr>
        <w:t>Během</w:t>
      </w:r>
      <w:r>
        <w:rPr>
          <w:color w:val="5C5C5C"/>
          <w:spacing w:val="-3"/>
        </w:rPr>
        <w:t> </w:t>
      </w:r>
      <w:r>
        <w:rPr>
          <w:color w:val="5C5C5C"/>
        </w:rPr>
        <w:t>své</w:t>
      </w:r>
      <w:r>
        <w:rPr>
          <w:color w:val="5C5C5C"/>
          <w:spacing w:val="-3"/>
        </w:rPr>
        <w:t> </w:t>
      </w:r>
      <w:r>
        <w:rPr>
          <w:color w:val="5C5C5C"/>
        </w:rPr>
        <w:t>kariéry</w:t>
      </w:r>
      <w:r>
        <w:rPr>
          <w:color w:val="5C5C5C"/>
          <w:spacing w:val="-3"/>
        </w:rPr>
        <w:t> </w:t>
      </w:r>
      <w:r>
        <w:rPr>
          <w:color w:val="5C5C5C"/>
        </w:rPr>
        <w:t>jsem působil jak ve vrcholovém sportu, tak ve zdravotnických zařízeních a soukromé praxi.</w:t>
      </w:r>
    </w:p>
    <w:p>
      <w:pPr>
        <w:pStyle w:val="BodyText"/>
        <w:spacing w:line="249" w:lineRule="auto" w:before="204"/>
        <w:ind w:left="2971" w:right="738" w:firstLine="183"/>
      </w:pPr>
      <w:r>
        <w:rPr>
          <w:color w:val="5C5C5C"/>
        </w:rPr>
        <w:t>Jako vedoucí fyzioterapeut na klinice Medicover (2007–2016) jsem vedl tým odborníků a zaměřoval se na komplexní rehabilitační péči. Od roku 2016 se plně věnuji soukromé praxi, kde spolupracuji s renomovanými firmami a věnuji se také vzdělávací činnosti v oblasti propojení fyzického a psychického zdraví.</w:t>
      </w:r>
    </w:p>
    <w:p>
      <w:pPr>
        <w:pStyle w:val="BodyText"/>
        <w:spacing w:after="0" w:line="249" w:lineRule="auto"/>
        <w:sectPr>
          <w:type w:val="continuous"/>
          <w:pgSz w:w="11910" w:h="16840"/>
          <w:pgMar w:top="1040" w:bottom="280" w:left="425" w:right="425"/>
        </w:sectPr>
      </w:pPr>
    </w:p>
    <w:p>
      <w:pPr>
        <w:pStyle w:val="BodyText"/>
        <w:spacing w:before="122"/>
        <w:ind w:left="70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25536">
                <wp:simplePos x="0" y="0"/>
                <wp:positionH relativeFrom="page">
                  <wp:posOffset>5113300</wp:posOffset>
                </wp:positionH>
                <wp:positionV relativeFrom="page">
                  <wp:posOffset>5704625</wp:posOffset>
                </wp:positionV>
                <wp:extent cx="2447290" cy="4537075"/>
                <wp:effectExtent l="0" t="0" r="0" b="0"/>
                <wp:wrapNone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2447290" cy="4537075"/>
                          <a:chExt cx="2447290" cy="4537075"/>
                        </a:xfrm>
                      </wpg:grpSpPr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2030" y="0"/>
                            <a:ext cx="1311394" cy="19741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85381"/>
                            <a:ext cx="2446755" cy="27511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02.622101pt;margin-top:449.183105pt;width:192.7pt;height:357.25pt;mso-position-horizontal-relative:page;mso-position-vertical-relative:page;z-index:-15890944" id="docshapegroup1" coordorigin="8052,8984" coordsize="3854,7145">
                <v:shape style="position:absolute;left:9016;top:8983;width:2066;height:3109" type="#_x0000_t75" id="docshape2" stroked="false">
                  <v:imagedata r:id="rId8" o:title=""/>
                </v:shape>
                <v:shape style="position:absolute;left:8052;top:11795;width:3854;height:4333" type="#_x0000_t75" id="docshape3" stroked="false">
                  <v:imagedata r:id="rId9" o:title=""/>
                </v:shape>
                <w10:wrap type="none"/>
              </v:group>
            </w:pict>
          </mc:Fallback>
        </mc:AlternateContent>
      </w:r>
      <w:r>
        <w:rPr>
          <w:color w:val="5C5C5C"/>
        </w:rPr>
        <w:t>Reference (jsou uz</w:t>
      </w:r>
      <w:r>
        <w:rPr>
          <w:color w:val="5C5C5C"/>
          <w:spacing w:val="1"/>
        </w:rPr>
        <w:t> </w:t>
      </w:r>
      <w:r>
        <w:rPr>
          <w:color w:val="5C5C5C"/>
        </w:rPr>
        <w:t>na </w:t>
      </w:r>
      <w:r>
        <w:rPr>
          <w:color w:val="5C5C5C"/>
          <w:spacing w:val="-2"/>
        </w:rPr>
        <w:t>webu)</w:t>
      </w:r>
    </w:p>
    <w:p>
      <w:pPr>
        <w:pStyle w:val="BodyText"/>
        <w:spacing w:before="4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1516664</wp:posOffset>
            </wp:positionH>
            <wp:positionV relativeFrom="paragraph">
              <wp:posOffset>185600</wp:posOffset>
            </wp:positionV>
            <wp:extent cx="4396199" cy="2859024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6199" cy="2859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"/>
      </w:pPr>
    </w:p>
    <w:p>
      <w:pPr>
        <w:spacing w:before="0"/>
        <w:ind w:left="708" w:right="0" w:firstLine="0"/>
        <w:jc w:val="left"/>
        <w:rPr>
          <w:sz w:val="26"/>
        </w:rPr>
      </w:pPr>
      <w:r>
        <w:rPr>
          <w:sz w:val="26"/>
          <w:u w:val="single"/>
        </w:rPr>
        <w:t>K2- Fyzio</w:t>
      </w:r>
      <w:r>
        <w:rPr>
          <w:spacing w:val="1"/>
          <w:sz w:val="26"/>
          <w:u w:val="single"/>
        </w:rPr>
        <w:t> </w:t>
      </w:r>
      <w:r>
        <w:rPr>
          <w:spacing w:val="-2"/>
          <w:sz w:val="26"/>
          <w:u w:val="single"/>
        </w:rPr>
        <w:t>postupy</w:t>
      </w:r>
    </w:p>
    <w:p>
      <w:pPr>
        <w:pStyle w:val="BodyText"/>
        <w:rPr>
          <w:sz w:val="26"/>
        </w:rPr>
      </w:pPr>
    </w:p>
    <w:p>
      <w:pPr>
        <w:pStyle w:val="BodyText"/>
        <w:spacing w:before="17"/>
        <w:rPr>
          <w:sz w:val="26"/>
        </w:rPr>
      </w:pPr>
    </w:p>
    <w:p>
      <w:pPr>
        <w:spacing w:before="0"/>
        <w:ind w:left="708" w:right="0" w:firstLine="0"/>
        <w:jc w:val="left"/>
        <w:rPr>
          <w:sz w:val="26"/>
        </w:rPr>
      </w:pPr>
      <w:r>
        <w:rPr>
          <w:sz w:val="26"/>
        </w:rPr>
        <w:t>K</w:t>
      </w:r>
      <w:r>
        <w:rPr>
          <w:spacing w:val="4"/>
          <w:sz w:val="26"/>
        </w:rPr>
        <w:t> </w:t>
      </w:r>
      <w:r>
        <w:rPr>
          <w:sz w:val="26"/>
        </w:rPr>
        <w:t>2.1</w:t>
      </w:r>
      <w:r>
        <w:rPr>
          <w:spacing w:val="77"/>
          <w:sz w:val="26"/>
        </w:rPr>
        <w:t> </w:t>
      </w:r>
      <w:r>
        <w:rPr>
          <w:sz w:val="26"/>
        </w:rPr>
        <w:t>Kloubní</w:t>
      </w:r>
      <w:r>
        <w:rPr>
          <w:spacing w:val="5"/>
          <w:sz w:val="26"/>
        </w:rPr>
        <w:t> </w:t>
      </w:r>
      <w:r>
        <w:rPr>
          <w:spacing w:val="-2"/>
          <w:sz w:val="26"/>
        </w:rPr>
        <w:t>mobilizace</w:t>
      </w:r>
    </w:p>
    <w:p>
      <w:pPr>
        <w:pStyle w:val="BodyText"/>
        <w:spacing w:before="11"/>
        <w:rPr>
          <w:sz w:val="26"/>
        </w:rPr>
      </w:pPr>
    </w:p>
    <w:p>
      <w:pPr>
        <w:spacing w:line="244" w:lineRule="auto" w:before="0"/>
        <w:ind w:left="708" w:right="3052" w:firstLine="0"/>
        <w:jc w:val="left"/>
        <w:rPr>
          <w:sz w:val="26"/>
        </w:rPr>
      </w:pPr>
      <w:r>
        <w:rPr>
          <w:sz w:val="26"/>
        </w:rPr>
        <w:t>Mobilizační techniky jsou fyzioterapeutické postupy k </w:t>
      </w:r>
      <w:r>
        <w:rPr>
          <w:sz w:val="26"/>
        </w:rPr>
        <w:t>obnovení hybnosti kloubů při funkčních blokádách. Terapie zahrnuje i přípravu terénu (např. uvolnění měkkých tkání, trakci, teplo) a navazuje na přesnou diagnostiku.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17"/>
        <w:rPr>
          <w:sz w:val="26"/>
        </w:rPr>
      </w:pPr>
    </w:p>
    <w:p>
      <w:pPr>
        <w:spacing w:before="0"/>
        <w:ind w:left="708" w:right="0" w:firstLine="0"/>
        <w:jc w:val="left"/>
        <w:rPr>
          <w:sz w:val="26"/>
        </w:rPr>
      </w:pPr>
      <w:r>
        <w:rPr>
          <w:sz w:val="26"/>
        </w:rPr>
        <w:t>K</w:t>
      </w:r>
      <w:r>
        <w:rPr>
          <w:spacing w:val="-1"/>
          <w:sz w:val="26"/>
        </w:rPr>
        <w:t> </w:t>
      </w:r>
      <w:r>
        <w:rPr>
          <w:sz w:val="26"/>
        </w:rPr>
        <w:t>2.2.</w:t>
      </w:r>
      <w:r>
        <w:rPr>
          <w:spacing w:val="-1"/>
          <w:sz w:val="26"/>
        </w:rPr>
        <w:t> </w:t>
      </w:r>
      <w:r>
        <w:rPr>
          <w:sz w:val="26"/>
        </w:rPr>
        <w:t>Manualni </w:t>
      </w:r>
      <w:r>
        <w:rPr>
          <w:spacing w:val="-2"/>
          <w:sz w:val="26"/>
        </w:rPr>
        <w:t>techniky</w:t>
      </w:r>
    </w:p>
    <w:p>
      <w:pPr>
        <w:pStyle w:val="BodyText"/>
        <w:spacing w:before="11"/>
        <w:rPr>
          <w:sz w:val="26"/>
        </w:rPr>
      </w:pPr>
    </w:p>
    <w:p>
      <w:pPr>
        <w:spacing w:line="244" w:lineRule="auto" w:before="0"/>
        <w:ind w:left="708" w:right="3804" w:firstLine="0"/>
        <w:jc w:val="left"/>
        <w:rPr>
          <w:sz w:val="26"/>
        </w:rPr>
      </w:pPr>
      <w:r>
        <w:rPr>
          <w:sz w:val="26"/>
        </w:rPr>
        <w:t>Nabízíme široké spektrum technik včetně pooperační péče o jizvu, myofasciální terapie k uvolnění různých partií těla a ošetření trigger pointů (spoušťových </w:t>
      </w:r>
      <w:r>
        <w:rPr>
          <w:sz w:val="26"/>
        </w:rPr>
        <w:t>bodů).</w:t>
      </w:r>
    </w:p>
    <w:p>
      <w:pPr>
        <w:spacing w:after="0" w:line="244" w:lineRule="auto"/>
        <w:jc w:val="left"/>
        <w:rPr>
          <w:sz w:val="26"/>
        </w:rPr>
        <w:sectPr>
          <w:pgSz w:w="11910" w:h="16840"/>
          <w:pgMar w:top="1920" w:bottom="280" w:left="425" w:right="425"/>
        </w:sectPr>
      </w:pPr>
    </w:p>
    <w:p>
      <w:pPr>
        <w:spacing w:before="93"/>
        <w:ind w:left="708" w:right="0" w:firstLine="0"/>
        <w:jc w:val="left"/>
        <w:rPr>
          <w:sz w:val="26"/>
        </w:rPr>
      </w:pPr>
      <w:r>
        <w:rPr>
          <w:sz w:val="26"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5370348</wp:posOffset>
            </wp:positionH>
            <wp:positionV relativeFrom="paragraph">
              <wp:posOffset>151413</wp:posOffset>
            </wp:positionV>
            <wp:extent cx="1892490" cy="1467893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2490" cy="14678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7426560">
                <wp:simplePos x="0" y="0"/>
                <wp:positionH relativeFrom="page">
                  <wp:posOffset>4667985</wp:posOffset>
                </wp:positionH>
                <wp:positionV relativeFrom="page">
                  <wp:posOffset>3100733</wp:posOffset>
                </wp:positionV>
                <wp:extent cx="2892425" cy="7252334"/>
                <wp:effectExtent l="0" t="0" r="0" b="0"/>
                <wp:wrapNone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2892425" cy="7252334"/>
                          <a:chExt cx="2892425" cy="7252334"/>
                        </a:xfrm>
                      </wpg:grpSpPr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5519" y="0"/>
                            <a:ext cx="1966177" cy="196617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44830"/>
                            <a:ext cx="2892070" cy="35338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3757" y="5258965"/>
                            <a:ext cx="1886337" cy="19933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67.557892pt;margin-top:244.152222pt;width:227.75pt;height:571.050pt;mso-position-horizontal-relative:page;mso-position-vertical-relative:page;z-index:-15889920" id="docshapegroup4" coordorigin="7351,4883" coordsize="4555,11421">
                <v:shape style="position:absolute;left:8399;top:4883;width:3097;height:3097" type="#_x0000_t75" id="docshape5" stroked="false">
                  <v:imagedata r:id="rId12" o:title=""/>
                </v:shape>
                <v:shape style="position:absolute;left:7351;top:7788;width:4555;height:5566" type="#_x0000_t75" id="docshape6" stroked="false">
                  <v:imagedata r:id="rId13" o:title=""/>
                </v:shape>
                <v:shape style="position:absolute;left:8648;top:13164;width:2971;height:3140" type="#_x0000_t75" id="docshape7" stroked="false">
                  <v:imagedata r:id="rId14" o:title=""/>
                </v:shape>
                <w10:wrap type="none"/>
              </v:group>
            </w:pict>
          </mc:Fallback>
        </mc:AlternateContent>
      </w:r>
      <w:r>
        <w:rPr>
          <w:sz w:val="26"/>
        </w:rPr>
        <w:t>K</w:t>
      </w:r>
      <w:r>
        <w:rPr>
          <w:spacing w:val="1"/>
          <w:sz w:val="26"/>
        </w:rPr>
        <w:t> </w:t>
      </w:r>
      <w:r>
        <w:rPr>
          <w:sz w:val="26"/>
        </w:rPr>
        <w:t>2.3.</w:t>
      </w:r>
      <w:r>
        <w:rPr>
          <w:spacing w:val="1"/>
          <w:sz w:val="26"/>
        </w:rPr>
        <w:t> </w:t>
      </w:r>
      <w:r>
        <w:rPr>
          <w:sz w:val="26"/>
        </w:rPr>
        <w:t>Sportovní</w:t>
      </w:r>
      <w:r>
        <w:rPr>
          <w:spacing w:val="1"/>
          <w:sz w:val="26"/>
        </w:rPr>
        <w:t> </w:t>
      </w:r>
      <w:r>
        <w:rPr>
          <w:sz w:val="26"/>
        </w:rPr>
        <w:t>fyzioterapie</w:t>
      </w:r>
      <w:r>
        <w:rPr>
          <w:spacing w:val="2"/>
          <w:sz w:val="26"/>
        </w:rPr>
        <w:t> </w:t>
      </w:r>
      <w:r>
        <w:rPr>
          <w:sz w:val="26"/>
        </w:rPr>
        <w:t>a</w:t>
      </w:r>
      <w:r>
        <w:rPr>
          <w:spacing w:val="1"/>
          <w:sz w:val="26"/>
        </w:rPr>
        <w:t> </w:t>
      </w:r>
      <w:r>
        <w:rPr>
          <w:sz w:val="26"/>
        </w:rPr>
        <w:t>trénink</w:t>
      </w:r>
      <w:r>
        <w:rPr>
          <w:spacing w:val="1"/>
          <w:sz w:val="26"/>
        </w:rPr>
        <w:t> </w:t>
      </w:r>
      <w:r>
        <w:rPr>
          <w:sz w:val="26"/>
        </w:rPr>
        <w:t>(silueta</w:t>
      </w:r>
      <w:r>
        <w:rPr>
          <w:spacing w:val="1"/>
          <w:sz w:val="26"/>
        </w:rPr>
        <w:t> </w:t>
      </w:r>
      <w:r>
        <w:rPr>
          <w:spacing w:val="-2"/>
          <w:sz w:val="26"/>
        </w:rPr>
        <w:t>sportovce)</w:t>
      </w:r>
    </w:p>
    <w:p>
      <w:pPr>
        <w:pStyle w:val="BodyText"/>
        <w:spacing w:before="12"/>
        <w:rPr>
          <w:sz w:val="26"/>
        </w:rPr>
      </w:pPr>
    </w:p>
    <w:p>
      <w:pPr>
        <w:spacing w:line="244" w:lineRule="auto" w:before="0"/>
        <w:ind w:left="708" w:right="3804" w:firstLine="0"/>
        <w:jc w:val="left"/>
        <w:rPr>
          <w:sz w:val="26"/>
        </w:rPr>
      </w:pPr>
      <w:r>
        <w:rPr>
          <w:sz w:val="26"/>
        </w:rPr>
        <w:t>Poskytujeme funkční diagnostiku, individuální </w:t>
      </w:r>
      <w:r>
        <w:rPr>
          <w:sz w:val="26"/>
        </w:rPr>
        <w:t>nastavení rehabilitačního a rekondičního plánu v rámci return to play protokolu. Specificky zacílený</w:t>
      </w:r>
    </w:p>
    <w:p>
      <w:pPr>
        <w:spacing w:line="294" w:lineRule="exact" w:before="0"/>
        <w:ind w:left="708" w:right="0" w:firstLine="0"/>
        <w:jc w:val="left"/>
        <w:rPr>
          <w:sz w:val="26"/>
        </w:rPr>
      </w:pPr>
      <w:r>
        <w:rPr>
          <w:sz w:val="26"/>
        </w:rPr>
        <w:t>funkční</w:t>
      </w:r>
      <w:r>
        <w:rPr>
          <w:spacing w:val="14"/>
          <w:sz w:val="26"/>
        </w:rPr>
        <w:t> </w:t>
      </w:r>
      <w:r>
        <w:rPr>
          <w:spacing w:val="-2"/>
          <w:sz w:val="26"/>
        </w:rPr>
        <w:t>trénink.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40"/>
        <w:rPr>
          <w:sz w:val="26"/>
        </w:rPr>
      </w:pPr>
    </w:p>
    <w:p>
      <w:pPr>
        <w:spacing w:before="0"/>
        <w:ind w:left="781" w:right="0" w:firstLine="0"/>
        <w:jc w:val="left"/>
        <w:rPr>
          <w:sz w:val="26"/>
        </w:rPr>
      </w:pPr>
      <w:r>
        <w:rPr>
          <w:sz w:val="26"/>
        </w:rPr>
        <w:t>K</w:t>
      </w:r>
      <w:r>
        <w:rPr>
          <w:spacing w:val="-6"/>
          <w:sz w:val="26"/>
        </w:rPr>
        <w:t> </w:t>
      </w:r>
      <w:r>
        <w:rPr>
          <w:sz w:val="26"/>
        </w:rPr>
        <w:t>2.4.</w:t>
      </w:r>
      <w:r>
        <w:rPr>
          <w:spacing w:val="-6"/>
          <w:sz w:val="26"/>
        </w:rPr>
        <w:t> </w:t>
      </w:r>
      <w:r>
        <w:rPr>
          <w:sz w:val="26"/>
        </w:rPr>
        <w:t>Masáže</w:t>
      </w:r>
      <w:r>
        <w:rPr>
          <w:spacing w:val="-6"/>
          <w:sz w:val="26"/>
        </w:rPr>
        <w:t> </w:t>
      </w:r>
      <w:r>
        <w:rPr>
          <w:sz w:val="26"/>
        </w:rPr>
        <w:t>(ruce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var.)y</w:t>
      </w:r>
    </w:p>
    <w:p>
      <w:pPr>
        <w:pStyle w:val="BodyText"/>
        <w:spacing w:before="11"/>
        <w:rPr>
          <w:sz w:val="26"/>
        </w:rPr>
      </w:pPr>
    </w:p>
    <w:p>
      <w:pPr>
        <w:spacing w:before="0"/>
        <w:ind w:left="708" w:right="0" w:firstLine="0"/>
        <w:jc w:val="left"/>
        <w:rPr>
          <w:sz w:val="26"/>
        </w:rPr>
      </w:pPr>
      <w:r>
        <w:rPr>
          <w:sz w:val="26"/>
        </w:rPr>
        <w:t>Sportovní,</w:t>
      </w:r>
      <w:r>
        <w:rPr>
          <w:spacing w:val="4"/>
          <w:sz w:val="26"/>
        </w:rPr>
        <w:t> </w:t>
      </w:r>
      <w:r>
        <w:rPr>
          <w:sz w:val="26"/>
        </w:rPr>
        <w:t>relaxační,</w:t>
      </w:r>
      <w:r>
        <w:rPr>
          <w:spacing w:val="5"/>
          <w:sz w:val="26"/>
        </w:rPr>
        <w:t> </w:t>
      </w:r>
      <w:r>
        <w:rPr>
          <w:sz w:val="26"/>
        </w:rPr>
        <w:t>reflexní</w:t>
      </w:r>
      <w:r>
        <w:rPr>
          <w:spacing w:val="5"/>
          <w:sz w:val="26"/>
        </w:rPr>
        <w:t> </w:t>
      </w:r>
      <w:r>
        <w:rPr>
          <w:sz w:val="26"/>
        </w:rPr>
        <w:t>typy</w:t>
      </w:r>
      <w:r>
        <w:rPr>
          <w:spacing w:val="4"/>
          <w:sz w:val="26"/>
        </w:rPr>
        <w:t> </w:t>
      </w:r>
      <w:r>
        <w:rPr>
          <w:spacing w:val="-2"/>
          <w:sz w:val="26"/>
        </w:rPr>
        <w:t>masáží.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52"/>
        <w:rPr>
          <w:sz w:val="26"/>
        </w:rPr>
      </w:pPr>
    </w:p>
    <w:p>
      <w:pPr>
        <w:spacing w:before="0"/>
        <w:ind w:left="708" w:right="0" w:firstLine="0"/>
        <w:jc w:val="left"/>
        <w:rPr>
          <w:sz w:val="26"/>
        </w:rPr>
      </w:pPr>
      <w:r>
        <w:rPr>
          <w:sz w:val="26"/>
        </w:rPr>
        <w:t>K</w:t>
      </w:r>
      <w:r>
        <w:rPr>
          <w:spacing w:val="6"/>
          <w:sz w:val="26"/>
        </w:rPr>
        <w:t> </w:t>
      </w:r>
      <w:r>
        <w:rPr>
          <w:sz w:val="26"/>
        </w:rPr>
        <w:t>2.5</w:t>
      </w:r>
      <w:r>
        <w:rPr>
          <w:spacing w:val="6"/>
          <w:sz w:val="26"/>
        </w:rPr>
        <w:t> </w:t>
      </w:r>
      <w:r>
        <w:rPr>
          <w:sz w:val="26"/>
        </w:rPr>
        <w:t>Metoda</w:t>
      </w:r>
      <w:r>
        <w:rPr>
          <w:spacing w:val="7"/>
          <w:sz w:val="26"/>
        </w:rPr>
        <w:t> </w:t>
      </w:r>
      <w:r>
        <w:rPr>
          <w:sz w:val="26"/>
        </w:rPr>
        <w:t>McKenzie</w:t>
      </w:r>
      <w:r>
        <w:rPr>
          <w:spacing w:val="6"/>
          <w:sz w:val="26"/>
        </w:rPr>
        <w:t> </w:t>
      </w:r>
      <w:r>
        <w:rPr>
          <w:spacing w:val="-2"/>
          <w:sz w:val="26"/>
        </w:rPr>
        <w:t>(páteř)</w:t>
      </w:r>
    </w:p>
    <w:p>
      <w:pPr>
        <w:pStyle w:val="BodyText"/>
        <w:spacing w:before="34"/>
        <w:rPr>
          <w:sz w:val="26"/>
        </w:rPr>
      </w:pPr>
    </w:p>
    <w:p>
      <w:pPr>
        <w:spacing w:line="261" w:lineRule="auto" w:before="0"/>
        <w:ind w:left="708" w:right="4254" w:firstLine="0"/>
        <w:jc w:val="left"/>
        <w:rPr>
          <w:sz w:val="26"/>
        </w:rPr>
      </w:pPr>
      <w:r>
        <w:rPr>
          <w:sz w:val="26"/>
        </w:rPr>
        <w:t>mechanická</w:t>
      </w:r>
      <w:r>
        <w:rPr>
          <w:spacing w:val="-4"/>
          <w:sz w:val="26"/>
        </w:rPr>
        <w:t> </w:t>
      </w:r>
      <w:r>
        <w:rPr>
          <w:sz w:val="26"/>
        </w:rPr>
        <w:t>diagnostika</w:t>
      </w:r>
      <w:r>
        <w:rPr>
          <w:spacing w:val="-4"/>
          <w:sz w:val="26"/>
        </w:rPr>
        <w:t> </w:t>
      </w:r>
      <w:r>
        <w:rPr>
          <w:sz w:val="26"/>
        </w:rPr>
        <w:t>a</w:t>
      </w:r>
      <w:r>
        <w:rPr>
          <w:spacing w:val="-4"/>
          <w:sz w:val="26"/>
        </w:rPr>
        <w:t> </w:t>
      </w:r>
      <w:r>
        <w:rPr>
          <w:sz w:val="26"/>
        </w:rPr>
        <w:t>terapie</w:t>
      </w:r>
      <w:r>
        <w:rPr>
          <w:spacing w:val="-4"/>
          <w:sz w:val="26"/>
        </w:rPr>
        <w:t> </w:t>
      </w:r>
      <w:r>
        <w:rPr>
          <w:sz w:val="26"/>
        </w:rPr>
        <w:t>(MDT),</w:t>
      </w:r>
      <w:r>
        <w:rPr>
          <w:spacing w:val="-4"/>
          <w:sz w:val="26"/>
        </w:rPr>
        <w:t> </w:t>
      </w:r>
      <w:r>
        <w:rPr>
          <w:sz w:val="26"/>
        </w:rPr>
        <w:t>je</w:t>
      </w:r>
      <w:r>
        <w:rPr>
          <w:spacing w:val="-4"/>
          <w:sz w:val="26"/>
        </w:rPr>
        <w:t> </w:t>
      </w:r>
      <w:r>
        <w:rPr>
          <w:sz w:val="26"/>
        </w:rPr>
        <w:t>vysoce strukturovaný terapeutický přístup zaměřený na diagnostiku a léčbu bolestí páteře a periferních kloubů. Cílem je nejen úleva od bolesti, ale i prevence recidiv pomocí edukace a samostatného cvičení pacienta.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124"/>
        <w:rPr>
          <w:sz w:val="26"/>
        </w:rPr>
      </w:pPr>
    </w:p>
    <w:p>
      <w:pPr>
        <w:spacing w:before="0"/>
        <w:ind w:left="708" w:right="0" w:firstLine="0"/>
        <w:jc w:val="left"/>
        <w:rPr>
          <w:sz w:val="26"/>
        </w:rPr>
      </w:pPr>
      <w:r>
        <w:rPr>
          <w:sz w:val="26"/>
        </w:rPr>
        <w:t>K 2.6. Spiral</w:t>
      </w:r>
      <w:r>
        <w:rPr>
          <w:spacing w:val="1"/>
          <w:sz w:val="26"/>
        </w:rPr>
        <w:t> </w:t>
      </w:r>
      <w:r>
        <w:rPr>
          <w:sz w:val="26"/>
        </w:rPr>
        <w:t>dynamic </w:t>
      </w:r>
      <w:r>
        <w:rPr>
          <w:spacing w:val="-2"/>
          <w:sz w:val="26"/>
        </w:rPr>
        <w:t>(spiral)</w:t>
      </w:r>
    </w:p>
    <w:p>
      <w:pPr>
        <w:pStyle w:val="BodyText"/>
        <w:spacing w:before="51"/>
        <w:rPr>
          <w:sz w:val="26"/>
        </w:rPr>
      </w:pPr>
    </w:p>
    <w:p>
      <w:pPr>
        <w:spacing w:line="261" w:lineRule="auto" w:before="1"/>
        <w:ind w:left="708" w:right="3052" w:firstLine="0"/>
        <w:jc w:val="left"/>
        <w:rPr>
          <w:sz w:val="26"/>
        </w:rPr>
      </w:pPr>
      <w:r>
        <w:rPr>
          <w:sz w:val="26"/>
        </w:rPr>
        <w:t>Spiraldynamik®</w:t>
      </w:r>
      <w:r>
        <w:rPr>
          <w:spacing w:val="-6"/>
          <w:sz w:val="26"/>
        </w:rPr>
        <w:t> </w:t>
      </w:r>
      <w:r>
        <w:rPr>
          <w:sz w:val="26"/>
        </w:rPr>
        <w:t>je</w:t>
      </w:r>
      <w:r>
        <w:rPr>
          <w:spacing w:val="-6"/>
          <w:sz w:val="26"/>
        </w:rPr>
        <w:t> </w:t>
      </w:r>
      <w:r>
        <w:rPr>
          <w:sz w:val="26"/>
        </w:rPr>
        <w:t>fyzioterapeutický</w:t>
      </w:r>
      <w:r>
        <w:rPr>
          <w:spacing w:val="-6"/>
          <w:sz w:val="26"/>
        </w:rPr>
        <w:t> </w:t>
      </w:r>
      <w:r>
        <w:rPr>
          <w:sz w:val="26"/>
        </w:rPr>
        <w:t>koncept</w:t>
      </w:r>
      <w:r>
        <w:rPr>
          <w:spacing w:val="-6"/>
          <w:sz w:val="26"/>
        </w:rPr>
        <w:t> </w:t>
      </w:r>
      <w:r>
        <w:rPr>
          <w:sz w:val="26"/>
        </w:rPr>
        <w:t>pohybové</w:t>
      </w:r>
      <w:r>
        <w:rPr>
          <w:spacing w:val="-6"/>
          <w:sz w:val="26"/>
        </w:rPr>
        <w:t> </w:t>
      </w:r>
      <w:r>
        <w:rPr>
          <w:sz w:val="26"/>
        </w:rPr>
        <w:t>terapie, který vychází z přirozených spirálních pohybových principů lidského těla. Jeho hlavní myšlenkou je, že zdravý a efektivní pohyb se odehrává ve spirálních strukturách </w:t>
      </w:r>
      <w:r>
        <w:rPr>
          <w:w w:val="160"/>
          <w:sz w:val="26"/>
        </w:rPr>
        <w:t>–</w:t>
      </w:r>
      <w:r>
        <w:rPr>
          <w:spacing w:val="-21"/>
          <w:w w:val="160"/>
          <w:sz w:val="26"/>
        </w:rPr>
        <w:t> </w:t>
      </w:r>
      <w:r>
        <w:rPr>
          <w:sz w:val="26"/>
        </w:rPr>
        <w:t>od chodidel až po hlavu.</w:t>
      </w:r>
    </w:p>
    <w:p>
      <w:pPr>
        <w:spacing w:after="0" w:line="261" w:lineRule="auto"/>
        <w:jc w:val="left"/>
        <w:rPr>
          <w:sz w:val="26"/>
        </w:rPr>
        <w:sectPr>
          <w:pgSz w:w="11910" w:h="16840"/>
          <w:pgMar w:top="1920" w:bottom="280" w:left="425" w:right="425"/>
        </w:sectPr>
      </w:pPr>
    </w:p>
    <w:p>
      <w:pPr>
        <w:pStyle w:val="BodyText"/>
        <w:spacing w:before="7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pgSz w:w="11910" w:h="16840"/>
          <w:pgMar w:top="1920" w:bottom="280" w:left="425" w:right="425"/>
        </w:sectPr>
      </w:pPr>
    </w:p>
    <w:p>
      <w:pPr>
        <w:spacing w:before="93"/>
        <w:ind w:left="708" w:right="0" w:firstLine="0"/>
        <w:jc w:val="left"/>
        <w:rPr>
          <w:sz w:val="26"/>
        </w:rPr>
      </w:pPr>
      <w:r>
        <w:rPr>
          <w:sz w:val="26"/>
        </w:rPr>
        <w:t>K3</w:t>
      </w:r>
      <w:r>
        <w:rPr>
          <w:spacing w:val="3"/>
          <w:sz w:val="26"/>
        </w:rPr>
        <w:t> </w:t>
      </w:r>
      <w:r>
        <w:rPr>
          <w:sz w:val="26"/>
        </w:rPr>
        <w:t>-</w:t>
      </w:r>
      <w:r>
        <w:rPr>
          <w:spacing w:val="3"/>
          <w:sz w:val="26"/>
        </w:rPr>
        <w:t> </w:t>
      </w:r>
      <w:r>
        <w:rPr>
          <w:sz w:val="26"/>
        </w:rPr>
        <w:t>prevence</w:t>
      </w:r>
      <w:r>
        <w:rPr>
          <w:spacing w:val="3"/>
          <w:sz w:val="26"/>
        </w:rPr>
        <w:t> </w:t>
      </w:r>
      <w:r>
        <w:rPr>
          <w:sz w:val="26"/>
        </w:rPr>
        <w:t>a</w:t>
      </w:r>
      <w:r>
        <w:rPr>
          <w:spacing w:val="3"/>
          <w:sz w:val="26"/>
        </w:rPr>
        <w:t> </w:t>
      </w:r>
      <w:r>
        <w:rPr>
          <w:spacing w:val="-2"/>
          <w:sz w:val="26"/>
        </w:rPr>
        <w:t>ergonomie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29"/>
        <w:rPr>
          <w:sz w:val="26"/>
        </w:rPr>
      </w:pPr>
    </w:p>
    <w:p>
      <w:pPr>
        <w:spacing w:line="244" w:lineRule="auto" w:before="0"/>
        <w:ind w:left="708" w:right="891" w:firstLine="0"/>
        <w:jc w:val="left"/>
        <w:rPr>
          <w:sz w:val="26"/>
        </w:rPr>
      </w:pPr>
      <w:r>
        <w:rPr>
          <w:sz w:val="26"/>
        </w:rPr>
        <w:t>Věnujeme se osvětě pracovního zdraví, nabízíme fyzioterapii na pracovišti. Dlouhodobě spolupracujeme s renomovanými firmami kde napomáháme </w:t>
      </w:r>
      <w:r>
        <w:rPr>
          <w:sz w:val="26"/>
        </w:rPr>
        <w:t>zdraví zaměstnanců. Mimo klasickou fyzioterapii na pracovišti pořádáme workshopy a přednášky na téma psychosomatika.</w:t>
      </w:r>
    </w:p>
    <w:p>
      <w:pPr>
        <w:pStyle w:val="BodyText"/>
        <w:rPr>
          <w:sz w:val="26"/>
        </w:rPr>
      </w:pPr>
    </w:p>
    <w:p>
      <w:pPr>
        <w:pStyle w:val="BodyText"/>
        <w:spacing w:before="11"/>
        <w:rPr>
          <w:sz w:val="26"/>
        </w:rPr>
      </w:pPr>
    </w:p>
    <w:p>
      <w:pPr>
        <w:spacing w:before="0"/>
        <w:ind w:left="708" w:right="0" w:firstLine="0"/>
        <w:jc w:val="left"/>
        <w:rPr>
          <w:sz w:val="26"/>
        </w:rPr>
      </w:pPr>
      <w:r>
        <w:rPr>
          <w:sz w:val="26"/>
        </w:rPr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1507947</wp:posOffset>
            </wp:positionH>
            <wp:positionV relativeFrom="paragraph">
              <wp:posOffset>2154308</wp:posOffset>
            </wp:positionV>
            <wp:extent cx="1481328" cy="987551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1328" cy="9875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3583428</wp:posOffset>
                </wp:positionH>
                <wp:positionV relativeFrom="paragraph">
                  <wp:posOffset>865873</wp:posOffset>
                </wp:positionV>
                <wp:extent cx="2497455" cy="2983230"/>
                <wp:effectExtent l="0" t="0" r="0" b="0"/>
                <wp:wrapNone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2497455" cy="2983230"/>
                          <a:chExt cx="2497455" cy="2983230"/>
                        </a:xfrm>
                      </wpg:grpSpPr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7386" cy="8233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23356"/>
                            <a:ext cx="2159292" cy="21592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82.159698pt;margin-top:68.179001pt;width:196.65pt;height:234.9pt;mso-position-horizontal-relative:page;mso-position-vertical-relative:paragraph;z-index:15733248" id="docshapegroup8" coordorigin="5643,1364" coordsize="3933,4698">
                <v:shape style="position:absolute;left:5643;top:1363;width:3933;height:1297" type="#_x0000_t75" id="docshape9" stroked="false">
                  <v:imagedata r:id="rId16" o:title=""/>
                </v:shape>
                <v:shape style="position:absolute;left:5643;top:2660;width:3401;height:3401" type="#_x0000_t75" id="docshape10" stroked="false">
                  <v:imagedata r:id="rId17" o:title=""/>
                </v:shape>
                <w10:wrap type="none"/>
              </v:group>
            </w:pict>
          </mc:Fallback>
        </mc:AlternateContent>
      </w:r>
      <w:r>
        <w:rPr>
          <w:sz w:val="26"/>
        </w:rPr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1202553</wp:posOffset>
            </wp:positionH>
            <wp:positionV relativeFrom="paragraph">
              <wp:posOffset>805843</wp:posOffset>
            </wp:positionV>
            <wp:extent cx="2058162" cy="723138"/>
            <wp:effectExtent l="0" t="0" r="0" b="0"/>
            <wp:wrapNone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8162" cy="7231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</w:rPr>
        <w:t>Fyzioterapie pro </w:t>
      </w:r>
      <w:r>
        <w:rPr>
          <w:spacing w:val="-2"/>
          <w:sz w:val="26"/>
        </w:rPr>
        <w:t>zaměstnance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23"/>
        <w:rPr>
          <w:sz w:val="26"/>
        </w:rPr>
      </w:pPr>
    </w:p>
    <w:p>
      <w:pPr>
        <w:spacing w:before="0"/>
        <w:ind w:left="708" w:right="0" w:firstLine="0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3780028</wp:posOffset>
                </wp:positionH>
                <wp:positionV relativeFrom="paragraph">
                  <wp:posOffset>235922</wp:posOffset>
                </wp:positionV>
                <wp:extent cx="2433320" cy="2765425"/>
                <wp:effectExtent l="0" t="0" r="0" b="0"/>
                <wp:wrapNone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2433320" cy="2765425"/>
                          <a:chExt cx="2433320" cy="2765425"/>
                        </a:xfrm>
                      </wpg:grpSpPr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7943" y="1197086"/>
                            <a:ext cx="1568301" cy="15683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3278" cy="13687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97.640015pt;margin-top:18.576572pt;width:191.6pt;height:217.75pt;mso-position-horizontal-relative:page;mso-position-vertical-relative:paragraph;z-index:15733760" id="docshapegroup11" coordorigin="5953,372" coordsize="3832,4355">
                <v:shape style="position:absolute;left:6374;top:2256;width:2470;height:2470" type="#_x0000_t75" id="docshape12" stroked="false">
                  <v:imagedata r:id="rId19" o:title=""/>
                </v:shape>
                <v:shape style="position:absolute;left:5952;top:371;width:3832;height:2156" type="#_x0000_t75" id="docshape13" stroked="false">
                  <v:imagedata r:id="rId20" o:title=""/>
                </v:shape>
                <w10:wrap type="none"/>
              </v:group>
            </w:pict>
          </mc:Fallback>
        </mc:AlternateContent>
      </w:r>
      <w:r>
        <w:rPr>
          <w:sz w:val="26"/>
        </w:rPr>
        <w:t>Ergonomické</w:t>
      </w:r>
      <w:r>
        <w:rPr>
          <w:spacing w:val="4"/>
          <w:sz w:val="26"/>
        </w:rPr>
        <w:t> </w:t>
      </w:r>
      <w:r>
        <w:rPr>
          <w:spacing w:val="-2"/>
          <w:sz w:val="26"/>
        </w:rPr>
        <w:t>semináře</w:t>
      </w:r>
    </w:p>
    <w:p>
      <w:pPr>
        <w:pStyle w:val="BodyText"/>
        <w:spacing w:before="11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529400</wp:posOffset>
                </wp:positionH>
                <wp:positionV relativeFrom="paragraph">
                  <wp:posOffset>235017</wp:posOffset>
                </wp:positionV>
                <wp:extent cx="2914650" cy="2394585"/>
                <wp:effectExtent l="0" t="0" r="0" b="0"/>
                <wp:wrapTopAndBottom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2914650" cy="2394585"/>
                          <a:chExt cx="2914650" cy="2394585"/>
                        </a:xfrm>
                      </wpg:grpSpPr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4608" cy="9967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600" y="996795"/>
                            <a:ext cx="2096662" cy="13977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68504pt;margin-top:18.505354pt;width:229.5pt;height:188.55pt;mso-position-horizontal-relative:page;mso-position-vertical-relative:paragraph;z-index:-15725056;mso-wrap-distance-left:0;mso-wrap-distance-right:0" id="docshapegroup14" coordorigin="834,370" coordsize="4590,3771">
                <v:shape style="position:absolute;left:833;top:370;width:4590;height:1570" type="#_x0000_t75" id="docshape15" stroked="false">
                  <v:imagedata r:id="rId21" o:title=""/>
                </v:shape>
                <v:shape style="position:absolute;left:1133;top:1939;width:3302;height:2202" type="#_x0000_t75" id="docshape16" stroked="false">
                  <v:imagedata r:id="rId22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top="1320" w:bottom="0" w:left="425" w:right="425"/>
        </w:sectPr>
      </w:pPr>
    </w:p>
    <w:p>
      <w:pPr>
        <w:spacing w:before="93"/>
        <w:ind w:left="708" w:right="0" w:firstLine="0"/>
        <w:jc w:val="left"/>
        <w:rPr>
          <w:sz w:val="26"/>
        </w:rPr>
      </w:pPr>
      <w:r>
        <w:rPr>
          <w:sz w:val="26"/>
        </w:rPr>
        <w:t>K4</w:t>
      </w:r>
      <w:r>
        <w:rPr>
          <w:spacing w:val="11"/>
          <w:sz w:val="26"/>
        </w:rPr>
        <w:t> </w:t>
      </w:r>
      <w:r>
        <w:rPr>
          <w:sz w:val="26"/>
        </w:rPr>
        <w:t>-</w:t>
      </w:r>
      <w:r>
        <w:rPr>
          <w:spacing w:val="14"/>
          <w:sz w:val="26"/>
        </w:rPr>
        <w:t> </w:t>
      </w:r>
      <w:r>
        <w:rPr>
          <w:sz w:val="26"/>
        </w:rPr>
        <w:t>Odbornost</w:t>
      </w:r>
      <w:r>
        <w:rPr>
          <w:spacing w:val="13"/>
          <w:sz w:val="26"/>
        </w:rPr>
        <w:t> </w:t>
      </w:r>
      <w:r>
        <w:rPr>
          <w:sz w:val="26"/>
        </w:rPr>
        <w:t>+</w:t>
      </w:r>
      <w:r>
        <w:rPr>
          <w:spacing w:val="14"/>
          <w:sz w:val="26"/>
        </w:rPr>
        <w:t> </w:t>
      </w:r>
      <w:r>
        <w:rPr>
          <w:spacing w:val="-2"/>
          <w:sz w:val="26"/>
        </w:rPr>
        <w:t>galerie</w:t>
      </w:r>
    </w:p>
    <w:p>
      <w:pPr>
        <w:pStyle w:val="BodyText"/>
        <w:spacing w:before="30"/>
        <w:rPr>
          <w:sz w:val="26"/>
        </w:rPr>
      </w:pPr>
    </w:p>
    <w:p>
      <w:pPr>
        <w:pStyle w:val="Heading1"/>
        <w:rPr>
          <w:rFonts w:ascii="Microsoft Sans Serif" w:hAnsi="Microsoft Sans Serif"/>
        </w:rPr>
      </w:pPr>
      <w:r>
        <w:rPr>
          <w:rFonts w:ascii="Microsoft Sans Serif" w:hAnsi="Microsoft Sans Serif"/>
          <w:spacing w:val="-2"/>
        </w:rPr>
        <w:t>Zkušenosti</w:t>
      </w:r>
    </w:p>
    <w:p>
      <w:pPr>
        <w:pStyle w:val="BodyText"/>
        <w:spacing w:before="33"/>
        <w:rPr>
          <w:sz w:val="24"/>
        </w:rPr>
      </w:pPr>
    </w:p>
    <w:p>
      <w:pPr>
        <w:pStyle w:val="BodyText"/>
        <w:spacing w:line="230" w:lineRule="auto"/>
        <w:ind w:left="708" w:right="891"/>
      </w:pPr>
      <w:r>
        <w:rPr/>
        <w:t>Stáž – Klinik Bavaria Kreischa (Německo), 2021 - účast v multidisciplinárních rehabilitačních </w:t>
      </w:r>
      <w:r>
        <w:rPr>
          <w:w w:val="105"/>
        </w:rPr>
        <w:t>programech</w:t>
      </w:r>
      <w:r>
        <w:rPr>
          <w:spacing w:val="-12"/>
          <w:w w:val="105"/>
        </w:rPr>
        <w:t> </w:t>
      </w:r>
      <w:r>
        <w:rPr>
          <w:w w:val="105"/>
        </w:rPr>
        <w:t>Zaměření</w:t>
      </w:r>
      <w:r>
        <w:rPr>
          <w:spacing w:val="-12"/>
          <w:w w:val="105"/>
        </w:rPr>
        <w:t> </w:t>
      </w:r>
      <w:r>
        <w:rPr>
          <w:w w:val="105"/>
        </w:rPr>
        <w:t>na</w:t>
      </w:r>
      <w:r>
        <w:rPr>
          <w:spacing w:val="-12"/>
          <w:w w:val="105"/>
        </w:rPr>
        <w:t> </w:t>
      </w:r>
      <w:r>
        <w:rPr>
          <w:w w:val="105"/>
        </w:rPr>
        <w:t>pohybový</w:t>
      </w:r>
      <w:r>
        <w:rPr>
          <w:spacing w:val="-12"/>
          <w:w w:val="105"/>
        </w:rPr>
        <w:t> </w:t>
      </w:r>
      <w:r>
        <w:rPr>
          <w:w w:val="105"/>
        </w:rPr>
        <w:t>aparát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neurologii</w:t>
      </w:r>
    </w:p>
    <w:p>
      <w:pPr>
        <w:pStyle w:val="BodyText"/>
        <w:spacing w:line="230" w:lineRule="auto" w:before="242"/>
        <w:ind w:left="708" w:right="891"/>
      </w:pPr>
      <w:r>
        <w:rPr/>
        <w:t>Fyzioterapeut – Lékařský dům, Praha 7 (ČR), 2021–2022 - spolupráce s ortopedií a neurologií </w:t>
      </w:r>
      <w:r>
        <w:rPr>
          <w:w w:val="105"/>
        </w:rPr>
        <w:t>Komplexní péče o pohybový aparát</w:t>
      </w:r>
    </w:p>
    <w:p>
      <w:pPr>
        <w:pStyle w:val="BodyText"/>
        <w:spacing w:before="234"/>
        <w:ind w:left="708"/>
      </w:pPr>
      <w:r>
        <w:rPr/>
        <w:t>Fyzioterapeut</w:t>
      </w:r>
      <w:r>
        <w:rPr>
          <w:spacing w:val="4"/>
        </w:rPr>
        <w:t> </w:t>
      </w:r>
      <w:r>
        <w:rPr/>
        <w:t>–</w:t>
      </w:r>
      <w:r>
        <w:rPr>
          <w:spacing w:val="5"/>
        </w:rPr>
        <w:t> </w:t>
      </w:r>
      <w:r>
        <w:rPr/>
        <w:t>AON</w:t>
      </w:r>
      <w:r>
        <w:rPr>
          <w:spacing w:val="5"/>
        </w:rPr>
        <w:t> </w:t>
      </w:r>
      <w:r>
        <w:rPr/>
        <w:t>a.s.</w:t>
      </w:r>
      <w:r>
        <w:rPr>
          <w:spacing w:val="5"/>
        </w:rPr>
        <w:t> </w:t>
      </w:r>
      <w:r>
        <w:rPr/>
        <w:t>(ČR),</w:t>
      </w:r>
      <w:r>
        <w:rPr>
          <w:spacing w:val="5"/>
        </w:rPr>
        <w:t> </w:t>
      </w:r>
      <w:r>
        <w:rPr/>
        <w:t>2019–dosud</w:t>
      </w:r>
      <w:r>
        <w:rPr>
          <w:spacing w:val="5"/>
        </w:rPr>
        <w:t> </w:t>
      </w:r>
      <w:r>
        <w:rPr/>
        <w:t>-</w:t>
      </w:r>
      <w:r>
        <w:rPr>
          <w:spacing w:val="5"/>
        </w:rPr>
        <w:t> </w:t>
      </w:r>
      <w:r>
        <w:rPr/>
        <w:t>péče</w:t>
      </w:r>
      <w:r>
        <w:rPr>
          <w:spacing w:val="5"/>
        </w:rPr>
        <w:t> </w:t>
      </w:r>
      <w:r>
        <w:rPr/>
        <w:t>o</w:t>
      </w:r>
      <w:r>
        <w:rPr>
          <w:spacing w:val="5"/>
        </w:rPr>
        <w:t> </w:t>
      </w:r>
      <w:r>
        <w:rPr/>
        <w:t>manažery</w:t>
      </w:r>
      <w:r>
        <w:rPr>
          <w:spacing w:val="5"/>
        </w:rPr>
        <w:t> </w:t>
      </w:r>
      <w:r>
        <w:rPr/>
        <w:t>a</w:t>
      </w:r>
      <w:r>
        <w:rPr>
          <w:spacing w:val="5"/>
        </w:rPr>
        <w:t> </w:t>
      </w:r>
      <w:r>
        <w:rPr/>
        <w:t>vrcholové</w:t>
      </w:r>
      <w:r>
        <w:rPr>
          <w:spacing w:val="5"/>
        </w:rPr>
        <w:t> </w:t>
      </w:r>
      <w:r>
        <w:rPr/>
        <w:t>vedení</w:t>
      </w:r>
      <w:r>
        <w:rPr>
          <w:spacing w:val="5"/>
        </w:rPr>
        <w:t> </w:t>
      </w:r>
      <w:r>
        <w:rPr>
          <w:spacing w:val="-2"/>
        </w:rPr>
        <w:t>firmy</w:t>
      </w:r>
    </w:p>
    <w:p>
      <w:pPr>
        <w:pStyle w:val="BodyText"/>
        <w:spacing w:line="230" w:lineRule="auto" w:before="239"/>
        <w:ind w:left="708" w:right="891"/>
      </w:pPr>
      <w:r>
        <w:rPr/>
        <w:t>Fyzioterapeut, výzkumník – Rowing Academy (ČR), 2023 - aplikace poznatků sportovní </w:t>
      </w:r>
      <w:r>
        <w:rPr>
          <w:spacing w:val="-2"/>
          <w:w w:val="105"/>
        </w:rPr>
        <w:t>fyzioterapie</w:t>
      </w:r>
    </w:p>
    <w:p>
      <w:pPr>
        <w:pStyle w:val="BodyText"/>
        <w:spacing w:line="230" w:lineRule="auto" w:before="242"/>
        <w:ind w:left="708" w:right="891"/>
      </w:pPr>
      <w:r>
        <w:rPr/>
        <w:t>Fyzioterapeut – MC Physio, Praha (ČR), 2021–dosud - soukromá praxe a Individuální péče o </w:t>
      </w:r>
      <w:r>
        <w:rPr>
          <w:w w:val="105"/>
        </w:rPr>
        <w:t>široké spektrum klientů</w:t>
      </w:r>
    </w:p>
    <w:p>
      <w:pPr>
        <w:pStyle w:val="BodyText"/>
        <w:spacing w:line="230" w:lineRule="auto" w:before="242"/>
        <w:ind w:left="708" w:right="891"/>
      </w:pPr>
      <w:r>
        <w:rPr/>
        <w:t>Fyzioterapeut – FK Jablonec (ČR), 2023–dosud - péče o hráče 1. ligy včetně prevence a léčby zranění Vedení rehabilitačního procesu a návratu do zápasového zatížení</w:t>
      </w:r>
    </w:p>
    <w:p>
      <w:pPr>
        <w:pStyle w:val="BodyText"/>
        <w:spacing w:before="233"/>
      </w:pPr>
    </w:p>
    <w:p>
      <w:pPr>
        <w:pStyle w:val="BodyText"/>
        <w:spacing w:line="230" w:lineRule="auto"/>
        <w:ind w:left="708" w:right="891"/>
      </w:pPr>
      <w:r>
        <w:rPr/>
        <w:t>Fyzioterapeut – FC Redbull Salzburg academy - fyzioterapeut v rámci fotbalové akademie pro </w:t>
      </w:r>
      <w:r>
        <w:rPr>
          <w:w w:val="105"/>
        </w:rPr>
        <w:t>rezervu</w:t>
      </w:r>
      <w:r>
        <w:rPr>
          <w:spacing w:val="-14"/>
          <w:w w:val="105"/>
        </w:rPr>
        <w:t> </w:t>
      </w:r>
      <w:r>
        <w:rPr>
          <w:w w:val="105"/>
        </w:rPr>
        <w:t>A</w:t>
      </w:r>
      <w:r>
        <w:rPr>
          <w:spacing w:val="-14"/>
          <w:w w:val="105"/>
        </w:rPr>
        <w:t> </w:t>
      </w:r>
      <w:r>
        <w:rPr>
          <w:w w:val="105"/>
        </w:rPr>
        <w:t>-</w:t>
      </w:r>
      <w:r>
        <w:rPr>
          <w:spacing w:val="-14"/>
          <w:w w:val="105"/>
        </w:rPr>
        <w:t> </w:t>
      </w:r>
      <w:r>
        <w:rPr>
          <w:w w:val="105"/>
        </w:rPr>
        <w:t>týmu.</w:t>
      </w:r>
      <w:r>
        <w:rPr>
          <w:spacing w:val="-14"/>
          <w:w w:val="105"/>
        </w:rPr>
        <w:t> </w:t>
      </w:r>
      <w:r>
        <w:rPr>
          <w:w w:val="105"/>
        </w:rPr>
        <w:t>Týmový</w:t>
      </w:r>
      <w:r>
        <w:rPr>
          <w:spacing w:val="-14"/>
          <w:w w:val="105"/>
        </w:rPr>
        <w:t> </w:t>
      </w:r>
      <w:r>
        <w:rPr>
          <w:w w:val="105"/>
        </w:rPr>
        <w:t>fyzioterapeut</w:t>
      </w:r>
      <w:r>
        <w:rPr>
          <w:spacing w:val="-14"/>
          <w:w w:val="105"/>
        </w:rPr>
        <w:t> </w:t>
      </w:r>
      <w:r>
        <w:rPr>
          <w:w w:val="105"/>
        </w:rPr>
        <w:t>,</w:t>
      </w:r>
      <w:r>
        <w:rPr>
          <w:spacing w:val="-14"/>
          <w:w w:val="105"/>
        </w:rPr>
        <w:t> </w:t>
      </w:r>
      <w:r>
        <w:rPr>
          <w:w w:val="105"/>
        </w:rPr>
        <w:t>krátkodobé</w:t>
      </w:r>
      <w:r>
        <w:rPr>
          <w:spacing w:val="-14"/>
          <w:w w:val="105"/>
        </w:rPr>
        <w:t> </w:t>
      </w:r>
      <w:r>
        <w:rPr>
          <w:w w:val="105"/>
        </w:rPr>
        <w:t>a</w:t>
      </w:r>
      <w:r>
        <w:rPr>
          <w:spacing w:val="-14"/>
          <w:w w:val="105"/>
        </w:rPr>
        <w:t> </w:t>
      </w:r>
      <w:r>
        <w:rPr>
          <w:w w:val="105"/>
        </w:rPr>
        <w:t>krátkodobé</w:t>
      </w:r>
      <w:r>
        <w:rPr>
          <w:spacing w:val="-14"/>
          <w:w w:val="105"/>
        </w:rPr>
        <w:t> </w:t>
      </w:r>
      <w:r>
        <w:rPr>
          <w:w w:val="105"/>
        </w:rPr>
        <w:t>RTP</w:t>
      </w:r>
      <w:r>
        <w:rPr>
          <w:spacing w:val="-14"/>
          <w:w w:val="105"/>
        </w:rPr>
        <w:t> </w:t>
      </w:r>
      <w:r>
        <w:rPr>
          <w:w w:val="105"/>
        </w:rPr>
        <w:t>strategie.</w:t>
      </w:r>
    </w:p>
    <w:p>
      <w:pPr>
        <w:pStyle w:val="BodyText"/>
      </w:pPr>
    </w:p>
    <w:p>
      <w:pPr>
        <w:pStyle w:val="BodyText"/>
        <w:spacing w:before="49"/>
      </w:pPr>
    </w:p>
    <w:p>
      <w:pPr>
        <w:spacing w:before="0"/>
        <w:ind w:left="708" w:right="0" w:firstLine="0"/>
        <w:jc w:val="left"/>
        <w:rPr>
          <w:sz w:val="26"/>
        </w:rPr>
      </w:pPr>
      <w:r>
        <w:rPr>
          <w:spacing w:val="-2"/>
          <w:sz w:val="26"/>
        </w:rPr>
        <w:t>Kurzy</w:t>
      </w:r>
    </w:p>
    <w:p>
      <w:pPr>
        <w:pStyle w:val="BodyText"/>
        <w:spacing w:line="496" w:lineRule="auto" w:before="292"/>
        <w:ind w:left="708" w:right="3052"/>
      </w:pPr>
      <w:r>
        <w:rPr/>
        <w:t>Mobilizace v kontextu svalových řetězců</w:t>
      </w:r>
      <w:r>
        <w:rPr>
          <w:spacing w:val="40"/>
        </w:rPr>
        <w:t> </w:t>
      </w:r>
      <w:r>
        <w:rPr/>
        <w:t>- PhDr. Petr Bitnar, Ph.D. , 2023 Komplexnı́ terapie trigger pointů - PhDr. Petr Bitnar, Ph.D., 2023</w:t>
      </w:r>
    </w:p>
    <w:p>
      <w:pPr>
        <w:pStyle w:val="BodyText"/>
        <w:spacing w:line="266" w:lineRule="auto" w:before="9"/>
        <w:ind w:left="708" w:right="1827"/>
      </w:pPr>
      <w:r>
        <w:rPr/>
        <w:t>Kinesiotaping</w:t>
      </w:r>
      <w:r>
        <w:rPr>
          <w:spacing w:val="-1"/>
        </w:rPr>
        <w:t> </w:t>
      </w:r>
      <w:r>
        <w:rPr/>
        <w:t>-</w:t>
      </w:r>
      <w:r>
        <w:rPr>
          <w:spacing w:val="-1"/>
        </w:rPr>
        <w:t> </w:t>
      </w:r>
      <w:r>
        <w:rPr/>
        <w:t>Kinesio</w:t>
      </w:r>
      <w:r>
        <w:rPr>
          <w:spacing w:val="-1"/>
        </w:rPr>
        <w:t> </w:t>
      </w:r>
      <w:r>
        <w:rPr/>
        <w:t>Taping</w:t>
      </w:r>
      <w:r>
        <w:rPr>
          <w:spacing w:val="-1"/>
        </w:rPr>
        <w:t> </w:t>
      </w:r>
      <w:r>
        <w:rPr/>
        <w:t>Assessments,</w:t>
      </w:r>
      <w:r>
        <w:rPr>
          <w:spacing w:val="-1"/>
        </w:rPr>
        <w:t> </w:t>
      </w:r>
      <w:r>
        <w:rPr/>
        <w:t>Fundamental</w:t>
      </w:r>
      <w:r>
        <w:rPr>
          <w:spacing w:val="-1"/>
        </w:rPr>
        <w:t> </w:t>
      </w:r>
      <w:r>
        <w:rPr/>
        <w:t>Concepts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Techniques</w:t>
      </w:r>
      <w:r>
        <w:rPr>
          <w:spacing w:val="-1"/>
        </w:rPr>
        <w:t> </w:t>
      </w:r>
      <w:r>
        <w:rPr/>
        <w:t>- International , 2019</w:t>
      </w:r>
    </w:p>
    <w:p>
      <w:pPr>
        <w:pStyle w:val="BodyText"/>
        <w:spacing w:before="248"/>
        <w:ind w:left="708"/>
      </w:pPr>
      <w:r>
        <w:rPr/>
        <w:t>Kurz</w:t>
      </w:r>
      <w:r>
        <w:rPr>
          <w:spacing w:val="-1"/>
        </w:rPr>
        <w:t> </w:t>
      </w:r>
      <w:r>
        <w:rPr/>
        <w:t>prvnı́</w:t>
      </w:r>
      <w:r>
        <w:rPr>
          <w:spacing w:val="9"/>
        </w:rPr>
        <w:t> </w:t>
      </w:r>
      <w:r>
        <w:rPr/>
        <w:t>pomoci</w:t>
      </w:r>
      <w:r>
        <w:rPr>
          <w:spacing w:val="-1"/>
        </w:rPr>
        <w:t> </w:t>
      </w:r>
      <w:r>
        <w:rPr/>
        <w:t>se</w:t>
      </w:r>
      <w:r>
        <w:rPr>
          <w:spacing w:val="-1"/>
        </w:rPr>
        <w:t> </w:t>
      </w:r>
      <w:r>
        <w:rPr/>
        <w:t>zaměřením na</w:t>
      </w:r>
      <w:r>
        <w:rPr>
          <w:spacing w:val="-1"/>
        </w:rPr>
        <w:t> </w:t>
      </w:r>
      <w:r>
        <w:rPr/>
        <w:t>akutnı́</w:t>
      </w:r>
      <w:r>
        <w:rPr>
          <w:spacing w:val="9"/>
        </w:rPr>
        <w:t> </w:t>
      </w:r>
      <w:r>
        <w:rPr/>
        <w:t>stavy</w:t>
      </w:r>
      <w:r>
        <w:rPr>
          <w:spacing w:val="-1"/>
        </w:rPr>
        <w:t> </w:t>
      </w:r>
      <w:r>
        <w:rPr/>
        <w:t>ve sportu</w:t>
      </w:r>
      <w:r>
        <w:rPr>
          <w:spacing w:val="-1"/>
        </w:rPr>
        <w:t> </w:t>
      </w:r>
      <w:r>
        <w:rPr/>
        <w:t>-</w:t>
      </w:r>
      <w:r>
        <w:rPr>
          <w:spacing w:val="-1"/>
        </w:rPr>
        <w:t> </w:t>
      </w:r>
      <w:r>
        <w:rPr/>
        <w:t>FAČR, </w:t>
      </w:r>
      <w:r>
        <w:rPr>
          <w:spacing w:val="-4"/>
        </w:rPr>
        <w:t>2024</w:t>
      </w:r>
    </w:p>
    <w:p>
      <w:pPr>
        <w:pStyle w:val="BodyText"/>
        <w:spacing w:before="21"/>
      </w:pPr>
    </w:p>
    <w:p>
      <w:pPr>
        <w:pStyle w:val="BodyText"/>
        <w:spacing w:line="463" w:lineRule="auto" w:before="1"/>
        <w:ind w:left="708" w:right="198"/>
      </w:pPr>
      <w:r>
        <w:rPr/>
        <w:t>Diagnostika a terapie kolenního kloubu - Rehalab Academy Bartosz Rutowicz Ph.D., MS, PT, 2025 UEFA medical symposium - Lugano, 2025</w:t>
      </w:r>
    </w:p>
    <w:p>
      <w:pPr>
        <w:pStyle w:val="BodyText"/>
        <w:spacing w:after="0" w:line="463" w:lineRule="auto"/>
        <w:sectPr>
          <w:pgSz w:w="11910" w:h="16840"/>
          <w:pgMar w:top="1020" w:bottom="280" w:left="425" w:right="425"/>
        </w:sect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294"/>
        <w:rPr>
          <w:sz w:val="26"/>
        </w:rPr>
      </w:pPr>
    </w:p>
    <w:p>
      <w:pPr>
        <w:spacing w:before="0"/>
        <w:ind w:left="708" w:right="0" w:firstLine="0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262621</wp:posOffset>
                </wp:positionH>
                <wp:positionV relativeFrom="paragraph">
                  <wp:posOffset>524029</wp:posOffset>
                </wp:positionV>
                <wp:extent cx="3977004" cy="1723389"/>
                <wp:effectExtent l="0" t="0" r="0" b="0"/>
                <wp:wrapNone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3977004" cy="1723389"/>
                          <a:chExt cx="3977004" cy="1723389"/>
                        </a:xfrm>
                      </wpg:grpSpPr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3177" y="1"/>
                            <a:ext cx="2253486" cy="16901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3177" cy="172317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0.678841pt;margin-top:41.262127pt;width:313.150pt;height:135.7pt;mso-position-horizontal-relative:page;mso-position-vertical-relative:paragraph;z-index:15735296" id="docshapegroup17" coordorigin="414,825" coordsize="6263,2714">
                <v:shape style="position:absolute;left:3127;top:825;width:3549;height:2662" type="#_x0000_t75" id="docshape18" stroked="false">
                  <v:imagedata r:id="rId23" o:title=""/>
                </v:shape>
                <v:shape style="position:absolute;left:413;top:825;width:2714;height:2714" type="#_x0000_t75" id="docshape19" stroked="false">
                  <v:imagedata r:id="rId24" o:title=""/>
                </v:shape>
                <w10:wrap type="none"/>
              </v:group>
            </w:pict>
          </mc:Fallback>
        </mc:AlternateContent>
      </w:r>
      <w:r>
        <w:rPr>
          <w:sz w:val="26"/>
        </w:rPr>
        <w:t>2023</w:t>
      </w:r>
      <w:r>
        <w:rPr>
          <w:spacing w:val="7"/>
          <w:sz w:val="26"/>
        </w:rPr>
        <w:t> </w:t>
      </w:r>
      <w:r>
        <w:rPr>
          <w:sz w:val="26"/>
        </w:rPr>
        <w:t>-</w:t>
      </w:r>
      <w:r>
        <w:rPr>
          <w:spacing w:val="8"/>
          <w:sz w:val="26"/>
        </w:rPr>
        <w:t> </w:t>
      </w:r>
      <w:r>
        <w:rPr>
          <w:sz w:val="26"/>
        </w:rPr>
        <w:t>2026</w:t>
      </w:r>
      <w:r>
        <w:rPr>
          <w:spacing w:val="7"/>
          <w:sz w:val="26"/>
        </w:rPr>
        <w:t> </w:t>
      </w:r>
      <w:r>
        <w:rPr>
          <w:sz w:val="26"/>
        </w:rPr>
        <w:t>-</w:t>
      </w:r>
      <w:r>
        <w:rPr>
          <w:spacing w:val="8"/>
          <w:sz w:val="26"/>
        </w:rPr>
        <w:t> </w:t>
      </w:r>
      <w:r>
        <w:rPr>
          <w:sz w:val="26"/>
        </w:rPr>
        <w:t>fyzioterapeut</w:t>
      </w:r>
      <w:r>
        <w:rPr>
          <w:spacing w:val="7"/>
          <w:sz w:val="26"/>
        </w:rPr>
        <w:t> </w:t>
      </w:r>
      <w:r>
        <w:rPr>
          <w:sz w:val="26"/>
        </w:rPr>
        <w:t>A</w:t>
      </w:r>
      <w:r>
        <w:rPr>
          <w:spacing w:val="8"/>
          <w:sz w:val="26"/>
        </w:rPr>
        <w:t> </w:t>
      </w:r>
      <w:r>
        <w:rPr>
          <w:sz w:val="26"/>
        </w:rPr>
        <w:t>týmu</w:t>
      </w:r>
      <w:r>
        <w:rPr>
          <w:spacing w:val="7"/>
          <w:sz w:val="26"/>
        </w:rPr>
        <w:t> </w:t>
      </w:r>
      <w:r>
        <w:rPr>
          <w:sz w:val="26"/>
        </w:rPr>
        <w:t>v</w:t>
      </w:r>
      <w:r>
        <w:rPr>
          <w:spacing w:val="8"/>
          <w:sz w:val="26"/>
        </w:rPr>
        <w:t> </w:t>
      </w:r>
      <w:r>
        <w:rPr>
          <w:sz w:val="26"/>
        </w:rPr>
        <w:t>nejvyšší</w:t>
      </w:r>
      <w:r>
        <w:rPr>
          <w:spacing w:val="7"/>
          <w:sz w:val="26"/>
        </w:rPr>
        <w:t> </w:t>
      </w:r>
      <w:r>
        <w:rPr>
          <w:sz w:val="26"/>
        </w:rPr>
        <w:t>české</w:t>
      </w:r>
      <w:r>
        <w:rPr>
          <w:spacing w:val="8"/>
          <w:sz w:val="26"/>
        </w:rPr>
        <w:t> </w:t>
      </w:r>
      <w:r>
        <w:rPr>
          <w:sz w:val="26"/>
        </w:rPr>
        <w:t>fotbalové</w:t>
      </w:r>
      <w:r>
        <w:rPr>
          <w:spacing w:val="7"/>
          <w:sz w:val="26"/>
        </w:rPr>
        <w:t> </w:t>
      </w:r>
      <w:r>
        <w:rPr>
          <w:spacing w:val="-2"/>
          <w:sz w:val="26"/>
        </w:rPr>
        <w:t>soutěži</w:t>
      </w:r>
    </w:p>
    <w:p>
      <w:pPr>
        <w:pStyle w:val="BodyText"/>
        <w:spacing w:before="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4772500</wp:posOffset>
            </wp:positionH>
            <wp:positionV relativeFrom="paragraph">
              <wp:posOffset>160949</wp:posOffset>
            </wp:positionV>
            <wp:extent cx="1641805" cy="2052256"/>
            <wp:effectExtent l="0" t="0" r="0" b="0"/>
            <wp:wrapTopAndBottom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1805" cy="20522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920" w:bottom="280" w:left="425" w:right="425"/>
        </w:sectPr>
      </w:pPr>
    </w:p>
    <w:p>
      <w:pPr>
        <w:spacing w:before="93"/>
        <w:ind w:left="708" w:right="0" w:firstLine="0"/>
        <w:jc w:val="left"/>
        <w:rPr>
          <w:sz w:val="26"/>
        </w:rPr>
      </w:pPr>
      <w:r>
        <w:rPr>
          <w:sz w:val="26"/>
        </w:rPr>
        <w:t>2025</w:t>
      </w:r>
      <w:r>
        <w:rPr>
          <w:spacing w:val="7"/>
          <w:sz w:val="26"/>
        </w:rPr>
        <w:t> </w:t>
      </w:r>
      <w:r>
        <w:rPr>
          <w:sz w:val="26"/>
        </w:rPr>
        <w:t>-</w:t>
      </w:r>
      <w:r>
        <w:rPr>
          <w:spacing w:val="7"/>
          <w:sz w:val="26"/>
        </w:rPr>
        <w:t> </w:t>
      </w:r>
      <w:r>
        <w:rPr>
          <w:sz w:val="26"/>
        </w:rPr>
        <w:t>fyzioterapeut</w:t>
      </w:r>
      <w:r>
        <w:rPr>
          <w:spacing w:val="7"/>
          <w:sz w:val="26"/>
        </w:rPr>
        <w:t> </w:t>
      </w:r>
      <w:r>
        <w:rPr>
          <w:sz w:val="26"/>
        </w:rPr>
        <w:t>pro</w:t>
      </w:r>
      <w:r>
        <w:rPr>
          <w:spacing w:val="8"/>
          <w:sz w:val="26"/>
        </w:rPr>
        <w:t> </w:t>
      </w:r>
      <w:r>
        <w:rPr>
          <w:sz w:val="26"/>
        </w:rPr>
        <w:t>parahokejový</w:t>
      </w:r>
      <w:r>
        <w:rPr>
          <w:spacing w:val="7"/>
          <w:sz w:val="26"/>
        </w:rPr>
        <w:t> </w:t>
      </w:r>
      <w:r>
        <w:rPr>
          <w:sz w:val="26"/>
        </w:rPr>
        <w:t>olympijský</w:t>
      </w:r>
      <w:r>
        <w:rPr>
          <w:spacing w:val="7"/>
          <w:sz w:val="26"/>
        </w:rPr>
        <w:t> </w:t>
      </w:r>
      <w:r>
        <w:rPr>
          <w:sz w:val="26"/>
        </w:rPr>
        <w:t>výběr</w:t>
      </w:r>
      <w:r>
        <w:rPr>
          <w:spacing w:val="7"/>
          <w:sz w:val="26"/>
        </w:rPr>
        <w:t> </w:t>
      </w:r>
      <w:r>
        <w:rPr>
          <w:sz w:val="26"/>
        </w:rPr>
        <w:t>na</w:t>
      </w:r>
      <w:r>
        <w:rPr>
          <w:spacing w:val="7"/>
          <w:sz w:val="26"/>
        </w:rPr>
        <w:t> </w:t>
      </w:r>
      <w:r>
        <w:rPr>
          <w:sz w:val="26"/>
        </w:rPr>
        <w:t>MS</w:t>
      </w:r>
      <w:r>
        <w:rPr>
          <w:spacing w:val="7"/>
          <w:sz w:val="26"/>
        </w:rPr>
        <w:t> </w:t>
      </w:r>
      <w:r>
        <w:rPr>
          <w:sz w:val="26"/>
        </w:rPr>
        <w:t>v</w:t>
      </w:r>
      <w:r>
        <w:rPr>
          <w:spacing w:val="7"/>
          <w:sz w:val="26"/>
        </w:rPr>
        <w:t> </w:t>
      </w:r>
      <w:r>
        <w:rPr>
          <w:spacing w:val="-2"/>
          <w:sz w:val="26"/>
        </w:rPr>
        <w:t>Buffalo</w:t>
      </w:r>
    </w:p>
    <w:p>
      <w:pPr>
        <w:pStyle w:val="BodyText"/>
        <w:rPr>
          <w:sz w:val="20"/>
        </w:rPr>
      </w:pPr>
    </w:p>
    <w:p>
      <w:pPr>
        <w:pStyle w:val="BodyText"/>
        <w:spacing w:before="8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506156</wp:posOffset>
            </wp:positionH>
            <wp:positionV relativeFrom="paragraph">
              <wp:posOffset>211697</wp:posOffset>
            </wp:positionV>
            <wp:extent cx="1612646" cy="2023872"/>
            <wp:effectExtent l="0" t="0" r="0" b="0"/>
            <wp:wrapTopAndBottom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2646" cy="2023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2549002</wp:posOffset>
            </wp:positionH>
            <wp:positionV relativeFrom="paragraph">
              <wp:posOffset>211697</wp:posOffset>
            </wp:positionV>
            <wp:extent cx="1440179" cy="1920239"/>
            <wp:effectExtent l="0" t="0" r="0" b="0"/>
            <wp:wrapTopAndBottom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0179" cy="19202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4468522</wp:posOffset>
            </wp:positionH>
            <wp:positionV relativeFrom="paragraph">
              <wp:posOffset>365043</wp:posOffset>
            </wp:positionV>
            <wp:extent cx="2478024" cy="1652016"/>
            <wp:effectExtent l="0" t="0" r="0" b="0"/>
            <wp:wrapTopAndBottom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8024" cy="1652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64"/>
        <w:rPr>
          <w:sz w:val="26"/>
        </w:rPr>
      </w:pPr>
    </w:p>
    <w:p>
      <w:pPr>
        <w:pStyle w:val="Heading2"/>
      </w:pPr>
      <w:r>
        <w:rPr/>
        <w:t>2026</w:t>
      </w:r>
      <w:r>
        <w:rPr>
          <w:spacing w:val="-8"/>
        </w:rPr>
        <w:t> </w:t>
      </w:r>
      <w:r>
        <w:rPr/>
        <w:t>-</w:t>
      </w:r>
      <w:r>
        <w:rPr>
          <w:spacing w:val="-7"/>
        </w:rPr>
        <w:t> </w:t>
      </w:r>
      <w:r>
        <w:rPr/>
        <w:t>fyzioterapeut</w:t>
      </w:r>
      <w:r>
        <w:rPr>
          <w:spacing w:val="-7"/>
        </w:rPr>
        <w:t> </w:t>
      </w:r>
      <w:r>
        <w:rPr/>
        <w:t>FC</w:t>
      </w:r>
      <w:r>
        <w:rPr>
          <w:spacing w:val="-7"/>
        </w:rPr>
        <w:t> </w:t>
      </w:r>
      <w:r>
        <w:rPr/>
        <w:t>Redbull</w:t>
      </w:r>
      <w:r>
        <w:rPr>
          <w:spacing w:val="-8"/>
        </w:rPr>
        <w:t> </w:t>
      </w:r>
      <w:r>
        <w:rPr/>
        <w:t>Salzburg</w:t>
      </w:r>
      <w:r>
        <w:rPr>
          <w:spacing w:val="-7"/>
        </w:rPr>
        <w:t> </w:t>
      </w:r>
      <w:r>
        <w:rPr>
          <w:spacing w:val="-2"/>
        </w:rPr>
        <w:t>academy</w:t>
      </w: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165"/>
        <w:rPr>
          <w:rFonts w:ascii="Arial"/>
          <w:i/>
          <w:sz w:val="20"/>
        </w:rPr>
      </w:pPr>
      <w:r>
        <w:rPr>
          <w:rFonts w:ascii="Arial"/>
          <w:i/>
          <w:sz w:val="20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300582</wp:posOffset>
            </wp:positionH>
            <wp:positionV relativeFrom="paragraph">
              <wp:posOffset>456499</wp:posOffset>
            </wp:positionV>
            <wp:extent cx="2261740" cy="1847088"/>
            <wp:effectExtent l="0" t="0" r="0" b="0"/>
            <wp:wrapTopAndBottom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61740" cy="1847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i/>
          <w:sz w:val="20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2806440</wp:posOffset>
            </wp:positionH>
            <wp:positionV relativeFrom="paragraph">
              <wp:posOffset>266549</wp:posOffset>
            </wp:positionV>
            <wp:extent cx="1638204" cy="2184273"/>
            <wp:effectExtent l="0" t="0" r="0" b="0"/>
            <wp:wrapTopAndBottom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8204" cy="21842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"/>
          <w:i/>
          <w:sz w:val="20"/>
        </w:rPr>
        <w:sectPr>
          <w:pgSz w:w="11910" w:h="16840"/>
          <w:pgMar w:top="1580" w:bottom="280" w:left="425" w:right="425"/>
        </w:sectPr>
      </w:pPr>
    </w:p>
    <w:p>
      <w:pPr>
        <w:spacing w:before="93"/>
        <w:ind w:left="708" w:right="0" w:firstLine="0"/>
        <w:jc w:val="left"/>
        <w:rPr>
          <w:sz w:val="26"/>
        </w:rPr>
      </w:pPr>
      <w:r>
        <w:rPr>
          <w:sz w:val="26"/>
        </w:rPr>
        <w:t>K6</w:t>
      </w:r>
      <w:r>
        <w:rPr>
          <w:spacing w:val="-8"/>
          <w:sz w:val="26"/>
        </w:rPr>
        <w:t> </w:t>
      </w:r>
      <w:r>
        <w:rPr>
          <w:sz w:val="26"/>
        </w:rPr>
        <w:t>-</w:t>
      </w:r>
      <w:r>
        <w:rPr>
          <w:spacing w:val="-8"/>
          <w:sz w:val="26"/>
        </w:rPr>
        <w:t> </w:t>
      </w:r>
      <w:r>
        <w:rPr>
          <w:sz w:val="26"/>
        </w:rPr>
        <w:t>KONTAKT</w:t>
      </w:r>
      <w:r>
        <w:rPr>
          <w:spacing w:val="-7"/>
          <w:sz w:val="26"/>
        </w:rPr>
        <w:t> </w:t>
      </w:r>
      <w:r>
        <w:rPr>
          <w:sz w:val="26"/>
        </w:rPr>
        <w:t>+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SLUŽBY</w:t>
      </w:r>
    </w:p>
    <w:p>
      <w:pPr>
        <w:pStyle w:val="BodyText"/>
        <w:rPr>
          <w:sz w:val="26"/>
        </w:rPr>
      </w:pPr>
    </w:p>
    <w:p>
      <w:pPr>
        <w:pStyle w:val="BodyText"/>
        <w:spacing w:before="251"/>
        <w:rPr>
          <w:sz w:val="26"/>
        </w:rPr>
      </w:pPr>
    </w:p>
    <w:p>
      <w:pPr>
        <w:pStyle w:val="ListParagraph"/>
        <w:numPr>
          <w:ilvl w:val="0"/>
          <w:numId w:val="1"/>
        </w:numPr>
        <w:tabs>
          <w:tab w:pos="991" w:val="left" w:leader="none"/>
        </w:tabs>
        <w:spacing w:line="330" w:lineRule="exact" w:before="0" w:after="0"/>
        <w:ind w:left="991" w:right="0" w:hanging="283"/>
        <w:jc w:val="left"/>
        <w:rPr>
          <w:sz w:val="26"/>
        </w:rPr>
      </w:pPr>
      <w:r>
        <w:rPr>
          <w:sz w:val="26"/>
        </w:rPr>
        <w:t>kontakt</w:t>
      </w:r>
      <w:r>
        <w:rPr>
          <w:spacing w:val="8"/>
          <w:sz w:val="26"/>
        </w:rPr>
        <w:t> </w:t>
      </w:r>
      <w:r>
        <w:rPr>
          <w:sz w:val="26"/>
        </w:rPr>
        <w:t>-</w:t>
      </w:r>
      <w:r>
        <w:rPr>
          <w:spacing w:val="9"/>
          <w:sz w:val="26"/>
        </w:rPr>
        <w:t> </w:t>
      </w:r>
      <w:r>
        <w:rPr>
          <w:sz w:val="26"/>
        </w:rPr>
        <w:t>stejný</w:t>
      </w:r>
      <w:r>
        <w:rPr>
          <w:spacing w:val="8"/>
          <w:sz w:val="26"/>
        </w:rPr>
        <w:t> </w:t>
      </w:r>
      <w:r>
        <w:rPr>
          <w:sz w:val="26"/>
        </w:rPr>
        <w:t>jako</w:t>
      </w:r>
      <w:r>
        <w:rPr>
          <w:spacing w:val="9"/>
          <w:sz w:val="26"/>
        </w:rPr>
        <w:t> </w:t>
      </w:r>
      <w:r>
        <w:rPr>
          <w:sz w:val="26"/>
        </w:rPr>
        <w:t>na</w:t>
      </w:r>
      <w:r>
        <w:rPr>
          <w:spacing w:val="8"/>
          <w:sz w:val="26"/>
        </w:rPr>
        <w:t> </w:t>
      </w:r>
      <w:r>
        <w:rPr>
          <w:sz w:val="26"/>
        </w:rPr>
        <w:t>starém</w:t>
      </w:r>
      <w:r>
        <w:rPr>
          <w:spacing w:val="9"/>
          <w:sz w:val="26"/>
        </w:rPr>
        <w:t> </w:t>
      </w:r>
      <w:r>
        <w:rPr>
          <w:spacing w:val="-4"/>
          <w:sz w:val="26"/>
        </w:rPr>
        <w:t>webu</w:t>
      </w:r>
    </w:p>
    <w:p>
      <w:pPr>
        <w:pStyle w:val="ListParagraph"/>
        <w:numPr>
          <w:ilvl w:val="0"/>
          <w:numId w:val="1"/>
        </w:numPr>
        <w:tabs>
          <w:tab w:pos="991" w:val="left" w:leader="none"/>
        </w:tabs>
        <w:spacing w:line="330" w:lineRule="exact" w:before="0" w:after="29"/>
        <w:ind w:left="991" w:right="0" w:hanging="283"/>
        <w:jc w:val="left"/>
        <w:rPr>
          <w:sz w:val="26"/>
        </w:rPr>
      </w:pPr>
      <w:r>
        <w:rPr>
          <w:spacing w:val="-2"/>
          <w:sz w:val="26"/>
        </w:rPr>
        <w:t>Služby</w:t>
      </w:r>
    </w:p>
    <w:tbl>
      <w:tblPr>
        <w:tblW w:w="0" w:type="auto"/>
        <w:jc w:val="left"/>
        <w:tblInd w:w="71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15"/>
        <w:gridCol w:w="4815"/>
      </w:tblGrid>
      <w:tr>
        <w:trPr>
          <w:trHeight w:val="442" w:hRule="atLeast"/>
        </w:trPr>
        <w:tc>
          <w:tcPr>
            <w:tcW w:w="4815" w:type="dxa"/>
            <w:tcBorders>
              <w:bottom w:val="single" w:sz="6" w:space="0" w:color="404040"/>
            </w:tcBorders>
            <w:shd w:val="clear" w:color="auto" w:fill="BEC0BF"/>
          </w:tcPr>
          <w:p>
            <w:pPr>
              <w:pStyle w:val="TableParagraph"/>
              <w:ind w:left="8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Služba</w:t>
            </w:r>
          </w:p>
        </w:tc>
        <w:tc>
          <w:tcPr>
            <w:tcW w:w="4815" w:type="dxa"/>
            <w:tcBorders>
              <w:bottom w:val="single" w:sz="6" w:space="0" w:color="404040"/>
            </w:tcBorders>
            <w:shd w:val="clear" w:color="auto" w:fill="BEC0BF"/>
          </w:tcPr>
          <w:p>
            <w:pPr>
              <w:pStyle w:val="TableParagraph"/>
              <w:ind w:left="8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Ceník</w:t>
            </w:r>
          </w:p>
        </w:tc>
      </w:tr>
      <w:tr>
        <w:trPr>
          <w:trHeight w:val="442" w:hRule="atLeast"/>
        </w:trPr>
        <w:tc>
          <w:tcPr>
            <w:tcW w:w="4815" w:type="dxa"/>
            <w:tcBorders>
              <w:top w:val="single" w:sz="6" w:space="0" w:color="404040"/>
              <w:right w:val="single" w:sz="6" w:space="0" w:color="404040"/>
            </w:tcBorders>
            <w:shd w:val="clear" w:color="auto" w:fill="DCDCDC"/>
          </w:tcPr>
          <w:p>
            <w:pPr>
              <w:pStyle w:val="TableParagraph"/>
              <w:spacing w:before="83"/>
              <w:ind w:left="82"/>
              <w:rPr>
                <w:b/>
                <w:sz w:val="20"/>
              </w:rPr>
            </w:pPr>
            <w:r>
              <w:rPr>
                <w:b/>
                <w:sz w:val="20"/>
              </w:rPr>
              <w:t>Indivualní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fyzioterapie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45-</w:t>
            </w:r>
            <w:r>
              <w:rPr>
                <w:b/>
                <w:spacing w:val="-2"/>
                <w:sz w:val="20"/>
              </w:rPr>
              <w:t>60min.</w:t>
            </w:r>
          </w:p>
        </w:tc>
        <w:tc>
          <w:tcPr>
            <w:tcW w:w="4815" w:type="dxa"/>
            <w:tcBorders>
              <w:top w:val="single" w:sz="6" w:space="0" w:color="404040"/>
              <w:left w:val="single" w:sz="6" w:space="0" w:color="404040"/>
            </w:tcBorders>
          </w:tcPr>
          <w:p>
            <w:pPr>
              <w:pStyle w:val="TableParagraph"/>
              <w:spacing w:before="87"/>
              <w:ind w:right="72"/>
              <w:jc w:val="right"/>
              <w:rPr>
                <w:rFonts w:ascii="Microsoft Sans Serif"/>
                <w:sz w:val="20"/>
              </w:rPr>
            </w:pPr>
            <w:r>
              <w:rPr>
                <w:rFonts w:ascii="Microsoft Sans Serif"/>
                <w:sz w:val="20"/>
              </w:rPr>
              <w:t>-</w:t>
            </w:r>
            <w:r>
              <w:rPr>
                <w:rFonts w:ascii="Microsoft Sans Serif"/>
                <w:spacing w:val="-4"/>
                <w:sz w:val="20"/>
              </w:rPr>
              <w:t>1000</w:t>
            </w:r>
          </w:p>
        </w:tc>
      </w:tr>
      <w:tr>
        <w:trPr>
          <w:trHeight w:val="444" w:hRule="atLeast"/>
        </w:trPr>
        <w:tc>
          <w:tcPr>
            <w:tcW w:w="4815" w:type="dxa"/>
            <w:tcBorders>
              <w:right w:val="single" w:sz="6" w:space="0" w:color="404040"/>
            </w:tcBorders>
            <w:shd w:val="clear" w:color="auto" w:fill="DCDCDC"/>
          </w:tcPr>
          <w:p>
            <w:pPr>
              <w:pStyle w:val="TableParagraph"/>
              <w:ind w:left="82"/>
              <w:rPr>
                <w:b/>
                <w:sz w:val="20"/>
              </w:rPr>
            </w:pPr>
            <w:r>
              <w:rPr>
                <w:b/>
                <w:sz w:val="20"/>
              </w:rPr>
              <w:t>Indivualní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fyzioterapie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25-</w:t>
            </w:r>
            <w:r>
              <w:rPr>
                <w:b/>
                <w:spacing w:val="-2"/>
                <w:sz w:val="20"/>
              </w:rPr>
              <w:t>30min.</w:t>
            </w:r>
          </w:p>
        </w:tc>
        <w:tc>
          <w:tcPr>
            <w:tcW w:w="4815" w:type="dxa"/>
            <w:tcBorders>
              <w:left w:val="single" w:sz="6" w:space="0" w:color="404040"/>
            </w:tcBorders>
            <w:shd w:val="clear" w:color="auto" w:fill="F5F5F5"/>
          </w:tcPr>
          <w:p>
            <w:pPr>
              <w:pStyle w:val="TableParagraph"/>
              <w:spacing w:before="86"/>
              <w:ind w:right="72"/>
              <w:jc w:val="right"/>
              <w:rPr>
                <w:rFonts w:ascii="Microsoft Sans Serif"/>
                <w:sz w:val="20"/>
              </w:rPr>
            </w:pPr>
            <w:r>
              <w:rPr>
                <w:rFonts w:ascii="Microsoft Sans Serif"/>
                <w:sz w:val="20"/>
              </w:rPr>
              <w:t>-</w:t>
            </w:r>
            <w:r>
              <w:rPr>
                <w:rFonts w:ascii="Microsoft Sans Serif"/>
                <w:spacing w:val="-5"/>
                <w:sz w:val="20"/>
              </w:rPr>
              <w:t>600</w:t>
            </w:r>
          </w:p>
        </w:tc>
      </w:tr>
      <w:tr>
        <w:trPr>
          <w:trHeight w:val="444" w:hRule="atLeast"/>
        </w:trPr>
        <w:tc>
          <w:tcPr>
            <w:tcW w:w="4815" w:type="dxa"/>
            <w:tcBorders>
              <w:right w:val="single" w:sz="6" w:space="0" w:color="404040"/>
            </w:tcBorders>
            <w:shd w:val="clear" w:color="auto" w:fill="DCDCDC"/>
          </w:tcPr>
          <w:p>
            <w:pPr>
              <w:pStyle w:val="TableParagraph"/>
              <w:ind w:left="82"/>
              <w:rPr>
                <w:b/>
                <w:sz w:val="20"/>
              </w:rPr>
            </w:pPr>
            <w:r>
              <w:rPr>
                <w:b/>
                <w:sz w:val="20"/>
              </w:rPr>
              <w:t>Funkční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trénink,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RTP</w:t>
            </w:r>
            <w:r>
              <w:rPr>
                <w:b/>
                <w:spacing w:val="43"/>
                <w:sz w:val="20"/>
              </w:rPr>
              <w:t> </w:t>
            </w:r>
            <w:r>
              <w:rPr>
                <w:b/>
                <w:sz w:val="20"/>
              </w:rPr>
              <w:t>(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5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jednotek)</w:t>
            </w:r>
          </w:p>
        </w:tc>
        <w:tc>
          <w:tcPr>
            <w:tcW w:w="4815" w:type="dxa"/>
            <w:tcBorders>
              <w:left w:val="single" w:sz="6" w:space="0" w:color="404040"/>
            </w:tcBorders>
          </w:tcPr>
          <w:p>
            <w:pPr>
              <w:pStyle w:val="TableParagraph"/>
              <w:spacing w:before="86"/>
              <w:ind w:right="72"/>
              <w:jc w:val="right"/>
              <w:rPr>
                <w:rFonts w:ascii="Microsoft Sans Serif"/>
                <w:sz w:val="20"/>
              </w:rPr>
            </w:pPr>
            <w:r>
              <w:rPr>
                <w:rFonts w:ascii="Microsoft Sans Serif"/>
                <w:sz w:val="20"/>
              </w:rPr>
              <w:t>-</w:t>
            </w:r>
            <w:r>
              <w:rPr>
                <w:rFonts w:ascii="Microsoft Sans Serif"/>
                <w:spacing w:val="-4"/>
                <w:sz w:val="20"/>
              </w:rPr>
              <w:t>4500</w:t>
            </w:r>
          </w:p>
        </w:tc>
      </w:tr>
      <w:tr>
        <w:trPr>
          <w:trHeight w:val="444" w:hRule="atLeast"/>
        </w:trPr>
        <w:tc>
          <w:tcPr>
            <w:tcW w:w="4815" w:type="dxa"/>
            <w:tcBorders>
              <w:right w:val="single" w:sz="6" w:space="0" w:color="404040"/>
            </w:tcBorders>
            <w:shd w:val="clear" w:color="auto" w:fill="DCDCDC"/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  <w:tc>
          <w:tcPr>
            <w:tcW w:w="4815" w:type="dxa"/>
            <w:tcBorders>
              <w:left w:val="single" w:sz="6" w:space="0" w:color="404040"/>
            </w:tcBorders>
            <w:shd w:val="clear" w:color="auto" w:fill="F5F5F5"/>
          </w:tcPr>
          <w:p>
            <w:pPr>
              <w:pStyle w:val="TableParagraph"/>
              <w:spacing w:before="0"/>
              <w:rPr>
                <w:rFonts w:ascii="Times New Roman"/>
                <w:sz w:val="2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2"/>
        </w:rPr>
        <w:sectPr>
          <w:pgSz w:w="11910" w:h="16840"/>
          <w:pgMar w:top="1020" w:bottom="280" w:left="425" w:right="425"/>
        </w:sectPr>
      </w:pPr>
    </w:p>
    <w:p>
      <w:pPr>
        <w:pStyle w:val="BodyText"/>
        <w:spacing w:before="7"/>
        <w:rPr>
          <w:sz w:val="17"/>
        </w:rPr>
      </w:pPr>
    </w:p>
    <w:sectPr>
      <w:pgSz w:w="11910" w:h="16840"/>
      <w:pgMar w:top="1920" w:bottom="280" w:left="425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-"/>
      <w:lvlJc w:val="left"/>
      <w:pPr>
        <w:ind w:left="992" w:hanging="284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17"/>
        <w:position w:val="2"/>
        <w:sz w:val="31"/>
        <w:szCs w:val="31"/>
        <w:lang w:val="cs-CZ" w:eastAsia="en-US" w:bidi="ar-SA"/>
      </w:rPr>
    </w:lvl>
    <w:lvl w:ilvl="1">
      <w:start w:val="0"/>
      <w:numFmt w:val="bullet"/>
      <w:lvlText w:val="•"/>
      <w:lvlJc w:val="left"/>
      <w:pPr>
        <w:ind w:left="2005" w:hanging="284"/>
      </w:pPr>
      <w:rPr>
        <w:rFonts w:hint="default"/>
        <w:lang w:val="cs-CZ" w:eastAsia="en-US" w:bidi="ar-SA"/>
      </w:rPr>
    </w:lvl>
    <w:lvl w:ilvl="2">
      <w:start w:val="0"/>
      <w:numFmt w:val="bullet"/>
      <w:lvlText w:val="•"/>
      <w:lvlJc w:val="left"/>
      <w:pPr>
        <w:ind w:left="3011" w:hanging="284"/>
      </w:pPr>
      <w:rPr>
        <w:rFonts w:hint="default"/>
        <w:lang w:val="cs-CZ" w:eastAsia="en-US" w:bidi="ar-SA"/>
      </w:rPr>
    </w:lvl>
    <w:lvl w:ilvl="3">
      <w:start w:val="0"/>
      <w:numFmt w:val="bullet"/>
      <w:lvlText w:val="•"/>
      <w:lvlJc w:val="left"/>
      <w:pPr>
        <w:ind w:left="4016" w:hanging="284"/>
      </w:pPr>
      <w:rPr>
        <w:rFonts w:hint="default"/>
        <w:lang w:val="cs-CZ" w:eastAsia="en-US" w:bidi="ar-SA"/>
      </w:rPr>
    </w:lvl>
    <w:lvl w:ilvl="4">
      <w:start w:val="0"/>
      <w:numFmt w:val="bullet"/>
      <w:lvlText w:val="•"/>
      <w:lvlJc w:val="left"/>
      <w:pPr>
        <w:ind w:left="5022" w:hanging="284"/>
      </w:pPr>
      <w:rPr>
        <w:rFonts w:hint="default"/>
        <w:lang w:val="cs-CZ" w:eastAsia="en-US" w:bidi="ar-SA"/>
      </w:rPr>
    </w:lvl>
    <w:lvl w:ilvl="5">
      <w:start w:val="0"/>
      <w:numFmt w:val="bullet"/>
      <w:lvlText w:val="•"/>
      <w:lvlJc w:val="left"/>
      <w:pPr>
        <w:ind w:left="6027" w:hanging="284"/>
      </w:pPr>
      <w:rPr>
        <w:rFonts w:hint="default"/>
        <w:lang w:val="cs-CZ" w:eastAsia="en-US" w:bidi="ar-SA"/>
      </w:rPr>
    </w:lvl>
    <w:lvl w:ilvl="6">
      <w:start w:val="0"/>
      <w:numFmt w:val="bullet"/>
      <w:lvlText w:val="•"/>
      <w:lvlJc w:val="left"/>
      <w:pPr>
        <w:ind w:left="7033" w:hanging="284"/>
      </w:pPr>
      <w:rPr>
        <w:rFonts w:hint="default"/>
        <w:lang w:val="cs-CZ" w:eastAsia="en-US" w:bidi="ar-SA"/>
      </w:rPr>
    </w:lvl>
    <w:lvl w:ilvl="7">
      <w:start w:val="0"/>
      <w:numFmt w:val="bullet"/>
      <w:lvlText w:val="•"/>
      <w:lvlJc w:val="left"/>
      <w:pPr>
        <w:ind w:left="8038" w:hanging="284"/>
      </w:pPr>
      <w:rPr>
        <w:rFonts w:hint="default"/>
        <w:lang w:val="cs-CZ" w:eastAsia="en-US" w:bidi="ar-SA"/>
      </w:rPr>
    </w:lvl>
    <w:lvl w:ilvl="8">
      <w:start w:val="0"/>
      <w:numFmt w:val="bullet"/>
      <w:lvlText w:val="•"/>
      <w:lvlJc w:val="left"/>
      <w:pPr>
        <w:ind w:left="9044" w:hanging="284"/>
      </w:pPr>
      <w:rPr>
        <w:rFonts w:hint="default"/>
        <w:lang w:val="cs-CZ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cs-CZ" w:eastAsia="en-US" w:bidi="ar-SA"/>
    </w:rPr>
  </w:style>
  <w:style w:styleId="BodyText" w:type="paragraph">
    <w:name w:val="Body Text"/>
    <w:basedOn w:val="Normal"/>
    <w:uiPriority w:val="1"/>
    <w:qFormat/>
    <w:pPr/>
    <w:rPr>
      <w:rFonts w:ascii="Microsoft Sans Serif" w:hAnsi="Microsoft Sans Serif" w:eastAsia="Microsoft Sans Serif" w:cs="Microsoft Sans Serif"/>
      <w:sz w:val="22"/>
      <w:szCs w:val="22"/>
      <w:lang w:val="cs-CZ" w:eastAsia="en-US" w:bidi="ar-SA"/>
    </w:rPr>
  </w:style>
  <w:style w:styleId="Heading1" w:type="paragraph">
    <w:name w:val="Heading 1"/>
    <w:basedOn w:val="Normal"/>
    <w:uiPriority w:val="1"/>
    <w:qFormat/>
    <w:pPr>
      <w:ind w:left="708"/>
      <w:outlineLvl w:val="1"/>
    </w:pPr>
    <w:rPr>
      <w:rFonts w:ascii="Times New Roman" w:hAnsi="Times New Roman" w:eastAsia="Times New Roman" w:cs="Times New Roman"/>
      <w:sz w:val="24"/>
      <w:szCs w:val="24"/>
      <w:lang w:val="cs-CZ" w:eastAsia="en-US" w:bidi="ar-SA"/>
    </w:rPr>
  </w:style>
  <w:style w:styleId="Heading2" w:type="paragraph">
    <w:name w:val="Heading 2"/>
    <w:basedOn w:val="Normal"/>
    <w:uiPriority w:val="1"/>
    <w:qFormat/>
    <w:pPr>
      <w:ind w:left="708"/>
      <w:outlineLvl w:val="2"/>
    </w:pPr>
    <w:rPr>
      <w:rFonts w:ascii="Arial" w:hAnsi="Arial" w:eastAsia="Arial" w:cs="Arial"/>
      <w:i/>
      <w:iCs/>
      <w:sz w:val="24"/>
      <w:szCs w:val="24"/>
      <w:lang w:val="cs-CZ" w:eastAsia="en-US" w:bidi="ar-SA"/>
    </w:rPr>
  </w:style>
  <w:style w:styleId="ListParagraph" w:type="paragraph">
    <w:name w:val="List Paragraph"/>
    <w:basedOn w:val="Normal"/>
    <w:uiPriority w:val="1"/>
    <w:qFormat/>
    <w:pPr>
      <w:spacing w:line="330" w:lineRule="exact"/>
      <w:ind w:left="991" w:hanging="283"/>
    </w:pPr>
    <w:rPr>
      <w:rFonts w:ascii="Microsoft Sans Serif" w:hAnsi="Microsoft Sans Serif" w:eastAsia="Microsoft Sans Serif" w:cs="Microsoft Sans Serif"/>
      <w:lang w:val="cs-CZ" w:eastAsia="en-US" w:bidi="ar-SA"/>
    </w:rPr>
  </w:style>
  <w:style w:styleId="TableParagraph" w:type="paragraph">
    <w:name w:val="Table Paragraph"/>
    <w:basedOn w:val="Normal"/>
    <w:uiPriority w:val="1"/>
    <w:qFormat/>
    <w:pPr>
      <w:spacing w:before="81"/>
    </w:pPr>
    <w:rPr>
      <w:rFonts w:ascii="Arial" w:hAnsi="Arial" w:eastAsia="Arial" w:cs="Arial"/>
      <w:lang w:val="cs-CZ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jpe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jpeg"/><Relationship Id="rId24" Type="http://schemas.openxmlformats.org/officeDocument/2006/relationships/image" Target="media/image20.png"/><Relationship Id="rId25" Type="http://schemas.openxmlformats.org/officeDocument/2006/relationships/image" Target="media/image21.jpeg"/><Relationship Id="rId26" Type="http://schemas.openxmlformats.org/officeDocument/2006/relationships/image" Target="media/image22.png"/><Relationship Id="rId27" Type="http://schemas.openxmlformats.org/officeDocument/2006/relationships/image" Target="media/image23.jpeg"/><Relationship Id="rId28" Type="http://schemas.openxmlformats.org/officeDocument/2006/relationships/image" Target="media/image24.jpeg"/><Relationship Id="rId29" Type="http://schemas.openxmlformats.org/officeDocument/2006/relationships/image" Target="media/image25.png"/><Relationship Id="rId30" Type="http://schemas.openxmlformats.org/officeDocument/2006/relationships/image" Target="media/image26.jpeg"/><Relationship Id="rId3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master - pdf </dc:title>
  <dcterms:created xsi:type="dcterms:W3CDTF">2026-05-15T09:03:15Z</dcterms:created>
  <dcterms:modified xsi:type="dcterms:W3CDTF">2026-05-15T09:03:15Z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2026-04-29T00:00:00Z</vt:filetime>
  </property>
  <property fmtid="{D5CDD505-2E9C-101B-9397-08002B2CF9AE}" pid="4" name="Creator">
    <vt:lpwstr>Pages</vt:lpwstr>
  </property>
  <property fmtid="{D5CDD505-2E9C-101B-9397-08002B2CF9AE}" pid="5" name="LastSaved">
    <vt:filetime>2026-05-15T00:00:00Z</vt:filetime>
  </property>
  <property fmtid="{D5CDD505-2E9C-101B-9397-08002B2CF9AE}" pid="6" name="Producer">
    <vt:lpwstr>macOS Version 13.5 (Build 22G74) Quartz PDFContext</vt:lpwstr>
  </property>
</Properties>
</file>