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2E4057"/>
          <w:sz w:val="48"/>
          <w:szCs w:val="48"/>
        </w:rPr>
        <w:t xml:space="preserve">Spécification Fonctionnelle Détaillée</w:t>
      </w:r>
    </w:p>
    <w:p>
      <w:pPr>
        <w:spacing w:before="200"/>
        <w:jc w:val="center"/>
      </w:pPr>
      <w:r>
        <w:rPr>
          <w:b/>
          <w:bCs/>
          <w:color w:val="555555"/>
          <w:sz w:val="36"/>
          <w:szCs w:val="36"/>
        </w:rPr>
        <w:t xml:space="preserve">SWGOH Manager</w:t>
      </w:r>
    </w:p>
    <w:p>
      <w:pPr>
        <w:spacing w:after="1200"/>
      </w:pPr>
    </w:p>
    <w:p>
      <w:pPr>
        <w:jc w:val="center"/>
      </w:pPr>
      <w:r>
        <w:t xml:space="preserve">Projet : swgoh-manager</w:t>
      </w:r>
    </w:p>
    <w:p>
      <w:pPr>
        <w:jc w:val="center"/>
      </w:pPr>
      <w:r>
        <w:t xml:space="preserve">Dépôt : https://github.com/Xalkinn/swgoh-manager</w:t>
      </w:r>
    </w:p>
    <w:p>
      <w:pPr>
        <w:jc w:val="center"/>
      </w:pPr>
      <w:r>
        <w:t xml:space="preserve">Version : 1.0</w:t>
      </w:r>
    </w:p>
    <w:p>
      <w:pPr>
        <w:jc w:val="center"/>
      </w:pPr>
      <w:r>
        <w:t xml:space="preserve">Date : Août 2026</w:t>
      </w:r>
    </w:p>
    <w:p>
      <w:r>
        <w:br w:type="page"/>
      </w:r>
    </w:p>
    <w:p>
      <w:pPr>
        <w:pStyle w:val="Heading1"/>
      </w:pPr>
      <w:r>
        <w:t xml:space="preserve">Sommaire</w:t>
      </w:r>
    </w:p>
    <w:p>
      <w:pPr>
        <w:spacing w:after="100"/>
      </w:pPr>
      <w:r>
        <w:t xml:space="preserve">1. Introduction</w:t>
      </w:r>
    </w:p>
    <w:p>
      <w:pPr>
        <w:spacing w:after="100"/>
      </w:pPr>
      <w:r>
        <w:t xml:space="preserve">2. Architecture technique</w:t>
      </w:r>
    </w:p>
    <w:p>
      <w:pPr>
        <w:spacing w:after="100"/>
      </w:pPr>
      <w:r>
        <w:t xml:space="preserve">3. Tableau de bord (DASH)</w:t>
      </w:r>
    </w:p>
    <w:p>
      <w:pPr>
        <w:spacing w:after="100"/>
      </w:pPr>
      <w:r>
        <w:t xml:space="preserve">4. Gestion des joueurs (GSTJOU)</w:t>
      </w:r>
    </w:p>
    <w:p>
      <w:pPr>
        <w:spacing w:after="100"/>
      </w:pPr>
      <w:r>
        <w:t xml:space="preserve">5. Gestion des objectifs (GSTOBJ)</w:t>
      </w:r>
    </w:p>
    <w:p>
      <w:pPr>
        <w:spacing w:after="100"/>
      </w:pPr>
      <w:r>
        <w:t xml:space="preserve">6. Suivi des omicrons (SUIOMI)</w:t>
      </w:r>
    </w:p>
    <w:p>
      <w:pPr>
        <w:spacing w:after="100"/>
      </w:pPr>
      <w:r>
        <w:t xml:space="preserve">7. Gestion des extractions (GSTEXT)</w:t>
      </w:r>
    </w:p>
    <w:p>
      <w:pPr>
        <w:spacing w:after="100"/>
      </w:pPr>
      <w:r>
        <w:t xml:space="preserve">8. Gestion des batchs (GSTBAT)</w:t>
      </w:r>
    </w:p>
    <w:p>
      <w:pPr>
        <w:spacing w:after="100"/>
      </w:pPr>
      <w:r>
        <w:t xml:space="preserve">9. Actions diverses (ACT)</w:t>
      </w:r>
    </w:p>
    <w:p>
      <w:pPr>
        <w:spacing w:after="100"/>
      </w:pPr>
      <w:r>
        <w:t xml:space="preserve">10. Exigences non fonctionnelles (ENF)</w:t>
      </w:r>
    </w:p>
    <w:p>
      <w:pPr>
        <w:spacing w:after="100"/>
      </w:pPr>
      <w:r>
        <w:t xml:space="preserve">11. Annexe — Glossaire des trigrammes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Objet du document</w:t>
      </w:r>
    </w:p>
    <w:p>
      <w:r>
        <w:t xml:space="preserve">Cette Spécification Fonctionnelle Détaillée (SFD) décrit les fonctionnalités de l'application SWGOH Manager, une application web de suivi et de pilotage de guilde pour Star Wars: Galaxy of Heroes. Elle sert de référence pour comprendre le périmètre fonctionnel actuel de l'application.</w:t>
      </w:r>
    </w:p>
    <w:p>
      <w:pPr>
        <w:pStyle w:val="Heading2"/>
      </w:pPr>
      <w:r>
        <w:t xml:space="preserve">1.2 Périmètre</w:t>
      </w:r>
    </w:p>
    <w:p>
      <w:r>
        <w:t xml:space="preserve">SWGOH Manager centralise les données d'une guilde (roster des joueurs, omicrons, objectifs de progression) extraites via l'API swgoh-comlink (au travers du client swgoh-comlink-java), les stocke en base MySQL, et les restitue via une interface web (dashboard, suivi joueurs, objectifs, omicrons).</w:t>
      </w:r>
    </w:p>
    <w:p>
      <w:pPr>
        <w:pStyle w:val="Heading2"/>
      </w:pPr>
      <w:r>
        <w:t xml:space="preserve">1.3 Table des modules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Trigramme</w:t>
            </w:r>
          </w:p>
        </w:tc>
        <w:tc>
          <w:tcPr>
            <w:tcW w:type="dxa" w:w="72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DASH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Tableau de bord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GSTJOU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Gestion des joueurs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GSTOBJ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Gestion des objectifs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SUIOMI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Suivi des omicrons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GSTEXT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Gestion des extractions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GSTBAT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Gestion des batchs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Actions diverses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ENF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Exigences non fonctionnelles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2. Architecture technique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Composant</w:t>
            </w:r>
          </w:p>
        </w:tc>
        <w:tc>
          <w:tcPr>
            <w:tcW w:type="dxa" w:w="64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Technologie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Langage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Java 21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Framework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Spring Boot 4.1 (Web MVC, Data JDBC)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Vues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Thymeleaf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Base de données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MySQL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Build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Maven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Source de données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 swgoh-comlink, via le client swgoh-comlink-java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3. Tableau de bord (DASH)</w:t>
      </w:r>
    </w:p>
    <w:p>
      <w:pPr>
        <w:pStyle w:val="Heading2"/>
      </w:pPr>
      <w:r>
        <w:t xml:space="preserve">3.1 Description</w:t>
      </w:r>
    </w:p>
    <w:p>
      <w:r>
        <w:t xml:space="preserve">Page d'accueil de l'application (/). Elle donne une vue synthétique de l'état de la guilde et du système au moment de la connexion.</w:t>
      </w:r>
    </w:p>
    <w:p>
      <w:pPr>
        <w:pStyle w:val="Heading2"/>
      </w:pPr>
      <w:r>
        <w:t xml:space="preserve">3.2 Exigences fonctionnelles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2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Exigence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EX_DASH_01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afficher, sur la page d'accueil, les statistiques globales de la guilde (nombre de joueurs suivis, nombre d'omicrons, etc.).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EX_DASH_02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afficher l'état du système (santé de l'application).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EX_DASH_03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afficher la progression de l'extraction de données en cours, lorsqu'une extraction est active.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EX_DASH_04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afficher les informations relatives à la dernière actualisation des données.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EX_DASH_05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afficher la liste des derniers personnages montés en rang/niveau par les membres de la guilde.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EX_DASH_06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afficher l'historique des dernières extractions effectuées.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EX_DASH_07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exposer un point d'accès API (GET /api/extraction) retournant au format JSON l'état de l'extraction en cours, pour permettre un rafraîchissement dynamique côté client sans recharger la page.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4. Gestion des joueurs (GSTJOU)</w:t>
      </w:r>
    </w:p>
    <w:p>
      <w:pPr>
        <w:pStyle w:val="Heading2"/>
      </w:pPr>
      <w:r>
        <w:t xml:space="preserve">4.1 Description</w:t>
      </w:r>
    </w:p>
    <w:p>
      <w:r>
        <w:t xml:space="preserve">Page /joueurs. Permet de consulter la liste des joueurs de la guilde et l'évolution du roster d'un joueur donné entre deux extractions de données.</w:t>
      </w:r>
    </w:p>
    <w:p>
      <w:pPr>
        <w:pStyle w:val="Heading2"/>
      </w:pPr>
      <w:r>
        <w:t xml:space="preserve">4.2 Exigences fonctionnelles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2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Exigence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EX_GSTJOU_01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afficher la liste de tous les joueurs de la guilde, triée par nom.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EX_GSTJOU_02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permettre de sélectionner un joueur afin de consulter l'évolution de son roster.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EX_GSTJOU_03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Par défaut, le système doit comparer automatiquement la dernière extraction disponible à l'extraction précédente pour le joueur sélectionné (recherche « classique »).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EX_GSTJOU_04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permettre à l'utilisateur de sélectionner manuellement deux extractions (ancienne et nouvelle) afin de comparer l'évolution du roster du joueur entre ces deux points dans le temps (recherche « avancée »).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EX_GSTJOU_05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afficher la liste des extractions disponibles pour permettre la sélection manuelle.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5. Gestion des objectifs (GSTOBJ)</w:t>
      </w:r>
    </w:p>
    <w:p>
      <w:pPr>
        <w:pStyle w:val="Heading2"/>
      </w:pPr>
      <w:r>
        <w:t xml:space="preserve">5.1 Description</w:t>
      </w:r>
    </w:p>
    <w:p>
      <w:r>
        <w:t xml:space="preserve">Page /objectifs. Permet de définir des objectifs de progression par personnage et de suivre l'avancement de chaque joueur de la guilde vis-à-vis de ces objectifs.</w:t>
      </w:r>
    </w:p>
    <w:p>
      <w:pPr>
        <w:pStyle w:val="Heading2"/>
      </w:pPr>
      <w:r>
        <w:t xml:space="preserve">5.2 Exigences fonctionnelles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2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Exigence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EX_GSTOBJ_01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afficher la liste des personnages disponibles pouvant faire l'objet d'un objectif.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EX_GSTOBJ_02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permettre de créer un nouvel objectif associé à un personnage.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EX_GSTOBJ_03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permettre de supprimer un objectif existant.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EX_GSTOBJ_04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afficher la liste des objectifs déjà définis.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EX_GSTOBJ_05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permettre de consulter, pour un personnage donné, un comparatif de la progression de chaque joueur de la guilde vis-à-vis de l'objectif défini pour ce personnage.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6. Suivi des omicrons (SUIOMI)</w:t>
      </w:r>
    </w:p>
    <w:p>
      <w:pPr>
        <w:pStyle w:val="Heading2"/>
      </w:pPr>
      <w:r>
        <w:t xml:space="preserve">6.1 Description</w:t>
      </w:r>
    </w:p>
    <w:p>
      <w:r>
        <w:t xml:space="preserve">Page /omicrons. Donne une vue des compétences omicron débloquées au sein de la guilde.</w:t>
      </w:r>
    </w:p>
    <w:p>
      <w:pPr>
        <w:pStyle w:val="Heading2"/>
      </w:pPr>
      <w:r>
        <w:t xml:space="preserve">6.2 Exigences fonctionnelles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2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Exigence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EX_SUIOMI_01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afficher la liste des compétences omicron débloquées au sein de la guilde.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7. Gestion des extractions (GSTEXT)</w:t>
      </w:r>
    </w:p>
    <w:p>
      <w:pPr>
        <w:pStyle w:val="Heading2"/>
      </w:pPr>
      <w:r>
        <w:t xml:space="preserve">7.1 Description</w:t>
      </w:r>
    </w:p>
    <w:p>
      <w:r>
        <w:t xml:space="preserve">Processus d'extraction des données de guilde depuis l'API swgoh-comlink et de conservation d'un historique des extractions successives, utilisé comme socle par les autres modules (dashboard, joueurs).</w:t>
      </w:r>
    </w:p>
    <w:p>
      <w:pPr>
        <w:pStyle w:val="Heading2"/>
      </w:pPr>
      <w:r>
        <w:t xml:space="preserve">7.2 Exigences fonctionnelles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2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Exigence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EX_GSTEXT_01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permettre d'extraire les données de la guilde (joueurs, personnages, reliques, omicrons) depuis l'API swgoh-comlink via le client swgoh-comlink-java.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EX_GSTEXT_02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conserver chaque extraction en base de données (identifiant, date de fin) afin de constituer un historique consultable.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EX_GSTEXT_03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permettre de consulter, à tout instant, l'état d'avancement (progression) d'une extraction en cours.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EX_GSTEXT_04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permettre d'identifier la dernière et l'avant-dernière extraction disponibles pour un joueur donné, afin d'alimenter les comparatifs automatiques du module GSTJOU.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8. Gestion des batchs (GSTBAT)</w:t>
      </w:r>
    </w:p>
    <w:p>
      <w:pPr>
        <w:pStyle w:val="Heading2"/>
      </w:pPr>
      <w:r>
        <w:t xml:space="preserve">8.1 Description</w:t>
      </w:r>
    </w:p>
    <w:p>
      <w:r>
        <w:t xml:space="preserve">Traitements asynchrones déclenchables manuellement pour analyser ou mettre à jour les données de la guilde en tâche de fond (/actions/batch-omicron, /actions/batch-roster).</w:t>
      </w:r>
    </w:p>
    <w:p>
      <w:pPr>
        <w:pStyle w:val="Heading2"/>
      </w:pPr>
      <w:r>
        <w:t xml:space="preserve">8.2 Exigences fonctionnelles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2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Exigence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EX_GSTBAT_01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permettre de déclencher manuellement un batch d'analyse des omicrons de la guilde.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EX_GSTBAT_02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empêcher le lancement d'un nouveau batch omicron si un batch est déjà en cours d'exécution.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EX_GSTBAT_03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permettre de déclencher manuellement un batch de mise à jour du roster complet de la guilde.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EX_GSTBAT_04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permettre de consulter le statut d'exécution des batchs (en cours / terminé).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9. Actions diverses (ACT)</w:t>
      </w:r>
    </w:p>
    <w:p>
      <w:pPr>
        <w:pStyle w:val="Heading2"/>
      </w:pPr>
      <w:r>
        <w:t xml:space="preserve">9.1 Description</w:t>
      </w:r>
    </w:p>
    <w:p>
      <w:r>
        <w:t xml:space="preserve">Actions complémentaires accessibles depuis l'interface (/actions/export, /actions/refresh). Ces deux actions sont actuellement présentes dans le contrôleur mais non implémentées fonctionnellement (stubs).</w:t>
      </w:r>
    </w:p>
    <w:p>
      <w:pPr>
        <w:pStyle w:val="Heading2"/>
      </w:pPr>
      <w:r>
        <w:t xml:space="preserve">9.2 Exigences fonctionnelles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600"/>
        <w:gridCol w:w="1600"/>
      </w:tblGrid>
      <w:tr>
        <w:trPr>
          <w:tblHeader/>
        </w:trPr>
        <w:tc>
          <w:tcPr>
            <w:tcW w:type="dxa" w:w="18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6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Exigence</w:t>
            </w:r>
          </w:p>
        </w:tc>
        <w:tc>
          <w:tcPr>
            <w:tcW w:type="dxa" w:w="16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EX_ACT_01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permettre d'exporter les données de la guilde au format CSV.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À implémenter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EX_ACT_02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 système doit permettre de déclencher un rafraîchissement manuel des données depuis l'interface.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À implémenter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10. Exigences non fonctionnelles (ENF)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2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Exigence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EX_ENF_01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L'application doit être développée en Java 21 avec le framework Spring Boot.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EX_ENF_02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Les données doivent être persistées dans une base MySQL.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EX_ENF_03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Les identifiants de connexion à la base de données ne doivent pas être stockés en clair dans le dépôt Git ; ils doivent être externalisés via des variables d'environnement.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EX_ENF_04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L'application doit dépendre du client swgoh-comlink-java pour toute communication avec l'API swgoh-comlink.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11. Annexe — Glossaire des trigrammes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Trigramme</w:t>
            </w:r>
          </w:p>
        </w:tc>
        <w:tc>
          <w:tcPr>
            <w:tcW w:type="dxa" w:w="7200"/>
            <w:shd w:fill="2E405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DASH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Tableau de bord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GSTJOU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Gestion des joueurs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GSTOBJ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Gestion des objectifs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SUIOMI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Suivi des omicrons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GSTEXT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Gestion des extractions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GSTBAT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Gestion des batchs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ACT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Actions diverses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ENF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Exigences non fonctionnelles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2E40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44586F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2026-08-05T06:38:03.967Z</dcterms:created>
  <dcterms:modified xsi:type="dcterms:W3CDTF">2026-08-05T06:38:03.967Z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