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5A408" w14:textId="77777777" w:rsidR="00D77E40" w:rsidRDefault="004B0CEA">
      <w:pPr>
        <w:spacing w:after="0"/>
        <w:ind w:left="10" w:right="711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Министерство цифрового развития, связи и массовых коммуникаций </w:t>
      </w:r>
      <w:r>
        <w:t xml:space="preserve"> </w:t>
      </w:r>
    </w:p>
    <w:p w14:paraId="1F22A65E" w14:textId="77777777" w:rsidR="00D77E40" w:rsidRDefault="004B0CEA">
      <w:pPr>
        <w:spacing w:after="3"/>
        <w:ind w:left="10" w:right="203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Российской Федерации </w:t>
      </w:r>
      <w:r>
        <w:t xml:space="preserve"> </w:t>
      </w:r>
    </w:p>
    <w:p w14:paraId="0F55275D" w14:textId="77777777" w:rsidR="00D77E40" w:rsidRDefault="004B0CEA">
      <w:pPr>
        <w:spacing w:after="0"/>
        <w:ind w:left="10" w:right="885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ОРДЕНА ТРУДОВОГО КРАСНОГО ЗНАМЕНИ ФЕДЕРАЛЬНОЕ </w:t>
      </w:r>
      <w:r>
        <w:t xml:space="preserve"> </w:t>
      </w:r>
    </w:p>
    <w:p w14:paraId="50D3CBA3" w14:textId="77777777" w:rsidR="00D77E40" w:rsidRDefault="004B0CEA">
      <w:pPr>
        <w:spacing w:after="3"/>
        <w:ind w:left="10" w:right="34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ГОСУДАРСТВЕННОЕ БЮДЖЕТНОЕ ОБРАЗОВАТЕЛЬНОЕ </w:t>
      </w:r>
    </w:p>
    <w:p w14:paraId="68381689" w14:textId="77777777" w:rsidR="00D77E40" w:rsidRDefault="004B0CEA">
      <w:pPr>
        <w:spacing w:after="2"/>
        <w:ind w:left="971" w:hanging="10"/>
      </w:pPr>
      <w:r>
        <w:rPr>
          <w:rFonts w:ascii="Times New Roman" w:eastAsia="Times New Roman" w:hAnsi="Times New Roman" w:cs="Times New Roman"/>
          <w:sz w:val="28"/>
        </w:rPr>
        <w:t xml:space="preserve">УЧРЕЖДЕНИЕ ВЫСШЕГО ОБРАЗОВАНИЯ «МОСКОВСКИЙ </w:t>
      </w:r>
    </w:p>
    <w:p w14:paraId="4AC57C4E" w14:textId="77777777" w:rsidR="00D77E40" w:rsidRDefault="004B0CEA">
      <w:pPr>
        <w:spacing w:after="0"/>
        <w:ind w:left="10" w:right="813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ТЕХНИЧЕСКИЙ УНИВЕРСИТЕТ СВЯЗИ И ИНФОРМАТИКИ» </w:t>
      </w:r>
      <w:r>
        <w:t xml:space="preserve"> </w:t>
      </w:r>
    </w:p>
    <w:p w14:paraId="153EA3D1" w14:textId="77777777" w:rsidR="00D77E40" w:rsidRDefault="004B0CEA">
      <w:pPr>
        <w:spacing w:after="3"/>
        <w:ind w:left="10" w:right="19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(МТУСИ) </w:t>
      </w:r>
      <w:r>
        <w:t xml:space="preserve"> </w:t>
      </w:r>
    </w:p>
    <w:p w14:paraId="1F1F367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B79F74F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1115761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1522197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6DF99A2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B15DEBF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10F522E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3D06DE1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E1408EF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1A79B82" w14:textId="77777777" w:rsidR="00D77E40" w:rsidRDefault="004B0CEA">
      <w:pPr>
        <w:spacing w:after="2"/>
        <w:ind w:left="721" w:hanging="10"/>
      </w:pPr>
      <w:r>
        <w:rPr>
          <w:rFonts w:ascii="Times New Roman" w:eastAsia="Times New Roman" w:hAnsi="Times New Roman" w:cs="Times New Roman"/>
          <w:sz w:val="28"/>
        </w:rPr>
        <w:t xml:space="preserve">ПРЕДМЕТ: «Информационные технологии и программирование»  </w:t>
      </w:r>
    </w:p>
    <w:p w14:paraId="3605862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CF90574" w14:textId="77777777" w:rsidR="00D77E40" w:rsidRDefault="004B0CEA">
      <w:pPr>
        <w:spacing w:after="3"/>
        <w:ind w:left="10" w:right="200" w:hanging="10"/>
        <w:jc w:val="center"/>
      </w:pPr>
      <w:r>
        <w:rPr>
          <w:rFonts w:ascii="Times New Roman" w:eastAsia="Times New Roman" w:hAnsi="Times New Roman" w:cs="Times New Roman"/>
          <w:sz w:val="28"/>
        </w:rPr>
        <w:t>ЛАБОРАТОРНАЯ РАБОТА №1</w:t>
      </w:r>
      <w:r>
        <w:t xml:space="preserve"> </w:t>
      </w:r>
    </w:p>
    <w:p w14:paraId="4852E0D9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E88B708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DE26B59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23D0D14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B2B6046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A195D7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A2438C9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AA34F95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630FBC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0386D77" w14:textId="3E3F12B8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4BDFCC1" w14:textId="57963EC5" w:rsidR="004B0CEA" w:rsidRDefault="004B0CEA">
      <w:pPr>
        <w:spacing w:after="0"/>
        <w:ind w:right="10"/>
        <w:jc w:val="center"/>
      </w:pPr>
    </w:p>
    <w:p w14:paraId="39F2F06C" w14:textId="37FE2571" w:rsidR="004B0CEA" w:rsidRDefault="004B0CEA">
      <w:pPr>
        <w:spacing w:after="0"/>
        <w:ind w:right="10"/>
        <w:jc w:val="center"/>
      </w:pPr>
    </w:p>
    <w:p w14:paraId="2BEF4176" w14:textId="14AF0471" w:rsidR="004B0CEA" w:rsidRDefault="004B0CEA">
      <w:pPr>
        <w:spacing w:after="0"/>
        <w:ind w:right="10"/>
        <w:jc w:val="center"/>
      </w:pPr>
    </w:p>
    <w:p w14:paraId="194A1BD9" w14:textId="77777777" w:rsidR="004B0CEA" w:rsidRDefault="004B0CEA">
      <w:pPr>
        <w:spacing w:after="0"/>
        <w:ind w:right="10"/>
        <w:jc w:val="center"/>
      </w:pPr>
    </w:p>
    <w:p w14:paraId="3FCC5C73" w14:textId="77777777" w:rsidR="00D77E40" w:rsidRDefault="004B0CEA" w:rsidP="004B0CEA">
      <w:pPr>
        <w:spacing w:after="0"/>
        <w:ind w:right="-369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A8AF965" w14:textId="389BC3D9" w:rsidR="004B0CEA" w:rsidRDefault="004B0CEA" w:rsidP="004B0CEA">
      <w:pPr>
        <w:spacing w:after="0"/>
        <w:ind w:left="10" w:right="-369" w:hanging="10"/>
        <w:jc w:val="right"/>
      </w:pPr>
      <w:r>
        <w:rPr>
          <w:rFonts w:ascii="Times New Roman" w:eastAsia="Times New Roman" w:hAnsi="Times New Roman" w:cs="Times New Roman"/>
          <w:sz w:val="28"/>
        </w:rPr>
        <w:t>Выполнил работу</w:t>
      </w:r>
      <w:r>
        <w:rPr>
          <w:rFonts w:ascii="Times New Roman" w:eastAsia="Times New Roman" w:hAnsi="Times New Roman" w:cs="Times New Roman"/>
          <w:sz w:val="28"/>
          <w:lang w:val="en-US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FC1C78C" w14:textId="47217B7B" w:rsidR="004B0CEA" w:rsidRDefault="004B0CEA" w:rsidP="004B0CEA">
      <w:pPr>
        <w:spacing w:after="0"/>
        <w:ind w:left="10" w:right="-369" w:hanging="10"/>
        <w:jc w:val="right"/>
      </w:pPr>
      <w:r>
        <w:rPr>
          <w:rFonts w:ascii="Times New Roman" w:eastAsia="Times New Roman" w:hAnsi="Times New Roman" w:cs="Times New Roman"/>
          <w:sz w:val="28"/>
        </w:rPr>
        <w:t>Студент группы БВТ2403</w:t>
      </w:r>
      <w:r>
        <w:t xml:space="preserve"> </w:t>
      </w:r>
    </w:p>
    <w:p w14:paraId="58112265" w14:textId="77777777" w:rsidR="004B0CEA" w:rsidRDefault="004B0CEA" w:rsidP="004B0CEA">
      <w:pPr>
        <w:spacing w:after="0"/>
        <w:ind w:left="10" w:right="-369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Кузнецов И.Д. </w:t>
      </w:r>
      <w:r>
        <w:t xml:space="preserve"> </w:t>
      </w:r>
    </w:p>
    <w:p w14:paraId="1E03891D" w14:textId="2461630C" w:rsidR="00D77E40" w:rsidRDefault="00D77E40" w:rsidP="004B0CEA">
      <w:pPr>
        <w:spacing w:after="0"/>
        <w:ind w:right="10"/>
        <w:jc w:val="right"/>
      </w:pPr>
    </w:p>
    <w:p w14:paraId="08AFCF24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BAA54FE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08B87F7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3EBD396" w14:textId="77777777" w:rsidR="00D77E40" w:rsidRDefault="004B0CEA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9211EEC" w14:textId="28333695" w:rsidR="00D77E40" w:rsidRDefault="004B0CEA">
      <w:pPr>
        <w:spacing w:after="0"/>
        <w:ind w:left="10" w:right="1315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</w:p>
    <w:p w14:paraId="5661305B" w14:textId="77777777" w:rsidR="00D77E40" w:rsidRDefault="004B0CEA" w:rsidP="004B0CEA">
      <w:pPr>
        <w:spacing w:after="0"/>
        <w:ind w:right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988EEC5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5E348B3" w14:textId="2F87A04A" w:rsidR="00D77E40" w:rsidRDefault="004B0CEA" w:rsidP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B31CE92" w14:textId="011CF53A" w:rsidR="00D77E40" w:rsidRDefault="004B0CEA" w:rsidP="004B0CEA">
      <w:pPr>
        <w:spacing w:after="0"/>
        <w:ind w:right="6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37B88DE" w14:textId="078C7087" w:rsidR="00D77E40" w:rsidRDefault="004B0CEA" w:rsidP="004B0CEA">
      <w:pPr>
        <w:spacing w:after="3"/>
        <w:ind w:left="10" w:right="20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Москва 2026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404EF1A5" w14:textId="37663088" w:rsidR="0013626F" w:rsidRPr="004B0CEA" w:rsidRDefault="004B0CEA" w:rsidP="00C22DA7">
      <w:pPr>
        <w:spacing w:after="0"/>
        <w:rPr>
          <w:b/>
          <w:bCs/>
        </w:rPr>
      </w:pPr>
      <w:r w:rsidRPr="004B0CEA">
        <w:rPr>
          <w:rFonts w:ascii="Times New Roman" w:eastAsia="Times New Roman" w:hAnsi="Times New Roman" w:cs="Times New Roman"/>
          <w:b/>
          <w:bCs/>
          <w:sz w:val="28"/>
        </w:rPr>
        <w:lastRenderedPageBreak/>
        <w:t xml:space="preserve"> </w:t>
      </w:r>
      <w:r w:rsidRPr="004B0CEA">
        <w:rPr>
          <w:b/>
          <w:bCs/>
        </w:rPr>
        <w:t xml:space="preserve"> </w:t>
      </w:r>
      <w:r w:rsidRPr="004B0CE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4B0C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3626F" w:rsidRPr="004B0CEA">
        <w:rPr>
          <w:rFonts w:ascii="Times New Roman" w:hAnsi="Times New Roman" w:cs="Times New Roman"/>
          <w:b/>
          <w:bCs/>
          <w:color w:val="0F1115"/>
          <w:sz w:val="28"/>
          <w:szCs w:val="28"/>
        </w:rPr>
        <w:t>1. Цель работы</w:t>
      </w:r>
    </w:p>
    <w:p w14:paraId="2D143B12" w14:textId="77777777" w:rsidR="00C22DA7" w:rsidRDefault="0013626F" w:rsidP="00C22DA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3626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Изучить инструмент автоматизации сборки Apache </w:t>
      </w:r>
      <w:proofErr w:type="spellStart"/>
      <w:r w:rsidRPr="0013626F">
        <w:rPr>
          <w:rFonts w:ascii="Times New Roman" w:eastAsia="Times New Roman" w:hAnsi="Times New Roman" w:cs="Times New Roman"/>
          <w:color w:val="0F1115"/>
          <w:sz w:val="28"/>
          <w:szCs w:val="28"/>
        </w:rPr>
        <w:t>Maven</w:t>
      </w:r>
      <w:proofErr w:type="spellEnd"/>
      <w:r w:rsidRPr="0013626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научиться управлять </w:t>
      </w:r>
      <w:proofErr w:type="spellStart"/>
      <w:r w:rsidRPr="0013626F">
        <w:rPr>
          <w:rFonts w:ascii="Times New Roman" w:eastAsia="Times New Roman" w:hAnsi="Times New Roman" w:cs="Times New Roman"/>
          <w:color w:val="0F1115"/>
          <w:sz w:val="28"/>
          <w:szCs w:val="28"/>
        </w:rPr>
        <w:t>зависимоциями</w:t>
      </w:r>
      <w:proofErr w:type="spellEnd"/>
      <w:r w:rsidRPr="0013626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настраивать плагины, использовать логирование (SLF4J + </w:t>
      </w:r>
      <w:proofErr w:type="spellStart"/>
      <w:r w:rsidRPr="0013626F">
        <w:rPr>
          <w:rFonts w:ascii="Times New Roman" w:eastAsia="Times New Roman" w:hAnsi="Times New Roman" w:cs="Times New Roman"/>
          <w:color w:val="0F1115"/>
          <w:sz w:val="28"/>
          <w:szCs w:val="28"/>
        </w:rPr>
        <w:t>Logback</w:t>
      </w:r>
      <w:proofErr w:type="spellEnd"/>
      <w:r w:rsidRPr="0013626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 и библиотеку </w:t>
      </w:r>
      <w:proofErr w:type="spellStart"/>
      <w:r w:rsidRPr="0013626F">
        <w:rPr>
          <w:rFonts w:ascii="Times New Roman" w:eastAsia="Times New Roman" w:hAnsi="Times New Roman" w:cs="Times New Roman"/>
          <w:color w:val="0F1115"/>
          <w:sz w:val="28"/>
          <w:szCs w:val="28"/>
        </w:rPr>
        <w:t>Jackson</w:t>
      </w:r>
      <w:proofErr w:type="spellEnd"/>
      <w:r w:rsidRPr="0013626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для работы с JSON. Освоить статический анализ кода с помощью плагина </w:t>
      </w:r>
      <w:proofErr w:type="spellStart"/>
      <w:r w:rsidRPr="0013626F">
        <w:rPr>
          <w:rFonts w:ascii="Times New Roman" w:eastAsia="Times New Roman" w:hAnsi="Times New Roman" w:cs="Times New Roman"/>
          <w:color w:val="0F1115"/>
          <w:sz w:val="28"/>
          <w:szCs w:val="28"/>
        </w:rPr>
        <w:t>SpotBugs</w:t>
      </w:r>
      <w:proofErr w:type="spellEnd"/>
      <w:r w:rsidRPr="0013626F">
        <w:rPr>
          <w:rFonts w:ascii="Times New Roman" w:eastAsia="Times New Roman" w:hAnsi="Times New Roman" w:cs="Times New Roman"/>
          <w:color w:val="0F1115"/>
          <w:sz w:val="28"/>
          <w:szCs w:val="28"/>
        </w:rPr>
        <w:t> и научиться интерпретировать его результаты для повышения качества программного обеспечения.</w:t>
      </w:r>
    </w:p>
    <w:p w14:paraId="4B043D71" w14:textId="23DE9559" w:rsidR="0089005E" w:rsidRPr="004B0CEA" w:rsidRDefault="0089005E" w:rsidP="00C22DA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4B0CEA">
        <w:rPr>
          <w:rFonts w:ascii="Times New Roman" w:hAnsi="Times New Roman" w:cs="Times New Roman"/>
          <w:b/>
          <w:bCs/>
          <w:color w:val="0F1115"/>
          <w:sz w:val="28"/>
          <w:szCs w:val="28"/>
        </w:rPr>
        <w:t>2. Задачи</w:t>
      </w:r>
    </w:p>
    <w:p w14:paraId="7CB5F87B" w14:textId="77777777" w:rsidR="0089005E" w:rsidRPr="0089005E" w:rsidRDefault="0089005E" w:rsidP="0089005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9005E">
        <w:rPr>
          <w:color w:val="0F1115"/>
          <w:sz w:val="28"/>
          <w:szCs w:val="28"/>
        </w:rPr>
        <w:t xml:space="preserve">Создать проект </w:t>
      </w:r>
      <w:proofErr w:type="spellStart"/>
      <w:r w:rsidRPr="0089005E">
        <w:rPr>
          <w:color w:val="0F1115"/>
          <w:sz w:val="28"/>
          <w:szCs w:val="28"/>
        </w:rPr>
        <w:t>Maven</w:t>
      </w:r>
      <w:proofErr w:type="spellEnd"/>
      <w:r w:rsidRPr="0089005E">
        <w:rPr>
          <w:color w:val="0F1115"/>
          <w:sz w:val="28"/>
          <w:szCs w:val="28"/>
        </w:rPr>
        <w:t xml:space="preserve"> с базовой структурой.</w:t>
      </w:r>
    </w:p>
    <w:p w14:paraId="6C0A8C81" w14:textId="77777777" w:rsidR="0089005E" w:rsidRPr="0089005E" w:rsidRDefault="0089005E" w:rsidP="0089005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9005E">
        <w:rPr>
          <w:color w:val="0F1115"/>
          <w:sz w:val="28"/>
          <w:szCs w:val="28"/>
        </w:rPr>
        <w:t>Настроить плагин 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exec-maven-plugin</w:t>
      </w:r>
      <w:proofErr w:type="spellEnd"/>
      <w:r w:rsidRPr="0089005E">
        <w:rPr>
          <w:color w:val="0F1115"/>
          <w:sz w:val="28"/>
          <w:szCs w:val="28"/>
        </w:rPr>
        <w:t> для запуска главного класса.</w:t>
      </w:r>
    </w:p>
    <w:p w14:paraId="6BBD1A96" w14:textId="77777777" w:rsidR="0089005E" w:rsidRPr="0089005E" w:rsidRDefault="0089005E" w:rsidP="0089005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9005E">
        <w:rPr>
          <w:color w:val="0F1115"/>
          <w:sz w:val="28"/>
          <w:szCs w:val="28"/>
        </w:rPr>
        <w:t xml:space="preserve">Добавить зависимости для логирования (SLF4J и </w:t>
      </w:r>
      <w:proofErr w:type="spellStart"/>
      <w:r w:rsidRPr="0089005E">
        <w:rPr>
          <w:color w:val="0F1115"/>
          <w:sz w:val="28"/>
          <w:szCs w:val="28"/>
        </w:rPr>
        <w:t>Logback</w:t>
      </w:r>
      <w:proofErr w:type="spellEnd"/>
      <w:r w:rsidRPr="0089005E">
        <w:rPr>
          <w:color w:val="0F1115"/>
          <w:sz w:val="28"/>
          <w:szCs w:val="28"/>
        </w:rPr>
        <w:t>) и модифицировать класс 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89005E">
        <w:rPr>
          <w:color w:val="0F1115"/>
          <w:sz w:val="28"/>
          <w:szCs w:val="28"/>
        </w:rPr>
        <w:t> для использования логирования вместо 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System.out</w:t>
      </w:r>
      <w:proofErr w:type="spellEnd"/>
      <w:r w:rsidRPr="0089005E">
        <w:rPr>
          <w:color w:val="0F1115"/>
          <w:sz w:val="28"/>
          <w:szCs w:val="28"/>
        </w:rPr>
        <w:t>.</w:t>
      </w:r>
    </w:p>
    <w:p w14:paraId="50B1D1B8" w14:textId="77777777" w:rsidR="0089005E" w:rsidRPr="0089005E" w:rsidRDefault="0089005E" w:rsidP="0089005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9005E">
        <w:rPr>
          <w:color w:val="0F1115"/>
          <w:sz w:val="28"/>
          <w:szCs w:val="28"/>
        </w:rPr>
        <w:t xml:space="preserve">Добавить зависимость </w:t>
      </w:r>
      <w:proofErr w:type="spellStart"/>
      <w:r w:rsidRPr="0089005E">
        <w:rPr>
          <w:color w:val="0F1115"/>
          <w:sz w:val="28"/>
          <w:szCs w:val="28"/>
        </w:rPr>
        <w:t>Jackson</w:t>
      </w:r>
      <w:proofErr w:type="spellEnd"/>
      <w:r w:rsidRPr="0089005E">
        <w:rPr>
          <w:color w:val="0F1115"/>
          <w:sz w:val="28"/>
          <w:szCs w:val="28"/>
        </w:rPr>
        <w:t xml:space="preserve"> (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jackson-databind</w:t>
      </w:r>
      <w:proofErr w:type="spellEnd"/>
      <w:r w:rsidRPr="0089005E">
        <w:rPr>
          <w:color w:val="0F1115"/>
          <w:sz w:val="28"/>
          <w:szCs w:val="28"/>
        </w:rPr>
        <w:t xml:space="preserve">) для </w:t>
      </w:r>
      <w:proofErr w:type="spellStart"/>
      <w:r w:rsidRPr="0089005E">
        <w:rPr>
          <w:color w:val="0F1115"/>
          <w:sz w:val="28"/>
          <w:szCs w:val="28"/>
        </w:rPr>
        <w:t>сериализации</w:t>
      </w:r>
      <w:proofErr w:type="spellEnd"/>
      <w:r w:rsidRPr="0089005E">
        <w:rPr>
          <w:color w:val="0F1115"/>
          <w:sz w:val="28"/>
          <w:szCs w:val="28"/>
        </w:rPr>
        <w:t>/</w:t>
      </w:r>
      <w:proofErr w:type="spellStart"/>
      <w:r w:rsidRPr="0089005E">
        <w:rPr>
          <w:color w:val="0F1115"/>
          <w:sz w:val="28"/>
          <w:szCs w:val="28"/>
        </w:rPr>
        <w:t>десериализации</w:t>
      </w:r>
      <w:proofErr w:type="spellEnd"/>
      <w:r w:rsidRPr="0089005E">
        <w:rPr>
          <w:color w:val="0F1115"/>
          <w:sz w:val="28"/>
          <w:szCs w:val="28"/>
        </w:rPr>
        <w:t xml:space="preserve"> объектов в JSON.</w:t>
      </w:r>
    </w:p>
    <w:p w14:paraId="50C768F8" w14:textId="77777777" w:rsidR="0089005E" w:rsidRPr="0089005E" w:rsidRDefault="0089005E" w:rsidP="0089005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9005E">
        <w:rPr>
          <w:color w:val="0F1115"/>
          <w:sz w:val="28"/>
          <w:szCs w:val="28"/>
        </w:rPr>
        <w:t>Создать класс-утилиту 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JsonSerializer</w:t>
      </w:r>
      <w:proofErr w:type="spellEnd"/>
      <w:r w:rsidRPr="0089005E">
        <w:rPr>
          <w:color w:val="0F1115"/>
          <w:sz w:val="28"/>
          <w:szCs w:val="28"/>
        </w:rPr>
        <w:t> с методами 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toJson</w:t>
      </w:r>
      <w:proofErr w:type="spellEnd"/>
      <w:r w:rsidRPr="0089005E">
        <w:rPr>
          <w:color w:val="0F1115"/>
          <w:sz w:val="28"/>
          <w:szCs w:val="28"/>
        </w:rPr>
        <w:t>, 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toJsonPretty</w:t>
      </w:r>
      <w:proofErr w:type="spellEnd"/>
      <w:r w:rsidRPr="0089005E">
        <w:rPr>
          <w:color w:val="0F1115"/>
          <w:sz w:val="28"/>
          <w:szCs w:val="28"/>
        </w:rPr>
        <w:t>, 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fromJson</w:t>
      </w:r>
      <w:proofErr w:type="spellEnd"/>
      <w:r w:rsidRPr="0089005E">
        <w:rPr>
          <w:color w:val="0F1115"/>
          <w:sz w:val="28"/>
          <w:szCs w:val="28"/>
        </w:rPr>
        <w:t> с логированием операций.</w:t>
      </w:r>
    </w:p>
    <w:p w14:paraId="0D12C5DE" w14:textId="77777777" w:rsidR="0089005E" w:rsidRPr="0089005E" w:rsidRDefault="0089005E" w:rsidP="0089005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9005E">
        <w:rPr>
          <w:color w:val="0F1115"/>
          <w:sz w:val="28"/>
          <w:szCs w:val="28"/>
        </w:rPr>
        <w:t xml:space="preserve">Добавить плагин </w:t>
      </w:r>
      <w:proofErr w:type="spellStart"/>
      <w:r w:rsidRPr="0089005E">
        <w:rPr>
          <w:color w:val="0F1115"/>
          <w:sz w:val="28"/>
          <w:szCs w:val="28"/>
        </w:rPr>
        <w:t>SpotBugs</w:t>
      </w:r>
      <w:proofErr w:type="spellEnd"/>
      <w:r w:rsidRPr="0089005E">
        <w:rPr>
          <w:color w:val="0F1115"/>
          <w:sz w:val="28"/>
          <w:szCs w:val="28"/>
        </w:rPr>
        <w:t xml:space="preserve"> в секцию 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build</w:t>
      </w:r>
      <w:proofErr w:type="spellEnd"/>
      <w:r w:rsidRPr="0089005E">
        <w:rPr>
          <w:color w:val="0F1115"/>
          <w:sz w:val="28"/>
          <w:szCs w:val="28"/>
        </w:rPr>
        <w:t> и выполнить проверку (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mvn</w:t>
      </w:r>
      <w:proofErr w:type="spellEnd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proofErr w:type="gram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spotbugs:check</w:t>
      </w:r>
      <w:proofErr w:type="spellEnd"/>
      <w:proofErr w:type="gramEnd"/>
      <w:r w:rsidRPr="0089005E">
        <w:rPr>
          <w:color w:val="0F1115"/>
          <w:sz w:val="28"/>
          <w:szCs w:val="28"/>
        </w:rPr>
        <w:t>).</w:t>
      </w:r>
    </w:p>
    <w:p w14:paraId="243D8BF9" w14:textId="77777777" w:rsidR="0089005E" w:rsidRPr="0089005E" w:rsidRDefault="0089005E" w:rsidP="0089005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9005E">
        <w:rPr>
          <w:color w:val="0F1115"/>
          <w:sz w:val="28"/>
          <w:szCs w:val="28"/>
        </w:rPr>
        <w:t>Проанализировать найденные ошибки и исправить их.</w:t>
      </w:r>
    </w:p>
    <w:p w14:paraId="368B6D5C" w14:textId="77777777" w:rsidR="00C22DA7" w:rsidRDefault="0089005E" w:rsidP="00C22DA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9005E">
        <w:rPr>
          <w:color w:val="0F1115"/>
          <w:sz w:val="28"/>
          <w:szCs w:val="28"/>
        </w:rPr>
        <w:t xml:space="preserve">Настроить плагин </w:t>
      </w:r>
      <w:proofErr w:type="spellStart"/>
      <w:r w:rsidRPr="0089005E">
        <w:rPr>
          <w:color w:val="0F1115"/>
          <w:sz w:val="28"/>
          <w:szCs w:val="28"/>
        </w:rPr>
        <w:t>SpotBugs</w:t>
      </w:r>
      <w:proofErr w:type="spellEnd"/>
      <w:r w:rsidRPr="0089005E">
        <w:rPr>
          <w:color w:val="0F1115"/>
          <w:sz w:val="28"/>
          <w:szCs w:val="28"/>
        </w:rPr>
        <w:t xml:space="preserve"> так, чтобы при обнаружении ошибок уровня 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Medium</w:t>
      </w:r>
      <w:proofErr w:type="spellEnd"/>
      <w:r w:rsidRPr="0089005E">
        <w:rPr>
          <w:color w:val="0F1115"/>
          <w:sz w:val="28"/>
          <w:szCs w:val="28"/>
        </w:rPr>
        <w:t> и выше сборка завершалась с ошибкой (дополнительное задание).</w:t>
      </w:r>
    </w:p>
    <w:p w14:paraId="6F6D9E0D" w14:textId="77777777" w:rsidR="00C22DA7" w:rsidRDefault="00C22DA7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6F7BA4E1" w14:textId="77777777" w:rsidR="00C22DA7" w:rsidRDefault="00C22DA7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59821795" w14:textId="09EEB53E" w:rsidR="00C22DA7" w:rsidRPr="004B0CEA" w:rsidRDefault="0089005E" w:rsidP="00C22DA7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4B0CEA">
        <w:rPr>
          <w:b/>
          <w:bCs/>
          <w:color w:val="0F1115"/>
          <w:sz w:val="28"/>
          <w:szCs w:val="28"/>
        </w:rPr>
        <w:t>3. Теоретическая часть</w:t>
      </w:r>
    </w:p>
    <w:p w14:paraId="25ABB915" w14:textId="77777777" w:rsidR="004B0CEA" w:rsidRDefault="004B0CEA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5140D57E" w14:textId="1683CDFD" w:rsidR="0089005E" w:rsidRPr="0089005E" w:rsidRDefault="0089005E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9005E">
        <w:rPr>
          <w:color w:val="0F1115"/>
          <w:sz w:val="28"/>
          <w:szCs w:val="28"/>
        </w:rPr>
        <w:t xml:space="preserve">3.1. Apache </w:t>
      </w:r>
      <w:proofErr w:type="spellStart"/>
      <w:r w:rsidRPr="0089005E">
        <w:rPr>
          <w:color w:val="0F1115"/>
          <w:sz w:val="28"/>
          <w:szCs w:val="28"/>
        </w:rPr>
        <w:t>Maven</w:t>
      </w:r>
      <w:proofErr w:type="spellEnd"/>
    </w:p>
    <w:p w14:paraId="3F4B31AB" w14:textId="77777777" w:rsidR="0089005E" w:rsidRPr="0089005E" w:rsidRDefault="0089005E" w:rsidP="0089005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89005E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Maven</w:t>
      </w:r>
      <w:proofErr w:type="spellEnd"/>
      <w:r w:rsidRPr="0089005E">
        <w:rPr>
          <w:color w:val="0F1115"/>
          <w:sz w:val="28"/>
          <w:szCs w:val="28"/>
        </w:rPr>
        <w:t> – это фреймворк для автоматизации сборки проектов, основанный на концепции </w:t>
      </w:r>
      <w:r w:rsidRPr="0089005E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POM</w:t>
      </w:r>
      <w:r w:rsidRPr="0089005E">
        <w:rPr>
          <w:color w:val="0F1115"/>
          <w:sz w:val="28"/>
          <w:szCs w:val="28"/>
        </w:rPr>
        <w:t> (Project Object Model). Он обеспечивает:</w:t>
      </w:r>
    </w:p>
    <w:p w14:paraId="42BD405E" w14:textId="77777777" w:rsidR="0089005E" w:rsidRPr="0089005E" w:rsidRDefault="0089005E" w:rsidP="0089005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9005E">
        <w:rPr>
          <w:color w:val="0F1115"/>
          <w:sz w:val="28"/>
          <w:szCs w:val="28"/>
        </w:rPr>
        <w:t>единообразную структуру проекта;</w:t>
      </w:r>
    </w:p>
    <w:p w14:paraId="715B286B" w14:textId="77777777" w:rsidR="0089005E" w:rsidRPr="0089005E" w:rsidRDefault="0089005E" w:rsidP="0089005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9005E">
        <w:rPr>
          <w:color w:val="0F1115"/>
          <w:sz w:val="28"/>
          <w:szCs w:val="28"/>
        </w:rPr>
        <w:t>декларативное управление зависимостями (библиотеками);</w:t>
      </w:r>
    </w:p>
    <w:p w14:paraId="512A7BA5" w14:textId="77777777" w:rsidR="0089005E" w:rsidRPr="0089005E" w:rsidRDefault="0089005E" w:rsidP="0089005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89005E">
        <w:rPr>
          <w:color w:val="0F1115"/>
          <w:sz w:val="28"/>
          <w:szCs w:val="28"/>
        </w:rPr>
        <w:t>стандартные</w:t>
      </w:r>
      <w:r w:rsidRPr="0089005E">
        <w:rPr>
          <w:color w:val="0F1115"/>
          <w:sz w:val="28"/>
          <w:szCs w:val="28"/>
          <w:lang w:val="en-US"/>
        </w:rPr>
        <w:t xml:space="preserve"> </w:t>
      </w:r>
      <w:r w:rsidRPr="0089005E">
        <w:rPr>
          <w:color w:val="0F1115"/>
          <w:sz w:val="28"/>
          <w:szCs w:val="28"/>
        </w:rPr>
        <w:t>фазы</w:t>
      </w:r>
      <w:r w:rsidRPr="0089005E">
        <w:rPr>
          <w:color w:val="0F1115"/>
          <w:sz w:val="28"/>
          <w:szCs w:val="28"/>
          <w:lang w:val="en-US"/>
        </w:rPr>
        <w:t xml:space="preserve"> </w:t>
      </w:r>
      <w:r w:rsidRPr="0089005E">
        <w:rPr>
          <w:color w:val="0F1115"/>
          <w:sz w:val="28"/>
          <w:szCs w:val="28"/>
        </w:rPr>
        <w:t>жизненного</w:t>
      </w:r>
      <w:r w:rsidRPr="0089005E">
        <w:rPr>
          <w:color w:val="0F1115"/>
          <w:sz w:val="28"/>
          <w:szCs w:val="28"/>
          <w:lang w:val="en-US"/>
        </w:rPr>
        <w:t xml:space="preserve"> </w:t>
      </w:r>
      <w:r w:rsidRPr="0089005E">
        <w:rPr>
          <w:color w:val="0F1115"/>
          <w:sz w:val="28"/>
          <w:szCs w:val="28"/>
        </w:rPr>
        <w:t>цикла</w:t>
      </w:r>
      <w:r w:rsidRPr="0089005E">
        <w:rPr>
          <w:color w:val="0F1115"/>
          <w:sz w:val="28"/>
          <w:szCs w:val="28"/>
          <w:lang w:val="en-US"/>
        </w:rPr>
        <w:t xml:space="preserve"> (compile, test, package, install, deploy);</w:t>
      </w:r>
    </w:p>
    <w:p w14:paraId="0F5E005C" w14:textId="77777777" w:rsidR="00C22DA7" w:rsidRDefault="0089005E" w:rsidP="00C22DA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9005E">
        <w:rPr>
          <w:color w:val="0F1115"/>
          <w:sz w:val="28"/>
          <w:szCs w:val="28"/>
        </w:rPr>
        <w:t>расширяемость через плагины.</w:t>
      </w:r>
    </w:p>
    <w:p w14:paraId="5C4BAF76" w14:textId="77777777" w:rsidR="00C22DA7" w:rsidRDefault="00C22DA7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66E10EEE" w14:textId="244092C7" w:rsidR="0089005E" w:rsidRPr="00C22DA7" w:rsidRDefault="0089005E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22DA7">
        <w:rPr>
          <w:color w:val="0F1115"/>
          <w:sz w:val="28"/>
          <w:szCs w:val="28"/>
        </w:rPr>
        <w:t>3.2. POM-файл (pom.xml)</w:t>
      </w:r>
    </w:p>
    <w:p w14:paraId="6306B8DE" w14:textId="77777777" w:rsidR="0089005E" w:rsidRPr="0089005E" w:rsidRDefault="0089005E" w:rsidP="0089005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9005E">
        <w:rPr>
          <w:color w:val="0F1115"/>
          <w:sz w:val="28"/>
          <w:szCs w:val="28"/>
        </w:rPr>
        <w:t>Корневой элемент – </w:t>
      </w:r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project</w:t>
      </w:r>
      <w:proofErr w:type="spellEnd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89005E">
        <w:rPr>
          <w:color w:val="0F1115"/>
          <w:sz w:val="28"/>
          <w:szCs w:val="28"/>
        </w:rPr>
        <w:t>. Основные теги:</w:t>
      </w:r>
    </w:p>
    <w:p w14:paraId="13EF18E2" w14:textId="77777777" w:rsidR="0089005E" w:rsidRPr="0089005E" w:rsidRDefault="0089005E" w:rsidP="0089005E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groupId</w:t>
      </w:r>
      <w:proofErr w:type="spellEnd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89005E">
        <w:rPr>
          <w:color w:val="0F1115"/>
          <w:sz w:val="28"/>
          <w:szCs w:val="28"/>
        </w:rPr>
        <w:t>, </w:t>
      </w:r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artifactId</w:t>
      </w:r>
      <w:proofErr w:type="spellEnd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89005E">
        <w:rPr>
          <w:color w:val="0F1115"/>
          <w:sz w:val="28"/>
          <w:szCs w:val="28"/>
        </w:rPr>
        <w:t>, </w:t>
      </w:r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version</w:t>
      </w:r>
      <w:proofErr w:type="spellEnd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89005E">
        <w:rPr>
          <w:color w:val="0F1115"/>
          <w:sz w:val="28"/>
          <w:szCs w:val="28"/>
        </w:rPr>
        <w:t> – уникальный идентификатор проекта (GAV).</w:t>
      </w:r>
    </w:p>
    <w:p w14:paraId="569A4FB8" w14:textId="77777777" w:rsidR="0089005E" w:rsidRPr="0089005E" w:rsidRDefault="0089005E" w:rsidP="0089005E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lastRenderedPageBreak/>
        <w:t>&lt;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dependencies</w:t>
      </w:r>
      <w:proofErr w:type="spellEnd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89005E">
        <w:rPr>
          <w:color w:val="0F1115"/>
          <w:sz w:val="28"/>
          <w:szCs w:val="28"/>
        </w:rPr>
        <w:t> – список внешних библиотек.</w:t>
      </w:r>
    </w:p>
    <w:p w14:paraId="78F139D4" w14:textId="77777777" w:rsidR="0089005E" w:rsidRPr="0089005E" w:rsidRDefault="0089005E" w:rsidP="0089005E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build</w:t>
      </w:r>
      <w:proofErr w:type="spellEnd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89005E">
        <w:rPr>
          <w:color w:val="0F1115"/>
          <w:sz w:val="28"/>
          <w:szCs w:val="28"/>
        </w:rPr>
        <w:t> – настройка сборки: исходные каталоги, плагины.</w:t>
      </w:r>
    </w:p>
    <w:p w14:paraId="52DB1BCD" w14:textId="77777777" w:rsidR="00C22DA7" w:rsidRDefault="0089005E" w:rsidP="00C22DA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properties</w:t>
      </w:r>
      <w:proofErr w:type="spellEnd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89005E">
        <w:rPr>
          <w:color w:val="0F1115"/>
          <w:sz w:val="28"/>
          <w:szCs w:val="28"/>
        </w:rPr>
        <w:t> – переменные (версия Java, кодировка).</w:t>
      </w:r>
    </w:p>
    <w:p w14:paraId="66E9533C" w14:textId="77777777" w:rsidR="00C22DA7" w:rsidRDefault="00C22DA7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3419FC32" w14:textId="3AC65CF7" w:rsidR="0089005E" w:rsidRPr="00C22DA7" w:rsidRDefault="0089005E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22DA7">
        <w:rPr>
          <w:color w:val="0F1115"/>
          <w:sz w:val="28"/>
          <w:szCs w:val="28"/>
        </w:rPr>
        <w:t>3.3. Зависимости и их область видимости (</w:t>
      </w:r>
      <w:proofErr w:type="spellStart"/>
      <w:r w:rsidRPr="00C22DA7">
        <w:rPr>
          <w:color w:val="0F1115"/>
          <w:sz w:val="28"/>
          <w:szCs w:val="28"/>
        </w:rPr>
        <w:t>scope</w:t>
      </w:r>
      <w:proofErr w:type="spellEnd"/>
      <w:r w:rsidRPr="00C22DA7">
        <w:rPr>
          <w:color w:val="0F1115"/>
          <w:sz w:val="28"/>
          <w:szCs w:val="28"/>
        </w:rPr>
        <w:t>)</w:t>
      </w:r>
    </w:p>
    <w:p w14:paraId="63ECC8A7" w14:textId="77777777" w:rsidR="0089005E" w:rsidRPr="0089005E" w:rsidRDefault="0089005E" w:rsidP="0089005E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9005E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compile</w:t>
      </w:r>
      <w:proofErr w:type="spellEnd"/>
      <w:r w:rsidRPr="0089005E">
        <w:rPr>
          <w:color w:val="0F1115"/>
          <w:sz w:val="28"/>
          <w:szCs w:val="28"/>
        </w:rPr>
        <w:t> – по умолчанию, доступна везде.</w:t>
      </w:r>
    </w:p>
    <w:p w14:paraId="0DDA9B3E" w14:textId="77777777" w:rsidR="0089005E" w:rsidRPr="0089005E" w:rsidRDefault="0089005E" w:rsidP="0089005E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9005E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test</w:t>
      </w:r>
      <w:proofErr w:type="spellEnd"/>
      <w:r w:rsidRPr="0089005E">
        <w:rPr>
          <w:color w:val="0F1115"/>
          <w:sz w:val="28"/>
          <w:szCs w:val="28"/>
        </w:rPr>
        <w:t> – только для тестов (</w:t>
      </w:r>
      <w:proofErr w:type="spellStart"/>
      <w:r w:rsidRPr="0089005E">
        <w:rPr>
          <w:color w:val="0F1115"/>
          <w:sz w:val="28"/>
          <w:szCs w:val="28"/>
        </w:rPr>
        <w:t>JUnit</w:t>
      </w:r>
      <w:proofErr w:type="spellEnd"/>
      <w:r w:rsidRPr="0089005E">
        <w:rPr>
          <w:color w:val="0F1115"/>
          <w:sz w:val="28"/>
          <w:szCs w:val="28"/>
        </w:rPr>
        <w:t>).</w:t>
      </w:r>
    </w:p>
    <w:p w14:paraId="16825492" w14:textId="77777777" w:rsidR="0089005E" w:rsidRPr="0089005E" w:rsidRDefault="0089005E" w:rsidP="0089005E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9005E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provided</w:t>
      </w:r>
      <w:proofErr w:type="spellEnd"/>
      <w:r w:rsidRPr="0089005E">
        <w:rPr>
          <w:color w:val="0F1115"/>
          <w:sz w:val="28"/>
          <w:szCs w:val="28"/>
        </w:rPr>
        <w:t xml:space="preserve"> – предоставляется окружением (например, </w:t>
      </w:r>
      <w:proofErr w:type="spellStart"/>
      <w:r w:rsidRPr="0089005E">
        <w:rPr>
          <w:color w:val="0F1115"/>
          <w:sz w:val="28"/>
          <w:szCs w:val="28"/>
        </w:rPr>
        <w:t>сервлет</w:t>
      </w:r>
      <w:proofErr w:type="spellEnd"/>
      <w:r w:rsidRPr="0089005E">
        <w:rPr>
          <w:color w:val="0F1115"/>
          <w:sz w:val="28"/>
          <w:szCs w:val="28"/>
        </w:rPr>
        <w:t>-API).</w:t>
      </w:r>
    </w:p>
    <w:p w14:paraId="0567052B" w14:textId="77777777" w:rsidR="00C22DA7" w:rsidRDefault="0089005E" w:rsidP="00C22DA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9005E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runtime</w:t>
      </w:r>
      <w:proofErr w:type="spellEnd"/>
      <w:r w:rsidRPr="0089005E">
        <w:rPr>
          <w:color w:val="0F1115"/>
          <w:sz w:val="28"/>
          <w:szCs w:val="28"/>
        </w:rPr>
        <w:t> – нужна во время выполнения, но не при компиляции.</w:t>
      </w:r>
    </w:p>
    <w:p w14:paraId="50B7E783" w14:textId="77777777" w:rsidR="00C22DA7" w:rsidRDefault="00C22DA7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29C3C8D5" w14:textId="5C3DFA4B" w:rsidR="0089005E" w:rsidRPr="00C22DA7" w:rsidRDefault="0089005E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22DA7">
        <w:rPr>
          <w:color w:val="0F1115"/>
          <w:sz w:val="28"/>
          <w:szCs w:val="28"/>
        </w:rPr>
        <w:t>3.4. Плагины и жизненный цикл</w:t>
      </w:r>
    </w:p>
    <w:p w14:paraId="77BD64C5" w14:textId="77777777" w:rsidR="00C22DA7" w:rsidRDefault="0089005E" w:rsidP="00C22D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89005E">
        <w:rPr>
          <w:color w:val="0F1115"/>
          <w:sz w:val="28"/>
          <w:szCs w:val="28"/>
        </w:rPr>
        <w:t>Maven</w:t>
      </w:r>
      <w:proofErr w:type="spellEnd"/>
      <w:r w:rsidRPr="0089005E">
        <w:rPr>
          <w:color w:val="0F1115"/>
          <w:sz w:val="28"/>
          <w:szCs w:val="28"/>
        </w:rPr>
        <w:t xml:space="preserve"> имеет три встроенных жизненных цикла: </w:t>
      </w:r>
      <w:proofErr w:type="spellStart"/>
      <w:r w:rsidRPr="0089005E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clean</w:t>
      </w:r>
      <w:proofErr w:type="spellEnd"/>
      <w:r w:rsidRPr="0089005E">
        <w:rPr>
          <w:color w:val="0F1115"/>
          <w:sz w:val="28"/>
          <w:szCs w:val="28"/>
        </w:rPr>
        <w:t>, </w:t>
      </w:r>
      <w:proofErr w:type="spellStart"/>
      <w:r w:rsidRPr="0089005E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default</w:t>
      </w:r>
      <w:proofErr w:type="spellEnd"/>
      <w:r w:rsidRPr="0089005E">
        <w:rPr>
          <w:color w:val="0F1115"/>
          <w:sz w:val="28"/>
          <w:szCs w:val="28"/>
        </w:rPr>
        <w:t> (</w:t>
      </w:r>
      <w:proofErr w:type="spellStart"/>
      <w:r w:rsidRPr="0089005E">
        <w:rPr>
          <w:color w:val="0F1115"/>
          <w:sz w:val="28"/>
          <w:szCs w:val="28"/>
        </w:rPr>
        <w:t>compile</w:t>
      </w:r>
      <w:proofErr w:type="spellEnd"/>
      <w:r w:rsidRPr="0089005E">
        <w:rPr>
          <w:color w:val="0F1115"/>
          <w:sz w:val="28"/>
          <w:szCs w:val="28"/>
        </w:rPr>
        <w:t xml:space="preserve"> → </w:t>
      </w:r>
      <w:proofErr w:type="spellStart"/>
      <w:r w:rsidRPr="0089005E">
        <w:rPr>
          <w:color w:val="0F1115"/>
          <w:sz w:val="28"/>
          <w:szCs w:val="28"/>
        </w:rPr>
        <w:t>test</w:t>
      </w:r>
      <w:proofErr w:type="spellEnd"/>
      <w:r w:rsidRPr="0089005E">
        <w:rPr>
          <w:color w:val="0F1115"/>
          <w:sz w:val="28"/>
          <w:szCs w:val="28"/>
        </w:rPr>
        <w:t xml:space="preserve"> → </w:t>
      </w:r>
      <w:proofErr w:type="spellStart"/>
      <w:r w:rsidRPr="0089005E">
        <w:rPr>
          <w:color w:val="0F1115"/>
          <w:sz w:val="28"/>
          <w:szCs w:val="28"/>
        </w:rPr>
        <w:t>package</w:t>
      </w:r>
      <w:proofErr w:type="spellEnd"/>
      <w:r w:rsidRPr="0089005E">
        <w:rPr>
          <w:color w:val="0F1115"/>
          <w:sz w:val="28"/>
          <w:szCs w:val="28"/>
        </w:rPr>
        <w:t xml:space="preserve"> → </w:t>
      </w:r>
      <w:proofErr w:type="spellStart"/>
      <w:r w:rsidRPr="0089005E">
        <w:rPr>
          <w:color w:val="0F1115"/>
          <w:sz w:val="28"/>
          <w:szCs w:val="28"/>
        </w:rPr>
        <w:t>install</w:t>
      </w:r>
      <w:proofErr w:type="spellEnd"/>
      <w:r w:rsidRPr="0089005E">
        <w:rPr>
          <w:color w:val="0F1115"/>
          <w:sz w:val="28"/>
          <w:szCs w:val="28"/>
        </w:rPr>
        <w:t>) и </w:t>
      </w:r>
      <w:proofErr w:type="spellStart"/>
      <w:r w:rsidRPr="0089005E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site</w:t>
      </w:r>
      <w:proofErr w:type="spellEnd"/>
      <w:r w:rsidRPr="0089005E">
        <w:rPr>
          <w:color w:val="0F1115"/>
          <w:sz w:val="28"/>
          <w:szCs w:val="28"/>
        </w:rPr>
        <w:t>. Плагины привязываются к фазам и выполняют конкретные задачи (компиляция, упаковка, проверка кода).</w:t>
      </w:r>
    </w:p>
    <w:p w14:paraId="2B2523F8" w14:textId="46F31D71" w:rsidR="0089005E" w:rsidRPr="0089005E" w:rsidRDefault="0089005E" w:rsidP="00C22D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9005E">
        <w:rPr>
          <w:color w:val="0F1115"/>
          <w:sz w:val="28"/>
          <w:szCs w:val="28"/>
        </w:rPr>
        <w:t xml:space="preserve">3.5. Логирование (SLF4J + </w:t>
      </w:r>
      <w:proofErr w:type="spellStart"/>
      <w:r w:rsidRPr="0089005E">
        <w:rPr>
          <w:color w:val="0F1115"/>
          <w:sz w:val="28"/>
          <w:szCs w:val="28"/>
        </w:rPr>
        <w:t>Logback</w:t>
      </w:r>
      <w:proofErr w:type="spellEnd"/>
      <w:r w:rsidRPr="0089005E">
        <w:rPr>
          <w:color w:val="0F1115"/>
          <w:sz w:val="28"/>
          <w:szCs w:val="28"/>
        </w:rPr>
        <w:t>)</w:t>
      </w:r>
    </w:p>
    <w:p w14:paraId="02EAA7E5" w14:textId="77777777" w:rsidR="00C22DA7" w:rsidRDefault="0089005E" w:rsidP="00C22D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9005E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SLF4J</w:t>
      </w:r>
      <w:r w:rsidRPr="0089005E">
        <w:rPr>
          <w:color w:val="0F1115"/>
          <w:sz w:val="28"/>
          <w:szCs w:val="28"/>
        </w:rPr>
        <w:t> – фасад для логирования, позволяющий подключать любую реализацию (</w:t>
      </w:r>
      <w:proofErr w:type="spellStart"/>
      <w:r w:rsidRPr="0089005E">
        <w:rPr>
          <w:color w:val="0F1115"/>
          <w:sz w:val="28"/>
          <w:szCs w:val="28"/>
        </w:rPr>
        <w:t>Logback</w:t>
      </w:r>
      <w:proofErr w:type="spellEnd"/>
      <w:r w:rsidRPr="0089005E">
        <w:rPr>
          <w:color w:val="0F1115"/>
          <w:sz w:val="28"/>
          <w:szCs w:val="28"/>
        </w:rPr>
        <w:t>, Log4j). </w:t>
      </w:r>
      <w:proofErr w:type="spellStart"/>
      <w:r w:rsidRPr="0089005E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Logback</w:t>
      </w:r>
      <w:proofErr w:type="spellEnd"/>
      <w:r w:rsidRPr="0089005E">
        <w:rPr>
          <w:color w:val="0F1115"/>
          <w:sz w:val="28"/>
          <w:szCs w:val="28"/>
        </w:rPr>
        <w:t> – одна из реализаций, обеспечивает гибкую настройку вывода (консоль, файл, уровни).</w:t>
      </w:r>
    </w:p>
    <w:p w14:paraId="4D4C5CD8" w14:textId="395B697D" w:rsidR="0089005E" w:rsidRPr="0089005E" w:rsidRDefault="0089005E" w:rsidP="00C22D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9005E">
        <w:rPr>
          <w:color w:val="0F1115"/>
          <w:sz w:val="28"/>
          <w:szCs w:val="28"/>
        </w:rPr>
        <w:t xml:space="preserve">3.6. </w:t>
      </w:r>
      <w:proofErr w:type="spellStart"/>
      <w:r w:rsidRPr="0089005E">
        <w:rPr>
          <w:color w:val="0F1115"/>
          <w:sz w:val="28"/>
          <w:szCs w:val="28"/>
        </w:rPr>
        <w:t>Jackson</w:t>
      </w:r>
      <w:proofErr w:type="spellEnd"/>
      <w:r w:rsidRPr="0089005E">
        <w:rPr>
          <w:color w:val="0F1115"/>
          <w:sz w:val="28"/>
          <w:szCs w:val="28"/>
        </w:rPr>
        <w:t xml:space="preserve"> для JSON</w:t>
      </w:r>
    </w:p>
    <w:p w14:paraId="20FC3441" w14:textId="77777777" w:rsidR="00C22DA7" w:rsidRDefault="0089005E" w:rsidP="00C22D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9005E">
        <w:rPr>
          <w:color w:val="0F1115"/>
          <w:sz w:val="28"/>
          <w:szCs w:val="28"/>
        </w:rPr>
        <w:t>Библиотека 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jackson-databind</w:t>
      </w:r>
      <w:proofErr w:type="spellEnd"/>
      <w:r w:rsidRPr="0089005E">
        <w:rPr>
          <w:color w:val="0F1115"/>
          <w:sz w:val="28"/>
          <w:szCs w:val="28"/>
        </w:rPr>
        <w:t> предоставляет класс 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ObjectMapper</w:t>
      </w:r>
      <w:proofErr w:type="spellEnd"/>
      <w:r w:rsidRPr="0089005E">
        <w:rPr>
          <w:color w:val="0F1115"/>
          <w:sz w:val="28"/>
          <w:szCs w:val="28"/>
        </w:rPr>
        <w:t> для преобразования Java-объектов в JSON и обратно. Поддерживает настройки форматирования, игнорирование неизвестных полей и т.д.</w:t>
      </w:r>
    </w:p>
    <w:p w14:paraId="689BDB01" w14:textId="17FEB1EB" w:rsidR="0089005E" w:rsidRPr="0089005E" w:rsidRDefault="0089005E" w:rsidP="00C22D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9005E">
        <w:rPr>
          <w:color w:val="0F1115"/>
          <w:sz w:val="28"/>
          <w:szCs w:val="28"/>
        </w:rPr>
        <w:t xml:space="preserve">3.7. </w:t>
      </w:r>
      <w:proofErr w:type="spellStart"/>
      <w:r w:rsidRPr="0089005E">
        <w:rPr>
          <w:color w:val="0F1115"/>
          <w:sz w:val="28"/>
          <w:szCs w:val="28"/>
        </w:rPr>
        <w:t>SpotBugs</w:t>
      </w:r>
      <w:proofErr w:type="spellEnd"/>
    </w:p>
    <w:p w14:paraId="3E2D99B1" w14:textId="77777777" w:rsidR="0089005E" w:rsidRPr="0089005E" w:rsidRDefault="0089005E" w:rsidP="0089005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9005E">
        <w:rPr>
          <w:color w:val="0F1115"/>
          <w:sz w:val="28"/>
          <w:szCs w:val="28"/>
        </w:rPr>
        <w:t>Инструмент статического анализа байт-кода, ищущий потенциальные ошибки (</w:t>
      </w:r>
      <w:proofErr w:type="spellStart"/>
      <w:r w:rsidRPr="0089005E">
        <w:rPr>
          <w:color w:val="0F1115"/>
          <w:sz w:val="28"/>
          <w:szCs w:val="28"/>
        </w:rPr>
        <w:t>null</w:t>
      </w:r>
      <w:proofErr w:type="spellEnd"/>
      <w:r w:rsidRPr="0089005E">
        <w:rPr>
          <w:color w:val="0F1115"/>
          <w:sz w:val="28"/>
          <w:szCs w:val="28"/>
        </w:rPr>
        <w:t xml:space="preserve">-указатели, утечки ресурсов, нарушения контрактов). В </w:t>
      </w:r>
      <w:proofErr w:type="spellStart"/>
      <w:r w:rsidRPr="0089005E">
        <w:rPr>
          <w:color w:val="0F1115"/>
          <w:sz w:val="28"/>
          <w:szCs w:val="28"/>
        </w:rPr>
        <w:t>Maven</w:t>
      </w:r>
      <w:proofErr w:type="spellEnd"/>
      <w:r w:rsidRPr="0089005E">
        <w:rPr>
          <w:color w:val="0F1115"/>
          <w:sz w:val="28"/>
          <w:szCs w:val="28"/>
        </w:rPr>
        <w:t xml:space="preserve"> интегрируется через плагин </w:t>
      </w: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spotbugs-maven-plugin</w:t>
      </w:r>
      <w:proofErr w:type="spellEnd"/>
      <w:r w:rsidRPr="0089005E">
        <w:rPr>
          <w:color w:val="0F1115"/>
          <w:sz w:val="28"/>
          <w:szCs w:val="28"/>
        </w:rPr>
        <w:t>. Параметры:</w:t>
      </w:r>
    </w:p>
    <w:p w14:paraId="766DFD74" w14:textId="77777777" w:rsidR="0089005E" w:rsidRPr="0089005E" w:rsidRDefault="0089005E" w:rsidP="0089005E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threshold</w:t>
      </w:r>
      <w:proofErr w:type="spellEnd"/>
      <w:r w:rsidRPr="0089005E">
        <w:rPr>
          <w:color w:val="0F1115"/>
          <w:sz w:val="28"/>
          <w:szCs w:val="28"/>
        </w:rPr>
        <w:t> – минимальный уровень ошибок (</w:t>
      </w:r>
      <w:proofErr w:type="spellStart"/>
      <w:r w:rsidRPr="0089005E">
        <w:rPr>
          <w:color w:val="0F1115"/>
          <w:sz w:val="28"/>
          <w:szCs w:val="28"/>
        </w:rPr>
        <w:t>Low</w:t>
      </w:r>
      <w:proofErr w:type="spellEnd"/>
      <w:r w:rsidRPr="0089005E">
        <w:rPr>
          <w:color w:val="0F1115"/>
          <w:sz w:val="28"/>
          <w:szCs w:val="28"/>
        </w:rPr>
        <w:t xml:space="preserve">, </w:t>
      </w:r>
      <w:proofErr w:type="spellStart"/>
      <w:r w:rsidRPr="0089005E">
        <w:rPr>
          <w:color w:val="0F1115"/>
          <w:sz w:val="28"/>
          <w:szCs w:val="28"/>
        </w:rPr>
        <w:t>Medium</w:t>
      </w:r>
      <w:proofErr w:type="spellEnd"/>
      <w:r w:rsidRPr="0089005E">
        <w:rPr>
          <w:color w:val="0F1115"/>
          <w:sz w:val="28"/>
          <w:szCs w:val="28"/>
        </w:rPr>
        <w:t>, High).</w:t>
      </w:r>
    </w:p>
    <w:p w14:paraId="74A14964" w14:textId="77777777" w:rsidR="0089005E" w:rsidRPr="0089005E" w:rsidRDefault="0089005E" w:rsidP="0089005E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effort</w:t>
      </w:r>
      <w:proofErr w:type="spellEnd"/>
      <w:r w:rsidRPr="0089005E">
        <w:rPr>
          <w:color w:val="0F1115"/>
          <w:sz w:val="28"/>
          <w:szCs w:val="28"/>
        </w:rPr>
        <w:t> – глубина анализа (</w:t>
      </w:r>
      <w:proofErr w:type="spellStart"/>
      <w:r w:rsidRPr="0089005E">
        <w:rPr>
          <w:color w:val="0F1115"/>
          <w:sz w:val="28"/>
          <w:szCs w:val="28"/>
        </w:rPr>
        <w:t>Min</w:t>
      </w:r>
      <w:proofErr w:type="spellEnd"/>
      <w:r w:rsidRPr="0089005E">
        <w:rPr>
          <w:color w:val="0F1115"/>
          <w:sz w:val="28"/>
          <w:szCs w:val="28"/>
        </w:rPr>
        <w:t xml:space="preserve">, </w:t>
      </w:r>
      <w:proofErr w:type="spellStart"/>
      <w:r w:rsidRPr="0089005E">
        <w:rPr>
          <w:color w:val="0F1115"/>
          <w:sz w:val="28"/>
          <w:szCs w:val="28"/>
        </w:rPr>
        <w:t>Default</w:t>
      </w:r>
      <w:proofErr w:type="spellEnd"/>
      <w:r w:rsidRPr="0089005E">
        <w:rPr>
          <w:color w:val="0F1115"/>
          <w:sz w:val="28"/>
          <w:szCs w:val="28"/>
        </w:rPr>
        <w:t>, Max).</w:t>
      </w:r>
    </w:p>
    <w:p w14:paraId="1BCEE59B" w14:textId="77777777" w:rsidR="00C22DA7" w:rsidRDefault="0089005E" w:rsidP="00C22DA7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9005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failOnError</w:t>
      </w:r>
      <w:proofErr w:type="spellEnd"/>
      <w:r w:rsidRPr="0089005E">
        <w:rPr>
          <w:color w:val="0F1115"/>
          <w:sz w:val="28"/>
          <w:szCs w:val="28"/>
        </w:rPr>
        <w:t> – останавливать сборку при обнаружении ошибок.</w:t>
      </w:r>
    </w:p>
    <w:p w14:paraId="3B535D6B" w14:textId="77777777" w:rsidR="00C22DA7" w:rsidRDefault="00C22DA7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06BCFEE3" w14:textId="77777777" w:rsidR="00C22DA7" w:rsidRDefault="00C22DA7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40CF1A9B" w14:textId="77777777" w:rsidR="00C22DA7" w:rsidRDefault="00C22DA7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032F37BF" w14:textId="77777777" w:rsidR="00C22DA7" w:rsidRDefault="00C22DA7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7DCDE2B1" w14:textId="77777777" w:rsidR="00C22DA7" w:rsidRDefault="00C22DA7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3AAC88F0" w14:textId="77777777" w:rsidR="00C22DA7" w:rsidRDefault="00C22DA7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2546EC5D" w14:textId="77777777" w:rsidR="00C22DA7" w:rsidRDefault="00C22DA7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1E936B7C" w14:textId="77777777" w:rsidR="00C22DA7" w:rsidRDefault="00C22DA7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4B55BE87" w14:textId="77777777" w:rsidR="00C22DA7" w:rsidRDefault="00C22DA7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1372D0E8" w14:textId="77777777" w:rsidR="00C22DA7" w:rsidRDefault="00C22DA7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42FAAA4A" w14:textId="77777777" w:rsidR="00C22DA7" w:rsidRDefault="00C22DA7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0714EC49" w14:textId="1E1E42A0" w:rsidR="0089005E" w:rsidRPr="004B0CEA" w:rsidRDefault="0089005E" w:rsidP="00C22DA7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4B0CEA">
        <w:rPr>
          <w:b/>
          <w:bCs/>
          <w:color w:val="0F1115"/>
          <w:sz w:val="28"/>
          <w:szCs w:val="28"/>
        </w:rPr>
        <w:lastRenderedPageBreak/>
        <w:t xml:space="preserve">4. </w:t>
      </w:r>
      <w:r w:rsidR="004B0CEA" w:rsidRPr="004B0CEA">
        <w:rPr>
          <w:b/>
          <w:bCs/>
          <w:color w:val="0F1115"/>
          <w:sz w:val="28"/>
          <w:szCs w:val="28"/>
        </w:rPr>
        <w:t>Код работы</w:t>
      </w:r>
    </w:p>
    <w:p w14:paraId="74125337" w14:textId="7F151173" w:rsidR="009D6508" w:rsidRPr="0089005E" w:rsidRDefault="00C22DA7" w:rsidP="0089005E">
      <w:pPr>
        <w:pStyle w:val="2"/>
        <w:shd w:val="clear" w:color="auto" w:fill="FFFFFF"/>
        <w:spacing w:before="480" w:beforeAutospacing="0" w:after="240" w:afterAutospacing="0" w:line="480" w:lineRule="atLeast"/>
        <w:rPr>
          <w:b w:val="0"/>
          <w:bCs w:val="0"/>
          <w:color w:val="0F1115"/>
          <w:sz w:val="28"/>
          <w:szCs w:val="28"/>
        </w:rPr>
      </w:pPr>
      <w:r w:rsidRPr="00C22DA7">
        <w:rPr>
          <w:sz w:val="28"/>
        </w:rPr>
        <w:drawing>
          <wp:anchor distT="0" distB="0" distL="114300" distR="114300" simplePos="0" relativeHeight="251658240" behindDoc="0" locked="0" layoutInCell="1" allowOverlap="1" wp14:anchorId="217074FE" wp14:editId="6DCE36AD">
            <wp:simplePos x="0" y="0"/>
            <wp:positionH relativeFrom="margin">
              <wp:posOffset>-20955</wp:posOffset>
            </wp:positionH>
            <wp:positionV relativeFrom="paragraph">
              <wp:posOffset>4817745</wp:posOffset>
            </wp:positionV>
            <wp:extent cx="6004560" cy="4384823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4384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2DA7">
        <w:rPr>
          <w:b w:val="0"/>
          <w:bCs w:val="0"/>
          <w:color w:val="0F1115"/>
          <w:sz w:val="28"/>
          <w:szCs w:val="28"/>
        </w:rPr>
        <w:drawing>
          <wp:inline distT="0" distB="0" distL="0" distR="0" wp14:anchorId="1E0AFBD0" wp14:editId="4151C730">
            <wp:extent cx="6066790" cy="451294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D365" w14:textId="4FD6D0CC" w:rsidR="00D77E40" w:rsidRDefault="00D77E40">
      <w:pPr>
        <w:spacing w:after="0"/>
      </w:pPr>
    </w:p>
    <w:p w14:paraId="69C3AA92" w14:textId="26012372" w:rsidR="00D77E40" w:rsidRDefault="004B0CEA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2739DED" w14:textId="5C1028F2" w:rsidR="00D77E40" w:rsidRDefault="004B0CEA">
      <w:pPr>
        <w:spacing w:after="0" w:line="2691" w:lineRule="auto"/>
        <w:ind w:right="60" w:hanging="2"/>
        <w:jc w:val="both"/>
      </w:pPr>
      <w:r>
        <w:t xml:space="preserve">   </w:t>
      </w:r>
    </w:p>
    <w:p w14:paraId="299B4985" w14:textId="77777777" w:rsidR="00C22DA7" w:rsidRDefault="00C22DA7" w:rsidP="00C22DA7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</w:p>
    <w:p w14:paraId="1A62EA5F" w14:textId="77777777" w:rsidR="00C22DA7" w:rsidRDefault="00C22DA7" w:rsidP="00C22DA7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</w:p>
    <w:p w14:paraId="479F2B8E" w14:textId="77777777" w:rsidR="00C22DA7" w:rsidRDefault="00C22DA7" w:rsidP="00C22DA7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</w:p>
    <w:p w14:paraId="21C387FC" w14:textId="022B3EF1" w:rsidR="00C22DA7" w:rsidRPr="00C22DA7" w:rsidRDefault="004B0CEA" w:rsidP="00C22DA7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5</w:t>
      </w:r>
      <w:r w:rsidR="00C22DA7" w:rsidRPr="00C22DA7">
        <w:rPr>
          <w:color w:val="0F1115"/>
          <w:sz w:val="28"/>
          <w:szCs w:val="28"/>
        </w:rPr>
        <w:t>. Выводы</w:t>
      </w:r>
    </w:p>
    <w:p w14:paraId="6544962D" w14:textId="77777777" w:rsidR="00C22DA7" w:rsidRPr="00C22DA7" w:rsidRDefault="00C22DA7" w:rsidP="00C22D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22DA7">
        <w:rPr>
          <w:color w:val="0F1115"/>
          <w:sz w:val="28"/>
          <w:szCs w:val="28"/>
        </w:rPr>
        <w:t>В ходе лабораторной работы был освоен инструмент </w:t>
      </w:r>
      <w:r w:rsidRPr="00C22DA7">
        <w:rPr>
          <w:rStyle w:val="a3"/>
          <w:color w:val="0F1115"/>
          <w:sz w:val="28"/>
          <w:szCs w:val="28"/>
        </w:rPr>
        <w:t xml:space="preserve">Apache </w:t>
      </w:r>
      <w:proofErr w:type="spellStart"/>
      <w:r w:rsidRPr="00C22DA7">
        <w:rPr>
          <w:rStyle w:val="a3"/>
          <w:color w:val="0F1115"/>
          <w:sz w:val="28"/>
          <w:szCs w:val="28"/>
        </w:rPr>
        <w:t>Maven</w:t>
      </w:r>
      <w:proofErr w:type="spellEnd"/>
      <w:r w:rsidRPr="00C22DA7">
        <w:rPr>
          <w:color w:val="0F1115"/>
          <w:sz w:val="28"/>
          <w:szCs w:val="28"/>
        </w:rPr>
        <w:t> – мы научились создавать проект, управлять зависимостями, настраивать плагины для запуска и статического анализа. Внедрено логирование с использованием </w:t>
      </w:r>
      <w:r w:rsidRPr="00C22DA7">
        <w:rPr>
          <w:rStyle w:val="a3"/>
          <w:color w:val="0F1115"/>
          <w:sz w:val="28"/>
          <w:szCs w:val="28"/>
        </w:rPr>
        <w:t>SLF4J</w:t>
      </w:r>
      <w:r w:rsidRPr="00C22DA7">
        <w:rPr>
          <w:color w:val="0F1115"/>
          <w:sz w:val="28"/>
          <w:szCs w:val="28"/>
        </w:rPr>
        <w:t> и </w:t>
      </w:r>
      <w:proofErr w:type="spellStart"/>
      <w:r w:rsidRPr="00C22DA7">
        <w:rPr>
          <w:rStyle w:val="a3"/>
          <w:color w:val="0F1115"/>
          <w:sz w:val="28"/>
          <w:szCs w:val="28"/>
        </w:rPr>
        <w:t>Logback</w:t>
      </w:r>
      <w:proofErr w:type="spellEnd"/>
      <w:r w:rsidRPr="00C22DA7">
        <w:rPr>
          <w:color w:val="0F1115"/>
          <w:sz w:val="28"/>
          <w:szCs w:val="28"/>
        </w:rPr>
        <w:t>, что позволило отказаться от устаревшего </w:t>
      </w:r>
      <w:proofErr w:type="spellStart"/>
      <w:r w:rsidRPr="00C22DA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System.out</w:t>
      </w:r>
      <w:proofErr w:type="spellEnd"/>
      <w:r w:rsidRPr="00C22DA7">
        <w:rPr>
          <w:color w:val="0F1115"/>
          <w:sz w:val="28"/>
          <w:szCs w:val="28"/>
        </w:rPr>
        <w:t> и повысить информативность диагностики. Библиотека </w:t>
      </w:r>
      <w:proofErr w:type="spellStart"/>
      <w:r w:rsidRPr="00C22DA7">
        <w:rPr>
          <w:rStyle w:val="a3"/>
          <w:color w:val="0F1115"/>
          <w:sz w:val="28"/>
          <w:szCs w:val="28"/>
        </w:rPr>
        <w:t>Jackson</w:t>
      </w:r>
      <w:proofErr w:type="spellEnd"/>
      <w:r w:rsidRPr="00C22DA7">
        <w:rPr>
          <w:color w:val="0F1115"/>
          <w:sz w:val="28"/>
          <w:szCs w:val="28"/>
        </w:rPr>
        <w:t xml:space="preserve"> была успешно применена для </w:t>
      </w:r>
      <w:proofErr w:type="spellStart"/>
      <w:r w:rsidRPr="00C22DA7">
        <w:rPr>
          <w:color w:val="0F1115"/>
          <w:sz w:val="28"/>
          <w:szCs w:val="28"/>
        </w:rPr>
        <w:t>сериализации</w:t>
      </w:r>
      <w:proofErr w:type="spellEnd"/>
      <w:r w:rsidRPr="00C22DA7">
        <w:rPr>
          <w:color w:val="0F1115"/>
          <w:sz w:val="28"/>
          <w:szCs w:val="28"/>
        </w:rPr>
        <w:t xml:space="preserve"> и </w:t>
      </w:r>
      <w:proofErr w:type="spellStart"/>
      <w:r w:rsidRPr="00C22DA7">
        <w:rPr>
          <w:color w:val="0F1115"/>
          <w:sz w:val="28"/>
          <w:szCs w:val="28"/>
        </w:rPr>
        <w:t>десериализации</w:t>
      </w:r>
      <w:proofErr w:type="spellEnd"/>
      <w:r w:rsidRPr="00C22DA7">
        <w:rPr>
          <w:color w:val="0F1115"/>
          <w:sz w:val="28"/>
          <w:szCs w:val="28"/>
        </w:rPr>
        <w:t xml:space="preserve"> объектов в JSON, что широко используется в REST-сервисах и обмене данными. Плагин </w:t>
      </w:r>
      <w:proofErr w:type="spellStart"/>
      <w:r w:rsidRPr="00C22DA7">
        <w:rPr>
          <w:rStyle w:val="a3"/>
          <w:color w:val="0F1115"/>
          <w:sz w:val="28"/>
          <w:szCs w:val="28"/>
        </w:rPr>
        <w:t>SpotBugs</w:t>
      </w:r>
      <w:proofErr w:type="spellEnd"/>
      <w:r w:rsidRPr="00C22DA7">
        <w:rPr>
          <w:color w:val="0F1115"/>
          <w:sz w:val="28"/>
          <w:szCs w:val="28"/>
        </w:rPr>
        <w:t> помог выявить и исправить скрытые ошибки, а его настройка с </w:t>
      </w:r>
      <w:proofErr w:type="spellStart"/>
      <w:r w:rsidRPr="00C22DA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failOnError</w:t>
      </w:r>
      <w:proofErr w:type="spellEnd"/>
      <w:r w:rsidRPr="00C22DA7">
        <w:rPr>
          <w:color w:val="0F1115"/>
          <w:sz w:val="28"/>
          <w:szCs w:val="28"/>
        </w:rPr>
        <w:t xml:space="preserve"> гарантирует, что качество кода будет контролироваться на этапе сборки. Полученные навыки являются фундаментальными для профессиональной Java-разработки и дальнейшего изучения фреймворков (Spring, </w:t>
      </w:r>
      <w:proofErr w:type="spellStart"/>
      <w:r w:rsidRPr="00C22DA7">
        <w:rPr>
          <w:color w:val="0F1115"/>
          <w:sz w:val="28"/>
          <w:szCs w:val="28"/>
        </w:rPr>
        <w:t>Hibernate</w:t>
      </w:r>
      <w:proofErr w:type="spellEnd"/>
      <w:r w:rsidRPr="00C22DA7">
        <w:rPr>
          <w:color w:val="0F1115"/>
          <w:sz w:val="28"/>
          <w:szCs w:val="28"/>
        </w:rPr>
        <w:t>).</w:t>
      </w:r>
    </w:p>
    <w:p w14:paraId="2D76F1E5" w14:textId="77777777" w:rsidR="00C22DA7" w:rsidRDefault="00C22DA7">
      <w:pPr>
        <w:spacing w:after="0" w:line="2691" w:lineRule="auto"/>
        <w:ind w:right="60" w:hanging="2"/>
        <w:jc w:val="both"/>
      </w:pPr>
    </w:p>
    <w:sectPr w:rsidR="00C22DA7">
      <w:pgSz w:w="11905" w:h="16840"/>
      <w:pgMar w:top="1166" w:right="650" w:bottom="8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804B6"/>
    <w:multiLevelType w:val="multilevel"/>
    <w:tmpl w:val="C35C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44E1E"/>
    <w:multiLevelType w:val="multilevel"/>
    <w:tmpl w:val="4844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A72191"/>
    <w:multiLevelType w:val="multilevel"/>
    <w:tmpl w:val="BBB8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D2841"/>
    <w:multiLevelType w:val="multilevel"/>
    <w:tmpl w:val="0A00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EE76FF"/>
    <w:multiLevelType w:val="multilevel"/>
    <w:tmpl w:val="A7FE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E40"/>
    <w:rsid w:val="0013626F"/>
    <w:rsid w:val="004B0CEA"/>
    <w:rsid w:val="0089005E"/>
    <w:rsid w:val="009D6508"/>
    <w:rsid w:val="00C22DA7"/>
    <w:rsid w:val="00CF7A39"/>
    <w:rsid w:val="00D7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48ADC"/>
  <w15:docId w15:val="{10052882-C04A-4CB7-A754-A42538827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2">
    <w:name w:val="heading 2"/>
    <w:basedOn w:val="a"/>
    <w:link w:val="20"/>
    <w:uiPriority w:val="9"/>
    <w:qFormat/>
    <w:rsid w:val="001362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0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3626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a"/>
    <w:rsid w:val="00136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3">
    <w:name w:val="Strong"/>
    <w:basedOn w:val="a0"/>
    <w:uiPriority w:val="22"/>
    <w:qFormat/>
    <w:rsid w:val="0013626F"/>
    <w:rPr>
      <w:b/>
      <w:bCs/>
    </w:rPr>
  </w:style>
  <w:style w:type="character" w:styleId="HTML">
    <w:name w:val="HTML Code"/>
    <w:basedOn w:val="a0"/>
    <w:uiPriority w:val="99"/>
    <w:semiHidden/>
    <w:unhideWhenUsed/>
    <w:rsid w:val="0089005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8900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1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Кузнецов</dc:creator>
  <cp:keywords/>
  <cp:lastModifiedBy>ivankuznecov25.06.06@gmail.com</cp:lastModifiedBy>
  <cp:revision>2</cp:revision>
  <dcterms:created xsi:type="dcterms:W3CDTF">2026-06-18T12:41:00Z</dcterms:created>
  <dcterms:modified xsi:type="dcterms:W3CDTF">2026-06-18T12:41:00Z</dcterms:modified>
</cp:coreProperties>
</file>