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A362CE"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Pr="00A362CE" w:rsidRDefault="00F90FDD" w:rsidP="00501A0E">
      <w:pPr>
        <w:pStyle w:val="PlainText"/>
        <w:jc w:val="center"/>
        <w:rPr>
          <w:rFonts w:ascii="Times New Roman" w:eastAsia="MS Mincho" w:hAnsi="Times New Roman" w:cs="Times New Roman"/>
          <w:bCs/>
          <w:sz w:val="96"/>
          <w:szCs w:val="96"/>
        </w:rPr>
      </w:pPr>
    </w:p>
    <w:p w:rsidR="00501A0E" w:rsidRPr="00A362CE" w:rsidRDefault="00501A0E" w:rsidP="00501A0E">
      <w:pPr>
        <w:pStyle w:val="PlainText"/>
        <w:jc w:val="center"/>
        <w:rPr>
          <w:rFonts w:ascii="Times New Roman" w:eastAsia="MS Mincho" w:hAnsi="Times New Roman" w:cs="Times New Roman"/>
          <w:bCs/>
          <w:sz w:val="72"/>
          <w:szCs w:val="72"/>
        </w:rPr>
      </w:pPr>
      <w:r w:rsidRPr="00A362CE">
        <w:rPr>
          <w:rFonts w:ascii="Times New Roman" w:eastAsia="MS Mincho" w:hAnsi="Times New Roman" w:cs="Times New Roman"/>
          <w:b/>
          <w:bCs/>
          <w:sz w:val="72"/>
          <w:szCs w:val="72"/>
        </w:rPr>
        <w:t>Information Security</w:t>
      </w:r>
      <w:r w:rsidR="0057308F" w:rsidRPr="00A362CE">
        <w:rPr>
          <w:rFonts w:ascii="Times New Roman" w:eastAsia="MS Mincho" w:hAnsi="Times New Roman" w:cs="Times New Roman"/>
          <w:b/>
          <w:bCs/>
          <w:sz w:val="72"/>
          <w:szCs w:val="72"/>
        </w:rPr>
        <w:t xml:space="preserve"> Policies:</w:t>
      </w:r>
      <w:r w:rsidR="0057308F" w:rsidRPr="00A362CE">
        <w:rPr>
          <w:rFonts w:ascii="Times New Roman" w:eastAsia="MS Mincho" w:hAnsi="Times New Roman" w:cs="Times New Roman"/>
          <w:bCs/>
          <w:sz w:val="72"/>
          <w:szCs w:val="72"/>
        </w:rPr>
        <w:t xml:space="preserve"> </w:t>
      </w:r>
      <w:r w:rsidR="00BA38A8" w:rsidRPr="00A362CE">
        <w:rPr>
          <w:rFonts w:ascii="Times New Roman" w:eastAsia="MS Mincho" w:hAnsi="Times New Roman" w:cs="Times New Roman"/>
          <w:bCs/>
          <w:sz w:val="72"/>
          <w:szCs w:val="72"/>
        </w:rPr>
        <w:t>Computer &amp; Network Operations</w:t>
      </w:r>
      <w:r w:rsidRPr="00A362CE">
        <w:rPr>
          <w:rFonts w:ascii="Times New Roman" w:eastAsia="MS Mincho" w:hAnsi="Times New Roman" w:cs="Times New Roman"/>
          <w:bCs/>
          <w:sz w:val="72"/>
          <w:szCs w:val="72"/>
        </w:rPr>
        <w:t xml:space="preserve"> </w:t>
      </w:r>
      <w:r w:rsidR="0057308F" w:rsidRPr="00A362CE">
        <w:rPr>
          <w:rFonts w:ascii="Times New Roman" w:eastAsia="MS Mincho" w:hAnsi="Times New Roman" w:cs="Times New Roman"/>
          <w:bCs/>
          <w:sz w:val="72"/>
          <w:szCs w:val="72"/>
        </w:rPr>
        <w:t>Management</w:t>
      </w:r>
    </w:p>
    <w:p w:rsidR="00501A0E" w:rsidRPr="00A362CE" w:rsidRDefault="00501A0E" w:rsidP="00501A0E">
      <w:pPr>
        <w:pStyle w:val="PlainText"/>
        <w:jc w:val="center"/>
        <w:rPr>
          <w:rFonts w:ascii="Times New Roman" w:eastAsia="MS Mincho" w:hAnsi="Times New Roman" w:cs="Times New Roman"/>
          <w:b/>
          <w:bCs/>
          <w:sz w:val="24"/>
        </w:rPr>
      </w:pPr>
    </w:p>
    <w:p w:rsidR="00501A0E" w:rsidRPr="00A362CE" w:rsidRDefault="00501A0E" w:rsidP="00501A0E">
      <w:pPr>
        <w:pStyle w:val="PlainText"/>
        <w:jc w:val="center"/>
        <w:rPr>
          <w:rFonts w:ascii="Times New Roman" w:eastAsia="MS Mincho" w:hAnsi="Times New Roman" w:cs="Times New Roman"/>
          <w:b/>
          <w:bCs/>
          <w:sz w:val="24"/>
        </w:rPr>
      </w:pPr>
    </w:p>
    <w:p w:rsidR="00501A0E" w:rsidRPr="00A362C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A362CE" w:rsidRDefault="00A362CE" w:rsidP="00A362CE">
      <w:pPr>
        <w:pStyle w:val="PlainText"/>
        <w:jc w:val="center"/>
        <w:rPr>
          <w:rFonts w:ascii="Times New Roman" w:eastAsia="MS Mincho" w:hAnsi="Times New Roman" w:cs="Times New Roman"/>
          <w:b/>
          <w:bCs/>
          <w:sz w:val="24"/>
        </w:rPr>
      </w:pPr>
      <w:r>
        <w:rPr>
          <w:rFonts w:ascii="Times New Roman" w:hAnsi="Times New Roman"/>
          <w:b/>
          <w:noProof/>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CA0ECE">
        <w:rPr>
          <w:rFonts w:ascii="Times New Roman" w:hAnsi="Times New Roman" w:cs="Times New Roman"/>
        </w:rPr>
        <w:t>CISO</w:t>
      </w:r>
      <w:r w:rsidR="00CA0EC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AF0F3A">
        <w:rPr>
          <w:rFonts w:ascii="Times New Roman" w:hAnsi="Times New Roman" w:cs="Times New Roman"/>
        </w:rPr>
        <w:t>Board of Directors</w:t>
      </w:r>
      <w:r w:rsidR="00AF0F3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9F2FCB" w:rsidRDefault="00A45AB9" w:rsidP="00604F9D">
      <w:pPr>
        <w:pStyle w:val="Heading1"/>
        <w:numPr>
          <w:ilvl w:val="0"/>
          <w:numId w:val="6"/>
        </w:numPr>
      </w:pPr>
      <w:r>
        <w:t>Purpose</w:t>
      </w:r>
    </w:p>
    <w:p w:rsidR="00A9721F" w:rsidRPr="00A9721F" w:rsidRDefault="006E40F8" w:rsidP="00A9721F">
      <w:pPr>
        <w:spacing w:before="240" w:after="160"/>
        <w:rPr>
          <w:sz w:val="22"/>
          <w:szCs w:val="22"/>
        </w:rPr>
      </w:pPr>
      <w:r w:rsidRPr="006E40F8">
        <w:rPr>
          <w:sz w:val="22"/>
          <w:szCs w:val="22"/>
        </w:rPr>
        <w:t xml:space="preserve">The purpose of </w:t>
      </w:r>
      <w:r w:rsidR="00F70A65">
        <w:rPr>
          <w:sz w:val="22"/>
          <w:szCs w:val="22"/>
        </w:rPr>
        <w:t xml:space="preserve">the </w:t>
      </w:r>
      <w:r w:rsidR="00D26952">
        <w:rPr>
          <w:sz w:val="22"/>
          <w:szCs w:val="22"/>
        </w:rPr>
        <w:t>Computer and Network Operations</w:t>
      </w:r>
      <w:r w:rsidR="00F70A65">
        <w:rPr>
          <w:sz w:val="22"/>
          <w:szCs w:val="22"/>
        </w:rPr>
        <w:t xml:space="preserve"> Management Policy</w:t>
      </w:r>
      <w:r w:rsidRPr="006E40F8">
        <w:rPr>
          <w:sz w:val="22"/>
          <w:szCs w:val="22"/>
        </w:rPr>
        <w:t xml:space="preserve"> is to </w:t>
      </w:r>
      <w:r w:rsidR="00A9721F">
        <w:rPr>
          <w:sz w:val="22"/>
          <w:szCs w:val="22"/>
        </w:rPr>
        <w:t xml:space="preserve">implement </w:t>
      </w:r>
      <w:r w:rsidR="00F70036" w:rsidRPr="00F70036">
        <w:rPr>
          <w:sz w:val="22"/>
          <w:szCs w:val="22"/>
        </w:rPr>
        <w:t>the correct and secure operation of information processing facilities</w:t>
      </w:r>
      <w:r w:rsidRPr="006E40F8">
        <w:rPr>
          <w:sz w:val="22"/>
          <w:szCs w:val="22"/>
        </w:rPr>
        <w:t xml:space="preserve"> with</w:t>
      </w:r>
      <w:r w:rsidR="00C720D2">
        <w:rPr>
          <w:sz w:val="22"/>
          <w:szCs w:val="22"/>
        </w:rPr>
        <w:t>in</w:t>
      </w:r>
      <w:r w:rsidRPr="006E40F8">
        <w:rPr>
          <w:sz w:val="22"/>
          <w:szCs w:val="22"/>
        </w:rPr>
        <w:t xml:space="preserve"> </w:t>
      </w:r>
      <w:r w:rsidR="00A362CE">
        <w:rPr>
          <w:sz w:val="22"/>
          <w:szCs w:val="22"/>
        </w:rPr>
        <w:t>COMPANY</w:t>
      </w:r>
      <w:r w:rsidR="009200CE" w:rsidRPr="006E40F8">
        <w:rPr>
          <w:sz w:val="22"/>
          <w:szCs w:val="22"/>
        </w:rPr>
        <w:t xml:space="preserve"> (“</w:t>
      </w:r>
      <w:r w:rsidR="00A362CE">
        <w:rPr>
          <w:sz w:val="22"/>
          <w:szCs w:val="22"/>
        </w:rPr>
        <w:t>COMPANY</w:t>
      </w:r>
      <w:r w:rsidR="009200CE" w:rsidRPr="006E40F8">
        <w:rPr>
          <w:sz w:val="22"/>
          <w:szCs w:val="22"/>
        </w:rPr>
        <w:t>”</w:t>
      </w:r>
      <w:r>
        <w:rPr>
          <w:sz w:val="22"/>
          <w:szCs w:val="22"/>
        </w:rPr>
        <w:t>)</w:t>
      </w:r>
      <w:r w:rsidR="00A9721F">
        <w:rPr>
          <w:sz w:val="22"/>
          <w:szCs w:val="22"/>
        </w:rPr>
        <w:t xml:space="preserve">.  </w:t>
      </w:r>
      <w:r w:rsidR="00A9721F" w:rsidRPr="00A9721F">
        <w:rPr>
          <w:sz w:val="22"/>
          <w:szCs w:val="22"/>
        </w:rPr>
        <w:t>This policy:</w:t>
      </w:r>
    </w:p>
    <w:p w:rsidR="00A9721F" w:rsidRPr="00EB199B" w:rsidRDefault="00F70036" w:rsidP="00604F9D">
      <w:pPr>
        <w:pStyle w:val="ListParagraph"/>
        <w:numPr>
          <w:ilvl w:val="0"/>
          <w:numId w:val="51"/>
        </w:numPr>
        <w:spacing w:before="240" w:after="60"/>
        <w:contextualSpacing w:val="0"/>
        <w:rPr>
          <w:sz w:val="22"/>
          <w:szCs w:val="22"/>
        </w:rPr>
      </w:pPr>
      <w:r w:rsidRPr="00F70036">
        <w:rPr>
          <w:sz w:val="22"/>
          <w:szCs w:val="22"/>
        </w:rPr>
        <w:t>Defines requirements for secure computer operations including:  system planning and acceptance; protection against malicious code; monitoring and logging; and backups</w:t>
      </w:r>
      <w:r w:rsidR="00A9721F" w:rsidRPr="00EB199B">
        <w:rPr>
          <w:sz w:val="22"/>
          <w:szCs w:val="22"/>
        </w:rPr>
        <w:t xml:space="preserve"> </w:t>
      </w:r>
    </w:p>
    <w:p w:rsidR="00A9721F" w:rsidRPr="00EB199B" w:rsidRDefault="00F70036" w:rsidP="00604F9D">
      <w:pPr>
        <w:pStyle w:val="ListParagraph"/>
        <w:numPr>
          <w:ilvl w:val="0"/>
          <w:numId w:val="51"/>
        </w:numPr>
        <w:spacing w:before="240" w:after="60"/>
        <w:contextualSpacing w:val="0"/>
        <w:rPr>
          <w:sz w:val="22"/>
          <w:szCs w:val="22"/>
        </w:rPr>
      </w:pPr>
      <w:r w:rsidRPr="00F70036">
        <w:rPr>
          <w:sz w:val="22"/>
          <w:szCs w:val="22"/>
        </w:rPr>
        <w:t>Defines requirements for security network management including:  network and infrastructure oversight; network and system integrity; patches and updates to network and infrastructure devices and software; non-standard software; change management; and security controls</w:t>
      </w:r>
    </w:p>
    <w:p w:rsidR="00501A0E" w:rsidRPr="00456C32" w:rsidRDefault="00964E5F" w:rsidP="00604F9D">
      <w:pPr>
        <w:pStyle w:val="Heading1"/>
        <w:numPr>
          <w:ilvl w:val="0"/>
          <w:numId w:val="6"/>
        </w:numPr>
      </w:pPr>
      <w:r>
        <w:t>Scope</w:t>
      </w:r>
    </w:p>
    <w:p w:rsidR="00F70036" w:rsidRDefault="00EB199B" w:rsidP="00463D64">
      <w:pPr>
        <w:pStyle w:val="1head"/>
        <w:numPr>
          <w:ilvl w:val="0"/>
          <w:numId w:val="0"/>
        </w:numPr>
        <w:spacing w:before="240" w:after="60"/>
        <w:rPr>
          <w:b w:val="0"/>
          <w:caps w:val="0"/>
        </w:rPr>
      </w:pPr>
      <w:r w:rsidRPr="00616941">
        <w:rPr>
          <w:b w:val="0"/>
          <w:caps w:val="0"/>
        </w:rPr>
        <w:t xml:space="preserve">This policy applies to </w:t>
      </w:r>
      <w:r>
        <w:rPr>
          <w:b w:val="0"/>
          <w:caps w:val="0"/>
        </w:rPr>
        <w:t>Users</w:t>
      </w:r>
      <w:r w:rsidRPr="008B2AEF">
        <w:rPr>
          <w:b w:val="0"/>
          <w:caps w:val="0"/>
        </w:rPr>
        <w:t xml:space="preserve"> </w:t>
      </w:r>
      <w:r>
        <w:rPr>
          <w:b w:val="0"/>
          <w:caps w:val="0"/>
        </w:rPr>
        <w:t>(</w:t>
      </w:r>
      <w:r w:rsidRPr="008B2AEF">
        <w:rPr>
          <w:b w:val="0"/>
          <w:caps w:val="0"/>
        </w:rPr>
        <w:t>employees, contractors, vendors, consultants, or other persons</w:t>
      </w:r>
      <w:r>
        <w:rPr>
          <w:b w:val="0"/>
          <w:caps w:val="0"/>
        </w:rPr>
        <w:t>)</w:t>
      </w:r>
      <w:r w:rsidRPr="008B2AEF">
        <w:rPr>
          <w:b w:val="0"/>
          <w:caps w:val="0"/>
        </w:rPr>
        <w:t xml:space="preserve"> having access to </w:t>
      </w:r>
      <w:r w:rsidR="00A362CE">
        <w:rPr>
          <w:b w:val="0"/>
          <w:caps w:val="0"/>
        </w:rPr>
        <w:t>COMPANY</w:t>
      </w:r>
      <w:r w:rsidRPr="008B2AEF">
        <w:rPr>
          <w:b w:val="0"/>
          <w:caps w:val="0"/>
        </w:rPr>
        <w:t xml:space="preserve"> computing assets or information.  </w:t>
      </w:r>
      <w:r>
        <w:rPr>
          <w:b w:val="0"/>
          <w:caps w:val="0"/>
        </w:rPr>
        <w:t xml:space="preserve">It applies </w:t>
      </w:r>
      <w:r w:rsidR="00F70036" w:rsidRPr="00F70036">
        <w:rPr>
          <w:b w:val="0"/>
          <w:caps w:val="0"/>
        </w:rPr>
        <w:t xml:space="preserve">to all systems and </w:t>
      </w:r>
      <w:proofErr w:type="gramStart"/>
      <w:r w:rsidR="00472447" w:rsidRPr="00F70036">
        <w:rPr>
          <w:b w:val="0"/>
          <w:caps w:val="0"/>
        </w:rPr>
        <w:t xml:space="preserve">network devices used to conduct </w:t>
      </w:r>
      <w:r w:rsidR="00A362CE">
        <w:rPr>
          <w:b w:val="0"/>
          <w:caps w:val="0"/>
        </w:rPr>
        <w:t>COMPANY</w:t>
      </w:r>
      <w:r w:rsidR="00472447" w:rsidRPr="00F70036">
        <w:rPr>
          <w:b w:val="0"/>
          <w:caps w:val="0"/>
        </w:rPr>
        <w:t xml:space="preserve"> business and set</w:t>
      </w:r>
      <w:r w:rsidR="00175F90">
        <w:rPr>
          <w:b w:val="0"/>
          <w:caps w:val="0"/>
        </w:rPr>
        <w:t>s</w:t>
      </w:r>
      <w:proofErr w:type="gramEnd"/>
      <w:r w:rsidR="00F70036" w:rsidRPr="00F70036">
        <w:rPr>
          <w:b w:val="0"/>
          <w:caps w:val="0"/>
        </w:rPr>
        <w:t xml:space="preserve"> forth security </w:t>
      </w:r>
      <w:r w:rsidR="00175F90">
        <w:rPr>
          <w:b w:val="0"/>
          <w:caps w:val="0"/>
        </w:rPr>
        <w:t xml:space="preserve">policy </w:t>
      </w:r>
      <w:r w:rsidR="00F70036" w:rsidRPr="00F70036">
        <w:rPr>
          <w:b w:val="0"/>
          <w:caps w:val="0"/>
        </w:rPr>
        <w:t xml:space="preserve">for computer and network operations management.  It covers all computers and network and communications systems provided by </w:t>
      </w:r>
      <w:r w:rsidR="00A362CE">
        <w:rPr>
          <w:b w:val="0"/>
          <w:caps w:val="0"/>
        </w:rPr>
        <w:t>COMPANY</w:t>
      </w:r>
      <w:r w:rsidR="00F70036" w:rsidRPr="00F70036">
        <w:rPr>
          <w:b w:val="0"/>
          <w:caps w:val="0"/>
        </w:rPr>
        <w:t xml:space="preserve"> including those systems that must be validated and other systems that contain or access sens</w:t>
      </w:r>
      <w:r w:rsidR="00472447">
        <w:rPr>
          <w:b w:val="0"/>
          <w:caps w:val="0"/>
        </w:rPr>
        <w:t>itive information.</w:t>
      </w:r>
    </w:p>
    <w:p w:rsidR="009E6A01" w:rsidRDefault="00964E5F" w:rsidP="00604F9D">
      <w:pPr>
        <w:pStyle w:val="Heading1"/>
        <w:keepLines/>
        <w:numPr>
          <w:ilvl w:val="0"/>
          <w:numId w:val="6"/>
        </w:numPr>
      </w:pPr>
      <w:r>
        <w:t>Roles and Responsibilities</w:t>
      </w:r>
    </w:p>
    <w:p w:rsidR="004079B2" w:rsidRPr="004079B2" w:rsidRDefault="004079B2" w:rsidP="00EB199B">
      <w:pPr>
        <w:pStyle w:val="Heading2"/>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p>
    <w:p w:rsidR="004079B2" w:rsidRPr="004079B2" w:rsidRDefault="004079B2" w:rsidP="00EB199B">
      <w:pPr>
        <w:keepNext/>
        <w:keepLines/>
      </w:pPr>
    </w:p>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EB199B">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EB199B">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EB199B">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EB199B">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EB199B">
            <w:pPr>
              <w:pStyle w:val="Indent"/>
              <w:keepNext/>
              <w:keepLines/>
              <w:rPr>
                <w:rFonts w:cs="Arial"/>
              </w:rPr>
            </w:pPr>
          </w:p>
          <w:p w:rsidR="004079B2" w:rsidRPr="00FA0A4A" w:rsidRDefault="004079B2" w:rsidP="00EB199B">
            <w:pPr>
              <w:pStyle w:val="Indent"/>
              <w:keepNext/>
              <w:keepLines/>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r w:rsidR="008B5119">
              <w:rPr>
                <w:rFonts w:ascii="Times New Roman" w:hAnsi="Times New Roman"/>
                <w:noProof w:val="0"/>
                <w:sz w:val="18"/>
                <w:szCs w:val="18"/>
              </w:rPr>
              <w:t xml:space="preserve"> (or equivalent)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472447">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72447" w:rsidP="00EB199B">
            <w:pPr>
              <w:pStyle w:val="Indent"/>
              <w:keepNext/>
              <w:keepLines/>
              <w:spacing w:before="60" w:after="60"/>
              <w:ind w:left="115" w:right="115"/>
              <w:rPr>
                <w:rFonts w:ascii="Times New Roman" w:hAnsi="Times New Roman"/>
                <w:noProof w:val="0"/>
                <w:sz w:val="18"/>
                <w:szCs w:val="18"/>
              </w:rPr>
            </w:pPr>
            <w:r>
              <w:rPr>
                <w:rFonts w:ascii="Times New Roman" w:hAnsi="Times New Roman"/>
                <w:noProof w:val="0"/>
                <w:sz w:val="18"/>
                <w:szCs w:val="18"/>
              </w:rPr>
              <w:t>IT Organization</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EB199B">
            <w:pPr>
              <w:pStyle w:val="Indent"/>
              <w:keepNext/>
              <w:keepLines/>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tr>
      <w:tr w:rsidR="00E0562D"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E0562D" w:rsidRPr="004079B2" w:rsidRDefault="00E0562D"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Operational Procedures</w:t>
            </w:r>
          </w:p>
        </w:tc>
        <w:tc>
          <w:tcPr>
            <w:tcW w:w="598"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CD21ED">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E0562D"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E0562D" w:rsidRPr="004079B2" w:rsidRDefault="00E0562D" w:rsidP="00807278">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 xml:space="preserve">System Planning and Acceptance </w:t>
            </w:r>
          </w:p>
        </w:tc>
        <w:tc>
          <w:tcPr>
            <w:tcW w:w="598"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CD21ED">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c>
          <w:tcPr>
            <w:tcW w:w="599"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E0562D" w:rsidRPr="009F07D9" w:rsidRDefault="00E0562D"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72447" w:rsidP="00807278">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lastRenderedPageBreak/>
              <w:t>Computer and Network Security</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72447"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Default="00472447"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Protection Against Malicious Software</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Default="00472447"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4079B2"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4079B2" w:rsidRPr="004079B2" w:rsidRDefault="00472447"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Backups and Recovery</w:t>
            </w:r>
          </w:p>
        </w:tc>
        <w:tc>
          <w:tcPr>
            <w:tcW w:w="598"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4079B2" w:rsidP="006E0340">
            <w:pPr>
              <w:pStyle w:val="Indent"/>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4079B2" w:rsidRPr="009F07D9" w:rsidRDefault="009F07D9" w:rsidP="006E0340">
            <w:pPr>
              <w:pStyle w:val="Indent"/>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4079B2" w:rsidRPr="009F07D9" w:rsidRDefault="00472447" w:rsidP="006E0340">
            <w:pPr>
              <w:pStyle w:val="Indent"/>
              <w:ind w:left="0"/>
              <w:jc w:val="center"/>
              <w:rPr>
                <w:rFonts w:ascii="Times New Roman" w:hAnsi="Times New Roman"/>
                <w:noProof w:val="0"/>
                <w:sz w:val="18"/>
                <w:szCs w:val="18"/>
              </w:rPr>
            </w:pPr>
            <w:r>
              <w:rPr>
                <w:rFonts w:ascii="Times New Roman" w:hAnsi="Times New Roman"/>
                <w:noProof w:val="0"/>
                <w:sz w:val="18"/>
                <w:szCs w:val="18"/>
              </w:rPr>
              <w:t>I</w:t>
            </w:r>
          </w:p>
        </w:tc>
      </w:tr>
      <w:tr w:rsidR="009F07D9"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9F07D9" w:rsidRPr="004079B2" w:rsidRDefault="00472447" w:rsidP="004079B2">
            <w:pPr>
              <w:pStyle w:val="Indent"/>
              <w:tabs>
                <w:tab w:val="clear" w:pos="851"/>
                <w:tab w:val="left" w:pos="154"/>
              </w:tabs>
              <w:ind w:left="154"/>
              <w:rPr>
                <w:rFonts w:ascii="Times New Roman" w:hAnsi="Times New Roman"/>
                <w:noProof w:val="0"/>
                <w:sz w:val="18"/>
                <w:szCs w:val="18"/>
              </w:rPr>
            </w:pPr>
            <w:r>
              <w:rPr>
                <w:rFonts w:ascii="Times New Roman" w:hAnsi="Times New Roman"/>
                <w:noProof w:val="0"/>
                <w:sz w:val="18"/>
                <w:szCs w:val="18"/>
              </w:rPr>
              <w:t>Patches and Updates</w:t>
            </w:r>
          </w:p>
        </w:tc>
        <w:tc>
          <w:tcPr>
            <w:tcW w:w="598"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9F07D9" w:rsidP="00885E3A">
            <w:pPr>
              <w:pStyle w:val="Indent"/>
              <w:tabs>
                <w:tab w:val="clear" w:pos="851"/>
                <w:tab w:val="num" w:pos="720"/>
              </w:tabs>
              <w:ind w:left="0"/>
              <w:jc w:val="center"/>
              <w:rPr>
                <w:rFonts w:ascii="Times New Roman" w:hAnsi="Times New Roman"/>
                <w:noProof w:val="0"/>
                <w:sz w:val="18"/>
                <w:szCs w:val="18"/>
              </w:rPr>
            </w:pPr>
            <w:r w:rsidRPr="009F07D9">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9F07D9" w:rsidRPr="009F07D9" w:rsidRDefault="00472447" w:rsidP="00885E3A">
            <w:pPr>
              <w:pStyle w:val="Indent"/>
              <w:tabs>
                <w:tab w:val="clear" w:pos="851"/>
                <w:tab w:val="num" w:pos="720"/>
              </w:tabs>
              <w:ind w:left="0"/>
              <w:jc w:val="center"/>
              <w:rPr>
                <w:rFonts w:ascii="Times New Roman" w:hAnsi="Times New Roman"/>
                <w:noProof w:val="0"/>
                <w:sz w:val="18"/>
                <w:szCs w:val="18"/>
              </w:rPr>
            </w:pPr>
            <w:r>
              <w:rPr>
                <w:rFonts w:ascii="Times New Roman" w:hAnsi="Times New Roman"/>
                <w:noProof w:val="0"/>
                <w:sz w:val="18"/>
                <w:szCs w:val="18"/>
              </w:rPr>
              <w:t>R</w:t>
            </w:r>
          </w:p>
        </w:tc>
        <w:tc>
          <w:tcPr>
            <w:tcW w:w="631" w:type="dxa"/>
            <w:tcBorders>
              <w:top w:val="single" w:sz="4" w:space="0" w:color="auto"/>
              <w:left w:val="single" w:sz="4" w:space="0" w:color="auto"/>
              <w:bottom w:val="single" w:sz="4" w:space="0" w:color="auto"/>
              <w:right w:val="single" w:sz="4" w:space="0" w:color="auto"/>
            </w:tcBorders>
            <w:vAlign w:val="center"/>
          </w:tcPr>
          <w:p w:rsidR="009F07D9" w:rsidRPr="009F07D9" w:rsidRDefault="00472447" w:rsidP="00885E3A">
            <w:pPr>
              <w:pStyle w:val="Indent"/>
              <w:tabs>
                <w:tab w:val="clear" w:pos="851"/>
                <w:tab w:val="num" w:pos="720"/>
              </w:tabs>
              <w:ind w:left="0"/>
              <w:jc w:val="center"/>
              <w:rPr>
                <w:rFonts w:ascii="Times New Roman" w:hAnsi="Times New Roman"/>
                <w:noProof w:val="0"/>
                <w:sz w:val="18"/>
                <w:szCs w:val="18"/>
              </w:rPr>
            </w:pPr>
            <w:r>
              <w:rPr>
                <w:rFonts w:ascii="Times New Roman" w:hAnsi="Times New Roman"/>
                <w:noProof w:val="0"/>
                <w:sz w:val="18"/>
                <w:szCs w:val="18"/>
              </w:rPr>
              <w:t>I</w:t>
            </w:r>
          </w:p>
        </w:tc>
      </w:tr>
    </w:tbl>
    <w:p w:rsidR="00E3160B" w:rsidRDefault="00964E5F" w:rsidP="00604F9D">
      <w:pPr>
        <w:pStyle w:val="Heading1"/>
        <w:numPr>
          <w:ilvl w:val="0"/>
          <w:numId w:val="6"/>
        </w:numPr>
      </w:pPr>
      <w:r>
        <w:t>Policy Statements</w:t>
      </w:r>
    </w:p>
    <w:p w:rsidR="004079B2" w:rsidRPr="00463D64" w:rsidRDefault="00463D64" w:rsidP="009F07D9">
      <w:pPr>
        <w:pStyle w:val="Heading1"/>
        <w:rPr>
          <w:sz w:val="22"/>
          <w:szCs w:val="22"/>
        </w:rPr>
      </w:pPr>
      <w:r>
        <w:rPr>
          <w:rFonts w:ascii="Times New Roman" w:hAnsi="Times New Roman" w:cs="Times New Roman"/>
          <w:b w:val="0"/>
          <w:bCs w:val="0"/>
          <w:kern w:val="0"/>
          <w:sz w:val="22"/>
          <w:szCs w:val="22"/>
        </w:rPr>
        <w:t xml:space="preserve">The </w:t>
      </w:r>
      <w:r w:rsidR="00472447">
        <w:rPr>
          <w:rFonts w:ascii="Times New Roman" w:hAnsi="Times New Roman" w:cs="Times New Roman"/>
          <w:b w:val="0"/>
          <w:bCs w:val="0"/>
          <w:kern w:val="0"/>
          <w:sz w:val="22"/>
          <w:szCs w:val="22"/>
        </w:rPr>
        <w:t>Computer and Network Operations</w:t>
      </w:r>
      <w:r>
        <w:rPr>
          <w:rFonts w:ascii="Times New Roman" w:hAnsi="Times New Roman" w:cs="Times New Roman"/>
          <w:b w:val="0"/>
          <w:bCs w:val="0"/>
          <w:kern w:val="0"/>
          <w:sz w:val="22"/>
          <w:szCs w:val="22"/>
        </w:rPr>
        <w:t xml:space="preserve"> Management Policy </w:t>
      </w:r>
      <w:proofErr w:type="gramStart"/>
      <w:r w:rsidR="00472447">
        <w:rPr>
          <w:rFonts w:ascii="Times New Roman" w:hAnsi="Times New Roman" w:cs="Times New Roman"/>
          <w:b w:val="0"/>
          <w:bCs w:val="0"/>
          <w:kern w:val="0"/>
          <w:sz w:val="22"/>
          <w:szCs w:val="22"/>
        </w:rPr>
        <w:t>is</w:t>
      </w:r>
      <w:proofErr w:type="gramEnd"/>
      <w:r w:rsidR="00472447">
        <w:rPr>
          <w:rFonts w:ascii="Times New Roman" w:hAnsi="Times New Roman" w:cs="Times New Roman"/>
          <w:b w:val="0"/>
          <w:bCs w:val="0"/>
          <w:kern w:val="0"/>
          <w:sz w:val="22"/>
          <w:szCs w:val="22"/>
        </w:rPr>
        <w:t xml:space="preserve"> </w:t>
      </w:r>
      <w:r w:rsidR="0001602B">
        <w:rPr>
          <w:rFonts w:ascii="Times New Roman" w:hAnsi="Times New Roman" w:cs="Times New Roman"/>
          <w:b w:val="0"/>
          <w:bCs w:val="0"/>
          <w:kern w:val="0"/>
          <w:sz w:val="22"/>
          <w:szCs w:val="22"/>
        </w:rPr>
        <w:t>implemented</w:t>
      </w:r>
      <w:r w:rsidR="00472447" w:rsidRPr="00472447">
        <w:rPr>
          <w:rFonts w:ascii="Times New Roman" w:hAnsi="Times New Roman" w:cs="Times New Roman"/>
          <w:b w:val="0"/>
          <w:bCs w:val="0"/>
          <w:kern w:val="0"/>
          <w:sz w:val="22"/>
          <w:szCs w:val="22"/>
        </w:rPr>
        <w:t xml:space="preserve"> for the management and operation of all information processing facilities.  Secure Computer and Network Operations Management processes ensure the protection of information in computers and networks and the protection of the supporting infrastructure</w:t>
      </w:r>
      <w:r w:rsidR="004079B2" w:rsidRPr="00463D64">
        <w:rPr>
          <w:sz w:val="22"/>
          <w:szCs w:val="22"/>
        </w:rPr>
        <w:t>.</w:t>
      </w:r>
    </w:p>
    <w:p w:rsidR="004079B2" w:rsidRDefault="004079B2" w:rsidP="00463D64">
      <w:pPr>
        <w:spacing w:before="240" w:after="60"/>
        <w:rPr>
          <w:sz w:val="22"/>
          <w:szCs w:val="22"/>
        </w:rPr>
      </w:pPr>
      <w:r w:rsidRPr="00463D64">
        <w:rPr>
          <w:sz w:val="22"/>
          <w:szCs w:val="22"/>
        </w:rPr>
        <w:t>This is accomplished via the following:</w:t>
      </w:r>
    </w:p>
    <w:p w:rsidR="00463D64" w:rsidRPr="00463D64" w:rsidRDefault="00472447" w:rsidP="00604F9D">
      <w:pPr>
        <w:pStyle w:val="Heading2"/>
        <w:numPr>
          <w:ilvl w:val="1"/>
          <w:numId w:val="6"/>
        </w:numPr>
        <w:ind w:left="360" w:hanging="342"/>
        <w:rPr>
          <w:rFonts w:ascii="Arial" w:hAnsi="Arial" w:cs="Arial"/>
          <w:color w:val="auto"/>
        </w:rPr>
      </w:pPr>
      <w:r>
        <w:rPr>
          <w:rFonts w:ascii="Arial" w:hAnsi="Arial" w:cs="Arial"/>
          <w:color w:val="auto"/>
        </w:rPr>
        <w:t>Operational Procedures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Pr>
          <w:sz w:val="22"/>
          <w:szCs w:val="22"/>
        </w:rPr>
        <w:t>must</w:t>
      </w:r>
      <w:r w:rsidRPr="00472447">
        <w:rPr>
          <w:sz w:val="22"/>
          <w:szCs w:val="22"/>
        </w:rPr>
        <w:t xml:space="preserve"> document and maintain computer and network operating procedures.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Pr>
          <w:sz w:val="22"/>
          <w:szCs w:val="22"/>
        </w:rPr>
        <w:t>must</w:t>
      </w:r>
      <w:r w:rsidRPr="00472447">
        <w:rPr>
          <w:sz w:val="22"/>
          <w:szCs w:val="22"/>
        </w:rPr>
        <w:t xml:space="preserve"> control changes to </w:t>
      </w:r>
      <w:r w:rsidR="00A362CE">
        <w:rPr>
          <w:sz w:val="22"/>
          <w:szCs w:val="22"/>
        </w:rPr>
        <w:t>COMPANY</w:t>
      </w:r>
      <w:r w:rsidRPr="00472447">
        <w:rPr>
          <w:sz w:val="22"/>
          <w:szCs w:val="22"/>
        </w:rPr>
        <w:t xml:space="preserve"> information processing systems.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Pr>
          <w:sz w:val="22"/>
          <w:szCs w:val="22"/>
        </w:rPr>
        <w:t>must</w:t>
      </w:r>
      <w:r w:rsidRPr="00472447">
        <w:rPr>
          <w:sz w:val="22"/>
          <w:szCs w:val="22"/>
        </w:rPr>
        <w:t xml:space="preserve"> ensure formal management responsibilities and procedures are in place to </w:t>
      </w:r>
      <w:r w:rsidR="00175F90">
        <w:rPr>
          <w:sz w:val="22"/>
          <w:szCs w:val="22"/>
        </w:rPr>
        <w:t>assure</w:t>
      </w:r>
      <w:r w:rsidRPr="00472447">
        <w:rPr>
          <w:sz w:val="22"/>
          <w:szCs w:val="22"/>
        </w:rPr>
        <w:t xml:space="preserve"> satisfactory control of all changes to </w:t>
      </w:r>
      <w:r w:rsidR="00A362CE">
        <w:rPr>
          <w:sz w:val="22"/>
          <w:szCs w:val="22"/>
        </w:rPr>
        <w:t>COMPANY</w:t>
      </w:r>
      <w:r w:rsidR="00E0562D" w:rsidRPr="00472447">
        <w:rPr>
          <w:sz w:val="22"/>
          <w:szCs w:val="22"/>
        </w:rPr>
        <w:t xml:space="preserve"> </w:t>
      </w:r>
      <w:r w:rsidRPr="00472447">
        <w:rPr>
          <w:sz w:val="22"/>
          <w:szCs w:val="22"/>
        </w:rPr>
        <w:t>equipment, software, or procedures.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ensure strict change management controls are applied to computer and network operational systems and application software.</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establish roles, responsibilities and permissions associated with users accessing </w:t>
      </w:r>
      <w:r w:rsidR="00A362CE">
        <w:rPr>
          <w:sz w:val="22"/>
          <w:szCs w:val="22"/>
        </w:rPr>
        <w:t>COMPANY</w:t>
      </w:r>
      <w:r w:rsidR="00E0562D" w:rsidRPr="00472447">
        <w:rPr>
          <w:sz w:val="22"/>
          <w:szCs w:val="22"/>
        </w:rPr>
        <w:t xml:space="preserve"> </w:t>
      </w:r>
      <w:r w:rsidRPr="00472447">
        <w:rPr>
          <w:sz w:val="22"/>
          <w:szCs w:val="22"/>
        </w:rPr>
        <w:t xml:space="preserve">information that ensures a clear separation of duties. </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enforce separation of duties and areas of responsibility to reduce opportunities for unauthorized or unintentional modification or misuse of </w:t>
      </w:r>
      <w:r w:rsidR="00A362CE">
        <w:rPr>
          <w:sz w:val="22"/>
          <w:szCs w:val="22"/>
        </w:rPr>
        <w:t>COMPANY</w:t>
      </w:r>
      <w:r w:rsidR="00E0562D">
        <w:rPr>
          <w:sz w:val="22"/>
          <w:szCs w:val="22"/>
        </w:rPr>
        <w:t>’s</w:t>
      </w:r>
      <w:r w:rsidRPr="00472447">
        <w:rPr>
          <w:sz w:val="22"/>
          <w:szCs w:val="22"/>
        </w:rPr>
        <w:t xml:space="preserve"> assets.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segregate development, test, and operational networks to reduce the risks of unauthorized access or changes to the operational systems.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protect system documentation against unauthorized access.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lastRenderedPageBreak/>
        <w:t xml:space="preserve">IT </w:t>
      </w:r>
      <w:r w:rsidR="00E0562D">
        <w:rPr>
          <w:sz w:val="22"/>
          <w:szCs w:val="22"/>
        </w:rPr>
        <w:t>must</w:t>
      </w:r>
      <w:r w:rsidRPr="00472447">
        <w:rPr>
          <w:sz w:val="22"/>
          <w:szCs w:val="22"/>
        </w:rPr>
        <w:t xml:space="preserve"> establish responsibilities and procedures for the management and operation of all </w:t>
      </w:r>
      <w:r w:rsidR="00A362CE">
        <w:rPr>
          <w:sz w:val="22"/>
          <w:szCs w:val="22"/>
        </w:rPr>
        <w:t>COMPANY</w:t>
      </w:r>
      <w:r w:rsidRPr="00472447">
        <w:rPr>
          <w:sz w:val="22"/>
          <w:szCs w:val="22"/>
        </w:rPr>
        <w:t xml:space="preserve"> information processing facilities.</w:t>
      </w:r>
    </w:p>
    <w:p w:rsidR="00472447" w:rsidRPr="00472447"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develop and maintain documentation that completely describes the </w:t>
      </w:r>
      <w:r w:rsidR="00A362CE">
        <w:rPr>
          <w:sz w:val="22"/>
          <w:szCs w:val="22"/>
        </w:rPr>
        <w:t>COMPANY</w:t>
      </w:r>
      <w:r w:rsidR="00E0562D" w:rsidRPr="00472447">
        <w:rPr>
          <w:sz w:val="22"/>
          <w:szCs w:val="22"/>
        </w:rPr>
        <w:t xml:space="preserve"> </w:t>
      </w:r>
      <w:r w:rsidRPr="00472447">
        <w:rPr>
          <w:sz w:val="22"/>
          <w:szCs w:val="22"/>
        </w:rPr>
        <w:t>network and infrastructure including the security architecture.</w:t>
      </w:r>
    </w:p>
    <w:p w:rsidR="007639D7" w:rsidRPr="00463D64" w:rsidRDefault="00472447" w:rsidP="00472447">
      <w:pPr>
        <w:pStyle w:val="ListParagraph"/>
        <w:numPr>
          <w:ilvl w:val="2"/>
          <w:numId w:val="13"/>
        </w:numPr>
        <w:spacing w:before="240" w:after="60"/>
        <w:ind w:left="734" w:hanging="691"/>
        <w:contextualSpacing w:val="0"/>
        <w:rPr>
          <w:sz w:val="22"/>
          <w:szCs w:val="22"/>
        </w:rPr>
      </w:pPr>
      <w:r w:rsidRPr="00472447">
        <w:rPr>
          <w:sz w:val="22"/>
          <w:szCs w:val="22"/>
        </w:rPr>
        <w:t xml:space="preserve">IT </w:t>
      </w:r>
      <w:r w:rsidR="00E0562D">
        <w:rPr>
          <w:sz w:val="22"/>
          <w:szCs w:val="22"/>
        </w:rPr>
        <w:t>must</w:t>
      </w:r>
      <w:r w:rsidRPr="00472447">
        <w:rPr>
          <w:sz w:val="22"/>
          <w:szCs w:val="22"/>
        </w:rPr>
        <w:t xml:space="preserve"> consider hardware as well as software security requirements in future design, development, and acquisitions for the </w:t>
      </w:r>
      <w:r w:rsidR="00A362CE">
        <w:rPr>
          <w:sz w:val="22"/>
          <w:szCs w:val="22"/>
        </w:rPr>
        <w:t>COMPANY</w:t>
      </w:r>
      <w:r w:rsidR="00E0562D" w:rsidRPr="00472447">
        <w:rPr>
          <w:sz w:val="22"/>
          <w:szCs w:val="22"/>
        </w:rPr>
        <w:t xml:space="preserve"> </w:t>
      </w:r>
      <w:r w:rsidR="00E0562D">
        <w:rPr>
          <w:sz w:val="22"/>
          <w:szCs w:val="22"/>
        </w:rPr>
        <w:t>network and infrastructure</w:t>
      </w:r>
      <w:r w:rsidR="007639D7">
        <w:rPr>
          <w:sz w:val="22"/>
          <w:szCs w:val="22"/>
        </w:rPr>
        <w:t>.</w:t>
      </w:r>
    </w:p>
    <w:p w:rsidR="00463D64" w:rsidRPr="00463D64" w:rsidRDefault="00E0562D" w:rsidP="00604F9D">
      <w:pPr>
        <w:pStyle w:val="Heading2"/>
        <w:numPr>
          <w:ilvl w:val="1"/>
          <w:numId w:val="13"/>
        </w:numPr>
        <w:ind w:left="450"/>
        <w:rPr>
          <w:rFonts w:ascii="Arial" w:hAnsi="Arial" w:cs="Arial"/>
          <w:color w:val="auto"/>
        </w:rPr>
      </w:pPr>
      <w:r>
        <w:rPr>
          <w:rFonts w:ascii="Arial" w:hAnsi="Arial" w:cs="Arial"/>
          <w:color w:val="auto"/>
        </w:rPr>
        <w:t>System Planning and Acceptance</w:t>
      </w:r>
    </w:p>
    <w:p w:rsidR="00E0562D" w:rsidRPr="00E0562D" w:rsidRDefault="00E0562D" w:rsidP="00E0562D">
      <w:pPr>
        <w:pStyle w:val="ListParagraph"/>
        <w:numPr>
          <w:ilvl w:val="2"/>
          <w:numId w:val="16"/>
        </w:numPr>
        <w:spacing w:before="240" w:after="60"/>
        <w:ind w:left="734" w:hanging="691"/>
        <w:contextualSpacing w:val="0"/>
        <w:rPr>
          <w:sz w:val="22"/>
          <w:szCs w:val="22"/>
        </w:rPr>
      </w:pPr>
      <w:r w:rsidRPr="00E0562D">
        <w:rPr>
          <w:sz w:val="22"/>
          <w:szCs w:val="22"/>
        </w:rPr>
        <w:t xml:space="preserve">IT </w:t>
      </w:r>
      <w:r>
        <w:rPr>
          <w:sz w:val="22"/>
          <w:szCs w:val="22"/>
        </w:rPr>
        <w:t>must</w:t>
      </w:r>
      <w:r w:rsidRPr="00E0562D">
        <w:rPr>
          <w:sz w:val="22"/>
          <w:szCs w:val="22"/>
        </w:rPr>
        <w:t xml:space="preserve"> ensure the availability of adequate capacity and resources to deliver required system performance.</w:t>
      </w:r>
    </w:p>
    <w:p w:rsidR="00E0562D" w:rsidRPr="00E0562D" w:rsidRDefault="00E0562D" w:rsidP="00E0562D">
      <w:pPr>
        <w:pStyle w:val="ListParagraph"/>
        <w:numPr>
          <w:ilvl w:val="2"/>
          <w:numId w:val="16"/>
        </w:numPr>
        <w:spacing w:before="240" w:after="60"/>
        <w:ind w:left="734" w:hanging="691"/>
        <w:contextualSpacing w:val="0"/>
        <w:rPr>
          <w:sz w:val="22"/>
          <w:szCs w:val="22"/>
        </w:rPr>
      </w:pPr>
      <w:r w:rsidRPr="00E0562D">
        <w:rPr>
          <w:sz w:val="22"/>
          <w:szCs w:val="22"/>
        </w:rPr>
        <w:t xml:space="preserve">IT </w:t>
      </w:r>
      <w:r>
        <w:rPr>
          <w:sz w:val="22"/>
          <w:szCs w:val="22"/>
        </w:rPr>
        <w:t>must</w:t>
      </w:r>
      <w:r w:rsidRPr="00E0562D">
        <w:rPr>
          <w:sz w:val="22"/>
          <w:szCs w:val="22"/>
        </w:rPr>
        <w:t xml:space="preserve"> monitor, tune, and project future capacity requirements to avoid potential bottlenecks that might present a threat to </w:t>
      </w:r>
      <w:r w:rsidR="00A362CE">
        <w:rPr>
          <w:sz w:val="22"/>
          <w:szCs w:val="22"/>
        </w:rPr>
        <w:t>COMPANY</w:t>
      </w:r>
      <w:r w:rsidRPr="00E0562D">
        <w:rPr>
          <w:sz w:val="22"/>
          <w:szCs w:val="22"/>
        </w:rPr>
        <w:t xml:space="preserve"> system security or user services.</w:t>
      </w:r>
    </w:p>
    <w:p w:rsidR="007639D7" w:rsidRPr="007639D7" w:rsidRDefault="00E0562D" w:rsidP="00E0562D">
      <w:pPr>
        <w:pStyle w:val="ListParagraph"/>
        <w:numPr>
          <w:ilvl w:val="2"/>
          <w:numId w:val="16"/>
        </w:numPr>
        <w:spacing w:before="240" w:after="60"/>
        <w:ind w:left="734" w:hanging="691"/>
        <w:contextualSpacing w:val="0"/>
        <w:rPr>
          <w:sz w:val="22"/>
          <w:szCs w:val="22"/>
        </w:rPr>
      </w:pPr>
      <w:r w:rsidRPr="00E0562D">
        <w:rPr>
          <w:sz w:val="22"/>
          <w:szCs w:val="22"/>
        </w:rPr>
        <w:t xml:space="preserve">IT </w:t>
      </w:r>
      <w:r>
        <w:rPr>
          <w:sz w:val="22"/>
          <w:szCs w:val="22"/>
        </w:rPr>
        <w:t>must</w:t>
      </w:r>
      <w:r w:rsidRPr="00E0562D">
        <w:rPr>
          <w:sz w:val="22"/>
          <w:szCs w:val="22"/>
        </w:rPr>
        <w:t xml:space="preserve"> establish acceptance criteria for new information systems, upgrades, and new versions and ensure suitable security tests of the system are carried out prior to acceptance</w:t>
      </w:r>
      <w:r w:rsidR="007639D7" w:rsidRPr="007639D7">
        <w:rPr>
          <w:sz w:val="22"/>
          <w:szCs w:val="22"/>
        </w:rPr>
        <w:t>.</w:t>
      </w:r>
    </w:p>
    <w:p w:rsidR="00463D64" w:rsidRPr="00463D64" w:rsidRDefault="00E0562D" w:rsidP="00604F9D">
      <w:pPr>
        <w:pStyle w:val="Heading2"/>
        <w:numPr>
          <w:ilvl w:val="1"/>
          <w:numId w:val="20"/>
        </w:numPr>
        <w:ind w:left="720" w:hanging="702"/>
        <w:rPr>
          <w:rFonts w:ascii="Arial" w:hAnsi="Arial" w:cs="Arial"/>
          <w:color w:val="auto"/>
        </w:rPr>
      </w:pPr>
      <w:r>
        <w:rPr>
          <w:rFonts w:ascii="Arial" w:hAnsi="Arial" w:cs="Arial"/>
          <w:color w:val="auto"/>
        </w:rPr>
        <w:t>Computer and Network Security</w:t>
      </w:r>
    </w:p>
    <w:p w:rsidR="00E0562D" w:rsidRPr="00E0562D" w:rsidRDefault="00E0562D" w:rsidP="00E0562D">
      <w:pPr>
        <w:pStyle w:val="ListParagraph"/>
        <w:numPr>
          <w:ilvl w:val="2"/>
          <w:numId w:val="21"/>
        </w:numPr>
        <w:spacing w:before="240" w:after="60"/>
        <w:ind w:left="734" w:hanging="691"/>
        <w:contextualSpacing w:val="0"/>
        <w:rPr>
          <w:sz w:val="22"/>
          <w:szCs w:val="22"/>
        </w:rPr>
      </w:pPr>
      <w:r>
        <w:rPr>
          <w:sz w:val="22"/>
          <w:szCs w:val="22"/>
        </w:rPr>
        <w:t xml:space="preserve">The Information Security Organization must </w:t>
      </w:r>
      <w:r w:rsidRPr="00E0562D">
        <w:rPr>
          <w:sz w:val="22"/>
          <w:szCs w:val="22"/>
        </w:rPr>
        <w:t xml:space="preserve">provide configuration management guidelines for all </w:t>
      </w:r>
      <w:r w:rsidR="00A362CE">
        <w:rPr>
          <w:sz w:val="22"/>
          <w:szCs w:val="22"/>
        </w:rPr>
        <w:t>COMPANY</w:t>
      </w:r>
      <w:r w:rsidRPr="00E0562D">
        <w:rPr>
          <w:sz w:val="22"/>
          <w:szCs w:val="22"/>
        </w:rPr>
        <w:t xml:space="preserve"> networking and infrastructure hardware and software.</w:t>
      </w:r>
    </w:p>
    <w:p w:rsidR="00E0562D" w:rsidRPr="00E0562D" w:rsidRDefault="00E0562D" w:rsidP="00E0562D">
      <w:pPr>
        <w:pStyle w:val="ListParagraph"/>
        <w:numPr>
          <w:ilvl w:val="2"/>
          <w:numId w:val="21"/>
        </w:numPr>
        <w:spacing w:before="240" w:after="60"/>
        <w:ind w:left="734" w:hanging="691"/>
        <w:contextualSpacing w:val="0"/>
        <w:rPr>
          <w:sz w:val="22"/>
          <w:szCs w:val="22"/>
        </w:rPr>
      </w:pPr>
      <w:r>
        <w:rPr>
          <w:sz w:val="22"/>
          <w:szCs w:val="22"/>
        </w:rPr>
        <w:t>The Information Security Organization must ensure</w:t>
      </w:r>
      <w:r w:rsidRPr="00E0562D">
        <w:rPr>
          <w:sz w:val="22"/>
          <w:szCs w:val="22"/>
        </w:rPr>
        <w:t xml:space="preserve"> appropriate safeguards </w:t>
      </w:r>
      <w:r>
        <w:rPr>
          <w:sz w:val="22"/>
          <w:szCs w:val="22"/>
        </w:rPr>
        <w:t xml:space="preserve">are implemented </w:t>
      </w:r>
      <w:r w:rsidRPr="00E0562D">
        <w:rPr>
          <w:sz w:val="22"/>
          <w:szCs w:val="22"/>
        </w:rPr>
        <w:t xml:space="preserve">to protect against compromise, subversion, or unauthorized manipulation of system software.   </w:t>
      </w:r>
    </w:p>
    <w:p w:rsidR="00E0562D" w:rsidRPr="00E0562D" w:rsidRDefault="00E84B89" w:rsidP="00E0562D">
      <w:pPr>
        <w:pStyle w:val="ListParagraph"/>
        <w:numPr>
          <w:ilvl w:val="2"/>
          <w:numId w:val="21"/>
        </w:numPr>
        <w:spacing w:before="240" w:after="60"/>
        <w:ind w:left="734" w:hanging="691"/>
        <w:contextualSpacing w:val="0"/>
        <w:rPr>
          <w:sz w:val="22"/>
          <w:szCs w:val="22"/>
        </w:rPr>
      </w:pPr>
      <w:r>
        <w:rPr>
          <w:sz w:val="22"/>
          <w:szCs w:val="22"/>
        </w:rPr>
        <w:t>The Information Security Organization must</w:t>
      </w:r>
      <w:r w:rsidRPr="00E0562D">
        <w:rPr>
          <w:sz w:val="22"/>
          <w:szCs w:val="22"/>
        </w:rPr>
        <w:t xml:space="preserve"> </w:t>
      </w:r>
      <w:r w:rsidR="00E0562D" w:rsidRPr="00E0562D">
        <w:rPr>
          <w:sz w:val="22"/>
          <w:szCs w:val="22"/>
        </w:rPr>
        <w:t xml:space="preserve">adequately manage and control computers and networks in order to protect </w:t>
      </w:r>
      <w:r>
        <w:rPr>
          <w:sz w:val="22"/>
          <w:szCs w:val="22"/>
        </w:rPr>
        <w:t xml:space="preserve">them </w:t>
      </w:r>
      <w:r w:rsidR="00E0562D" w:rsidRPr="00E0562D">
        <w:rPr>
          <w:sz w:val="22"/>
          <w:szCs w:val="22"/>
        </w:rPr>
        <w:t>from threats, and to maintain security for the systems and applications using the network, including information in transit.</w:t>
      </w:r>
    </w:p>
    <w:p w:rsidR="00E0562D" w:rsidRPr="00E0562D" w:rsidRDefault="00E84B89" w:rsidP="00E0562D">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00E0562D" w:rsidRPr="00E0562D">
        <w:rPr>
          <w:sz w:val="22"/>
          <w:szCs w:val="22"/>
        </w:rPr>
        <w:t xml:space="preserve"> identify and include in any network services agreement (whether these services are provided in-house or outsourced) security features, service levels, and management requirements of all network services.</w:t>
      </w:r>
    </w:p>
    <w:p w:rsidR="00E84B89" w:rsidRPr="00E0562D" w:rsidRDefault="00E84B89"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Pr="00E0562D">
        <w:rPr>
          <w:sz w:val="22"/>
          <w:szCs w:val="22"/>
        </w:rPr>
        <w:t xml:space="preserve">safeguards </w:t>
      </w:r>
      <w:r>
        <w:rPr>
          <w:sz w:val="22"/>
          <w:szCs w:val="22"/>
        </w:rPr>
        <w:t xml:space="preserve">are implemented </w:t>
      </w:r>
      <w:r w:rsidRPr="00E0562D">
        <w:rPr>
          <w:sz w:val="22"/>
          <w:szCs w:val="22"/>
        </w:rPr>
        <w:t>to prohibit application programs from modifying system software.</w:t>
      </w:r>
    </w:p>
    <w:p w:rsidR="00E84B89" w:rsidRDefault="00E84B89"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Pr="00E0562D">
        <w:rPr>
          <w:sz w:val="22"/>
          <w:szCs w:val="22"/>
        </w:rPr>
        <w:t xml:space="preserve">controls </w:t>
      </w:r>
      <w:r>
        <w:rPr>
          <w:sz w:val="22"/>
          <w:szCs w:val="22"/>
        </w:rPr>
        <w:t xml:space="preserve">are implemented </w:t>
      </w:r>
      <w:r w:rsidRPr="00E0562D">
        <w:rPr>
          <w:sz w:val="22"/>
          <w:szCs w:val="22"/>
        </w:rPr>
        <w:t>that prohibit users of applications residing on LANs from making any changes to the system software.  Where possible, vendor supplied security controls must be utilized.</w:t>
      </w:r>
    </w:p>
    <w:p w:rsidR="00E84B89" w:rsidRPr="00E0562D" w:rsidRDefault="00E84B89"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Pr="00E0562D">
        <w:rPr>
          <w:sz w:val="22"/>
          <w:szCs w:val="22"/>
        </w:rPr>
        <w:t xml:space="preserve">software security packages are used only with a valid justification for using these products.  The evaluation of these software security packages must be included in the risk assessment of </w:t>
      </w:r>
      <w:r w:rsidR="00A362CE">
        <w:rPr>
          <w:sz w:val="22"/>
          <w:szCs w:val="22"/>
        </w:rPr>
        <w:t>COMPANY</w:t>
      </w:r>
      <w:r w:rsidRPr="00E0562D">
        <w:rPr>
          <w:sz w:val="22"/>
          <w:szCs w:val="22"/>
        </w:rPr>
        <w:t xml:space="preserve"> information systems to be aware of their advantages and disadvantages.</w:t>
      </w:r>
    </w:p>
    <w:p w:rsidR="00E84B89" w:rsidRPr="00E0562D" w:rsidRDefault="00E84B89"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Pr="00E0562D">
        <w:rPr>
          <w:sz w:val="22"/>
          <w:szCs w:val="22"/>
        </w:rPr>
        <w:t>the use of diagnostic tools such as network and systems scanning are</w:t>
      </w:r>
      <w:r>
        <w:rPr>
          <w:sz w:val="22"/>
          <w:szCs w:val="22"/>
        </w:rPr>
        <w:t xml:space="preserve"> limited </w:t>
      </w:r>
      <w:r w:rsidRPr="00E0562D">
        <w:rPr>
          <w:sz w:val="22"/>
          <w:szCs w:val="22"/>
        </w:rPr>
        <w:t xml:space="preserve">on the </w:t>
      </w:r>
      <w:r w:rsidR="00A362CE">
        <w:rPr>
          <w:sz w:val="22"/>
          <w:szCs w:val="22"/>
        </w:rPr>
        <w:t>COMPANY</w:t>
      </w:r>
      <w:r w:rsidRPr="00E0562D">
        <w:rPr>
          <w:sz w:val="22"/>
          <w:szCs w:val="22"/>
        </w:rPr>
        <w:t xml:space="preserve"> network and infrastructure to trained support personnel, consistent with their job responsibilities.</w:t>
      </w:r>
    </w:p>
    <w:p w:rsidR="00E84B89" w:rsidRPr="00E0562D" w:rsidRDefault="00E84B89" w:rsidP="00E84B89">
      <w:pPr>
        <w:pStyle w:val="ListParagraph"/>
        <w:numPr>
          <w:ilvl w:val="2"/>
          <w:numId w:val="21"/>
        </w:numPr>
        <w:spacing w:before="240" w:after="60"/>
        <w:ind w:left="734" w:hanging="691"/>
        <w:contextualSpacing w:val="0"/>
        <w:rPr>
          <w:sz w:val="22"/>
          <w:szCs w:val="22"/>
        </w:rPr>
      </w:pPr>
      <w:r>
        <w:rPr>
          <w:sz w:val="22"/>
          <w:szCs w:val="22"/>
        </w:rPr>
        <w:lastRenderedPageBreak/>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Pr="00E0562D">
        <w:rPr>
          <w:sz w:val="22"/>
          <w:szCs w:val="22"/>
        </w:rPr>
        <w:t xml:space="preserve">probing the security of the </w:t>
      </w:r>
      <w:r w:rsidR="00A362CE">
        <w:rPr>
          <w:sz w:val="22"/>
          <w:szCs w:val="22"/>
        </w:rPr>
        <w:t>COMPANY</w:t>
      </w:r>
      <w:r w:rsidRPr="00E0562D">
        <w:rPr>
          <w:sz w:val="22"/>
          <w:szCs w:val="22"/>
        </w:rPr>
        <w:t xml:space="preserve"> network or infrastructure </w:t>
      </w:r>
      <w:r>
        <w:rPr>
          <w:sz w:val="22"/>
          <w:szCs w:val="22"/>
        </w:rPr>
        <w:t xml:space="preserve">is restricted </w:t>
      </w:r>
      <w:r w:rsidRPr="00E0562D">
        <w:rPr>
          <w:sz w:val="22"/>
          <w:szCs w:val="22"/>
        </w:rPr>
        <w:t xml:space="preserve">to specifically authorized </w:t>
      </w:r>
      <w:r>
        <w:rPr>
          <w:sz w:val="22"/>
          <w:szCs w:val="22"/>
        </w:rPr>
        <w:t>staff</w:t>
      </w:r>
      <w:r w:rsidRPr="00E0562D">
        <w:rPr>
          <w:sz w:val="22"/>
          <w:szCs w:val="22"/>
        </w:rPr>
        <w:t xml:space="preserve"> with engagement rules specified and agreed to in advance.  The use of "sniffing" software or hardware, or probing tools by users is expressly prohibited.</w:t>
      </w:r>
    </w:p>
    <w:p w:rsidR="00E84B89" w:rsidRPr="00E0562D" w:rsidRDefault="00E84B89"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Pr="00E0562D">
        <w:rPr>
          <w:sz w:val="22"/>
          <w:szCs w:val="22"/>
        </w:rPr>
        <w:t>attempts to interfere with service to any user, host, or network ("denial of service attacks")</w:t>
      </w:r>
      <w:r>
        <w:rPr>
          <w:sz w:val="22"/>
          <w:szCs w:val="22"/>
        </w:rPr>
        <w:t xml:space="preserve"> is prohibited</w:t>
      </w:r>
      <w:r w:rsidRPr="00E0562D">
        <w:rPr>
          <w:sz w:val="22"/>
          <w:szCs w:val="22"/>
        </w:rPr>
        <w:t>.  This includes, but is not limited to; "flooding" of networks, deliberate attempts to overload a service, and attempts to "crash" a host.</w:t>
      </w:r>
    </w:p>
    <w:p w:rsidR="00E84B89" w:rsidRPr="00E0562D" w:rsidRDefault="00A50F0D"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Pr>
          <w:sz w:val="22"/>
          <w:szCs w:val="22"/>
        </w:rPr>
        <w:t xml:space="preserve">ensure </w:t>
      </w:r>
      <w:r w:rsidR="00E84B89" w:rsidRPr="00E0562D">
        <w:rPr>
          <w:sz w:val="22"/>
          <w:szCs w:val="22"/>
        </w:rPr>
        <w:t>the use of programs that infiltrate or attempt to infiltrate a computer or computing system and/or damage or alter the software components of a local or remote computer or computing system</w:t>
      </w:r>
      <w:r>
        <w:rPr>
          <w:sz w:val="22"/>
          <w:szCs w:val="22"/>
        </w:rPr>
        <w:t xml:space="preserve"> are prohibited</w:t>
      </w:r>
      <w:r w:rsidR="00E84B89" w:rsidRPr="00E0562D">
        <w:rPr>
          <w:sz w:val="22"/>
          <w:szCs w:val="22"/>
        </w:rPr>
        <w:t>; even if such action is "harmless" to the targeted system.</w:t>
      </w:r>
    </w:p>
    <w:p w:rsidR="00E84B89" w:rsidRDefault="00A50F0D" w:rsidP="00E84B89">
      <w:pPr>
        <w:pStyle w:val="ListParagraph"/>
        <w:numPr>
          <w:ilvl w:val="2"/>
          <w:numId w:val="21"/>
        </w:numPr>
        <w:spacing w:before="240" w:after="60"/>
        <w:ind w:left="734" w:hanging="691"/>
        <w:contextualSpacing w:val="0"/>
        <w:rPr>
          <w:sz w:val="22"/>
          <w:szCs w:val="22"/>
        </w:rPr>
      </w:pPr>
      <w:r>
        <w:rPr>
          <w:sz w:val="22"/>
          <w:szCs w:val="22"/>
        </w:rPr>
        <w:t>The Information Security Organization</w:t>
      </w:r>
      <w:r w:rsidRPr="00E0562D">
        <w:rPr>
          <w:sz w:val="22"/>
          <w:szCs w:val="22"/>
        </w:rPr>
        <w:t xml:space="preserve"> </w:t>
      </w:r>
      <w:r>
        <w:rPr>
          <w:sz w:val="22"/>
          <w:szCs w:val="22"/>
        </w:rPr>
        <w:t>must</w:t>
      </w:r>
      <w:r w:rsidRPr="00E0562D">
        <w:rPr>
          <w:sz w:val="22"/>
          <w:szCs w:val="22"/>
        </w:rPr>
        <w:t xml:space="preserve"> </w:t>
      </w:r>
      <w:r w:rsidR="00E84B89" w:rsidRPr="00E0562D">
        <w:rPr>
          <w:sz w:val="22"/>
          <w:szCs w:val="22"/>
        </w:rPr>
        <w:t xml:space="preserve">implement tools for detecting intrusion of </w:t>
      </w:r>
      <w:r w:rsidR="00A362CE">
        <w:rPr>
          <w:sz w:val="22"/>
          <w:szCs w:val="22"/>
        </w:rPr>
        <w:t>COMPANY</w:t>
      </w:r>
      <w:r w:rsidR="00E84B89" w:rsidRPr="00E0562D">
        <w:rPr>
          <w:sz w:val="22"/>
          <w:szCs w:val="22"/>
        </w:rPr>
        <w:t xml:space="preserve"> network and infrastructure</w:t>
      </w:r>
      <w:r w:rsidR="00E84B89" w:rsidRPr="00D0732A">
        <w:rPr>
          <w:sz w:val="22"/>
          <w:szCs w:val="22"/>
        </w:rPr>
        <w:t xml:space="preserve">.  </w:t>
      </w:r>
    </w:p>
    <w:p w:rsidR="00E0562D" w:rsidRPr="00E0562D" w:rsidRDefault="00E84B89" w:rsidP="00E0562D">
      <w:pPr>
        <w:pStyle w:val="ListParagraph"/>
        <w:numPr>
          <w:ilvl w:val="2"/>
          <w:numId w:val="21"/>
        </w:numPr>
        <w:spacing w:before="240" w:after="60"/>
        <w:ind w:left="734" w:hanging="691"/>
        <w:contextualSpacing w:val="0"/>
        <w:rPr>
          <w:sz w:val="22"/>
          <w:szCs w:val="22"/>
        </w:rPr>
      </w:pPr>
      <w:r>
        <w:rPr>
          <w:sz w:val="22"/>
          <w:szCs w:val="22"/>
        </w:rPr>
        <w:t>IT</w:t>
      </w:r>
      <w:r w:rsidRPr="00E0562D">
        <w:rPr>
          <w:sz w:val="22"/>
          <w:szCs w:val="22"/>
        </w:rPr>
        <w:t xml:space="preserve"> </w:t>
      </w:r>
      <w:r>
        <w:rPr>
          <w:sz w:val="22"/>
          <w:szCs w:val="22"/>
        </w:rPr>
        <w:t>must</w:t>
      </w:r>
      <w:r w:rsidRPr="00E0562D">
        <w:rPr>
          <w:sz w:val="22"/>
          <w:szCs w:val="22"/>
        </w:rPr>
        <w:t xml:space="preserve"> </w:t>
      </w:r>
      <w:r w:rsidR="00E0562D" w:rsidRPr="00E0562D">
        <w:rPr>
          <w:sz w:val="22"/>
          <w:szCs w:val="22"/>
        </w:rPr>
        <w:t xml:space="preserve">maintain a list of approved hardware devices authorized to connect to the </w:t>
      </w:r>
      <w:r w:rsidR="00A362CE">
        <w:rPr>
          <w:sz w:val="22"/>
          <w:szCs w:val="22"/>
        </w:rPr>
        <w:t>COMPANY</w:t>
      </w:r>
      <w:r w:rsidR="00E0562D" w:rsidRPr="00E0562D">
        <w:rPr>
          <w:sz w:val="22"/>
          <w:szCs w:val="22"/>
        </w:rPr>
        <w:t xml:space="preserve"> network.</w:t>
      </w:r>
    </w:p>
    <w:p w:rsidR="00E0562D" w:rsidRPr="00E0562D" w:rsidRDefault="00E0562D" w:rsidP="00E0562D">
      <w:pPr>
        <w:pStyle w:val="ListParagraph"/>
        <w:numPr>
          <w:ilvl w:val="2"/>
          <w:numId w:val="21"/>
        </w:numPr>
        <w:spacing w:before="240" w:after="60"/>
        <w:ind w:left="734" w:hanging="691"/>
        <w:contextualSpacing w:val="0"/>
        <w:rPr>
          <w:sz w:val="22"/>
          <w:szCs w:val="22"/>
        </w:rPr>
      </w:pPr>
      <w:r w:rsidRPr="00E0562D">
        <w:rPr>
          <w:sz w:val="22"/>
          <w:szCs w:val="22"/>
        </w:rPr>
        <w:t xml:space="preserve">IT </w:t>
      </w:r>
      <w:r w:rsidR="00E84B89">
        <w:rPr>
          <w:sz w:val="22"/>
          <w:szCs w:val="22"/>
        </w:rPr>
        <w:t>must</w:t>
      </w:r>
      <w:r w:rsidRPr="00E0562D">
        <w:rPr>
          <w:sz w:val="22"/>
          <w:szCs w:val="22"/>
        </w:rPr>
        <w:t xml:space="preserve"> regularly monitor the </w:t>
      </w:r>
      <w:r w:rsidR="00A362CE">
        <w:rPr>
          <w:sz w:val="22"/>
          <w:szCs w:val="22"/>
        </w:rPr>
        <w:t>COMPANY</w:t>
      </w:r>
      <w:r w:rsidRPr="00E0562D">
        <w:rPr>
          <w:sz w:val="22"/>
          <w:szCs w:val="22"/>
        </w:rPr>
        <w:t xml:space="preserve"> network to validate that only the approved hardware devices are attached to the network.  </w:t>
      </w:r>
    </w:p>
    <w:p w:rsidR="00E0562D" w:rsidRPr="00E0562D" w:rsidRDefault="00E0562D" w:rsidP="00E0562D">
      <w:pPr>
        <w:pStyle w:val="ListParagraph"/>
        <w:numPr>
          <w:ilvl w:val="2"/>
          <w:numId w:val="21"/>
        </w:numPr>
        <w:spacing w:before="240" w:after="60"/>
        <w:ind w:left="734" w:hanging="691"/>
        <w:contextualSpacing w:val="0"/>
        <w:rPr>
          <w:sz w:val="22"/>
          <w:szCs w:val="22"/>
        </w:rPr>
      </w:pPr>
      <w:r w:rsidRPr="00E0562D">
        <w:rPr>
          <w:sz w:val="22"/>
          <w:szCs w:val="22"/>
        </w:rPr>
        <w:t xml:space="preserve">IT </w:t>
      </w:r>
      <w:r w:rsidR="00E84B89">
        <w:rPr>
          <w:sz w:val="22"/>
          <w:szCs w:val="22"/>
        </w:rPr>
        <w:t>must</w:t>
      </w:r>
      <w:r w:rsidRPr="00E0562D">
        <w:rPr>
          <w:sz w:val="22"/>
          <w:szCs w:val="22"/>
        </w:rPr>
        <w:t xml:space="preserve"> maintain a list of approved software authorized for use in the </w:t>
      </w:r>
      <w:r w:rsidR="00A362CE">
        <w:rPr>
          <w:sz w:val="22"/>
          <w:szCs w:val="22"/>
        </w:rPr>
        <w:t>COMPANY</w:t>
      </w:r>
      <w:r w:rsidRPr="00E0562D">
        <w:rPr>
          <w:sz w:val="22"/>
          <w:szCs w:val="22"/>
        </w:rPr>
        <w:t xml:space="preserve"> infrastructure.  This software must be protected from unauthorized modification to the maximum extent possible by the hardware and software mechanisms within the </w:t>
      </w:r>
      <w:r w:rsidR="00A362CE">
        <w:rPr>
          <w:sz w:val="22"/>
          <w:szCs w:val="22"/>
        </w:rPr>
        <w:t>COMPANY</w:t>
      </w:r>
      <w:r w:rsidRPr="00E0562D">
        <w:rPr>
          <w:sz w:val="22"/>
          <w:szCs w:val="22"/>
        </w:rPr>
        <w:t xml:space="preserve"> infrastructure.</w:t>
      </w:r>
    </w:p>
    <w:p w:rsidR="00E0562D" w:rsidRPr="00E0562D" w:rsidRDefault="00E0562D" w:rsidP="00E0562D">
      <w:pPr>
        <w:pStyle w:val="ListParagraph"/>
        <w:numPr>
          <w:ilvl w:val="2"/>
          <w:numId w:val="21"/>
        </w:numPr>
        <w:spacing w:before="240" w:after="60"/>
        <w:ind w:left="734" w:hanging="691"/>
        <w:contextualSpacing w:val="0"/>
        <w:rPr>
          <w:sz w:val="22"/>
          <w:szCs w:val="22"/>
        </w:rPr>
      </w:pPr>
      <w:r w:rsidRPr="00E0562D">
        <w:rPr>
          <w:sz w:val="22"/>
          <w:szCs w:val="22"/>
        </w:rPr>
        <w:t xml:space="preserve">IT </w:t>
      </w:r>
      <w:r w:rsidR="00E84B89">
        <w:rPr>
          <w:sz w:val="22"/>
          <w:szCs w:val="22"/>
        </w:rPr>
        <w:t>must</w:t>
      </w:r>
      <w:r w:rsidRPr="00E0562D">
        <w:rPr>
          <w:sz w:val="22"/>
          <w:szCs w:val="22"/>
        </w:rPr>
        <w:t xml:space="preserve"> ensure valid documentation that supports the </w:t>
      </w:r>
      <w:r w:rsidR="00A362CE">
        <w:rPr>
          <w:sz w:val="22"/>
          <w:szCs w:val="22"/>
        </w:rPr>
        <w:t>COMPANY</w:t>
      </w:r>
      <w:r w:rsidRPr="00E0562D">
        <w:rPr>
          <w:sz w:val="22"/>
          <w:szCs w:val="22"/>
        </w:rPr>
        <w:t xml:space="preserve"> software used by programming, operations, and user personnel exists.  Only personnel performing official duties should be allowed access to this documentation.  </w:t>
      </w:r>
    </w:p>
    <w:p w:rsidR="00E0562D" w:rsidRPr="00E0562D" w:rsidRDefault="00E0562D" w:rsidP="00E0562D">
      <w:pPr>
        <w:pStyle w:val="ListParagraph"/>
        <w:numPr>
          <w:ilvl w:val="2"/>
          <w:numId w:val="21"/>
        </w:numPr>
        <w:spacing w:before="240" w:after="60"/>
        <w:ind w:left="734" w:hanging="691"/>
        <w:contextualSpacing w:val="0"/>
        <w:rPr>
          <w:sz w:val="22"/>
          <w:szCs w:val="22"/>
        </w:rPr>
      </w:pPr>
      <w:r w:rsidRPr="00E0562D">
        <w:rPr>
          <w:sz w:val="22"/>
          <w:szCs w:val="22"/>
        </w:rPr>
        <w:t xml:space="preserve">IT </w:t>
      </w:r>
      <w:r w:rsidR="00E84B89">
        <w:rPr>
          <w:sz w:val="22"/>
          <w:szCs w:val="22"/>
        </w:rPr>
        <w:t>must</w:t>
      </w:r>
      <w:r w:rsidRPr="00E0562D">
        <w:rPr>
          <w:sz w:val="22"/>
          <w:szCs w:val="22"/>
        </w:rPr>
        <w:t xml:space="preserve"> keep software authorized for use in the </w:t>
      </w:r>
      <w:r w:rsidR="00A362CE">
        <w:rPr>
          <w:sz w:val="22"/>
          <w:szCs w:val="22"/>
        </w:rPr>
        <w:t>COMPANY</w:t>
      </w:r>
      <w:r w:rsidRPr="00E0562D">
        <w:rPr>
          <w:sz w:val="22"/>
          <w:szCs w:val="22"/>
        </w:rPr>
        <w:t xml:space="preserve"> network and infrastructure under close and continuous configuration management controls so that unauthorized changes are not made.  </w:t>
      </w:r>
    </w:p>
    <w:p w:rsidR="00E0562D" w:rsidRPr="00E0562D" w:rsidRDefault="00E0562D" w:rsidP="00E0562D">
      <w:pPr>
        <w:pStyle w:val="ListParagraph"/>
        <w:numPr>
          <w:ilvl w:val="2"/>
          <w:numId w:val="21"/>
        </w:numPr>
        <w:spacing w:before="240" w:after="60"/>
        <w:ind w:left="734" w:hanging="691"/>
        <w:contextualSpacing w:val="0"/>
        <w:rPr>
          <w:sz w:val="22"/>
          <w:szCs w:val="22"/>
        </w:rPr>
      </w:pPr>
      <w:r w:rsidRPr="00E0562D">
        <w:rPr>
          <w:sz w:val="22"/>
          <w:szCs w:val="22"/>
        </w:rPr>
        <w:t xml:space="preserve">IT </w:t>
      </w:r>
      <w:r w:rsidR="00E84B89">
        <w:rPr>
          <w:sz w:val="22"/>
          <w:szCs w:val="22"/>
        </w:rPr>
        <w:t>must</w:t>
      </w:r>
      <w:r w:rsidRPr="00E0562D">
        <w:rPr>
          <w:sz w:val="22"/>
          <w:szCs w:val="22"/>
        </w:rPr>
        <w:t xml:space="preserve"> configure routers and </w:t>
      </w:r>
      <w:r w:rsidR="008A2897">
        <w:rPr>
          <w:sz w:val="22"/>
          <w:szCs w:val="22"/>
        </w:rPr>
        <w:t>switches</w:t>
      </w:r>
      <w:r w:rsidRPr="00E0562D">
        <w:rPr>
          <w:sz w:val="22"/>
          <w:szCs w:val="22"/>
        </w:rPr>
        <w:t xml:space="preserve"> to prevent disclosure of the configuration of the internal network to external entities.</w:t>
      </w:r>
    </w:p>
    <w:p w:rsidR="003330B9" w:rsidRPr="003330B9" w:rsidRDefault="00A50F0D" w:rsidP="00604F9D">
      <w:pPr>
        <w:pStyle w:val="Heading2"/>
        <w:numPr>
          <w:ilvl w:val="1"/>
          <w:numId w:val="25"/>
        </w:numPr>
        <w:ind w:left="720" w:hanging="702"/>
        <w:rPr>
          <w:rFonts w:ascii="Arial" w:hAnsi="Arial" w:cs="Arial"/>
          <w:color w:val="auto"/>
        </w:rPr>
      </w:pPr>
      <w:r>
        <w:rPr>
          <w:rFonts w:ascii="Arial" w:hAnsi="Arial" w:cs="Arial"/>
          <w:color w:val="auto"/>
        </w:rPr>
        <w:t xml:space="preserve">Protection </w:t>
      </w:r>
      <w:proofErr w:type="gramStart"/>
      <w:r>
        <w:rPr>
          <w:rFonts w:ascii="Arial" w:hAnsi="Arial" w:cs="Arial"/>
          <w:color w:val="auto"/>
        </w:rPr>
        <w:t>Against</w:t>
      </w:r>
      <w:proofErr w:type="gramEnd"/>
      <w:r>
        <w:rPr>
          <w:rFonts w:ascii="Arial" w:hAnsi="Arial" w:cs="Arial"/>
          <w:color w:val="auto"/>
        </w:rPr>
        <w:t xml:space="preserve"> Malicious Software</w:t>
      </w:r>
    </w:p>
    <w:p w:rsidR="00A50F0D" w:rsidRPr="00A50F0D" w:rsidRDefault="00A50F0D" w:rsidP="00A50F0D">
      <w:pPr>
        <w:pStyle w:val="ListParagraph"/>
        <w:numPr>
          <w:ilvl w:val="2"/>
          <w:numId w:val="27"/>
        </w:numPr>
        <w:spacing w:before="240" w:after="60"/>
        <w:ind w:left="734" w:hanging="691"/>
        <w:contextualSpacing w:val="0"/>
        <w:rPr>
          <w:sz w:val="22"/>
          <w:szCs w:val="22"/>
        </w:rPr>
      </w:pPr>
      <w:r>
        <w:rPr>
          <w:sz w:val="22"/>
          <w:szCs w:val="22"/>
        </w:rPr>
        <w:t>The Information Security Organization must</w:t>
      </w:r>
      <w:r w:rsidRPr="00A50F0D">
        <w:rPr>
          <w:sz w:val="22"/>
          <w:szCs w:val="22"/>
        </w:rPr>
        <w:t xml:space="preserve"> </w:t>
      </w:r>
      <w:r>
        <w:rPr>
          <w:sz w:val="22"/>
          <w:szCs w:val="22"/>
        </w:rPr>
        <w:t>provide</w:t>
      </w:r>
      <w:r w:rsidRPr="00A50F0D">
        <w:rPr>
          <w:sz w:val="22"/>
          <w:szCs w:val="22"/>
        </w:rPr>
        <w:t xml:space="preserve"> approp</w:t>
      </w:r>
      <w:r>
        <w:rPr>
          <w:sz w:val="22"/>
          <w:szCs w:val="22"/>
        </w:rPr>
        <w:t>riate user awareness materials for protection against malicious software.</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precautions to prevent and detect the introduction of malicious and unauthorized mobile software.</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detection, prevention, and recovery controls to protect against malicious software. </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ensure that authorized mobile software operates according to a clearly defined security policy, and unauthorized mobile software is prevented from executing.</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lastRenderedPageBreak/>
        <w:t xml:space="preserve">IT </w:t>
      </w:r>
      <w:r>
        <w:rPr>
          <w:sz w:val="22"/>
          <w:szCs w:val="22"/>
        </w:rPr>
        <w:t>must</w:t>
      </w:r>
      <w:r w:rsidRPr="00A50F0D">
        <w:rPr>
          <w:sz w:val="22"/>
          <w:szCs w:val="22"/>
        </w:rPr>
        <w:t xml:space="preserve"> ensure that all Windows computers (desktop, laptop, and server) connected to the </w:t>
      </w:r>
      <w:r w:rsidR="00A362CE">
        <w:rPr>
          <w:sz w:val="22"/>
          <w:szCs w:val="22"/>
        </w:rPr>
        <w:t>COMPANY</w:t>
      </w:r>
      <w:r w:rsidRPr="00A50F0D">
        <w:rPr>
          <w:sz w:val="22"/>
          <w:szCs w:val="22"/>
        </w:rPr>
        <w:t xml:space="preserve"> network </w:t>
      </w:r>
      <w:r w:rsidR="00175F90">
        <w:rPr>
          <w:sz w:val="22"/>
          <w:szCs w:val="22"/>
        </w:rPr>
        <w:t>are</w:t>
      </w:r>
      <w:r w:rsidRPr="00A50F0D">
        <w:rPr>
          <w:sz w:val="22"/>
          <w:szCs w:val="22"/>
        </w:rPr>
        <w:t xml:space="preserve"> protected with anti-</w:t>
      </w:r>
      <w:r>
        <w:rPr>
          <w:sz w:val="22"/>
          <w:szCs w:val="22"/>
        </w:rPr>
        <w:t>malware</w:t>
      </w:r>
      <w:r w:rsidRPr="00A50F0D">
        <w:rPr>
          <w:sz w:val="22"/>
          <w:szCs w:val="22"/>
        </w:rPr>
        <w:t xml:space="preserve"> software.  This includes personal/home machines that are used for remote access to the </w:t>
      </w:r>
      <w:r w:rsidR="00A362CE">
        <w:rPr>
          <w:sz w:val="22"/>
          <w:szCs w:val="22"/>
        </w:rPr>
        <w:t>COMPANY</w:t>
      </w:r>
      <w:r w:rsidRPr="00A50F0D">
        <w:rPr>
          <w:sz w:val="22"/>
          <w:szCs w:val="22"/>
        </w:rPr>
        <w:t xml:space="preserve"> network.</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controls to ensure that system hard drives are scanned each time the system is initialized.</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controls to ensure that each floppy disk, CD, DVD, or USB storage device placed into a computer is scanned automatically.</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controls to ensure that files downloaded from the Internet via the firewall are scanned for viruses.</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controls to ensure incoming email attachments are scanned for viruses.</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implement controls to ensure anti-</w:t>
      </w:r>
      <w:r>
        <w:rPr>
          <w:sz w:val="22"/>
          <w:szCs w:val="22"/>
        </w:rPr>
        <w:t>malware</w:t>
      </w:r>
      <w:r w:rsidRPr="00A50F0D">
        <w:rPr>
          <w:sz w:val="22"/>
          <w:szCs w:val="22"/>
        </w:rPr>
        <w:t xml:space="preserve"> software is updated on a regular basis to include current virus signatures.  Where technically possible, automated anti-</w:t>
      </w:r>
      <w:r>
        <w:rPr>
          <w:sz w:val="22"/>
          <w:szCs w:val="22"/>
        </w:rPr>
        <w:t>malware</w:t>
      </w:r>
      <w:r w:rsidRPr="00A50F0D">
        <w:rPr>
          <w:sz w:val="22"/>
          <w:szCs w:val="22"/>
        </w:rPr>
        <w:t xml:space="preserve"> software updates must be employed to maintain current virus signatures.  Where automated virus signature updates are not technically feasible, </w:t>
      </w:r>
      <w:r w:rsidR="00A362CE">
        <w:rPr>
          <w:sz w:val="22"/>
          <w:szCs w:val="22"/>
        </w:rPr>
        <w:t>COMPANY</w:t>
      </w:r>
      <w:r w:rsidRPr="00A50F0D">
        <w:rPr>
          <w:sz w:val="22"/>
          <w:szCs w:val="22"/>
        </w:rPr>
        <w:t xml:space="preserve"> users and/or system administrators are responsible for maintaining current versions of their anti-</w:t>
      </w:r>
      <w:r>
        <w:rPr>
          <w:sz w:val="22"/>
          <w:szCs w:val="22"/>
        </w:rPr>
        <w:t>malware</w:t>
      </w:r>
      <w:r w:rsidRPr="00A50F0D">
        <w:rPr>
          <w:sz w:val="22"/>
          <w:szCs w:val="22"/>
        </w:rPr>
        <w:t xml:space="preserve"> software.</w:t>
      </w:r>
    </w:p>
    <w:p w:rsidR="00A50F0D" w:rsidRPr="00A50F0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manage </w:t>
      </w:r>
      <w:r>
        <w:rPr>
          <w:sz w:val="22"/>
          <w:szCs w:val="22"/>
        </w:rPr>
        <w:t>malware</w:t>
      </w:r>
      <w:r w:rsidRPr="00A50F0D">
        <w:rPr>
          <w:sz w:val="22"/>
          <w:szCs w:val="22"/>
        </w:rPr>
        <w:t xml:space="preserve"> in accordance with documented </w:t>
      </w:r>
      <w:r w:rsidR="00A362CE">
        <w:rPr>
          <w:sz w:val="22"/>
          <w:szCs w:val="22"/>
        </w:rPr>
        <w:t>COMPANY</w:t>
      </w:r>
      <w:r w:rsidRPr="00A50F0D">
        <w:rPr>
          <w:sz w:val="22"/>
          <w:szCs w:val="22"/>
        </w:rPr>
        <w:t xml:space="preserve"> incident response processes and procedures.</w:t>
      </w:r>
    </w:p>
    <w:p w:rsidR="00A21B5D" w:rsidRPr="00A21B5D" w:rsidRDefault="00A50F0D" w:rsidP="00A50F0D">
      <w:pPr>
        <w:pStyle w:val="ListParagraph"/>
        <w:numPr>
          <w:ilvl w:val="2"/>
          <w:numId w:val="27"/>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ensure that due care is taken with portable devices such as Blackberry’s, </w:t>
      </w:r>
      <w:proofErr w:type="spellStart"/>
      <w:r w:rsidRPr="00A50F0D">
        <w:rPr>
          <w:sz w:val="22"/>
          <w:szCs w:val="22"/>
        </w:rPr>
        <w:t>Treos</w:t>
      </w:r>
      <w:proofErr w:type="spellEnd"/>
      <w:r w:rsidRPr="00A50F0D">
        <w:rPr>
          <w:sz w:val="22"/>
          <w:szCs w:val="22"/>
        </w:rPr>
        <w:t xml:space="preserve">, PDAs and Cell Phones that </w:t>
      </w:r>
      <w:r w:rsidR="008A2897">
        <w:rPr>
          <w:sz w:val="22"/>
          <w:szCs w:val="22"/>
        </w:rPr>
        <w:t xml:space="preserve">are </w:t>
      </w:r>
      <w:r w:rsidRPr="00A50F0D">
        <w:rPr>
          <w:sz w:val="22"/>
          <w:szCs w:val="22"/>
        </w:rPr>
        <w:t>targets for malicious software</w:t>
      </w:r>
      <w:r w:rsidR="00A21B5D" w:rsidRPr="00A21B5D">
        <w:rPr>
          <w:sz w:val="22"/>
          <w:szCs w:val="22"/>
        </w:rPr>
        <w:t>.</w:t>
      </w:r>
    </w:p>
    <w:p w:rsidR="003330B9" w:rsidRPr="006B0C2B" w:rsidRDefault="00A50F0D" w:rsidP="00604F9D">
      <w:pPr>
        <w:pStyle w:val="Heading2"/>
        <w:numPr>
          <w:ilvl w:val="1"/>
          <w:numId w:val="31"/>
        </w:numPr>
        <w:ind w:left="720" w:hanging="702"/>
        <w:rPr>
          <w:rFonts w:ascii="Arial" w:hAnsi="Arial" w:cs="Arial"/>
          <w:color w:val="auto"/>
        </w:rPr>
      </w:pPr>
      <w:r>
        <w:rPr>
          <w:rFonts w:ascii="Arial" w:hAnsi="Arial" w:cs="Arial"/>
          <w:color w:val="auto"/>
        </w:rPr>
        <w:t>Backups and Recovery</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establish routine procedures to implement the agreed backup policy and strategy for taking back-up copies of data and testing their timely restoration.</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Pr>
          <w:sz w:val="22"/>
          <w:szCs w:val="22"/>
        </w:rPr>
        <w:t>must</w:t>
      </w:r>
      <w:r w:rsidRPr="00A50F0D">
        <w:rPr>
          <w:sz w:val="22"/>
          <w:szCs w:val="22"/>
        </w:rPr>
        <w:t xml:space="preserve"> routinely backup, store, manage, and recover all </w:t>
      </w:r>
      <w:r w:rsidR="00A362CE">
        <w:rPr>
          <w:sz w:val="22"/>
          <w:szCs w:val="22"/>
        </w:rPr>
        <w:t>COMPANY</w:t>
      </w:r>
      <w:r w:rsidRPr="00A50F0D">
        <w:rPr>
          <w:sz w:val="22"/>
          <w:szCs w:val="22"/>
        </w:rPr>
        <w:t xml:space="preserve"> critical information using the documented preferred backup solution.</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backup mission critical or financially significant information on a regular basis.</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backup audit log information daily and store it for at least 12 months</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document and test procedures to restore a complete system, or any specific file, from its backup.</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 xml:space="preserve">make backup copies of information and software and regularly test recover in accordance with the agreed backup policy. </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 xml:space="preserve">test backup </w:t>
      </w:r>
      <w:r w:rsidR="00175F90">
        <w:rPr>
          <w:sz w:val="22"/>
          <w:szCs w:val="22"/>
        </w:rPr>
        <w:t xml:space="preserve">and </w:t>
      </w:r>
      <w:r w:rsidRPr="00A50F0D">
        <w:rPr>
          <w:sz w:val="22"/>
          <w:szCs w:val="22"/>
        </w:rPr>
        <w:t>recovery to ensure completeness and integrity on a regular basis.</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ensure all backups have externally visible labels.</w:t>
      </w:r>
    </w:p>
    <w:p w:rsidR="00A50F0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t xml:space="preserve">IT </w:t>
      </w:r>
      <w:r w:rsidR="007C0A2E">
        <w:rPr>
          <w:sz w:val="22"/>
          <w:szCs w:val="22"/>
        </w:rPr>
        <w:t>must</w:t>
      </w:r>
      <w:r w:rsidR="007C0A2E" w:rsidRPr="00A50F0D">
        <w:rPr>
          <w:sz w:val="22"/>
          <w:szCs w:val="22"/>
        </w:rPr>
        <w:t xml:space="preserve"> </w:t>
      </w:r>
      <w:r w:rsidRPr="00A50F0D">
        <w:rPr>
          <w:sz w:val="22"/>
          <w:szCs w:val="22"/>
        </w:rPr>
        <w:t>regularly check and test restoration procedures to ensure that they are effective and that they can be completed within the time allotted in the operational procedures for recovery.</w:t>
      </w:r>
    </w:p>
    <w:p w:rsidR="00EA477D" w:rsidRPr="00A50F0D" w:rsidRDefault="00A50F0D" w:rsidP="00A50F0D">
      <w:pPr>
        <w:pStyle w:val="ListParagraph"/>
        <w:numPr>
          <w:ilvl w:val="2"/>
          <w:numId w:val="32"/>
        </w:numPr>
        <w:spacing w:before="240" w:after="60"/>
        <w:ind w:left="734" w:hanging="691"/>
        <w:contextualSpacing w:val="0"/>
        <w:rPr>
          <w:sz w:val="22"/>
          <w:szCs w:val="22"/>
        </w:rPr>
      </w:pPr>
      <w:r w:rsidRPr="00A50F0D">
        <w:rPr>
          <w:sz w:val="22"/>
          <w:szCs w:val="22"/>
        </w:rPr>
        <w:lastRenderedPageBreak/>
        <w:t xml:space="preserve">IT </w:t>
      </w:r>
      <w:r w:rsidR="007C0A2E">
        <w:rPr>
          <w:sz w:val="22"/>
          <w:szCs w:val="22"/>
        </w:rPr>
        <w:t>must</w:t>
      </w:r>
      <w:r w:rsidR="007C0A2E" w:rsidRPr="00A50F0D">
        <w:rPr>
          <w:sz w:val="22"/>
          <w:szCs w:val="22"/>
        </w:rPr>
        <w:t xml:space="preserve"> </w:t>
      </w:r>
      <w:r w:rsidRPr="00A50F0D">
        <w:rPr>
          <w:sz w:val="22"/>
          <w:szCs w:val="22"/>
        </w:rPr>
        <w:t>retain data and other company records according to guidelines established in the Records Retention Policy.</w:t>
      </w:r>
    </w:p>
    <w:p w:rsidR="003330B9" w:rsidRPr="006E0340" w:rsidRDefault="007C0A2E" w:rsidP="00604F9D">
      <w:pPr>
        <w:pStyle w:val="Heading2"/>
        <w:numPr>
          <w:ilvl w:val="1"/>
          <w:numId w:val="33"/>
        </w:numPr>
        <w:ind w:left="720" w:hanging="702"/>
        <w:rPr>
          <w:rFonts w:ascii="Arial" w:hAnsi="Arial" w:cs="Arial"/>
          <w:color w:val="auto"/>
        </w:rPr>
      </w:pPr>
      <w:r>
        <w:rPr>
          <w:rFonts w:ascii="Arial" w:hAnsi="Arial" w:cs="Arial"/>
          <w:color w:val="auto"/>
        </w:rPr>
        <w:t>Patches and Updates</w:t>
      </w:r>
    </w:p>
    <w:p w:rsidR="007C0A2E" w:rsidRPr="007C0A2E" w:rsidRDefault="007C0A2E" w:rsidP="007C0A2E">
      <w:pPr>
        <w:pStyle w:val="ListParagraph"/>
        <w:numPr>
          <w:ilvl w:val="2"/>
          <w:numId w:val="34"/>
        </w:numPr>
        <w:spacing w:before="240" w:after="60"/>
        <w:ind w:left="734" w:hanging="691"/>
        <w:contextualSpacing w:val="0"/>
        <w:rPr>
          <w:sz w:val="22"/>
          <w:szCs w:val="22"/>
        </w:rPr>
      </w:pPr>
      <w:r w:rsidRPr="007C0A2E">
        <w:rPr>
          <w:sz w:val="22"/>
          <w:szCs w:val="22"/>
        </w:rPr>
        <w:t xml:space="preserve">IT </w:t>
      </w:r>
      <w:r>
        <w:rPr>
          <w:sz w:val="22"/>
          <w:szCs w:val="22"/>
        </w:rPr>
        <w:t>must</w:t>
      </w:r>
      <w:r w:rsidRPr="007C0A2E">
        <w:rPr>
          <w:sz w:val="22"/>
          <w:szCs w:val="22"/>
        </w:rPr>
        <w:t xml:space="preserve"> install upgrades and patches.</w:t>
      </w:r>
    </w:p>
    <w:p w:rsidR="007C0A2E" w:rsidRPr="007C0A2E" w:rsidRDefault="007C0A2E" w:rsidP="007C0A2E">
      <w:pPr>
        <w:pStyle w:val="ListParagraph"/>
        <w:numPr>
          <w:ilvl w:val="2"/>
          <w:numId w:val="34"/>
        </w:numPr>
        <w:spacing w:before="240" w:after="60"/>
        <w:ind w:left="734" w:hanging="691"/>
        <w:contextualSpacing w:val="0"/>
        <w:rPr>
          <w:sz w:val="22"/>
          <w:szCs w:val="22"/>
        </w:rPr>
      </w:pPr>
      <w:r w:rsidRPr="007C0A2E">
        <w:rPr>
          <w:sz w:val="22"/>
          <w:szCs w:val="22"/>
        </w:rPr>
        <w:t xml:space="preserve">IT </w:t>
      </w:r>
      <w:r>
        <w:rPr>
          <w:sz w:val="22"/>
          <w:szCs w:val="22"/>
        </w:rPr>
        <w:t>must</w:t>
      </w:r>
      <w:r w:rsidRPr="007C0A2E">
        <w:rPr>
          <w:sz w:val="22"/>
          <w:szCs w:val="22"/>
        </w:rPr>
        <w:t xml:space="preserve"> ensure network and infrastructure devices and software are kept current and patched.</w:t>
      </w:r>
    </w:p>
    <w:p w:rsidR="007C0A2E" w:rsidRPr="007C0A2E" w:rsidRDefault="007C0A2E" w:rsidP="007C0A2E">
      <w:pPr>
        <w:pStyle w:val="ListParagraph"/>
        <w:numPr>
          <w:ilvl w:val="2"/>
          <w:numId w:val="34"/>
        </w:numPr>
        <w:spacing w:before="240" w:after="60"/>
        <w:ind w:left="734" w:hanging="691"/>
        <w:contextualSpacing w:val="0"/>
        <w:rPr>
          <w:sz w:val="22"/>
          <w:szCs w:val="22"/>
        </w:rPr>
      </w:pPr>
      <w:r w:rsidRPr="007C0A2E">
        <w:rPr>
          <w:sz w:val="22"/>
          <w:szCs w:val="22"/>
        </w:rPr>
        <w:t xml:space="preserve">IT </w:t>
      </w:r>
      <w:r>
        <w:rPr>
          <w:sz w:val="22"/>
          <w:szCs w:val="22"/>
        </w:rPr>
        <w:t>must</w:t>
      </w:r>
      <w:r w:rsidRPr="007C0A2E">
        <w:rPr>
          <w:sz w:val="22"/>
          <w:szCs w:val="22"/>
        </w:rPr>
        <w:t xml:space="preserve"> test the installation of upgrades and patches to software to ensure that it is </w:t>
      </w:r>
      <w:r>
        <w:rPr>
          <w:sz w:val="22"/>
          <w:szCs w:val="22"/>
        </w:rPr>
        <w:t>malware</w:t>
      </w:r>
      <w:r w:rsidRPr="007C0A2E">
        <w:rPr>
          <w:sz w:val="22"/>
          <w:szCs w:val="22"/>
        </w:rPr>
        <w:t>-free.</w:t>
      </w:r>
    </w:p>
    <w:p w:rsidR="003330B9" w:rsidRPr="006E0340" w:rsidRDefault="007C0A2E" w:rsidP="007C0A2E">
      <w:pPr>
        <w:pStyle w:val="ListParagraph"/>
        <w:numPr>
          <w:ilvl w:val="2"/>
          <w:numId w:val="34"/>
        </w:numPr>
        <w:spacing w:before="240" w:after="60"/>
        <w:ind w:left="734" w:hanging="691"/>
        <w:contextualSpacing w:val="0"/>
        <w:rPr>
          <w:sz w:val="22"/>
          <w:szCs w:val="22"/>
        </w:rPr>
      </w:pPr>
      <w:r w:rsidRPr="007C0A2E">
        <w:rPr>
          <w:sz w:val="22"/>
          <w:szCs w:val="22"/>
        </w:rPr>
        <w:t xml:space="preserve">IT </w:t>
      </w:r>
      <w:r>
        <w:rPr>
          <w:sz w:val="22"/>
          <w:szCs w:val="22"/>
        </w:rPr>
        <w:t>must</w:t>
      </w:r>
      <w:r w:rsidRPr="007C0A2E">
        <w:rPr>
          <w:sz w:val="22"/>
          <w:szCs w:val="22"/>
        </w:rPr>
        <w:t xml:space="preserve"> test the installation of upgrades and patches to software to ensure that it is compatible with existing software</w:t>
      </w:r>
      <w:r w:rsidR="003330B9" w:rsidRPr="006E0340">
        <w:rPr>
          <w:sz w:val="22"/>
          <w:szCs w:val="22"/>
        </w:rPr>
        <w:t>.</w:t>
      </w:r>
      <w:r w:rsidR="00325391">
        <w:rPr>
          <w:sz w:val="22"/>
          <w:szCs w:val="22"/>
        </w:rPr>
        <w:t xml:space="preserve">    </w:t>
      </w:r>
      <w:bookmarkStart w:id="0" w:name="_GoBack"/>
      <w:bookmarkEnd w:id="0"/>
    </w:p>
    <w:p w:rsidR="00981967" w:rsidRDefault="00964E5F" w:rsidP="00604F9D">
      <w:pPr>
        <w:pStyle w:val="Heading1"/>
        <w:numPr>
          <w:ilvl w:val="0"/>
          <w:numId w:val="43"/>
        </w:numPr>
        <w:ind w:left="720" w:hanging="720"/>
      </w:pPr>
      <w:r>
        <w:t>Compliance with Policies</w:t>
      </w:r>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A362CE">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A362CE">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Electronic messages may be blocked or rejected if the message contains</w:t>
      </w:r>
      <w:r>
        <w:rPr>
          <w:sz w:val="22"/>
          <w:szCs w:val="22"/>
        </w:rPr>
        <w:t xml:space="preserve"> inappropriate content</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Pr>
          <w:sz w:val="22"/>
          <w:szCs w:val="22"/>
        </w:rPr>
        <w:t>Information Security</w:t>
      </w:r>
      <w:r w:rsidRPr="00610FDB">
        <w:rPr>
          <w:sz w:val="22"/>
          <w:szCs w:val="22"/>
        </w:rPr>
        <w:t xml:space="preserve"> Policy Acknowledgement form.</w:t>
      </w:r>
    </w:p>
    <w:p w:rsidR="009F0015" w:rsidRDefault="00964E5F" w:rsidP="00604F9D">
      <w:pPr>
        <w:pStyle w:val="Heading1"/>
        <w:keepLines/>
        <w:numPr>
          <w:ilvl w:val="0"/>
          <w:numId w:val="44"/>
        </w:numPr>
        <w:ind w:left="720" w:hanging="720"/>
      </w:pPr>
      <w:r>
        <w:lastRenderedPageBreak/>
        <w:t>Questions</w:t>
      </w:r>
    </w:p>
    <w:p w:rsidR="00106FBD" w:rsidRPr="00106FBD" w:rsidRDefault="00E75AF5" w:rsidP="00FB36BA">
      <w:pPr>
        <w:pStyle w:val="1head"/>
        <w:keepNext/>
        <w:keepLines/>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FB36BA">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604F9D">
      <w:pPr>
        <w:pStyle w:val="Heading1"/>
        <w:numPr>
          <w:ilvl w:val="0"/>
          <w:numId w:val="45"/>
        </w:numPr>
        <w:ind w:left="720" w:hanging="720"/>
      </w:pPr>
      <w:r>
        <w:t>Disclaimers</w:t>
      </w:r>
    </w:p>
    <w:p w:rsidR="00E75AF5" w:rsidRPr="00E75AF5" w:rsidRDefault="00A362CE"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604F9D">
      <w:pPr>
        <w:pStyle w:val="1head"/>
        <w:keepNext/>
        <w:numPr>
          <w:ilvl w:val="0"/>
          <w:numId w:val="47"/>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604F9D">
      <w:pPr>
        <w:pStyle w:val="1head"/>
        <w:keepNext/>
        <w:numPr>
          <w:ilvl w:val="0"/>
          <w:numId w:val="47"/>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604F9D">
      <w:pPr>
        <w:pStyle w:val="1head"/>
        <w:keepNext/>
        <w:numPr>
          <w:ilvl w:val="0"/>
          <w:numId w:val="47"/>
        </w:numPr>
        <w:spacing w:before="0" w:after="160"/>
        <w:rPr>
          <w:b w:val="0"/>
          <w:caps w:val="0"/>
        </w:rPr>
      </w:pPr>
      <w:r w:rsidRPr="00E75AF5">
        <w:rPr>
          <w:b w:val="0"/>
          <w:caps w:val="0"/>
        </w:rPr>
        <w:t xml:space="preserve">Take any other steps deemed necessary to protect </w:t>
      </w:r>
      <w:r w:rsidR="00A362CE">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A362CE">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A362CE">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A362CE">
        <w:rPr>
          <w:b w:val="0"/>
          <w:caps w:val="0"/>
        </w:rPr>
        <w:t>COMPANY</w:t>
      </w:r>
      <w:r w:rsidRPr="00E75AF5">
        <w:rPr>
          <w:b w:val="0"/>
          <w:caps w:val="0"/>
        </w:rPr>
        <w:t xml:space="preserve"> are the property of </w:t>
      </w:r>
      <w:r w:rsidR="00A362CE">
        <w:rPr>
          <w:b w:val="0"/>
          <w:caps w:val="0"/>
        </w:rPr>
        <w:t>COMPANY</w:t>
      </w:r>
      <w:r w:rsidRPr="00E75AF5">
        <w:rPr>
          <w:b w:val="0"/>
          <w:caps w:val="0"/>
        </w:rPr>
        <w:t xml:space="preserve">. </w:t>
      </w:r>
      <w:r>
        <w:rPr>
          <w:b w:val="0"/>
          <w:caps w:val="0"/>
        </w:rPr>
        <w:t xml:space="preserve"> </w:t>
      </w:r>
      <w:r w:rsidR="00A362CE">
        <w:rPr>
          <w:b w:val="0"/>
          <w:caps w:val="0"/>
        </w:rPr>
        <w:t>COMPANY</w:t>
      </w:r>
      <w:r w:rsidRPr="00E75AF5">
        <w:rPr>
          <w:b w:val="0"/>
          <w:caps w:val="0"/>
        </w:rPr>
        <w:t xml:space="preserve"> 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A362CE">
        <w:rPr>
          <w:b w:val="0"/>
          <w:caps w:val="0"/>
        </w:rPr>
        <w:t>COMPANY</w:t>
      </w:r>
      <w:r w:rsidRPr="00E75AF5">
        <w:rPr>
          <w:b w:val="0"/>
          <w:caps w:val="0"/>
        </w:rPr>
        <w:t xml:space="preserve"> computer and communication systems.</w:t>
      </w:r>
    </w:p>
    <w:p w:rsidR="00E7467D" w:rsidRDefault="00964E5F" w:rsidP="00604F9D">
      <w:pPr>
        <w:pStyle w:val="Heading1"/>
        <w:keepLines/>
        <w:numPr>
          <w:ilvl w:val="0"/>
          <w:numId w:val="46"/>
        </w:numPr>
        <w:ind w:left="720" w:hanging="720"/>
      </w:pPr>
      <w:r>
        <w:t>Definitions</w:t>
      </w:r>
    </w:p>
    <w:p w:rsidR="0070390E" w:rsidRPr="00071FED" w:rsidRDefault="009200CE" w:rsidP="0070390E">
      <w:pPr>
        <w:rPr>
          <w:sz w:val="22"/>
          <w:szCs w:val="22"/>
        </w:rPr>
      </w:pPr>
      <w:r w:rsidRPr="00071FED">
        <w:rPr>
          <w:sz w:val="22"/>
          <w:szCs w:val="22"/>
        </w:rPr>
        <w:t>The following terms are related to this Information Security Policy:</w:t>
      </w:r>
    </w:p>
    <w:p w:rsidR="007C0A2E" w:rsidRDefault="007C0A2E" w:rsidP="007C0A2E">
      <w:pPr>
        <w:pStyle w:val="ListParagraph"/>
        <w:numPr>
          <w:ilvl w:val="0"/>
          <w:numId w:val="3"/>
        </w:numPr>
        <w:spacing w:before="120" w:after="120"/>
        <w:contextualSpacing w:val="0"/>
        <w:rPr>
          <w:sz w:val="22"/>
          <w:szCs w:val="22"/>
        </w:rPr>
      </w:pPr>
      <w:r w:rsidRPr="007C0A2E">
        <w:rPr>
          <w:b/>
          <w:sz w:val="22"/>
          <w:szCs w:val="22"/>
        </w:rPr>
        <w:t xml:space="preserve">Authorization / Access Control:  </w:t>
      </w:r>
      <w:r w:rsidRPr="007C0A2E">
        <w:rPr>
          <w:sz w:val="22"/>
          <w:szCs w:val="22"/>
        </w:rPr>
        <w:t>The granting of access rights to a user, program, or process.</w:t>
      </w:r>
    </w:p>
    <w:p w:rsidR="007C0A2E" w:rsidRPr="007C0A2E" w:rsidRDefault="007C0A2E" w:rsidP="007C0A2E">
      <w:pPr>
        <w:pStyle w:val="ListParagraph"/>
        <w:numPr>
          <w:ilvl w:val="0"/>
          <w:numId w:val="3"/>
        </w:numPr>
        <w:spacing w:before="120" w:after="120"/>
        <w:contextualSpacing w:val="0"/>
        <w:rPr>
          <w:sz w:val="22"/>
          <w:szCs w:val="22"/>
        </w:rPr>
      </w:pPr>
      <w:r w:rsidRPr="007C0A2E">
        <w:rPr>
          <w:b/>
          <w:sz w:val="22"/>
          <w:szCs w:val="22"/>
        </w:rPr>
        <w:t>Availability</w:t>
      </w:r>
      <w:r>
        <w:rPr>
          <w:sz w:val="22"/>
          <w:szCs w:val="22"/>
        </w:rPr>
        <w:t xml:space="preserve">:  </w:t>
      </w:r>
      <w:r w:rsidRPr="007C0A2E">
        <w:rPr>
          <w:sz w:val="22"/>
          <w:szCs w:val="22"/>
        </w:rPr>
        <w:t>The state when data and/or system resources are in the place needed by the user, at the time the user needs them, and in the form needed by the user.</w:t>
      </w:r>
    </w:p>
    <w:p w:rsidR="007C0A2E" w:rsidRPr="007C0A2E" w:rsidRDefault="007C0A2E" w:rsidP="007C0A2E">
      <w:pPr>
        <w:pStyle w:val="ListParagraph"/>
        <w:numPr>
          <w:ilvl w:val="0"/>
          <w:numId w:val="3"/>
        </w:numPr>
        <w:spacing w:before="120" w:after="120"/>
        <w:contextualSpacing w:val="0"/>
        <w:rPr>
          <w:b/>
          <w:sz w:val="22"/>
          <w:szCs w:val="22"/>
        </w:rPr>
      </w:pPr>
      <w:r w:rsidRPr="007C0A2E">
        <w:rPr>
          <w:b/>
          <w:sz w:val="22"/>
          <w:szCs w:val="22"/>
        </w:rPr>
        <w:t xml:space="preserve">Change Control:  </w:t>
      </w:r>
      <w:r w:rsidRPr="007C0A2E">
        <w:rPr>
          <w:sz w:val="22"/>
          <w:szCs w:val="22"/>
        </w:rPr>
        <w:t>Change Control is the process used to review and approve network and infrastructure changes before they are made. This process should be formal, to ensure that the right persons review and approve proposed changes for budget, schedule, performance, and security impact before making changes</w:t>
      </w:r>
      <w:r>
        <w:rPr>
          <w:sz w:val="22"/>
          <w:szCs w:val="22"/>
        </w:rPr>
        <w:t>.</w:t>
      </w:r>
    </w:p>
    <w:p w:rsidR="007C0A2E" w:rsidRPr="007C0A2E" w:rsidRDefault="007C0A2E" w:rsidP="007C0A2E">
      <w:pPr>
        <w:pStyle w:val="ListParagraph"/>
        <w:numPr>
          <w:ilvl w:val="0"/>
          <w:numId w:val="3"/>
        </w:numPr>
        <w:spacing w:before="120" w:after="120"/>
        <w:contextualSpacing w:val="0"/>
        <w:rPr>
          <w:b/>
          <w:sz w:val="22"/>
          <w:szCs w:val="22"/>
        </w:rPr>
      </w:pPr>
      <w:r w:rsidRPr="007C0A2E">
        <w:rPr>
          <w:b/>
          <w:sz w:val="22"/>
          <w:szCs w:val="22"/>
        </w:rPr>
        <w:t>Configuration</w:t>
      </w:r>
      <w:r>
        <w:rPr>
          <w:sz w:val="22"/>
          <w:szCs w:val="22"/>
        </w:rPr>
        <w:t xml:space="preserve">:  </w:t>
      </w:r>
      <w:r w:rsidRPr="007C0A2E">
        <w:rPr>
          <w:sz w:val="22"/>
          <w:szCs w:val="22"/>
        </w:rPr>
        <w:t xml:space="preserve">The documented physical and functional characteristics of a particular item or system.  </w:t>
      </w:r>
    </w:p>
    <w:p w:rsidR="007C0A2E" w:rsidRDefault="007C0A2E" w:rsidP="007C0A2E">
      <w:pPr>
        <w:pStyle w:val="ListParagraph"/>
        <w:numPr>
          <w:ilvl w:val="0"/>
          <w:numId w:val="3"/>
        </w:numPr>
        <w:spacing w:before="120" w:after="120"/>
        <w:contextualSpacing w:val="0"/>
        <w:rPr>
          <w:b/>
          <w:sz w:val="22"/>
          <w:szCs w:val="22"/>
        </w:rPr>
      </w:pPr>
      <w:r w:rsidRPr="007C0A2E">
        <w:rPr>
          <w:b/>
          <w:sz w:val="22"/>
          <w:szCs w:val="22"/>
        </w:rPr>
        <w:t>Configuration Management</w:t>
      </w:r>
      <w:r>
        <w:rPr>
          <w:sz w:val="22"/>
          <w:szCs w:val="22"/>
        </w:rPr>
        <w:t xml:space="preserve">:  </w:t>
      </w:r>
      <w:r w:rsidRPr="007C0A2E">
        <w:rPr>
          <w:sz w:val="22"/>
          <w:szCs w:val="22"/>
        </w:rPr>
        <w:t>The process of identifying and defining the configuration items in a system, controlling the release and change of these items throughout the system life cycle, recording and reporting the status of configuration items and change requests, and verifying the completeness and correctness of configuration items.</w:t>
      </w:r>
    </w:p>
    <w:p w:rsidR="007C0A2E" w:rsidRPr="007C0A2E" w:rsidRDefault="007C0A2E" w:rsidP="007C0A2E">
      <w:pPr>
        <w:pStyle w:val="ListParagraph"/>
        <w:numPr>
          <w:ilvl w:val="0"/>
          <w:numId w:val="3"/>
        </w:numPr>
        <w:spacing w:before="120" w:after="120"/>
        <w:contextualSpacing w:val="0"/>
        <w:rPr>
          <w:sz w:val="22"/>
          <w:szCs w:val="22"/>
        </w:rPr>
      </w:pPr>
      <w:r w:rsidRPr="007C0A2E">
        <w:rPr>
          <w:b/>
          <w:sz w:val="22"/>
          <w:szCs w:val="22"/>
        </w:rPr>
        <w:t>Information Processing Facility</w:t>
      </w:r>
      <w:r w:rsidRPr="007C0A2E">
        <w:rPr>
          <w:sz w:val="22"/>
          <w:szCs w:val="22"/>
        </w:rPr>
        <w:t>:  Any information processing system, service, or infrastructure – or the physical locations housing them.</w:t>
      </w:r>
    </w:p>
    <w:p w:rsidR="007C0A2E" w:rsidRPr="007C0A2E" w:rsidRDefault="007C0A2E" w:rsidP="007C0A2E">
      <w:pPr>
        <w:pStyle w:val="ListParagraph"/>
        <w:numPr>
          <w:ilvl w:val="0"/>
          <w:numId w:val="3"/>
        </w:numPr>
        <w:spacing w:before="120" w:after="120"/>
        <w:contextualSpacing w:val="0"/>
        <w:rPr>
          <w:sz w:val="22"/>
          <w:szCs w:val="22"/>
        </w:rPr>
      </w:pPr>
      <w:r w:rsidRPr="007C0A2E">
        <w:rPr>
          <w:b/>
          <w:sz w:val="22"/>
          <w:szCs w:val="22"/>
        </w:rPr>
        <w:lastRenderedPageBreak/>
        <w:t>Information System Security</w:t>
      </w:r>
      <w:r w:rsidRPr="007C0A2E">
        <w:rPr>
          <w:sz w:val="22"/>
          <w:szCs w:val="22"/>
        </w:rPr>
        <w:t>:  The protection given to an information system in order to preserve the availability, integrity, and confidentiality of the system and the information it contains.</w:t>
      </w:r>
    </w:p>
    <w:p w:rsidR="007C0A2E" w:rsidRDefault="007C0A2E" w:rsidP="007C0A2E">
      <w:pPr>
        <w:pStyle w:val="ListParagraph"/>
        <w:numPr>
          <w:ilvl w:val="0"/>
          <w:numId w:val="3"/>
        </w:numPr>
        <w:spacing w:before="120" w:after="120"/>
        <w:contextualSpacing w:val="0"/>
        <w:rPr>
          <w:sz w:val="22"/>
          <w:szCs w:val="22"/>
        </w:rPr>
      </w:pPr>
      <w:r w:rsidRPr="007C0A2E">
        <w:rPr>
          <w:b/>
          <w:sz w:val="22"/>
          <w:szCs w:val="22"/>
        </w:rPr>
        <w:t xml:space="preserve">Intrusion:  </w:t>
      </w:r>
      <w:r w:rsidRPr="007C0A2E">
        <w:rPr>
          <w:sz w:val="22"/>
          <w:szCs w:val="22"/>
        </w:rPr>
        <w:t>The successful act of bypassing the security mechanisms of a network.</w:t>
      </w:r>
    </w:p>
    <w:p w:rsidR="007C0A2E" w:rsidRPr="007C0A2E" w:rsidRDefault="007C0A2E" w:rsidP="007C0A2E">
      <w:pPr>
        <w:pStyle w:val="ListParagraph"/>
        <w:numPr>
          <w:ilvl w:val="0"/>
          <w:numId w:val="3"/>
        </w:numPr>
        <w:spacing w:before="120" w:after="120"/>
        <w:contextualSpacing w:val="0"/>
        <w:rPr>
          <w:sz w:val="22"/>
          <w:szCs w:val="22"/>
        </w:rPr>
      </w:pPr>
      <w:r w:rsidRPr="007C0A2E">
        <w:rPr>
          <w:b/>
          <w:sz w:val="22"/>
          <w:szCs w:val="22"/>
        </w:rPr>
        <w:t>Malicious Code</w:t>
      </w:r>
      <w:r>
        <w:rPr>
          <w:sz w:val="22"/>
          <w:szCs w:val="22"/>
        </w:rPr>
        <w:t xml:space="preserve">:  </w:t>
      </w:r>
      <w:r w:rsidRPr="007C0A2E">
        <w:rPr>
          <w:sz w:val="22"/>
          <w:szCs w:val="22"/>
        </w:rPr>
        <w:t>Hardware, software, or firmware that is intentionally included in a system for an unauthorized purpose.</w:t>
      </w:r>
      <w:r>
        <w:rPr>
          <w:sz w:val="22"/>
          <w:szCs w:val="22"/>
        </w:rPr>
        <w:t xml:space="preserve">  </w:t>
      </w:r>
      <w:r w:rsidRPr="007C0A2E">
        <w:rPr>
          <w:sz w:val="22"/>
          <w:szCs w:val="22"/>
        </w:rPr>
        <w:t>A self-propagating program that infects and may damage another program.</w:t>
      </w:r>
    </w:p>
    <w:p w:rsidR="007C0A2E" w:rsidRPr="007C0A2E" w:rsidRDefault="007C0A2E" w:rsidP="007C0A2E">
      <w:pPr>
        <w:pStyle w:val="ListParagraph"/>
        <w:numPr>
          <w:ilvl w:val="0"/>
          <w:numId w:val="3"/>
        </w:numPr>
        <w:spacing w:before="120" w:after="120"/>
        <w:contextualSpacing w:val="0"/>
        <w:rPr>
          <w:b/>
          <w:sz w:val="22"/>
          <w:szCs w:val="22"/>
        </w:rPr>
      </w:pPr>
      <w:r w:rsidRPr="007C0A2E">
        <w:rPr>
          <w:b/>
          <w:sz w:val="22"/>
          <w:szCs w:val="22"/>
        </w:rPr>
        <w:t xml:space="preserve">Network:  </w:t>
      </w:r>
      <w:r w:rsidRPr="007C0A2E">
        <w:rPr>
          <w:sz w:val="22"/>
          <w:szCs w:val="22"/>
        </w:rPr>
        <w:t>Interconnection of three or more communicating entities and (usually) one or more nodes.  Combination of passive or active electronic components that serves a given purpose.</w:t>
      </w:r>
    </w:p>
    <w:p w:rsidR="007C0A2E" w:rsidRPr="007C0A2E" w:rsidRDefault="007C0A2E" w:rsidP="007C0A2E">
      <w:pPr>
        <w:pStyle w:val="ListParagraph"/>
        <w:numPr>
          <w:ilvl w:val="0"/>
          <w:numId w:val="3"/>
        </w:numPr>
        <w:spacing w:before="120" w:after="120"/>
        <w:contextualSpacing w:val="0"/>
        <w:rPr>
          <w:b/>
          <w:sz w:val="22"/>
          <w:szCs w:val="22"/>
        </w:rPr>
      </w:pPr>
      <w:r w:rsidRPr="007C0A2E">
        <w:rPr>
          <w:b/>
          <w:sz w:val="22"/>
          <w:szCs w:val="22"/>
        </w:rPr>
        <w:t xml:space="preserve">Network Security:  </w:t>
      </w:r>
      <w:r w:rsidRPr="007C0A2E">
        <w:rPr>
          <w:sz w:val="22"/>
          <w:szCs w:val="22"/>
        </w:rPr>
        <w:t>Protection of networks and their services from unauthorized modification, destruction, or disclosure, and provision of assurance that the network performs its critical functions correctly and there are no harmful side-effects. Network security includes providing for data integrity.</w:t>
      </w:r>
    </w:p>
    <w:p w:rsidR="007C0A2E" w:rsidRPr="007C0A2E" w:rsidRDefault="007C0A2E" w:rsidP="007C0A2E">
      <w:pPr>
        <w:pStyle w:val="ListParagraph"/>
        <w:numPr>
          <w:ilvl w:val="0"/>
          <w:numId w:val="3"/>
        </w:numPr>
        <w:spacing w:before="120" w:after="120"/>
        <w:contextualSpacing w:val="0"/>
        <w:rPr>
          <w:b/>
          <w:sz w:val="22"/>
          <w:szCs w:val="22"/>
        </w:rPr>
      </w:pPr>
      <w:r w:rsidRPr="007C0A2E">
        <w:rPr>
          <w:b/>
          <w:sz w:val="22"/>
          <w:szCs w:val="22"/>
        </w:rPr>
        <w:t xml:space="preserve">Security Controls:  </w:t>
      </w:r>
      <w:r w:rsidRPr="007C0A2E">
        <w:rPr>
          <w:sz w:val="22"/>
          <w:szCs w:val="22"/>
        </w:rPr>
        <w:t>Hardware, programs, procedures, policies, and physical safeguards which are put in place to assure the integrity and protection of information and the means of processing it.</w:t>
      </w:r>
    </w:p>
    <w:p w:rsidR="007C0A2E" w:rsidRPr="007C0A2E" w:rsidRDefault="007C0A2E" w:rsidP="007C0A2E">
      <w:pPr>
        <w:pStyle w:val="ListParagraph"/>
        <w:numPr>
          <w:ilvl w:val="0"/>
          <w:numId w:val="3"/>
        </w:numPr>
        <w:spacing w:before="120" w:after="120"/>
        <w:contextualSpacing w:val="0"/>
        <w:rPr>
          <w:b/>
          <w:sz w:val="22"/>
          <w:szCs w:val="22"/>
        </w:rPr>
      </w:pPr>
      <w:r w:rsidRPr="007C0A2E">
        <w:rPr>
          <w:b/>
          <w:sz w:val="22"/>
          <w:szCs w:val="22"/>
        </w:rPr>
        <w:t xml:space="preserve">System Integrity:  </w:t>
      </w:r>
      <w:r w:rsidRPr="007C0A2E">
        <w:rPr>
          <w:sz w:val="22"/>
          <w:szCs w:val="22"/>
        </w:rPr>
        <w:t>The quality that a system has when it performs its intended function in an unimpaired manner, free from deliberate or inadvertent unauthorized manipulation of the system.</w:t>
      </w:r>
    </w:p>
    <w:p w:rsidR="00250CBD" w:rsidRPr="00250CBD" w:rsidRDefault="007C0A2E" w:rsidP="007C0A2E">
      <w:pPr>
        <w:pStyle w:val="ListParagraph"/>
        <w:numPr>
          <w:ilvl w:val="0"/>
          <w:numId w:val="3"/>
        </w:numPr>
        <w:spacing w:before="120" w:after="120"/>
        <w:contextualSpacing w:val="0"/>
        <w:rPr>
          <w:sz w:val="22"/>
          <w:szCs w:val="22"/>
        </w:rPr>
      </w:pPr>
      <w:r w:rsidRPr="007C0A2E">
        <w:rPr>
          <w:b/>
          <w:sz w:val="22"/>
          <w:szCs w:val="22"/>
        </w:rPr>
        <w:t>Third Party</w:t>
      </w:r>
      <w:r w:rsidRPr="007C0A2E">
        <w:rPr>
          <w:sz w:val="22"/>
          <w:szCs w:val="22"/>
        </w:rPr>
        <w:t>:  A person or organization that is recognized as being</w:t>
      </w:r>
      <w:r>
        <w:rPr>
          <w:sz w:val="22"/>
          <w:szCs w:val="22"/>
        </w:rPr>
        <w:t xml:space="preserve"> independent to the corporation</w:t>
      </w:r>
      <w:r w:rsidR="00250CBD" w:rsidRPr="00250CBD">
        <w:rPr>
          <w:sz w:val="22"/>
          <w:szCs w:val="22"/>
        </w:rPr>
        <w:t>.</w:t>
      </w:r>
    </w:p>
    <w:p w:rsidR="0070390E" w:rsidRPr="00071FED" w:rsidRDefault="0070390E" w:rsidP="0070390E">
      <w:pPr>
        <w:rPr>
          <w:sz w:val="22"/>
          <w:szCs w:val="22"/>
        </w:rPr>
      </w:pPr>
    </w:p>
    <w:sectPr w:rsidR="0070390E" w:rsidRPr="00071FED" w:rsidSect="00EB1F08">
      <w:headerReference w:type="default" r:id="rId9"/>
      <w:footerReference w:type="default" r:id="rId10"/>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ED" w:rsidRDefault="00CD21ED" w:rsidP="00501A0E">
      <w:r>
        <w:separator/>
      </w:r>
    </w:p>
  </w:endnote>
  <w:endnote w:type="continuationSeparator" w:id="0">
    <w:p w:rsidR="00CD21ED" w:rsidRDefault="00CD21ED"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ED" w:rsidRPr="00EB1F08" w:rsidRDefault="00A362CE" w:rsidP="00F90FDD">
    <w:pPr>
      <w:pStyle w:val="Footer"/>
      <w:jc w:val="center"/>
      <w:rPr>
        <w:color w:val="B2B2B2"/>
        <w:sz w:val="20"/>
      </w:rPr>
    </w:pPr>
    <w:r>
      <w:rPr>
        <w:color w:val="B2B2B2"/>
        <w:sz w:val="20"/>
      </w:rPr>
      <w:t>COMPANY</w:t>
    </w:r>
    <w:r w:rsidR="00CD21ED" w:rsidRPr="00EB1F08">
      <w:rPr>
        <w:color w:val="B2B2B2"/>
        <w:sz w:val="20"/>
      </w:rPr>
      <w:t xml:space="preserve"> Confidential Information</w:t>
    </w:r>
  </w:p>
  <w:p w:rsidR="00CD21ED" w:rsidRPr="00EB1F08" w:rsidRDefault="00CD21ED" w:rsidP="00EB1F08">
    <w:pPr>
      <w:pStyle w:val="Footer"/>
      <w:tabs>
        <w:tab w:val="left" w:pos="5386"/>
      </w:tabs>
      <w:rPr>
        <w:color w:val="B2B2B2"/>
        <w:sz w:val="20"/>
      </w:rPr>
    </w:pPr>
    <w:r w:rsidRPr="00EB1F08">
      <w:rPr>
        <w:color w:val="B2B2B2"/>
        <w:sz w:val="20"/>
      </w:rPr>
      <w:tab/>
      <w:t xml:space="preserve">Page </w:t>
    </w:r>
    <w:r w:rsidRPr="00EB1F08">
      <w:rPr>
        <w:color w:val="B2B2B2"/>
        <w:sz w:val="20"/>
      </w:rPr>
      <w:fldChar w:fldCharType="begin"/>
    </w:r>
    <w:r w:rsidRPr="00EB1F08">
      <w:rPr>
        <w:color w:val="B2B2B2"/>
        <w:sz w:val="20"/>
      </w:rPr>
      <w:instrText xml:space="preserve"> PAGE   \* MERGEFORMAT </w:instrText>
    </w:r>
    <w:r w:rsidRPr="00EB1F08">
      <w:rPr>
        <w:color w:val="B2B2B2"/>
        <w:sz w:val="20"/>
      </w:rPr>
      <w:fldChar w:fldCharType="separate"/>
    </w:r>
    <w:r w:rsidR="008A2897">
      <w:rPr>
        <w:noProof/>
        <w:color w:val="B2B2B2"/>
        <w:sz w:val="20"/>
      </w:rPr>
      <w:t>1</w:t>
    </w:r>
    <w:r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ED" w:rsidRDefault="00CD21ED" w:rsidP="00501A0E">
      <w:r>
        <w:separator/>
      </w:r>
    </w:p>
  </w:footnote>
  <w:footnote w:type="continuationSeparator" w:id="0">
    <w:p w:rsidR="00CD21ED" w:rsidRDefault="00CD21ED"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ED" w:rsidRDefault="00CD21ED"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ED" w:rsidRPr="008A2897" w:rsidRDefault="008A2897"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D21ED" w:rsidRPr="008A2897">
      <w:rPr>
        <w:color w:val="808080"/>
      </w:rPr>
      <w:t>Information Security Policies:  Computer &amp; Network Operations Management</w:t>
    </w:r>
  </w:p>
  <w:p w:rsidR="00CD21ED" w:rsidRPr="008A2897" w:rsidRDefault="00CD21ED" w:rsidP="00501A0E">
    <w:pPr>
      <w:pStyle w:val="Footer"/>
      <w:tabs>
        <w:tab w:val="center" w:pos="4860"/>
      </w:tabs>
      <w:rPr>
        <w:rStyle w:val="PageNumber"/>
        <w:color w:val="808080"/>
        <w:sz w:val="18"/>
        <w:szCs w:val="18"/>
      </w:rPr>
    </w:pPr>
    <w:r w:rsidRPr="008A2897">
      <w:rPr>
        <w:rStyle w:val="PageNumber"/>
        <w:color w:val="808080"/>
      </w:rPr>
      <w:tab/>
    </w:r>
    <w:r w:rsidRPr="008A2897">
      <w:rPr>
        <w:rStyle w:val="PageNumber"/>
        <w:color w:val="808080"/>
        <w:sz w:val="18"/>
        <w:szCs w:val="18"/>
      </w:rPr>
      <w:t xml:space="preserve">Effective Date: </w:t>
    </w:r>
  </w:p>
  <w:p w:rsidR="00CD21ED" w:rsidRDefault="00CD21ED"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947BF8"/>
    <w:multiLevelType w:val="multilevel"/>
    <w:tmpl w:val="1C147DC6"/>
    <w:lvl w:ilvl="0">
      <w:start w:val="4"/>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085198"/>
    <w:multiLevelType w:val="multilevel"/>
    <w:tmpl w:val="963E6470"/>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A654C2"/>
    <w:multiLevelType w:val="multilevel"/>
    <w:tmpl w:val="52340CA6"/>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5F65F6"/>
    <w:multiLevelType w:val="multilevel"/>
    <w:tmpl w:val="9AA07A50"/>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C50072"/>
    <w:multiLevelType w:val="hybridMultilevel"/>
    <w:tmpl w:val="AC14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6A661F"/>
    <w:multiLevelType w:val="multilevel"/>
    <w:tmpl w:val="FD7631E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6741AB"/>
    <w:multiLevelType w:val="multilevel"/>
    <w:tmpl w:val="B44EC53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00266A"/>
    <w:multiLevelType w:val="multilevel"/>
    <w:tmpl w:val="0A0A977E"/>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B14490"/>
    <w:multiLevelType w:val="multilevel"/>
    <w:tmpl w:val="077C6086"/>
    <w:lvl w:ilvl="0">
      <w:numFmt w:val="bullet"/>
      <w:lvlText w:val="•"/>
      <w:lvlJc w:val="left"/>
      <w:pPr>
        <w:ind w:left="360" w:hanging="360"/>
      </w:pPr>
      <w:rPr>
        <w:rFonts w:ascii="Times New Roman" w:eastAsia="Times New Roman" w:hAnsi="Times New Roman" w:cs="Times New Roman" w:hint="default"/>
      </w:rPr>
    </w:lvl>
    <w:lvl w:ilvl="1">
      <w:start w:val="5"/>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C147A22"/>
    <w:multiLevelType w:val="multilevel"/>
    <w:tmpl w:val="D9567798"/>
    <w:lvl w:ilvl="0">
      <w:start w:val="4"/>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04262DB"/>
    <w:multiLevelType w:val="multilevel"/>
    <w:tmpl w:val="7BE0E84A"/>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0971AE5"/>
    <w:multiLevelType w:val="multilevel"/>
    <w:tmpl w:val="206AE152"/>
    <w:lvl w:ilvl="0">
      <w:start w:val="4"/>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15C272B"/>
    <w:multiLevelType w:val="multilevel"/>
    <w:tmpl w:val="9F5AACD2"/>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F610CE2"/>
    <w:multiLevelType w:val="multilevel"/>
    <w:tmpl w:val="B030D6DE"/>
    <w:numStyleLink w:val="Style19"/>
  </w:abstractNum>
  <w:abstractNum w:abstractNumId="35">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8B55488"/>
    <w:multiLevelType w:val="multilevel"/>
    <w:tmpl w:val="50F43A98"/>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CD52DB4"/>
    <w:multiLevelType w:val="multilevel"/>
    <w:tmpl w:val="B6A696E8"/>
    <w:lvl w:ilvl="0">
      <w:start w:val="4"/>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2494A2C"/>
    <w:multiLevelType w:val="multilevel"/>
    <w:tmpl w:val="8D2087EA"/>
    <w:lvl w:ilvl="0">
      <w:start w:val="4"/>
      <w:numFmt w:val="decimal"/>
      <w:lvlText w:val="%1."/>
      <w:lvlJc w:val="left"/>
      <w:pPr>
        <w:ind w:left="360" w:hanging="360"/>
      </w:pPr>
      <w:rPr>
        <w:rFonts w:hint="default"/>
      </w:rPr>
    </w:lvl>
    <w:lvl w:ilvl="1">
      <w:start w:val="1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64F273BE"/>
    <w:multiLevelType w:val="hybridMultilevel"/>
    <w:tmpl w:val="3A4275C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76540B"/>
    <w:multiLevelType w:val="multilevel"/>
    <w:tmpl w:val="96109398"/>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6C182B04"/>
    <w:multiLevelType w:val="multilevel"/>
    <w:tmpl w:val="581230D8"/>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6D581D17"/>
    <w:multiLevelType w:val="multilevel"/>
    <w:tmpl w:val="75E445E2"/>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3."/>
      <w:lvlJc w:val="left"/>
      <w:pPr>
        <w:ind w:left="1224" w:hanging="504"/>
      </w:pPr>
      <w:rPr>
        <w:rFonts w:hint="default"/>
        <w:u w:color="365F91"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0F23BE3"/>
    <w:multiLevelType w:val="multilevel"/>
    <w:tmpl w:val="5434B73A"/>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5">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A8A6473"/>
    <w:multiLevelType w:val="multilevel"/>
    <w:tmpl w:val="935EEFA8"/>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4"/>
  </w:num>
  <w:num w:numId="2">
    <w:abstractNumId w:val="18"/>
  </w:num>
  <w:num w:numId="3">
    <w:abstractNumId w:val="45"/>
  </w:num>
  <w:num w:numId="4">
    <w:abstractNumId w:val="48"/>
  </w:num>
  <w:num w:numId="5">
    <w:abstractNumId w:val="30"/>
  </w:num>
  <w:num w:numId="6">
    <w:abstractNumId w:val="34"/>
  </w:num>
  <w:num w:numId="7">
    <w:abstractNumId w:val="19"/>
  </w:num>
  <w:num w:numId="8">
    <w:abstractNumId w:val="17"/>
  </w:num>
  <w:num w:numId="9">
    <w:abstractNumId w:val="29"/>
  </w:num>
  <w:num w:numId="10">
    <w:abstractNumId w:val="47"/>
  </w:num>
  <w:num w:numId="11">
    <w:abstractNumId w:val="55"/>
  </w:num>
  <w:num w:numId="12">
    <w:abstractNumId w:val="36"/>
  </w:num>
  <w:num w:numId="13">
    <w:abstractNumId w:val="11"/>
  </w:num>
  <w:num w:numId="14">
    <w:abstractNumId w:val="53"/>
  </w:num>
  <w:num w:numId="15">
    <w:abstractNumId w:val="44"/>
  </w:num>
  <w:num w:numId="16">
    <w:abstractNumId w:val="12"/>
  </w:num>
  <w:num w:numId="17">
    <w:abstractNumId w:val="9"/>
  </w:num>
  <w:num w:numId="18">
    <w:abstractNumId w:val="22"/>
  </w:num>
  <w:num w:numId="19">
    <w:abstractNumId w:val="24"/>
  </w:num>
  <w:num w:numId="20">
    <w:abstractNumId w:val="35"/>
  </w:num>
  <w:num w:numId="21">
    <w:abstractNumId w:val="14"/>
  </w:num>
  <w:num w:numId="22">
    <w:abstractNumId w:val="40"/>
  </w:num>
  <w:num w:numId="23">
    <w:abstractNumId w:val="32"/>
  </w:num>
  <w:num w:numId="24">
    <w:abstractNumId w:val="52"/>
  </w:num>
  <w:num w:numId="25">
    <w:abstractNumId w:val="31"/>
  </w:num>
  <w:num w:numId="26">
    <w:abstractNumId w:val="1"/>
  </w:num>
  <w:num w:numId="27">
    <w:abstractNumId w:val="5"/>
  </w:num>
  <w:num w:numId="28">
    <w:abstractNumId w:val="0"/>
  </w:num>
  <w:num w:numId="29">
    <w:abstractNumId w:val="42"/>
  </w:num>
  <w:num w:numId="30">
    <w:abstractNumId w:val="39"/>
  </w:num>
  <w:num w:numId="31">
    <w:abstractNumId w:val="51"/>
  </w:num>
  <w:num w:numId="32">
    <w:abstractNumId w:val="10"/>
  </w:num>
  <w:num w:numId="33">
    <w:abstractNumId w:val="6"/>
  </w:num>
  <w:num w:numId="34">
    <w:abstractNumId w:val="37"/>
  </w:num>
  <w:num w:numId="35">
    <w:abstractNumId w:val="56"/>
  </w:num>
  <w:num w:numId="36">
    <w:abstractNumId w:val="46"/>
  </w:num>
  <w:num w:numId="37">
    <w:abstractNumId w:val="28"/>
  </w:num>
  <w:num w:numId="38">
    <w:abstractNumId w:val="4"/>
  </w:num>
  <w:num w:numId="39">
    <w:abstractNumId w:val="26"/>
  </w:num>
  <w:num w:numId="40">
    <w:abstractNumId w:val="49"/>
  </w:num>
  <w:num w:numId="41">
    <w:abstractNumId w:val="27"/>
  </w:num>
  <w:num w:numId="42">
    <w:abstractNumId w:val="7"/>
  </w:num>
  <w:num w:numId="43">
    <w:abstractNumId w:val="25"/>
  </w:num>
  <w:num w:numId="44">
    <w:abstractNumId w:val="38"/>
  </w:num>
  <w:num w:numId="45">
    <w:abstractNumId w:val="57"/>
  </w:num>
  <w:num w:numId="46">
    <w:abstractNumId w:val="21"/>
  </w:num>
  <w:num w:numId="47">
    <w:abstractNumId w:val="15"/>
  </w:num>
  <w:num w:numId="48">
    <w:abstractNumId w:val="3"/>
  </w:num>
  <w:num w:numId="49">
    <w:abstractNumId w:val="33"/>
  </w:num>
  <w:num w:numId="50">
    <w:abstractNumId w:val="16"/>
  </w:num>
  <w:num w:numId="51">
    <w:abstractNumId w:val="8"/>
  </w:num>
  <w:num w:numId="52">
    <w:abstractNumId w:val="50"/>
  </w:num>
  <w:num w:numId="53">
    <w:abstractNumId w:val="41"/>
  </w:num>
  <w:num w:numId="54">
    <w:abstractNumId w:val="13"/>
  </w:num>
  <w:num w:numId="55">
    <w:abstractNumId w:val="43"/>
  </w:num>
  <w:num w:numId="56">
    <w:abstractNumId w:val="2"/>
  </w:num>
  <w:num w:numId="57">
    <w:abstractNumId w:val="20"/>
  </w:num>
  <w:num w:numId="58">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15F05"/>
    <w:rsid w:val="0001602B"/>
    <w:rsid w:val="00071FED"/>
    <w:rsid w:val="0008662D"/>
    <w:rsid w:val="000A5B38"/>
    <w:rsid w:val="000C47ED"/>
    <w:rsid w:val="000E0C78"/>
    <w:rsid w:val="000E2D0E"/>
    <w:rsid w:val="00106FBD"/>
    <w:rsid w:val="00130B1B"/>
    <w:rsid w:val="001665F8"/>
    <w:rsid w:val="00171A09"/>
    <w:rsid w:val="00175F90"/>
    <w:rsid w:val="001A51A9"/>
    <w:rsid w:val="001B4C08"/>
    <w:rsid w:val="001D2B4C"/>
    <w:rsid w:val="001D4252"/>
    <w:rsid w:val="002067E0"/>
    <w:rsid w:val="002153A9"/>
    <w:rsid w:val="00233124"/>
    <w:rsid w:val="00250B5D"/>
    <w:rsid w:val="00250CBD"/>
    <w:rsid w:val="0025444B"/>
    <w:rsid w:val="00260C4F"/>
    <w:rsid w:val="002C289E"/>
    <w:rsid w:val="002F0A21"/>
    <w:rsid w:val="0030787F"/>
    <w:rsid w:val="00325391"/>
    <w:rsid w:val="003330B9"/>
    <w:rsid w:val="0034126C"/>
    <w:rsid w:val="00382CFD"/>
    <w:rsid w:val="003871F8"/>
    <w:rsid w:val="003E4AD5"/>
    <w:rsid w:val="003F3958"/>
    <w:rsid w:val="004079B2"/>
    <w:rsid w:val="00412CEA"/>
    <w:rsid w:val="004157BA"/>
    <w:rsid w:val="0042158E"/>
    <w:rsid w:val="00463D64"/>
    <w:rsid w:val="00472447"/>
    <w:rsid w:val="004766E8"/>
    <w:rsid w:val="00476DF9"/>
    <w:rsid w:val="00477350"/>
    <w:rsid w:val="004F2C85"/>
    <w:rsid w:val="00501A0E"/>
    <w:rsid w:val="00514A0E"/>
    <w:rsid w:val="00553658"/>
    <w:rsid w:val="0056582E"/>
    <w:rsid w:val="0057308F"/>
    <w:rsid w:val="00594BDB"/>
    <w:rsid w:val="005B2955"/>
    <w:rsid w:val="005E392C"/>
    <w:rsid w:val="00604F9D"/>
    <w:rsid w:val="0060741F"/>
    <w:rsid w:val="00610FDB"/>
    <w:rsid w:val="00616941"/>
    <w:rsid w:val="0063619F"/>
    <w:rsid w:val="006807CC"/>
    <w:rsid w:val="006A51B3"/>
    <w:rsid w:val="006B0C2B"/>
    <w:rsid w:val="006C648D"/>
    <w:rsid w:val="006D67B0"/>
    <w:rsid w:val="006E0340"/>
    <w:rsid w:val="006E40F8"/>
    <w:rsid w:val="0070390E"/>
    <w:rsid w:val="00722EEB"/>
    <w:rsid w:val="00743B18"/>
    <w:rsid w:val="007602A0"/>
    <w:rsid w:val="007639D7"/>
    <w:rsid w:val="007644B0"/>
    <w:rsid w:val="00792D56"/>
    <w:rsid w:val="0079678C"/>
    <w:rsid w:val="007C0A2E"/>
    <w:rsid w:val="007D1E31"/>
    <w:rsid w:val="007F0880"/>
    <w:rsid w:val="00807278"/>
    <w:rsid w:val="00835B73"/>
    <w:rsid w:val="00885E3A"/>
    <w:rsid w:val="008A18F0"/>
    <w:rsid w:val="008A2897"/>
    <w:rsid w:val="008B2AEF"/>
    <w:rsid w:val="008B5119"/>
    <w:rsid w:val="00912C06"/>
    <w:rsid w:val="009200CE"/>
    <w:rsid w:val="009369AE"/>
    <w:rsid w:val="00964E5F"/>
    <w:rsid w:val="0096738A"/>
    <w:rsid w:val="00981967"/>
    <w:rsid w:val="009B44F1"/>
    <w:rsid w:val="009C1E6F"/>
    <w:rsid w:val="009D3746"/>
    <w:rsid w:val="009E6A01"/>
    <w:rsid w:val="009F0015"/>
    <w:rsid w:val="009F07D9"/>
    <w:rsid w:val="009F2FCB"/>
    <w:rsid w:val="00A21B5D"/>
    <w:rsid w:val="00A362CE"/>
    <w:rsid w:val="00A36C98"/>
    <w:rsid w:val="00A45AB9"/>
    <w:rsid w:val="00A50F0D"/>
    <w:rsid w:val="00A80C06"/>
    <w:rsid w:val="00A9721F"/>
    <w:rsid w:val="00AD63EF"/>
    <w:rsid w:val="00AF0F3A"/>
    <w:rsid w:val="00B03E56"/>
    <w:rsid w:val="00BA38A8"/>
    <w:rsid w:val="00BB25FD"/>
    <w:rsid w:val="00BC5B79"/>
    <w:rsid w:val="00BD75A1"/>
    <w:rsid w:val="00C668CB"/>
    <w:rsid w:val="00C720D2"/>
    <w:rsid w:val="00C931F5"/>
    <w:rsid w:val="00CA0ECE"/>
    <w:rsid w:val="00CA1BF0"/>
    <w:rsid w:val="00CA6F49"/>
    <w:rsid w:val="00CD21ED"/>
    <w:rsid w:val="00D0732A"/>
    <w:rsid w:val="00D26952"/>
    <w:rsid w:val="00D367AB"/>
    <w:rsid w:val="00D501AE"/>
    <w:rsid w:val="00D67038"/>
    <w:rsid w:val="00DD6A3E"/>
    <w:rsid w:val="00E0562D"/>
    <w:rsid w:val="00E3160B"/>
    <w:rsid w:val="00E57B06"/>
    <w:rsid w:val="00E721AA"/>
    <w:rsid w:val="00E7467D"/>
    <w:rsid w:val="00E75AF5"/>
    <w:rsid w:val="00E770B2"/>
    <w:rsid w:val="00E84B89"/>
    <w:rsid w:val="00E879EA"/>
    <w:rsid w:val="00EA477D"/>
    <w:rsid w:val="00EB14F6"/>
    <w:rsid w:val="00EB199B"/>
    <w:rsid w:val="00EB1F08"/>
    <w:rsid w:val="00EE31E4"/>
    <w:rsid w:val="00EF399C"/>
    <w:rsid w:val="00F12659"/>
    <w:rsid w:val="00F22127"/>
    <w:rsid w:val="00F264E9"/>
    <w:rsid w:val="00F300BD"/>
    <w:rsid w:val="00F31C01"/>
    <w:rsid w:val="00F36C53"/>
    <w:rsid w:val="00F6355E"/>
    <w:rsid w:val="00F70036"/>
    <w:rsid w:val="00F70A65"/>
    <w:rsid w:val="00F90FDD"/>
    <w:rsid w:val="00FB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uiPriority w:val="99"/>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7"/>
      </w:numPr>
    </w:pPr>
  </w:style>
  <w:style w:type="numbering" w:customStyle="1" w:styleId="Style2">
    <w:name w:val="Style2"/>
    <w:uiPriority w:val="99"/>
    <w:rsid w:val="003330B9"/>
    <w:pPr>
      <w:numPr>
        <w:numId w:val="8"/>
      </w:numPr>
    </w:pPr>
  </w:style>
  <w:style w:type="numbering" w:customStyle="1" w:styleId="Style3">
    <w:name w:val="Style3"/>
    <w:uiPriority w:val="99"/>
    <w:rsid w:val="003330B9"/>
    <w:pPr>
      <w:numPr>
        <w:numId w:val="9"/>
      </w:numPr>
    </w:pPr>
  </w:style>
  <w:style w:type="numbering" w:customStyle="1" w:styleId="Style4">
    <w:name w:val="Style4"/>
    <w:uiPriority w:val="99"/>
    <w:rsid w:val="00743B18"/>
    <w:pPr>
      <w:numPr>
        <w:numId w:val="10"/>
      </w:numPr>
    </w:pPr>
  </w:style>
  <w:style w:type="numbering" w:customStyle="1" w:styleId="Style5">
    <w:name w:val="Style5"/>
    <w:uiPriority w:val="99"/>
    <w:rsid w:val="00743B18"/>
    <w:pPr>
      <w:numPr>
        <w:numId w:val="11"/>
      </w:numPr>
    </w:pPr>
  </w:style>
  <w:style w:type="numbering" w:customStyle="1" w:styleId="Style6">
    <w:name w:val="Style6"/>
    <w:uiPriority w:val="99"/>
    <w:rsid w:val="00743B18"/>
    <w:pPr>
      <w:numPr>
        <w:numId w:val="12"/>
      </w:numPr>
    </w:pPr>
  </w:style>
  <w:style w:type="numbering" w:customStyle="1" w:styleId="Style7">
    <w:name w:val="Style7"/>
    <w:uiPriority w:val="99"/>
    <w:rsid w:val="00743B18"/>
    <w:pPr>
      <w:numPr>
        <w:numId w:val="14"/>
      </w:numPr>
    </w:pPr>
  </w:style>
  <w:style w:type="numbering" w:customStyle="1" w:styleId="Style8">
    <w:name w:val="Style8"/>
    <w:uiPriority w:val="99"/>
    <w:rsid w:val="00743B18"/>
    <w:pPr>
      <w:numPr>
        <w:numId w:val="15"/>
      </w:numPr>
    </w:pPr>
  </w:style>
  <w:style w:type="numbering" w:customStyle="1" w:styleId="Style9">
    <w:name w:val="Style9"/>
    <w:uiPriority w:val="99"/>
    <w:rsid w:val="00743B18"/>
    <w:pPr>
      <w:numPr>
        <w:numId w:val="17"/>
      </w:numPr>
    </w:pPr>
  </w:style>
  <w:style w:type="numbering" w:customStyle="1" w:styleId="Style10">
    <w:name w:val="Style10"/>
    <w:uiPriority w:val="99"/>
    <w:rsid w:val="00743B18"/>
    <w:pPr>
      <w:numPr>
        <w:numId w:val="18"/>
      </w:numPr>
    </w:pPr>
  </w:style>
  <w:style w:type="numbering" w:customStyle="1" w:styleId="Style11">
    <w:name w:val="Style11"/>
    <w:uiPriority w:val="99"/>
    <w:rsid w:val="00743B18"/>
    <w:pPr>
      <w:numPr>
        <w:numId w:val="19"/>
      </w:numPr>
    </w:pPr>
  </w:style>
  <w:style w:type="numbering" w:customStyle="1" w:styleId="Style12">
    <w:name w:val="Style12"/>
    <w:uiPriority w:val="99"/>
    <w:rsid w:val="00743B18"/>
    <w:pPr>
      <w:numPr>
        <w:numId w:val="22"/>
      </w:numPr>
    </w:pPr>
  </w:style>
  <w:style w:type="numbering" w:customStyle="1" w:styleId="Style13">
    <w:name w:val="Style13"/>
    <w:uiPriority w:val="99"/>
    <w:rsid w:val="00743B18"/>
    <w:pPr>
      <w:numPr>
        <w:numId w:val="23"/>
      </w:numPr>
    </w:pPr>
  </w:style>
  <w:style w:type="numbering" w:customStyle="1" w:styleId="Style14">
    <w:name w:val="Style14"/>
    <w:uiPriority w:val="99"/>
    <w:rsid w:val="00743B18"/>
    <w:pPr>
      <w:numPr>
        <w:numId w:val="24"/>
      </w:numPr>
    </w:pPr>
  </w:style>
  <w:style w:type="numbering" w:customStyle="1" w:styleId="Style15">
    <w:name w:val="Style15"/>
    <w:uiPriority w:val="99"/>
    <w:rsid w:val="00743B18"/>
    <w:pPr>
      <w:numPr>
        <w:numId w:val="26"/>
      </w:numPr>
    </w:pPr>
  </w:style>
  <w:style w:type="numbering" w:customStyle="1" w:styleId="Style16">
    <w:name w:val="Style16"/>
    <w:uiPriority w:val="99"/>
    <w:rsid w:val="006B0C2B"/>
    <w:pPr>
      <w:numPr>
        <w:numId w:val="28"/>
      </w:numPr>
    </w:pPr>
  </w:style>
  <w:style w:type="numbering" w:customStyle="1" w:styleId="Style17">
    <w:name w:val="Style17"/>
    <w:uiPriority w:val="99"/>
    <w:rsid w:val="006B0C2B"/>
    <w:pPr>
      <w:numPr>
        <w:numId w:val="29"/>
      </w:numPr>
    </w:pPr>
  </w:style>
  <w:style w:type="numbering" w:customStyle="1" w:styleId="Style18">
    <w:name w:val="Style18"/>
    <w:uiPriority w:val="99"/>
    <w:rsid w:val="006B0C2B"/>
    <w:pPr>
      <w:numPr>
        <w:numId w:val="30"/>
      </w:numPr>
    </w:pPr>
  </w:style>
  <w:style w:type="numbering" w:customStyle="1" w:styleId="Style19">
    <w:name w:val="Style19"/>
    <w:uiPriority w:val="99"/>
    <w:rsid w:val="00F264E9"/>
    <w:pPr>
      <w:numPr>
        <w:numId w:val="48"/>
      </w:numPr>
    </w:pPr>
  </w:style>
  <w:style w:type="numbering" w:customStyle="1" w:styleId="Style20">
    <w:name w:val="Style20"/>
    <w:uiPriority w:val="99"/>
    <w:rsid w:val="00F264E9"/>
    <w:pPr>
      <w:numPr>
        <w:numId w:val="49"/>
      </w:numPr>
    </w:pPr>
  </w:style>
  <w:style w:type="numbering" w:customStyle="1" w:styleId="Style21">
    <w:name w:val="Style21"/>
    <w:uiPriority w:val="99"/>
    <w:rsid w:val="00F264E9"/>
    <w:pPr>
      <w:numPr>
        <w:numId w:val="50"/>
      </w:numPr>
    </w:pPr>
  </w:style>
  <w:style w:type="paragraph" w:styleId="CommentText">
    <w:name w:val="annotation text"/>
    <w:basedOn w:val="Normal"/>
    <w:link w:val="CommentTextChar"/>
    <w:uiPriority w:val="99"/>
    <w:semiHidden/>
    <w:unhideWhenUsed/>
    <w:rsid w:val="00CD21ED"/>
    <w:rPr>
      <w:sz w:val="20"/>
      <w:szCs w:val="20"/>
    </w:rPr>
  </w:style>
  <w:style w:type="character" w:customStyle="1" w:styleId="CommentTextChar">
    <w:name w:val="Comment Text Char"/>
    <w:basedOn w:val="DefaultParagraphFont"/>
    <w:link w:val="CommentText"/>
    <w:uiPriority w:val="99"/>
    <w:semiHidden/>
    <w:rsid w:val="00CD21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21ED"/>
    <w:rPr>
      <w:b/>
      <w:bCs/>
    </w:rPr>
  </w:style>
  <w:style w:type="character" w:customStyle="1" w:styleId="CommentSubjectChar">
    <w:name w:val="Comment Subject Char"/>
    <w:basedOn w:val="CommentTextChar"/>
    <w:link w:val="CommentSubject"/>
    <w:uiPriority w:val="99"/>
    <w:semiHidden/>
    <w:rsid w:val="00CD21ED"/>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2009-10-22T02:31:00Z</dcterms:created>
  <dcterms:modified xsi:type="dcterms:W3CDTF">2011-02-22T04:48:00Z</dcterms:modified>
</cp:coreProperties>
</file>