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C0113" w14:textId="451DE0CA" w:rsidR="00600A0E" w:rsidRDefault="00600A0E">
      <w:r w:rsidRPr="00600A0E">
        <w:t>https://trello.com/b/mihsbTTc/atividade-de-engenharia-de-requisitos</w:t>
      </w:r>
    </w:p>
    <w:sectPr w:rsidR="00600A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0E"/>
    <w:rsid w:val="00600A0E"/>
    <w:rsid w:val="0077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E8FCB"/>
  <w15:chartTrackingRefBased/>
  <w15:docId w15:val="{04786598-DCDA-4975-9F34-D7FB3194F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senai-alexandre</dc:creator>
  <cp:keywords/>
  <dc:description/>
  <cp:lastModifiedBy>senai-alexandre</cp:lastModifiedBy>
  <cp:revision>1</cp:revision>
  <dcterms:created xsi:type="dcterms:W3CDTF">2024-05-20T11:06:00Z</dcterms:created>
  <dcterms:modified xsi:type="dcterms:W3CDTF">2024-05-20T11:07:00Z</dcterms:modified>
</cp:coreProperties>
</file>