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0D8EA" w:themeColor="accent5" w:themeTint="66"/>
  <w:body>
    <w:p w14:paraId="3FD6518E" w14:textId="34D467D0" w:rsidR="00BA1F55" w:rsidRPr="004E3E17" w:rsidRDefault="00000000" w:rsidP="00D34902">
      <w:pPr>
        <w:jc w:val="center"/>
        <w:rPr>
          <w:rFonts w:ascii="Times New Roman" w:hAnsi="Times New Roman" w:cs="Times New Roman"/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pict w14:anchorId="194332D6">
          <v:rect id="_x0000_s1044" style="position:absolute;left:0;text-align:left;margin-left:17.05pt;margin-top:297.2pt;width:148.5pt;height:43.5pt;z-index:251669504">
            <v:textbox style="mso-next-textbox:#_x0000_s1044">
              <w:txbxContent>
                <w:p w14:paraId="3F438F19" w14:textId="050B63A1" w:rsidR="00385A01" w:rsidRPr="00D34902" w:rsidRDefault="00CA49B2" w:rsidP="00385A01">
                  <w:pPr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CA49B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Loyiha taʼminoti boʼlimi 2 ta</w:t>
                  </w:r>
                  <w:r w:rsidR="00385A01" w:rsidRPr="00D3490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1C039432" w14:textId="77777777" w:rsidR="004E3E17" w:rsidRPr="00D34902" w:rsidRDefault="00000000" w:rsidP="00BA1F55">
      <w:pPr>
        <w:jc w:val="center"/>
        <w:rPr>
          <w:rFonts w:ascii="Times New Roman" w:hAnsi="Times New Roman" w:cs="Times New Roman"/>
          <w:b/>
          <w:color w:val="134770" w:themeColor="text2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pict w14:anchorId="42020E3D">
          <v:rect id="_x0000_s1035" style="position:absolute;left:0;text-align:left;margin-left:188.8pt;margin-top:9.55pt;width:148.5pt;height:28.5pt;z-index:251660288">
            <v:textbox style="mso-next-textbox:#_x0000_s1035">
              <w:txbxContent>
                <w:p w14:paraId="2199EE9C" w14:textId="04BAE41F" w:rsidR="002638E1" w:rsidRPr="00D34902" w:rsidRDefault="00534F82" w:rsidP="002638E1">
                  <w:pPr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534F8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Direktor</w:t>
                  </w:r>
                </w:p>
              </w:txbxContent>
            </v:textbox>
          </v:rect>
        </w:pict>
      </w:r>
    </w:p>
    <w:p w14:paraId="50591350" w14:textId="1EAED442" w:rsidR="00BA1F55" w:rsidRPr="00D34902" w:rsidRDefault="00000000" w:rsidP="00BA1F55">
      <w:pPr>
        <w:jc w:val="center"/>
        <w:rPr>
          <w:rFonts w:ascii="Times New Roman" w:hAnsi="Times New Roman" w:cs="Times New Roman"/>
          <w:b/>
          <w:color w:val="134770" w:themeColor="text2"/>
          <w:sz w:val="32"/>
          <w:szCs w:val="3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43AC5BA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250.2pt;margin-top:17.5pt;width:21.2pt;height:0;rotation:90;z-index:251679744" o:connectortype="elbow" adj="-301840,-1,-301840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63E91379">
          <v:shape id="_x0000_s1079" type="#_x0000_t32" style="position:absolute;left:0;text-align:left;margin-left:97.9pt;margin-top:16.35pt;width:269.85pt;height:0;z-index:251698176" o:connectortype="elbow" adj="-10674,-1,-10674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7F9CF693">
          <v:shape id="_x0000_s1080" type="#_x0000_t32" style="position:absolute;left:0;text-align:left;margin-left:92pt;margin-top:22.25pt;width:11.75pt;height:0;rotation:270;z-index:251699200" o:connectortype="elbow" adj="-245137,-1,-245137"/>
        </w:pict>
      </w: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46446E55">
          <v:rect id="_x0000_s1049" style="position:absolute;left:0;text-align:left;margin-left:367.75pt;margin-top:3pt;width:148.5pt;height:72.75pt;z-index:251674624">
            <v:textbox style="mso-next-textbox:#_x0000_s1049">
              <w:txbxContent>
                <w:p w14:paraId="7D1219CC" w14:textId="77777777" w:rsidR="0034614D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Buxgalteriya </w:t>
                  </w: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hisobi va hisobotlari boʼlimi </w:t>
                  </w:r>
                </w:p>
                <w:p w14:paraId="6EF354B8" w14:textId="6F752B7C" w:rsidR="00385A01" w:rsidRPr="00D34902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2 ta</w:t>
                  </w:r>
                  <w:r w:rsidR="00534F8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4A497EDB">
          <v:rect id="_x0000_s1048" style="position:absolute;left:0;text-align:left;margin-left:188.8pt;margin-top:28.1pt;width:148.5pt;height:43.5pt;z-index:251673600">
            <v:textbox style="mso-next-textbox:#_x0000_s1048">
              <w:txbxContent>
                <w:p w14:paraId="69C0BAEF" w14:textId="5DC88E2C" w:rsidR="00385A01" w:rsidRPr="00D34902" w:rsidRDefault="0034614D" w:rsidP="00385A01">
                  <w:pPr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Moliya – iqtisodiyot boʼlimi 2 ta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00947872">
          <v:rect id="_x0000_s1046" style="position:absolute;left:0;text-align:left;margin-left:21.55pt;margin-top:28.1pt;width:148.5pt;height:43.5pt;z-index:251671552">
            <v:textbox style="mso-next-textbox:#_x0000_s1046">
              <w:txbxContent>
                <w:p w14:paraId="4EF01DB1" w14:textId="045978E6" w:rsidR="002638E1" w:rsidRPr="00D34902" w:rsidRDefault="0034614D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Bosh </w:t>
                  </w: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muhandis</w:t>
                  </w:r>
                </w:p>
                <w:p w14:paraId="6CB00097" w14:textId="6B8E8D44" w:rsidR="004E3E17" w:rsidRDefault="004E3E17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  <w:p w14:paraId="37139346" w14:textId="77777777" w:rsidR="004E3E17" w:rsidRPr="002638E1" w:rsidRDefault="004E3E17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</w:pPr>
                </w:p>
              </w:txbxContent>
            </v:textbox>
          </v:rect>
        </w:pict>
      </w:r>
    </w:p>
    <w:p w14:paraId="0446B30A" w14:textId="77777777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5ADD5B92">
          <v:shape id="_x0000_s1077" type="#_x0000_t32" style="position:absolute;margin-left:170.05pt;margin-top:22.8pt;width:11.15pt;height:.05pt;z-index:251697152" o:connectortype="straight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790EC5AE">
          <v:shape id="_x0000_s1067" type="#_x0000_t32" style="position:absolute;margin-left:181.2pt;margin-top:22.8pt;width:.75pt;height:87.6pt;z-index:251687936" o:connectortype="straight"/>
        </w:pict>
      </w:r>
    </w:p>
    <w:p w14:paraId="274F4B58" w14:textId="4646C697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610892C8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9" type="#_x0000_t34" style="position:absolute;margin-left:433.35pt;margin-top:124.8pt;width:192.1pt;height:.05pt;rotation:90;z-index:251682816" o:connectortype="elbow" adj=",-81799200,-63513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46C2A11E">
          <v:shape id="_x0000_s1057" type="#_x0000_t34" style="position:absolute;margin-left:76.95pt;margin-top:21.85pt;width:13.8pt;height:.05pt;rotation:270;z-index:251680768" o:connectortype="elbow" adj=",-113551200,-186652"/>
        </w:pict>
      </w:r>
    </w:p>
    <w:p w14:paraId="280A381A" w14:textId="51F1DA0B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33ABCDF2">
          <v:rect id="_x0000_s1047" style="position:absolute;margin-left:195.65pt;margin-top:12.55pt;width:148.5pt;height:60.75pt;z-index:251672576">
            <v:textbox style="mso-next-textbox:#_x0000_s1047">
              <w:txbxContent>
                <w:p w14:paraId="44BDD8A4" w14:textId="68871B4C" w:rsidR="00385A01" w:rsidRPr="00D34902" w:rsidRDefault="0034614D" w:rsidP="004E3E17">
                  <w:pPr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Tendirlarni </w:t>
                  </w: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tashkil etish va shartnomalar boʼlimi 2 ta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20F3E2A4">
          <v:shape id="_x0000_s1058" type="#_x0000_t32" style="position:absolute;margin-left:83.85pt;margin-top:4.25pt;width:445.5pt;height:0;z-index:251681792" o:connectortype="elbow" adj="-5782,-1,-5782"/>
        </w:pict>
      </w: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474A7B34">
          <v:rect id="_x0000_s1045" style="position:absolute;margin-left:21.55pt;margin-top:10.55pt;width:148.5pt;height:43.5pt;z-index:251670528">
            <v:textbox style="mso-next-textbox:#_x0000_s1045">
              <w:txbxContent>
                <w:p w14:paraId="4E395940" w14:textId="477C5CA0" w:rsidR="002638E1" w:rsidRPr="00D34902" w:rsidRDefault="0034614D" w:rsidP="0034614D">
                  <w:pPr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Ishlab </w:t>
                  </w: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chiqarish boʼlimi 2 ta</w:t>
                  </w:r>
                </w:p>
              </w:txbxContent>
            </v:textbox>
          </v:rect>
        </w:pict>
      </w:r>
    </w:p>
    <w:p w14:paraId="2B16FBB6" w14:textId="5361A19F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0F655AA0">
          <v:shape id="_x0000_s1070" type="#_x0000_t32" style="position:absolute;margin-left:-3.95pt;margin-top:13pt;width:.05pt;height:213.1pt;z-index:251691008" o:connectortype="straight"/>
        </w:pict>
      </w: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4B0E2B23">
          <v:rect id="_x0000_s1051" style="position:absolute;margin-left:357.55pt;margin-top:5.25pt;width:148.5pt;height:43.5pt;z-index:251676672">
            <v:textbox style="mso-next-textbox:#_x0000_s1051">
              <w:txbxContent>
                <w:p w14:paraId="64CEF0AB" w14:textId="77777777" w:rsidR="0034614D" w:rsidRPr="0034614D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Yuridik </w:t>
                  </w: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boʼlim </w:t>
                  </w:r>
                </w:p>
                <w:p w14:paraId="6438679B" w14:textId="71F3B7BF" w:rsidR="004E3E17" w:rsidRPr="00D34902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1 ta</w:t>
                  </w:r>
                  <w:r w:rsidR="00BA1F55" w:rsidRPr="00D3490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  <w:p w14:paraId="62EB8810" w14:textId="7C6F46ED" w:rsidR="00BA1F55" w:rsidRPr="00BA1F55" w:rsidRDefault="00BA1F55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3E5272B5">
          <v:shape id="_x0000_s1071" type="#_x0000_t32" style="position:absolute;margin-left:-3.95pt;margin-top:13pt;width:25.5pt;height:0;z-index:251692032" o:connectortype="straight"/>
        </w:pict>
      </w:r>
    </w:p>
    <w:p w14:paraId="2BC34CC9" w14:textId="539F5EDE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7999B860">
          <v:rect id="_x0000_s1053" style="position:absolute;margin-left:17.05pt;margin-top:20.05pt;width:148.5pt;height:78.75pt;z-index:251678720">
            <v:textbox style="mso-next-textbox:#_x0000_s1053">
              <w:txbxContent>
                <w:p w14:paraId="77F9D059" w14:textId="77777777" w:rsidR="0034614D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Texnik kuzatish va bajarilgan ishlarni qabul qilish boʼlimi </w:t>
                  </w:r>
                </w:p>
                <w:p w14:paraId="3BAFA8B3" w14:textId="05B47BB0" w:rsidR="00385A01" w:rsidRPr="00D34902" w:rsidRDefault="0034614D" w:rsidP="0034614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11 ta</w:t>
                  </w:r>
                  <w:r w:rsidR="00385A01" w:rsidRPr="00D3490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7C0767A3">
          <v:shape id="_x0000_s1076" type="#_x0000_t32" style="position:absolute;margin-left:194.15pt;margin-top:24.2pt;width:13.5pt;height:0;z-index:251696128" o:connectortype="straight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431FC8E8">
          <v:shape id="_x0000_s1068" type="#_x0000_t32" style="position:absolute;margin-left:182.15pt;margin-top:12.2pt;width:13.5pt;height:0;z-index:251688960" o:connectortype="straight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356B4D50">
          <v:shape id="_x0000_s1063" type="#_x0000_t32" style="position:absolute;margin-left:506.05pt;margin-top:15.95pt;width:23.3pt;height:0;z-index:251684864" o:connectortype="straight"/>
        </w:pict>
      </w:r>
    </w:p>
    <w:p w14:paraId="7E65826C" w14:textId="77777777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7081D884">
          <v:rect id="_x0000_s1050" style="position:absolute;margin-left:357.55pt;margin-top:12pt;width:148.5pt;height:68.35pt;z-index:251675648">
            <v:textbox style="mso-next-textbox:#_x0000_s1050">
              <w:txbxContent>
                <w:p w14:paraId="71E11932" w14:textId="3752C154" w:rsidR="00BA1F55" w:rsidRPr="00D34902" w:rsidRDefault="0034614D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34614D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Umumiy va ijro intizomini nazorat qilish boʼlimi 2 ta</w:t>
                  </w:r>
                  <w:r w:rsidR="00F44CCF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  <w:r w:rsidR="00BA1F55" w:rsidRPr="00D3490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</w:txbxContent>
            </v:textbox>
          </v:rect>
        </w:pict>
      </w:r>
    </w:p>
    <w:p w14:paraId="17496D69" w14:textId="77777777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405C33B8">
          <v:shape id="_x0000_s1072" type="#_x0000_t32" style="position:absolute;margin-left:-3.95pt;margin-top:12.3pt;width:21pt;height:0;z-index:251693056" o:connectortype="straight"/>
        </w:pict>
      </w:r>
    </w:p>
    <w:p w14:paraId="76F71881" w14:textId="77777777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2C38E5BF">
          <v:shape id="_x0000_s1064" type="#_x0000_t32" style="position:absolute;margin-left:506.05pt;margin-top:13.15pt;width:23.3pt;height:0;z-index:251685888" o:connectortype="straight"/>
        </w:pict>
      </w:r>
    </w:p>
    <w:p w14:paraId="0073F205" w14:textId="4D4F7FE8" w:rsidR="00BA1F55" w:rsidRPr="00D34902" w:rsidRDefault="00BA1F55" w:rsidP="00BA1F55">
      <w:pPr>
        <w:rPr>
          <w:rFonts w:ascii="Times New Roman" w:hAnsi="Times New Roman" w:cs="Times New Roman"/>
          <w:color w:val="134770" w:themeColor="text2"/>
        </w:rPr>
      </w:pPr>
    </w:p>
    <w:p w14:paraId="7B1865AE" w14:textId="13D2C263" w:rsidR="00BA1F55" w:rsidRPr="00D34902" w:rsidRDefault="00000000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b/>
          <w:noProof/>
          <w:color w:val="134770" w:themeColor="text2"/>
          <w:sz w:val="32"/>
          <w:szCs w:val="32"/>
          <w:lang w:eastAsia="ru-RU"/>
        </w:rPr>
        <w:pict w14:anchorId="1DD2AA4E">
          <v:rect id="_x0000_s1052" style="position:absolute;margin-left:357.55pt;margin-top:5.75pt;width:148.5pt;height:64.85pt;z-index:251677696">
            <v:textbox style="mso-next-textbox:#_x0000_s1052">
              <w:txbxContent>
                <w:p w14:paraId="4C85DCAC" w14:textId="77777777" w:rsidR="00CA49B2" w:rsidRPr="00CA49B2" w:rsidRDefault="004E3E17" w:rsidP="00CA49B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4F49A7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1-</w:t>
                  </w:r>
                  <w:r w:rsidR="00CA49B2" w:rsidRPr="00CA49B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toifali </w:t>
                  </w:r>
                  <w:r w:rsidR="00CA49B2" w:rsidRPr="00CA49B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kadrlar boʼyicha inspektor </w:t>
                  </w:r>
                </w:p>
                <w:p w14:paraId="38C9390E" w14:textId="466F837B" w:rsidR="004E3E17" w:rsidRPr="004F49A7" w:rsidRDefault="00CA49B2" w:rsidP="00CA49B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 w:rsidRPr="00CA49B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1 ta</w:t>
                  </w:r>
                </w:p>
                <w:p w14:paraId="1A9EAF32" w14:textId="66DBF424" w:rsidR="00BA1F55" w:rsidRPr="004E3E17" w:rsidRDefault="00BA1F55" w:rsidP="004E3E1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</w:pPr>
                  <w:r w:rsidRPr="004E3E17">
                    <w:rPr>
                      <w:rFonts w:ascii="Times New Roman" w:hAnsi="Times New Roman" w:cs="Times New Roman"/>
                      <w:sz w:val="28"/>
                      <w:szCs w:val="28"/>
                      <w:lang w:val="uz-Cyrl-U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35DC249D">
          <v:shape id="_x0000_s1073" type="#_x0000_t32" style="position:absolute;margin-left:-3.95pt;margin-top:5.75pt;width:21pt;height:.75pt;z-index:251694080" o:connectortype="straight"/>
        </w:pict>
      </w:r>
      <w:r>
        <w:rPr>
          <w:rFonts w:ascii="Times New Roman" w:hAnsi="Times New Roman" w:cs="Times New Roman"/>
          <w:noProof/>
          <w:color w:val="134770" w:themeColor="text2"/>
          <w:lang w:eastAsia="ru-RU"/>
        </w:rPr>
        <w:pict w14:anchorId="5975704D">
          <v:shape id="_x0000_s1065" type="#_x0000_t32" style="position:absolute;margin-left:506.05pt;margin-top:23.75pt;width:23.25pt;height:.75pt;flip:y;z-index:251686912" o:connectortype="straight"/>
        </w:pict>
      </w:r>
    </w:p>
    <w:p w14:paraId="7201C96F" w14:textId="40C25141" w:rsidR="00BA1F55" w:rsidRPr="00D34902" w:rsidRDefault="00310433" w:rsidP="00BA1F55">
      <w:pPr>
        <w:rPr>
          <w:rFonts w:ascii="Times New Roman" w:hAnsi="Times New Roman" w:cs="Times New Roman"/>
          <w:color w:val="134770" w:themeColor="text2"/>
        </w:rPr>
      </w:pPr>
      <w:r>
        <w:rPr>
          <w:rFonts w:ascii="Times New Roman" w:hAnsi="Times New Roman" w:cs="Times New Roman"/>
          <w:noProof/>
          <w:color w:val="134770" w:themeColor="text2"/>
          <w:sz w:val="28"/>
          <w:szCs w:val="28"/>
          <w:lang w:val="uz-Cyrl-UZ"/>
        </w:rPr>
        <w:pict w14:anchorId="194332D6">
          <v:rect id="_x0000_s1086" style="position:absolute;margin-left:17.05pt;margin-top:22.75pt;width:148.5pt;height:70.5pt;z-index:251701248">
            <v:textbox style="mso-next-textbox:#_x0000_s1086">
              <w:txbxContent>
                <w:p w14:paraId="1FD4E5F5" w14:textId="77777777" w:rsidR="00310433" w:rsidRDefault="00310433" w:rsidP="00310433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</w:pPr>
                  <w:r w:rsidRPr="00CA49B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>Yer va mulkiy</w:t>
                  </w:r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  <w:t>munosabatlar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  <w:t>bo‘limi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14:paraId="62C9DDC5" w14:textId="62D85229" w:rsidR="00310433" w:rsidRPr="00D34902" w:rsidRDefault="00310433" w:rsidP="00310433">
                  <w:pPr>
                    <w:spacing w:after="0"/>
                    <w:jc w:val="center"/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en-US"/>
                    </w:rPr>
                    <w:t xml:space="preserve">1 ta </w:t>
                  </w:r>
                  <w:r w:rsidRPr="00D34902">
                    <w:rPr>
                      <w:rFonts w:ascii="Times New Roman" w:hAnsi="Times New Roman" w:cs="Times New Roman"/>
                      <w:color w:val="134770" w:themeColor="text2"/>
                      <w:sz w:val="28"/>
                      <w:szCs w:val="28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49998B0E" w14:textId="487A649E" w:rsidR="00BA1F55" w:rsidRPr="00CA49B2" w:rsidRDefault="00BA1F55" w:rsidP="00BA1F55">
      <w:pPr>
        <w:rPr>
          <w:rFonts w:ascii="Times New Roman" w:hAnsi="Times New Roman" w:cs="Times New Roman"/>
          <w:color w:val="134770" w:themeColor="text2"/>
          <w:lang w:val="en-US"/>
        </w:rPr>
      </w:pPr>
    </w:p>
    <w:p w14:paraId="755D10DC" w14:textId="17781B0C" w:rsidR="00BA1F55" w:rsidRPr="00CA49B2" w:rsidRDefault="00310433" w:rsidP="00BA1F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pict w14:anchorId="35DC249D">
          <v:shape id="_x0000_s1088" type="#_x0000_t32" style="position:absolute;margin-left:-3.9pt;margin-top:5.15pt;width:20.95pt;height:0;z-index:251702272" o:connectortype="straight"/>
        </w:pict>
      </w:r>
      <w:r w:rsidR="00000000">
        <w:rPr>
          <w:rFonts w:ascii="Times New Roman" w:hAnsi="Times New Roman" w:cs="Times New Roman"/>
          <w:noProof/>
        </w:rPr>
        <w:pict w14:anchorId="35DC249D">
          <v:shape id="_x0000_s1084" type="#_x0000_t32" style="position:absolute;margin-left:-177.05pt;margin-top:5.15pt;width:20.95pt;height:.05pt;z-index:251700224" o:connectortype="straight"/>
        </w:pict>
      </w:r>
    </w:p>
    <w:p w14:paraId="0E5CC102" w14:textId="77777777" w:rsidR="00BA1F55" w:rsidRPr="00CA49B2" w:rsidRDefault="00BA1F55" w:rsidP="00BA1F55">
      <w:pPr>
        <w:rPr>
          <w:rFonts w:ascii="Times New Roman" w:hAnsi="Times New Roman" w:cs="Times New Roman"/>
          <w:lang w:val="en-US"/>
        </w:rPr>
      </w:pPr>
    </w:p>
    <w:p w14:paraId="17653196" w14:textId="2A6A0804" w:rsidR="00BA1F55" w:rsidRPr="00CA49B2" w:rsidRDefault="00BA1F55" w:rsidP="00BA1F55">
      <w:pPr>
        <w:rPr>
          <w:rFonts w:ascii="Times New Roman" w:hAnsi="Times New Roman" w:cs="Times New Roman"/>
          <w:lang w:val="en-US"/>
        </w:rPr>
      </w:pPr>
    </w:p>
    <w:p w14:paraId="202C0263" w14:textId="77777777" w:rsidR="00BA1F55" w:rsidRPr="00CA49B2" w:rsidRDefault="00BA1F55" w:rsidP="00BA1F55">
      <w:pPr>
        <w:rPr>
          <w:rFonts w:ascii="Times New Roman" w:hAnsi="Times New Roman" w:cs="Times New Roman"/>
          <w:lang w:val="en-US"/>
        </w:rPr>
      </w:pPr>
    </w:p>
    <w:p w14:paraId="536460F6" w14:textId="77777777" w:rsidR="00BA1F55" w:rsidRDefault="00BA1F55" w:rsidP="00BA1F55">
      <w:pPr>
        <w:rPr>
          <w:rFonts w:ascii="Times New Roman" w:hAnsi="Times New Roman" w:cs="Times New Roman"/>
          <w:lang w:val="uz-Cyrl-UZ"/>
        </w:rPr>
      </w:pPr>
    </w:p>
    <w:p w14:paraId="4CE8A4C5" w14:textId="77777777" w:rsidR="00C46633" w:rsidRDefault="00C46633" w:rsidP="00084FE5">
      <w:pPr>
        <w:tabs>
          <w:tab w:val="left" w:pos="4185"/>
        </w:tabs>
        <w:rPr>
          <w:rFonts w:ascii="Times New Roman" w:hAnsi="Times New Roman" w:cs="Times New Roman"/>
          <w:lang w:val="uz-Cyrl-UZ"/>
        </w:rPr>
      </w:pPr>
    </w:p>
    <w:p w14:paraId="1405E685" w14:textId="77777777" w:rsidR="00C46633" w:rsidRDefault="00C46633" w:rsidP="00084FE5">
      <w:pPr>
        <w:tabs>
          <w:tab w:val="left" w:pos="4185"/>
        </w:tabs>
        <w:rPr>
          <w:rFonts w:ascii="Times New Roman" w:hAnsi="Times New Roman" w:cs="Times New Roman"/>
          <w:lang w:val="uz-Cyrl-UZ"/>
        </w:rPr>
      </w:pPr>
    </w:p>
    <w:p w14:paraId="27E659C2" w14:textId="626E1006" w:rsidR="002E495E" w:rsidRPr="004E3E17" w:rsidRDefault="002E495E" w:rsidP="00084FE5">
      <w:pPr>
        <w:tabs>
          <w:tab w:val="left" w:pos="4185"/>
        </w:tabs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sectPr w:rsidR="002E495E" w:rsidRPr="004E3E17" w:rsidSect="00954617">
      <w:pgSz w:w="11906" w:h="16838"/>
      <w:pgMar w:top="851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05F29"/>
    <w:multiLevelType w:val="hybridMultilevel"/>
    <w:tmpl w:val="F29AAE0A"/>
    <w:lvl w:ilvl="0" w:tplc="FE4E80D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047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617"/>
    <w:rsid w:val="00036315"/>
    <w:rsid w:val="00084FE5"/>
    <w:rsid w:val="000941E3"/>
    <w:rsid w:val="00174004"/>
    <w:rsid w:val="00176690"/>
    <w:rsid w:val="001F1E75"/>
    <w:rsid w:val="002638E1"/>
    <w:rsid w:val="002E495E"/>
    <w:rsid w:val="002E5383"/>
    <w:rsid w:val="00310433"/>
    <w:rsid w:val="0034614D"/>
    <w:rsid w:val="00371F46"/>
    <w:rsid w:val="00385A01"/>
    <w:rsid w:val="004E3E17"/>
    <w:rsid w:val="004F49A7"/>
    <w:rsid w:val="00534F82"/>
    <w:rsid w:val="00537D54"/>
    <w:rsid w:val="00876D7E"/>
    <w:rsid w:val="00954617"/>
    <w:rsid w:val="00A30E7A"/>
    <w:rsid w:val="00A82543"/>
    <w:rsid w:val="00BA1F55"/>
    <w:rsid w:val="00C46633"/>
    <w:rsid w:val="00CA49B2"/>
    <w:rsid w:val="00D34902"/>
    <w:rsid w:val="00D46F50"/>
    <w:rsid w:val="00D7786C"/>
    <w:rsid w:val="00D8412F"/>
    <w:rsid w:val="00E84384"/>
    <w:rsid w:val="00EC21E6"/>
    <w:rsid w:val="00F44CCF"/>
    <w:rsid w:val="00F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  <o:rules v:ext="edit">
        <o:r id="V:Rule1" type="connector" idref="#_x0000_s1064"/>
        <o:r id="V:Rule2" type="connector" idref="#_x0000_s1059"/>
        <o:r id="V:Rule3" type="connector" idref="#_x0000_s1073"/>
        <o:r id="V:Rule4" type="connector" idref="#_x0000_s1068"/>
        <o:r id="V:Rule5" type="connector" idref="#_x0000_s1084"/>
        <o:r id="V:Rule6" type="connector" idref="#_x0000_s1080"/>
        <o:r id="V:Rule7" type="connector" idref="#_x0000_s1079"/>
        <o:r id="V:Rule8" type="connector" idref="#_x0000_s1057"/>
        <o:r id="V:Rule9" type="connector" idref="#_x0000_s1071"/>
        <o:r id="V:Rule10" type="connector" idref="#_x0000_s1058"/>
        <o:r id="V:Rule11" type="connector" idref="#_x0000_s1067"/>
        <o:r id="V:Rule12" type="connector" idref="#_x0000_s1077"/>
        <o:r id="V:Rule13" type="connector" idref="#_x0000_s1072"/>
        <o:r id="V:Rule14" type="connector" idref="#_x0000_s1063"/>
        <o:r id="V:Rule15" type="connector" idref="#_x0000_s1076"/>
        <o:r id="V:Rule16" type="connector" idref="#_x0000_s1065"/>
        <o:r id="V:Rule17" type="connector" idref="#_x0000_s1055"/>
        <o:r id="V:Rule18" type="connector" idref="#_x0000_s1070"/>
        <o:r id="V:Rule19" type="connector" idref="#_x0000_s1088"/>
      </o:rules>
    </o:shapelayout>
  </w:shapeDefaults>
  <w:decimalSymbol w:val=","/>
  <w:listSeparator w:val=";"/>
  <w14:docId w14:val="607D5CFA"/>
  <w15:docId w15:val="{668FEE02-E4AD-4953-B668-D1C45F93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8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Контур">
  <a:themeElements>
    <a:clrScheme name="Контур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Контур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Контур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AB7432-AF73-421E-B799-D951BF9C4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Laser</cp:lastModifiedBy>
  <cp:revision>20</cp:revision>
  <cp:lastPrinted>2018-08-06T06:55:00Z</cp:lastPrinted>
  <dcterms:created xsi:type="dcterms:W3CDTF">2018-08-06T05:42:00Z</dcterms:created>
  <dcterms:modified xsi:type="dcterms:W3CDTF">2023-08-17T13:11:00Z</dcterms:modified>
</cp:coreProperties>
</file>