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251" w:rsidRPr="00F47F53" w:rsidRDefault="00B37B26">
      <w:pPr>
        <w:jc w:val="center"/>
      </w:pPr>
      <w:r>
        <w:rPr>
          <w:b/>
          <w:sz w:val="36"/>
        </w:rPr>
        <w:t>Doc 15 — Alpha-Elasticity CI Suite (Synthetic Verification Protocol)</w:t>
      </w:r>
      <w:r>
        <w:rPr>
          <w:b/>
          <w:sz w:val="36"/>
        </w:rPr>
        <w:br/>
      </w:r>
    </w:p>
    <w:p w:rsidR="003D0251" w:rsidRPr="00F47F53" w:rsidRDefault="00B37B26">
      <w:pPr>
        <w:jc w:val="center"/>
      </w:pPr>
      <w:r w:rsidRPr="00F47F53">
        <w:rPr>
          <w:i/>
          <w:sz w:val="24"/>
        </w:rPr>
        <w:t>Synthetic CI, Verification-First (Specification)</w:t>
      </w:r>
      <w:r w:rsidRPr="00F47F53">
        <w:rPr>
          <w:i/>
          <w:sz w:val="24"/>
        </w:rPr>
        <w:br/>
      </w:r>
    </w:p>
    <w:p w:rsidR="00C86DEC" w:rsidRDefault="00AF009E">
      <w:r>
        <w:rPr>
          <w:b/>
        </w:rPr>
        <w:t xml:space="preserve">Status: </w:t>
      </w:r>
      <w:r>
        <w:t>CI / Synthetic protocol.</w:t>
      </w:r>
    </w:p>
    <w:p w:rsidR="00C86DEC" w:rsidRDefault="00AF009E">
      <w:r>
        <w:rPr>
          <w:b/>
        </w:rPr>
        <w:t xml:space="preserve">Purpose: </w:t>
      </w:r>
      <w:r>
        <w:t xml:space="preserve">Validate auditability, preregistered gates, and failure-mode coverage for an alpha-like </w:t>
      </w:r>
      <w:r>
        <w:t>estimator.</w:t>
      </w:r>
    </w:p>
    <w:p w:rsidR="00C86DEC" w:rsidRDefault="00AF009E">
      <w:r>
        <w:rPr>
          <w:b/>
        </w:rPr>
        <w:t xml:space="preserve">Non-claim: </w:t>
      </w:r>
      <w:r>
        <w:t>This document does not constitute physical validation of the fine-structure constant α.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Purpose</w:t>
      </w:r>
    </w:p>
    <w:p w:rsidR="003D0251" w:rsidRPr="00F47F53" w:rsidRDefault="00B37B26">
      <w:r w:rsidRPr="00F47F53">
        <w:t>This document specifies a synthetic CI validation suite for an "alpha-elasticity" estimator within SFT. The goal is not to claim physical confirmation, but to ensure the estimator pipeline behaves consistently, reproducibly, and fails when it should.</w:t>
      </w:r>
    </w:p>
    <w:p w:rsidR="003D0251" w:rsidRPr="00F47F53" w:rsidRDefault="00B37B26">
      <w:r w:rsidRPr="00F47F53">
        <w:rPr>
          <w:b/>
        </w:rPr>
        <w:t xml:space="preserve">Scope note: </w:t>
      </w:r>
      <w:r w:rsidRPr="00F47F53">
        <w:t>This suite validates the verification pipeline (CI / synthetic). It does not constitute end-to-end physical validation. REAL validation requires solver outputs (P) and independent replication.</w:t>
      </w:r>
    </w:p>
    <w:p w:rsidR="003D0251" w:rsidRPr="00F47F53" w:rsidRDefault="00B37B26">
      <w:r w:rsidRPr="00F47F53">
        <w:rPr>
          <w:b/>
        </w:rPr>
        <w:t xml:space="preserve">Definition (for CI scoring only): </w:t>
      </w:r>
      <w:r w:rsidRPr="00F47F53">
        <w:t>alpha_reference is computed from the synthetic generator parameters using a locked mapping and is used only for scoring. The estimator must not read alpha_reference (or any target labels) and must operate solely on the synthetic field artifacts.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Core principle: No "success by construction"</w:t>
      </w:r>
    </w:p>
    <w:p w:rsidR="003D0251" w:rsidRPr="00F47F53" w:rsidRDefault="00B37B26">
      <w:r w:rsidRPr="00F47F53">
        <w:t>Synthetic CI is acceptable only if the estimator is forced to work on structured inputs. Therefore:</w:t>
      </w:r>
    </w:p>
    <w:p w:rsidR="003D0251" w:rsidRPr="00F47F53" w:rsidRDefault="00B37B26">
      <w:pPr>
        <w:pStyle w:val="Listaconvietas"/>
      </w:pPr>
      <w:r w:rsidRPr="00F47F53">
        <w:t>We never generate alpha directly as alpha_target*(1+noise) and then "recover it".</w:t>
      </w:r>
    </w:p>
    <w:p w:rsidR="003D0251" w:rsidRPr="00F47F53" w:rsidRDefault="00B37B26">
      <w:pPr>
        <w:pStyle w:val="Listaconvietas"/>
      </w:pPr>
      <w:r w:rsidRPr="00F47F53">
        <w:t>We never adjust thresholds based on closeness to the target ("adaptive gates").</w:t>
      </w:r>
    </w:p>
    <w:p w:rsidR="003D0251" w:rsidRPr="00F47F53" w:rsidRDefault="00B37B26">
      <w:pPr>
        <w:pStyle w:val="Listaconvietas"/>
      </w:pPr>
      <w:r w:rsidRPr="00F47F53">
        <w:t>We include null baselines and adversarial cases to measure false positives.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Inputs and Outputs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t>Inputs</w:t>
      </w:r>
    </w:p>
    <w:p w:rsidR="003D0251" w:rsidRPr="00F47F53" w:rsidRDefault="00B37B26">
      <w:r w:rsidRPr="00F47F53">
        <w:t>The suite consumes one or more synthetic datasets produced by a deterministic generator:</w:t>
      </w:r>
    </w:p>
    <w:p w:rsidR="003D0251" w:rsidRPr="00F47F53" w:rsidRDefault="00B37B26">
      <w:pPr>
        <w:pStyle w:val="Listaconvietas"/>
      </w:pPr>
      <w:r w:rsidRPr="00F47F53">
        <w:t>S_field_* (synthetic S field or equivalent internal representation)</w:t>
      </w:r>
    </w:p>
    <w:p w:rsidR="003D0251" w:rsidRPr="00F47F53" w:rsidRDefault="00B37B26">
      <w:pPr>
        <w:pStyle w:val="Listaconvietas"/>
      </w:pPr>
      <w:r w:rsidRPr="00F47F53">
        <w:lastRenderedPageBreak/>
        <w:t>meta.json (grid, dt, BC tags, seed, generator_version)</w:t>
      </w:r>
    </w:p>
    <w:p w:rsidR="003D0251" w:rsidRPr="00F47F53" w:rsidRDefault="00B37B26">
      <w:pPr>
        <w:pStyle w:val="Listaconvietas"/>
      </w:pPr>
      <w:r w:rsidRPr="00F47F53">
        <w:t>Optional: derived artifacts needed by the estimator (phase/theta maps, currents, etc.)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t>Outputs (Artifacts)</w:t>
      </w:r>
    </w:p>
    <w:p w:rsidR="003D0251" w:rsidRPr="00F47F53" w:rsidRDefault="00B37B26">
      <w:r w:rsidRPr="00F47F53">
        <w:t>Each CI run produces:</w:t>
      </w:r>
    </w:p>
    <w:p w:rsidR="003D0251" w:rsidRPr="00F47F53" w:rsidRDefault="00B37B26">
      <w:pPr>
        <w:pStyle w:val="Listaconnmeros"/>
      </w:pPr>
      <w:r w:rsidRPr="00F47F53">
        <w:t>ALPHA_ELASTICITY_REPORT.json</w:t>
      </w:r>
    </w:p>
    <w:p w:rsidR="003D0251" w:rsidRPr="00F47F53" w:rsidRDefault="00B37B26">
      <w:pPr>
        <w:pStyle w:val="Listaconnmeros"/>
      </w:pPr>
      <w:r w:rsidRPr="00F47F53">
        <w:t>ALPHA_ELASTICITY_MANIFEST_SHA256.txt (hash list excluding itself)</w:t>
      </w:r>
    </w:p>
    <w:p w:rsidR="00C86DEC" w:rsidRDefault="00AF009E">
      <w:r>
        <w:rPr>
          <w:i/>
        </w:rPr>
        <w:t>MANIFEST_SHA256.txt must include hashes for DECISION_RULE.json and ALPHA_ELASTICITY_REPORT.</w:t>
      </w:r>
      <w:r>
        <w:rPr>
          <w:i/>
        </w:rPr>
        <w:t>json.</w:t>
      </w:r>
    </w:p>
    <w:p w:rsidR="003D0251" w:rsidRPr="00F47F53" w:rsidRDefault="00B37B26">
      <w:r w:rsidRPr="00F47F53">
        <w:t>DECISION_RULE.json (fixed decision rule/thresholds used in discriminative tests; referenced by gate_id)</w:t>
      </w:r>
    </w:p>
    <w:p w:rsidR="003D0251" w:rsidRPr="00F47F53" w:rsidRDefault="00B37B26">
      <w:pPr>
        <w:pStyle w:val="Listaconnmeros"/>
      </w:pPr>
      <w:r>
        <w:t>Optional plots (non-authoritative): alpha_hist.png, sensitivity_sweep.png, confusion_matrix.png</w:t>
      </w:r>
    </w:p>
    <w:p w:rsidR="003D0251" w:rsidRPr="00F47F53" w:rsidRDefault="00B37B26">
      <w:r w:rsidRPr="00F47F53">
        <w:t>All outputs must be reproducible given the same inputs and seed.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Artifact Contract: ALPHA_ELASTICITY_REPORT.json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t>Required fields (minimum)</w:t>
      </w:r>
    </w:p>
    <w:p w:rsidR="003D0251" w:rsidRPr="00F47F53" w:rsidRDefault="00B37B26">
      <w:pPr>
        <w:pStyle w:val="Listaconvietas"/>
      </w:pPr>
      <w:r w:rsidRPr="00F47F53">
        <w:t>schema_version (e.g., "1.0.0")</w:t>
      </w:r>
    </w:p>
    <w:p w:rsidR="003D0251" w:rsidRPr="00F47F53" w:rsidRDefault="00B37B26">
      <w:pPr>
        <w:pStyle w:val="Listaconvietas"/>
      </w:pPr>
      <w:r w:rsidRPr="00F47F53">
        <w:t>suite_version</w:t>
      </w:r>
    </w:p>
    <w:p w:rsidR="003D0251" w:rsidRPr="00F47F53" w:rsidRDefault="00B37B26">
      <w:pPr>
        <w:pStyle w:val="Listaconvietas"/>
      </w:pPr>
      <w:r w:rsidRPr="00F47F53">
        <w:t>gate_id (immutable identifier for this gate set)</w:t>
      </w:r>
    </w:p>
    <w:p w:rsidR="003D0251" w:rsidRPr="00F47F53" w:rsidRDefault="00B37B26">
      <w:r>
        <w:t>decision_rule_sha256 (SHA-256 of DECISION_RULE.json; required)</w:t>
      </w:r>
    </w:p>
    <w:p w:rsidR="00C86DEC" w:rsidRDefault="00AF009E">
      <w:r>
        <w:t xml:space="preserve">status </w:t>
      </w:r>
      <w:r>
        <w:t>(e.g., CI / REAL-ready / REAL-verified; for this suite expect CI)</w:t>
      </w:r>
    </w:p>
    <w:p w:rsidR="003D0251" w:rsidRPr="00F47F53" w:rsidRDefault="00B37B26">
      <w:pPr>
        <w:pStyle w:val="Listaconvietas"/>
      </w:pPr>
      <w:r w:rsidRPr="00F47F53">
        <w:t>provenance: seed, commit (or release tag), timestamp_utc, inputs_sha256</w:t>
      </w:r>
    </w:p>
    <w:p w:rsidR="003D0251" w:rsidRPr="00F47F53" w:rsidRDefault="00B37B26">
      <w:pPr>
        <w:pStyle w:val="Listaconvietas"/>
      </w:pPr>
      <w:r w:rsidRPr="00F47F53">
        <w:t>tests: dictionary keyed by test name, each containing metrics, pass (boolean), notes (optional)</w:t>
      </w:r>
    </w:p>
    <w:p w:rsidR="003D0251" w:rsidRPr="00F47F53" w:rsidRDefault="00B37B26">
      <w:pPr>
        <w:pStyle w:val="Listaconvietas"/>
      </w:pPr>
      <w:r w:rsidRPr="00F47F53">
        <w:t>GLOBAL_PASS (boolean)</w:t>
      </w:r>
    </w:p>
    <w:p w:rsidR="003D0251" w:rsidRPr="00F47F53" w:rsidRDefault="00B37B26">
      <w:pPr>
        <w:pStyle w:val="Listaconvietas"/>
      </w:pPr>
      <w:r w:rsidRPr="00F47F53">
        <w:t>normalization (required): explicit definition of alpha_est (estimator formula/summary), masking/windows and any R≈0 excision rule, units or dimensionless scaling conventions, and any internal label mappings used for reporting</w:t>
      </w:r>
    </w:p>
    <w:p w:rsidR="003D0251" w:rsidRPr="00F47F53" w:rsidRDefault="00B37B26">
      <w:r w:rsidRPr="00F47F53">
        <w:t>Note: normalization is mandatory. Gates and comparisons are meaningful only if the estimator definition, windows/masks, and scaling conventions are stated unambiguously and remain stable across runs.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lastRenderedPageBreak/>
        <w:t>Strong recommendation</w:t>
      </w:r>
    </w:p>
    <w:p w:rsidR="003D0251" w:rsidRPr="00F47F53" w:rsidRDefault="00B37B26">
      <w:pPr>
        <w:pStyle w:val="Listaconvietas"/>
      </w:pPr>
      <w:r w:rsidRPr="00F47F53">
        <w:t>generator_config (parameters used to generate synthetic fields)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Gate policy (pre-registered)</w:t>
      </w:r>
    </w:p>
    <w:p w:rsidR="003D0251" w:rsidRPr="00F47F53" w:rsidRDefault="00B37B26">
      <w:pPr>
        <w:pStyle w:val="Listaconvietas"/>
      </w:pPr>
      <w:r w:rsidRPr="00F47F53">
        <w:t>Gates are fixed per gate_id and must not change after results are observed.</w:t>
      </w:r>
    </w:p>
    <w:p w:rsidR="003D0251" w:rsidRPr="00F47F53" w:rsidRDefault="00B37B26">
      <w:pPr>
        <w:pStyle w:val="Listaconvietas"/>
      </w:pPr>
      <w:r w:rsidRPr="00F47F53">
        <w:t>Any gate change requires a new gate_id and an explicit gate_change_reason.</w:t>
      </w:r>
    </w:p>
    <w:p w:rsidR="003D0251" w:rsidRPr="00F47F53" w:rsidRDefault="00B37B26">
      <w:pPr>
        <w:pStyle w:val="Listaconvietas"/>
      </w:pPr>
      <w:r w:rsidRPr="00F47F53">
        <w:t>Gates may differ for CI vs REAL runs, but must be labeled explicitly (status: CI / REAL-ready / REAL-verified).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Tests (CI synthetic)</w:t>
      </w:r>
    </w:p>
    <w:p w:rsidR="003D0251" w:rsidRPr="00F47F53" w:rsidRDefault="00B37B26">
      <w:r w:rsidRPr="00F47F53">
        <w:t>The suite contains five tests. Each test is designed to be falsifiable and to catch specific failure modes.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t>Test 1 — Recovery on structured synthetic fields (non-tautological)</w:t>
      </w:r>
    </w:p>
    <w:p w:rsidR="003D0251" w:rsidRPr="00F47F53" w:rsidRDefault="00B37B26">
      <w:r w:rsidRPr="00F47F53">
        <w:t>Goal: Verify that the estimator returns stable alpha estimates for synthetic fields generated from a known parameterization without directly injecting alpha into the output.</w:t>
      </w:r>
    </w:p>
    <w:p w:rsidR="003D0251" w:rsidRPr="00F47F53" w:rsidRDefault="00B37B26">
      <w:r w:rsidRPr="00F47F53">
        <w:t>Method:</w:t>
      </w:r>
    </w:p>
    <w:p w:rsidR="003D0251" w:rsidRPr="00F47F53" w:rsidRDefault="00B37B26">
      <w:pPr>
        <w:pStyle w:val="Listaconvietas"/>
      </w:pPr>
      <w:r w:rsidRPr="00F47F53">
        <w:t xml:space="preserve">Generate structured S fields from a parametric generator </w:t>
      </w:r>
      <w:proofErr w:type="gramStart"/>
      <w:r w:rsidRPr="00F47F53">
        <w:t>G(</w:t>
      </w:r>
      <w:proofErr w:type="gramEnd"/>
      <w:r w:rsidRPr="00F47F53">
        <w:t>params, seed) where params control field stiffness/coupling indirectly (not "alpha itself"). Generator parameters must not directly encode the same features used by the estimator; any unavoidable overlap must be documented and shown non-invertible/degenerate.</w:t>
      </w:r>
    </w:p>
    <w:p w:rsidR="003D0251" w:rsidRPr="00F47F53" w:rsidRDefault="00B37B26">
      <w:pPr>
        <w:pStyle w:val="Listaconvietas"/>
      </w:pPr>
      <w:r w:rsidRPr="00F47F53">
        <w:t>Use a locked mapping params -&gt; alpha_reference only for scoring (not for generating the estimator output).</w:t>
      </w:r>
    </w:p>
    <w:p w:rsidR="003D0251" w:rsidRPr="00F47F53" w:rsidRDefault="00B37B26">
      <w:pPr>
        <w:pStyle w:val="Listaconvietas"/>
      </w:pPr>
      <w:r w:rsidRPr="00F47F53">
        <w:t>Run the estimator on N samples.</w:t>
      </w:r>
    </w:p>
    <w:p w:rsidR="003D0251" w:rsidRPr="00F47F53" w:rsidRDefault="00B37B26">
      <w:r w:rsidRPr="00F47F53">
        <w:t>Metrics:</w:t>
      </w:r>
    </w:p>
    <w:p w:rsidR="003D0251" w:rsidRPr="00F47F53" w:rsidRDefault="00B37B26">
      <w:pPr>
        <w:pStyle w:val="Listaconvietas"/>
      </w:pPr>
      <w:r w:rsidRPr="00F47F53">
        <w:t>mean_rel_error = mean(|alpha_est - alpha_ref| / alpha_ref)</w:t>
      </w:r>
    </w:p>
    <w:p w:rsidR="003D0251" w:rsidRPr="00F47F53" w:rsidRDefault="00B37B26">
      <w:pPr>
        <w:pStyle w:val="Listaconvietas"/>
      </w:pPr>
      <w:r w:rsidRPr="00F47F53">
        <w:t>median_rel_error</w:t>
      </w:r>
    </w:p>
    <w:p w:rsidR="003D0251" w:rsidRPr="00F47F53" w:rsidRDefault="00B37B26">
      <w:pPr>
        <w:pStyle w:val="Listaconvietas"/>
      </w:pPr>
      <w:r w:rsidRPr="00F47F53">
        <w:t>cv = std(alpha_est) / mean(alpha_est)</w:t>
      </w:r>
    </w:p>
    <w:p w:rsidR="003D0251" w:rsidRPr="00F47F53" w:rsidRDefault="00B37B26">
      <w:pPr>
        <w:pStyle w:val="Listaconvietas"/>
      </w:pPr>
      <w:r w:rsidRPr="00F47F53">
        <w:t>n = sample_count</w:t>
      </w:r>
    </w:p>
    <w:p w:rsidR="003D0251" w:rsidRPr="00F47F53" w:rsidRDefault="00B37B26">
      <w:r w:rsidRPr="00F47F53">
        <w:t>Gate (example CI):</w:t>
      </w:r>
    </w:p>
    <w:p w:rsidR="003D0251" w:rsidRPr="00F47F53" w:rsidRDefault="00B37B26">
      <w:pPr>
        <w:pStyle w:val="Listaconvietas"/>
      </w:pPr>
      <w:r w:rsidRPr="00F47F53">
        <w:t>median_rel_error &lt;= 0.05</w:t>
      </w:r>
    </w:p>
    <w:p w:rsidR="003D0251" w:rsidRPr="00F47F53" w:rsidRDefault="00B37B26">
      <w:pPr>
        <w:pStyle w:val="Listaconvietas"/>
      </w:pPr>
      <w:r w:rsidRPr="00F47F53">
        <w:t>cv &lt;= 0.05</w:t>
      </w:r>
    </w:p>
    <w:p w:rsidR="003D0251" w:rsidRPr="00F47F53" w:rsidRDefault="00B37B26">
      <w:pPr>
        <w:pStyle w:val="Listaconvietas"/>
      </w:pPr>
      <w:r w:rsidRPr="00F47F53">
        <w:t>n &gt;= 20</w:t>
      </w:r>
    </w:p>
    <w:p w:rsidR="003D0251" w:rsidRPr="00F47F53" w:rsidRDefault="00B37B26">
      <w:r w:rsidRPr="00F47F53">
        <w:t>Notes: This test is valid only if the generator does not bake alpha directly into the estimator output.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lastRenderedPageBreak/>
        <w:t>Test 2 — Cross-configuration consistency (repeatability)</w:t>
      </w:r>
    </w:p>
    <w:p w:rsidR="003D0251" w:rsidRPr="00F47F53" w:rsidRDefault="00B37B26">
      <w:r w:rsidRPr="00F47F53">
        <w:t>Goal: alpha estimates remain consistent across different synthetic configurations that share the same underlying reference setting.</w:t>
      </w:r>
    </w:p>
    <w:p w:rsidR="003D0251" w:rsidRPr="00F47F53" w:rsidRDefault="00B37B26">
      <w:r w:rsidRPr="00F47F53">
        <w:t>Method:</w:t>
      </w:r>
    </w:p>
    <w:p w:rsidR="003D0251" w:rsidRPr="00F47F53" w:rsidRDefault="00B37B26">
      <w:pPr>
        <w:pStyle w:val="Listaconvietas"/>
      </w:pPr>
      <w:r w:rsidRPr="00F47F53">
        <w:t>Generate K families of synthetic inputs (different spatial layouts, seeds, perturbations) holding the "reference alpha condition" constant.</w:t>
      </w:r>
    </w:p>
    <w:p w:rsidR="003D0251" w:rsidRPr="00F47F53" w:rsidRDefault="00B37B26">
      <w:r w:rsidRPr="00F47F53">
        <w:t>Metrics:</w:t>
      </w:r>
    </w:p>
    <w:p w:rsidR="003D0251" w:rsidRPr="00F47F53" w:rsidRDefault="00B37B26">
      <w:pPr>
        <w:pStyle w:val="Listaconvietas"/>
      </w:pPr>
      <w:r w:rsidRPr="00F47F53">
        <w:t>family_means[]</w:t>
      </w:r>
    </w:p>
    <w:p w:rsidR="003D0251" w:rsidRPr="00F47F53" w:rsidRDefault="00B37B26">
      <w:pPr>
        <w:pStyle w:val="Listaconvietas"/>
      </w:pPr>
      <w:r w:rsidRPr="00F47F53">
        <w:t>between_family_cv</w:t>
      </w:r>
    </w:p>
    <w:p w:rsidR="003D0251" w:rsidRPr="00F47F53" w:rsidRDefault="00B37B26">
      <w:pPr>
        <w:pStyle w:val="Listaconvietas"/>
      </w:pPr>
      <w:r w:rsidRPr="00F47F53">
        <w:t>worst_family_rel_drift = max(|mean_k - global_mean| / global_mean)</w:t>
      </w:r>
    </w:p>
    <w:p w:rsidR="003D0251" w:rsidRPr="00F47F53" w:rsidRDefault="00B37B26">
      <w:r w:rsidRPr="00F47F53">
        <w:t>Gate:</w:t>
      </w:r>
    </w:p>
    <w:p w:rsidR="003D0251" w:rsidRPr="00F47F53" w:rsidRDefault="00B37B26">
      <w:pPr>
        <w:pStyle w:val="Listaconvietas"/>
      </w:pPr>
      <w:r w:rsidRPr="00F47F53">
        <w:t>between_family_cv &lt;= 0.03</w:t>
      </w:r>
    </w:p>
    <w:p w:rsidR="003D0251" w:rsidRPr="00F47F53" w:rsidRDefault="00B37B26">
      <w:pPr>
        <w:pStyle w:val="Listaconvietas"/>
      </w:pPr>
      <w:r w:rsidRPr="00F47F53">
        <w:t>worst_family_rel_drift &lt;= 0.05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t>Test 3 — Sensitivity (monotone response to controlled parameter change)</w:t>
      </w:r>
    </w:p>
    <w:p w:rsidR="003D0251" w:rsidRPr="00F47F53" w:rsidRDefault="00B37B26">
      <w:r w:rsidRPr="00F47F53">
        <w:t>Goal: alpha estimate changes in the correct direction when a single generator parameter is varied.</w:t>
      </w:r>
    </w:p>
    <w:p w:rsidR="003D0251" w:rsidRPr="00F47F53" w:rsidRDefault="00B37B26">
      <w:r w:rsidRPr="00F47F53">
        <w:t>Method:</w:t>
      </w:r>
    </w:p>
    <w:p w:rsidR="003D0251" w:rsidRPr="00F47F53" w:rsidRDefault="00B37B26">
      <w:pPr>
        <w:pStyle w:val="Listaconvietas"/>
      </w:pPr>
      <w:r w:rsidRPr="00F47F53">
        <w:t>Sweep one parameter p across M values while holding everything else fixed.</w:t>
      </w:r>
    </w:p>
    <w:p w:rsidR="003D0251" w:rsidRPr="00F47F53" w:rsidRDefault="00B37B26">
      <w:pPr>
        <w:pStyle w:val="Listaconvietas"/>
      </w:pPr>
      <w:r w:rsidRPr="00F47F53">
        <w:t>For each p, generate multiple seeds and estimate alpha.</w:t>
      </w:r>
    </w:p>
    <w:p w:rsidR="003D0251" w:rsidRPr="00F47F53" w:rsidRDefault="00B37B26">
      <w:r w:rsidRPr="00F47F53">
        <w:t>Metrics:</w:t>
      </w:r>
    </w:p>
    <w:p w:rsidR="003D0251" w:rsidRPr="00F47F53" w:rsidRDefault="00B37B26">
      <w:pPr>
        <w:pStyle w:val="Listaconvietas"/>
      </w:pPr>
      <w:r w:rsidRPr="00F47F53">
        <w:t>spearman_rho(alpha_est, p) (directional monotonicity)</w:t>
      </w:r>
    </w:p>
    <w:p w:rsidR="003D0251" w:rsidRPr="00F47F53" w:rsidRDefault="00B37B26">
      <w:pPr>
        <w:pStyle w:val="Listaconvietas"/>
      </w:pPr>
      <w:r w:rsidRPr="00F47F53">
        <w:t>slope_sign_correct (based on preregistered expected direction)</w:t>
      </w:r>
    </w:p>
    <w:p w:rsidR="003D0251" w:rsidRDefault="00B37B26">
      <w:pPr>
        <w:pStyle w:val="Listaconvietas"/>
      </w:pPr>
      <w:r w:rsidRPr="00F47F53">
        <w:t>slope_stability (bootstrap CI excludes 0)</w:t>
      </w:r>
    </w:p>
    <w:p w:rsidR="002B28D0" w:rsidRDefault="002B28D0" w:rsidP="002B28D0">
      <w:pPr>
        <w:pStyle w:val="Listaconvietas"/>
        <w:numPr>
          <w:ilvl w:val="0"/>
          <w:numId w:val="0"/>
        </w:numPr>
        <w:ind w:left="360"/>
      </w:pPr>
    </w:p>
    <w:p w:rsidR="003D0251" w:rsidRPr="00F47F53" w:rsidRDefault="00B37B26">
      <w:r w:rsidRPr="00F47F53">
        <w:t>Gate:</w:t>
      </w:r>
    </w:p>
    <w:p w:rsidR="003D0251" w:rsidRPr="00F47F53" w:rsidRDefault="00B37B26">
      <w:pPr>
        <w:pStyle w:val="Listaconvietas"/>
      </w:pPr>
      <w:r w:rsidRPr="00F47F53">
        <w:t>|spearman_rho| &gt;= 0.8</w:t>
      </w:r>
    </w:p>
    <w:p w:rsidR="003D0251" w:rsidRPr="00F47F53" w:rsidRDefault="00B37B26">
      <w:pPr>
        <w:pStyle w:val="Listaconvietas"/>
      </w:pPr>
      <w:r w:rsidRPr="00F47F53">
        <w:t>slope_sign_correct = true</w:t>
      </w:r>
    </w:p>
    <w:p w:rsidR="003D0251" w:rsidRPr="00F47F53" w:rsidRDefault="00B37B26">
      <w:pPr>
        <w:pStyle w:val="Listaconvietas"/>
      </w:pPr>
      <w:r w:rsidRPr="00F47F53">
        <w:t>CI95(slope) excludes 0</w:t>
      </w:r>
    </w:p>
    <w:p w:rsidR="003D0251" w:rsidRPr="00F47F53" w:rsidRDefault="00B37B26">
      <w:r w:rsidRPr="00F47F53">
        <w:t>This replaces arbitrary random "mean error &lt; X%" checks with a real sensitivity test.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lastRenderedPageBreak/>
        <w:t>Test 4 — Discriminative power vs null / adversarial (no adaptive thresholds)</w:t>
      </w:r>
    </w:p>
    <w:p w:rsidR="003D0251" w:rsidRPr="00F47F53" w:rsidRDefault="00B37B26">
      <w:r w:rsidRPr="00F47F53">
        <w:t>Goal: The pipeline must distinguish "structure-consistent" cases from null or adversarial cases, without tuning thresholds post-hoc.</w:t>
      </w:r>
    </w:p>
    <w:p w:rsidR="003D0251" w:rsidRPr="00F47F53" w:rsidRDefault="00B37B26">
      <w:r w:rsidRPr="00F47F53">
        <w:t>Method:</w:t>
      </w:r>
    </w:p>
    <w:p w:rsidR="003D0251" w:rsidRPr="00F47F53" w:rsidRDefault="00B37B26">
      <w:r w:rsidRPr="00F47F53">
        <w:rPr>
          <w:i/>
        </w:rPr>
        <w:t>Null/adversarial generation must not access alpha_reference or target labels; it must operate only on unlabeled synthetic artifacts.</w:t>
      </w:r>
    </w:p>
    <w:p w:rsidR="003D0251" w:rsidRPr="00F47F53" w:rsidRDefault="00B37B26">
      <w:pPr>
        <w:pStyle w:val="Listaconvietas"/>
      </w:pPr>
      <w:r w:rsidRPr="00F47F53">
        <w:t>Construct a labeled dataset:</w:t>
      </w:r>
    </w:p>
    <w:p w:rsidR="003D0251" w:rsidRPr="00F47F53" w:rsidRDefault="00B37B26">
      <w:pPr>
        <w:pStyle w:val="Listaconvietas"/>
      </w:pPr>
      <w:r w:rsidRPr="00F47F53">
        <w:t xml:space="preserve">Positive class: structured fields from </w:t>
      </w:r>
      <w:proofErr w:type="gramStart"/>
      <w:r w:rsidRPr="00F47F53">
        <w:t>G(</w:t>
      </w:r>
      <w:proofErr w:type="gramEnd"/>
      <w:r w:rsidRPr="00F47F53">
        <w:t>params).</w:t>
      </w:r>
    </w:p>
    <w:p w:rsidR="003D0251" w:rsidRPr="00F47F53" w:rsidRDefault="00B37B26">
      <w:pPr>
        <w:pStyle w:val="Listaconvietas"/>
      </w:pPr>
      <w:r w:rsidRPr="00F47F53">
        <w:t>Null class: random fields, phase-scrambled fields, or fields with injected continuity violations.</w:t>
      </w:r>
    </w:p>
    <w:p w:rsidR="003D0251" w:rsidRPr="00F47F53" w:rsidRDefault="00B37B26">
      <w:pPr>
        <w:pStyle w:val="Listaconvietas"/>
      </w:pPr>
      <w:r w:rsidRPr="00F47F53">
        <w:t>Adversarial: near-structured fields with subtle violations that should break alpha extraction.</w:t>
      </w:r>
    </w:p>
    <w:p w:rsidR="003D0251" w:rsidRPr="00F47F53" w:rsidRDefault="00B37B26">
      <w:pPr>
        <w:pStyle w:val="Listaconvietas"/>
      </w:pPr>
      <w:r w:rsidRPr="00F47F53">
        <w:t>Run a fixed decision rule: "valid alpha extraction" vs "invalid/reject". The decision rule must be declared in DECISION_RULE.json, hashed in the manifest, and referenced by gate_id (no post-hoc edits).</w:t>
      </w:r>
    </w:p>
    <w:p w:rsidR="003D0251" w:rsidRPr="00F47F53" w:rsidRDefault="00B37B26">
      <w:r w:rsidRPr="00F47F53">
        <w:t>Metrics:</w:t>
      </w:r>
    </w:p>
    <w:p w:rsidR="003D0251" w:rsidRPr="00F47F53" w:rsidRDefault="00B37B26">
      <w:pPr>
        <w:pStyle w:val="Listaconvietas"/>
      </w:pPr>
      <w:r w:rsidRPr="00F47F53">
        <w:t>Confusion matrix: TP, FP, TN, FN</w:t>
      </w:r>
    </w:p>
    <w:p w:rsidR="003D0251" w:rsidRPr="00F47F53" w:rsidRDefault="00B37B26">
      <w:pPr>
        <w:pStyle w:val="Listaconvietas"/>
      </w:pPr>
      <w:r w:rsidRPr="00F47F53">
        <w:t>precision, recall, F1</w:t>
      </w:r>
    </w:p>
    <w:p w:rsidR="003D0251" w:rsidRPr="00F47F53" w:rsidRDefault="00B37B26">
      <w:pPr>
        <w:pStyle w:val="Listaconvietas"/>
      </w:pPr>
      <w:r w:rsidRPr="00F47F53">
        <w:t>FP_rate</w:t>
      </w:r>
    </w:p>
    <w:p w:rsidR="003D0251" w:rsidRPr="00F47F53" w:rsidRDefault="00B37B26">
      <w:r w:rsidRPr="00F47F53">
        <w:t>Gate:</w:t>
      </w:r>
    </w:p>
    <w:p w:rsidR="003D0251" w:rsidRPr="00F47F53" w:rsidRDefault="00B37B26">
      <w:pPr>
        <w:pStyle w:val="Listaconvietas"/>
      </w:pPr>
      <w:r w:rsidRPr="00F47F53">
        <w:t>F1 &gt;= 0.85</w:t>
      </w:r>
    </w:p>
    <w:p w:rsidR="003D0251" w:rsidRPr="00F47F53" w:rsidRDefault="00B37B26">
      <w:pPr>
        <w:pStyle w:val="Listaconvietas"/>
      </w:pPr>
      <w:r w:rsidRPr="00F47F53">
        <w:t>FP_rate &lt;= 0.05</w:t>
      </w:r>
    </w:p>
    <w:p w:rsidR="003D0251" w:rsidRPr="00F47F53" w:rsidRDefault="00B37B26">
      <w:r w:rsidRPr="00F47F53">
        <w:t>No thresholds may depend on observed deviation from target. All thresholds come from gate_id. The operative thresholds must be those in DECISION_RULE.json for the declared gate_id.</w:t>
      </w:r>
    </w:p>
    <w:p w:rsidR="003D0251" w:rsidRPr="00F47F53" w:rsidRDefault="00B37B26">
      <w:pPr>
        <w:pStyle w:val="Ttulo2"/>
        <w:rPr>
          <w:color w:val="auto"/>
        </w:rPr>
      </w:pPr>
      <w:r w:rsidRPr="00F47F53">
        <w:rPr>
          <w:color w:val="auto"/>
        </w:rPr>
        <w:t>Test 5 — Robustness to grid/BC perturbations (controlled)</w:t>
      </w:r>
    </w:p>
    <w:p w:rsidR="003D0251" w:rsidRPr="00F47F53" w:rsidRDefault="00B37B26">
      <w:r w:rsidRPr="00F47F53">
        <w:t xml:space="preserve">Goal: Within a preregistered perturbation envelope (grid, BC tags, </w:t>
      </w:r>
      <w:proofErr w:type="gramStart"/>
      <w:r w:rsidRPr="00F47F53">
        <w:t>mild</w:t>
      </w:r>
      <w:proofErr w:type="gramEnd"/>
      <w:r w:rsidRPr="00F47F53">
        <w:t xml:space="preserve"> noise), alpha remains stable or the run is correctly flagged as invalid.</w:t>
      </w:r>
    </w:p>
    <w:p w:rsidR="003D0251" w:rsidRPr="00F47F53" w:rsidRDefault="00B37B26">
      <w:r w:rsidRPr="00F47F53">
        <w:t>Method:</w:t>
      </w:r>
    </w:p>
    <w:p w:rsidR="003D0251" w:rsidRPr="00F47F53" w:rsidRDefault="00B37B26">
      <w:pPr>
        <w:pStyle w:val="Listaconvietas"/>
      </w:pPr>
      <w:r w:rsidRPr="00F47F53">
        <w:t>Generate the same scenario under nuisance variants:</w:t>
      </w:r>
    </w:p>
    <w:p w:rsidR="003D0251" w:rsidRPr="00F47F53" w:rsidRDefault="00B37B26">
      <w:pPr>
        <w:pStyle w:val="Listaconvietas"/>
      </w:pPr>
      <w:r w:rsidRPr="00F47F53">
        <w:t>Resolution levels (e.g., N=64, 96, 128)</w:t>
      </w:r>
    </w:p>
    <w:p w:rsidR="003D0251" w:rsidRPr="00F47F53" w:rsidRDefault="00B37B26">
      <w:pPr>
        <w:pStyle w:val="Listaconvietas"/>
      </w:pPr>
      <w:r w:rsidRPr="00F47F53">
        <w:t>Minor BC variants (tagged)</w:t>
      </w:r>
    </w:p>
    <w:p w:rsidR="003D0251" w:rsidRPr="00F47F53" w:rsidRDefault="00B37B26">
      <w:pPr>
        <w:pStyle w:val="Listaconvietas"/>
      </w:pPr>
      <w:r w:rsidRPr="00F47F53">
        <w:t>Small injected noise in initial conditions</w:t>
      </w:r>
    </w:p>
    <w:p w:rsidR="00AF009E" w:rsidRDefault="00AF009E"/>
    <w:p w:rsidR="003D0251" w:rsidRPr="00F47F53" w:rsidRDefault="00B37B26">
      <w:r w:rsidRPr="00F47F53">
        <w:lastRenderedPageBreak/>
        <w:t>Metrics:</w:t>
      </w:r>
    </w:p>
    <w:p w:rsidR="003D0251" w:rsidRPr="00F47F53" w:rsidRDefault="00B37B26">
      <w:pPr>
        <w:pStyle w:val="Listaconvietas"/>
      </w:pPr>
      <w:r w:rsidRPr="00F47F53">
        <w:t>robust_mean_rel_drift</w:t>
      </w:r>
    </w:p>
    <w:p w:rsidR="003D0251" w:rsidRPr="00F47F53" w:rsidRDefault="00B37B26">
      <w:pPr>
        <w:pStyle w:val="Listaconvietas"/>
      </w:pPr>
      <w:r w:rsidRPr="00F47F53">
        <w:t>robust_max_rel_drift</w:t>
      </w:r>
    </w:p>
    <w:p w:rsidR="003D0251" w:rsidRPr="00F47F53" w:rsidRDefault="00B37B26">
      <w:pPr>
        <w:pStyle w:val="Listaconvietas"/>
      </w:pPr>
      <w:r w:rsidRPr="00F47F53">
        <w:t>valid_fraction (how often the estimator returns a valid result)</w:t>
      </w:r>
    </w:p>
    <w:p w:rsidR="003D0251" w:rsidRPr="00F47F53" w:rsidRDefault="00B37B26">
      <w:r w:rsidRPr="00F47F53">
        <w:t>Gate:</w:t>
      </w:r>
    </w:p>
    <w:p w:rsidR="003D0251" w:rsidRPr="00F47F53" w:rsidRDefault="00B37B26">
      <w:pPr>
        <w:pStyle w:val="Listaconvietas"/>
      </w:pPr>
      <w:r w:rsidRPr="00F47F53">
        <w:t>If validity is expected: robust_max_rel_drift &lt;= 0.05 and valid_fraction &gt;= 0.9</w:t>
      </w:r>
    </w:p>
    <w:p w:rsidR="003D0251" w:rsidRDefault="00B37B26">
      <w:pPr>
        <w:pStyle w:val="Listaconvietas"/>
      </w:pPr>
      <w:r w:rsidRPr="00F47F53">
        <w:t>If invalidity is expected (stress cases): valid_fraction &lt;= 0.1 (correctly rejects)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Report example (minimal)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>{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"schema_version": "1.0.0",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"suite_version": "alpha_elasticity_ci_v1",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"gate_id": "AE-CI-0003",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</w:t>
      </w:r>
      <w:proofErr w:type="gramStart"/>
      <w:r w:rsidRPr="00F47F53">
        <w:rPr>
          <w:rFonts w:ascii="Courier New" w:hAnsi="Courier New"/>
          <w:sz w:val="20"/>
        </w:rPr>
        <w:t>status</w:t>
      </w:r>
      <w:proofErr w:type="gramEnd"/>
      <w:r w:rsidRPr="00F47F53">
        <w:rPr>
          <w:rFonts w:ascii="Courier New" w:hAnsi="Courier New"/>
          <w:sz w:val="20"/>
        </w:rPr>
        <w:t>": "CI",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"decision_rule_ref": "DECISION_RULE.json",</w:t>
      </w:r>
    </w:p>
    <w:p w:rsidR="003D0251" w:rsidRPr="00F47F53" w:rsidRDefault="00B37B26">
      <w:pPr>
        <w:shd w:val="clear" w:color="auto" w:fill="EDEDED"/>
        <w:spacing w:after="0"/>
        <w:ind w:left="360"/>
      </w:pPr>
      <w:r>
        <w:rPr>
          <w:rFonts w:ascii="Courier New" w:hAnsi="Courier New"/>
          <w:sz w:val="20"/>
        </w:rPr>
        <w:t xml:space="preserve">  "decision_rule_sha256": "...",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</w:t>
      </w:r>
      <w:proofErr w:type="gramStart"/>
      <w:r w:rsidRPr="00F47F53">
        <w:rPr>
          <w:rFonts w:ascii="Courier New" w:hAnsi="Courier New"/>
          <w:sz w:val="20"/>
        </w:rPr>
        <w:t>provenance</w:t>
      </w:r>
      <w:proofErr w:type="gramEnd"/>
      <w:r w:rsidRPr="00F47F53">
        <w:rPr>
          <w:rFonts w:ascii="Courier New" w:hAnsi="Courier New"/>
          <w:sz w:val="20"/>
        </w:rPr>
        <w:t>": {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"</w:t>
      </w:r>
      <w:proofErr w:type="gramStart"/>
      <w:r w:rsidRPr="00F47F53">
        <w:rPr>
          <w:rFonts w:ascii="Courier New" w:hAnsi="Courier New"/>
          <w:sz w:val="20"/>
        </w:rPr>
        <w:t>seed</w:t>
      </w:r>
      <w:proofErr w:type="gramEnd"/>
      <w:r w:rsidRPr="00F47F53">
        <w:rPr>
          <w:rFonts w:ascii="Courier New" w:hAnsi="Courier New"/>
          <w:sz w:val="20"/>
        </w:rPr>
        <w:t>": 12345,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"</w:t>
      </w:r>
      <w:proofErr w:type="gramStart"/>
      <w:r w:rsidRPr="00F47F53">
        <w:rPr>
          <w:rFonts w:ascii="Courier New" w:hAnsi="Courier New"/>
          <w:sz w:val="20"/>
        </w:rPr>
        <w:t>commit</w:t>
      </w:r>
      <w:proofErr w:type="gramEnd"/>
      <w:r w:rsidRPr="00F47F53">
        <w:rPr>
          <w:rFonts w:ascii="Courier New" w:hAnsi="Courier New"/>
          <w:sz w:val="20"/>
        </w:rPr>
        <w:t>": "abc1234",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"timestamp_utc": "2025-12-28T12:00:00Z",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"inputs_sha256": {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  "synthetic_set.tar.gz": "...",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  "meta.json": "..."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}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},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</w:t>
      </w:r>
      <w:proofErr w:type="gramStart"/>
      <w:r w:rsidRPr="00F47F53">
        <w:rPr>
          <w:rFonts w:ascii="Courier New" w:hAnsi="Courier New"/>
          <w:sz w:val="20"/>
        </w:rPr>
        <w:t>tests</w:t>
      </w:r>
      <w:proofErr w:type="gramEnd"/>
      <w:r w:rsidRPr="00F47F53">
        <w:rPr>
          <w:rFonts w:ascii="Courier New" w:hAnsi="Courier New"/>
          <w:sz w:val="20"/>
        </w:rPr>
        <w:t>": {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"T1_recovery_structured": {</w:t>
      </w:r>
    </w:p>
    <w:p w:rsidR="003D0251" w:rsidRPr="00F47F53" w:rsidRDefault="00B37B26">
      <w:pPr>
        <w:shd w:val="clear" w:color="auto" w:fill="EDEDED"/>
        <w:spacing w:after="0"/>
        <w:ind w:left="360"/>
        <w:rPr>
          <w:lang w:val="es-ES"/>
        </w:rPr>
      </w:pPr>
      <w:r w:rsidRPr="00F47F53">
        <w:rPr>
          <w:rFonts w:ascii="Courier New" w:hAnsi="Courier New"/>
          <w:sz w:val="20"/>
        </w:rPr>
        <w:t xml:space="preserve">      </w:t>
      </w:r>
      <w:r w:rsidRPr="00F47F53">
        <w:rPr>
          <w:rFonts w:ascii="Courier New" w:hAnsi="Courier New"/>
          <w:sz w:val="20"/>
          <w:lang w:val="es-ES"/>
        </w:rPr>
        <w:t>"</w:t>
      </w:r>
      <w:proofErr w:type="spellStart"/>
      <w:r w:rsidRPr="00F47F53">
        <w:rPr>
          <w:rFonts w:ascii="Courier New" w:hAnsi="Courier New"/>
          <w:sz w:val="20"/>
          <w:lang w:val="es-ES"/>
        </w:rPr>
        <w:t>metrics</w:t>
      </w:r>
      <w:proofErr w:type="spellEnd"/>
      <w:r w:rsidRPr="00F47F53">
        <w:rPr>
          <w:rFonts w:ascii="Courier New" w:hAnsi="Courier New"/>
          <w:sz w:val="20"/>
          <w:lang w:val="es-ES"/>
        </w:rPr>
        <w:t xml:space="preserve">": </w:t>
      </w:r>
      <w:proofErr w:type="gramStart"/>
      <w:r w:rsidRPr="00F47F53">
        <w:rPr>
          <w:rFonts w:ascii="Courier New" w:hAnsi="Courier New"/>
          <w:sz w:val="20"/>
          <w:lang w:val="es-ES"/>
        </w:rPr>
        <w:t>{ "</w:t>
      </w:r>
      <w:proofErr w:type="spellStart"/>
      <w:proofErr w:type="gramEnd"/>
      <w:r w:rsidRPr="00F47F53">
        <w:rPr>
          <w:rFonts w:ascii="Courier New" w:hAnsi="Courier New"/>
          <w:sz w:val="20"/>
          <w:lang w:val="es-ES"/>
        </w:rPr>
        <w:t>median_rel_error</w:t>
      </w:r>
      <w:proofErr w:type="spellEnd"/>
      <w:r w:rsidRPr="00F47F53">
        <w:rPr>
          <w:rFonts w:ascii="Courier New" w:hAnsi="Courier New"/>
          <w:sz w:val="20"/>
          <w:lang w:val="es-ES"/>
        </w:rPr>
        <w:t>": 0.031, "</w:t>
      </w:r>
      <w:proofErr w:type="spellStart"/>
      <w:r w:rsidRPr="00F47F53">
        <w:rPr>
          <w:rFonts w:ascii="Courier New" w:hAnsi="Courier New"/>
          <w:sz w:val="20"/>
          <w:lang w:val="es-ES"/>
        </w:rPr>
        <w:t>cv</w:t>
      </w:r>
      <w:proofErr w:type="spellEnd"/>
      <w:r w:rsidRPr="00F47F53">
        <w:rPr>
          <w:rFonts w:ascii="Courier New" w:hAnsi="Courier New"/>
          <w:sz w:val="20"/>
          <w:lang w:val="es-ES"/>
        </w:rPr>
        <w:t>": 0.021, "n": 40 },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  <w:lang w:val="es-ES"/>
        </w:rPr>
        <w:t xml:space="preserve">      </w:t>
      </w:r>
      <w:r w:rsidRPr="00F47F53">
        <w:rPr>
          <w:rFonts w:ascii="Courier New" w:hAnsi="Courier New"/>
          <w:sz w:val="20"/>
        </w:rPr>
        <w:t>"</w:t>
      </w:r>
      <w:proofErr w:type="gramStart"/>
      <w:r w:rsidRPr="00F47F53">
        <w:rPr>
          <w:rFonts w:ascii="Courier New" w:hAnsi="Courier New"/>
          <w:sz w:val="20"/>
        </w:rPr>
        <w:t>pass</w:t>
      </w:r>
      <w:proofErr w:type="gramEnd"/>
      <w:r w:rsidRPr="00F47F53">
        <w:rPr>
          <w:rFonts w:ascii="Courier New" w:hAnsi="Courier New"/>
          <w:sz w:val="20"/>
        </w:rPr>
        <w:t>": true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},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"T4_null_adversarial": {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  "</w:t>
      </w:r>
      <w:proofErr w:type="gramStart"/>
      <w:r w:rsidRPr="00F47F53">
        <w:rPr>
          <w:rFonts w:ascii="Courier New" w:hAnsi="Courier New"/>
          <w:sz w:val="20"/>
        </w:rPr>
        <w:t>metrics</w:t>
      </w:r>
      <w:proofErr w:type="gramEnd"/>
      <w:r w:rsidRPr="00F47F53">
        <w:rPr>
          <w:rFonts w:ascii="Courier New" w:hAnsi="Courier New"/>
          <w:sz w:val="20"/>
        </w:rPr>
        <w:t>": { "F1": 0.91, "FP_rate": 0.03 },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  "</w:t>
      </w:r>
      <w:proofErr w:type="gramStart"/>
      <w:r w:rsidRPr="00F47F53">
        <w:rPr>
          <w:rFonts w:ascii="Courier New" w:hAnsi="Courier New"/>
          <w:sz w:val="20"/>
        </w:rPr>
        <w:t>pass</w:t>
      </w:r>
      <w:proofErr w:type="gramEnd"/>
      <w:r w:rsidRPr="00F47F53">
        <w:rPr>
          <w:rFonts w:ascii="Courier New" w:hAnsi="Courier New"/>
          <w:sz w:val="20"/>
        </w:rPr>
        <w:t>": true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  }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},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 xml:space="preserve">  "GLOBAL_PASS": true</w:t>
      </w:r>
    </w:p>
    <w:p w:rsidR="003D0251" w:rsidRPr="00F47F53" w:rsidRDefault="00B37B26">
      <w:pPr>
        <w:shd w:val="clear" w:color="auto" w:fill="EDEDED"/>
        <w:spacing w:after="0"/>
        <w:ind w:left="360"/>
      </w:pPr>
      <w:r w:rsidRPr="00F47F53">
        <w:rPr>
          <w:rFonts w:ascii="Courier New" w:hAnsi="Courier New"/>
          <w:sz w:val="20"/>
        </w:rPr>
        <w:t>}</w:t>
      </w:r>
    </w:p>
    <w:p w:rsidR="003D0251" w:rsidRDefault="003D0251"/>
    <w:p w:rsidR="00AF009E" w:rsidRPr="00F47F53" w:rsidRDefault="00AF009E"/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lastRenderedPageBreak/>
        <w:t>Failure modes (explicit)</w:t>
      </w:r>
    </w:p>
    <w:p w:rsidR="003D0251" w:rsidRPr="00F47F53" w:rsidRDefault="00B37B26">
      <w:r w:rsidRPr="00F47F53">
        <w:t>The suite must fail (or mark invalid) under these conditions:</w:t>
      </w:r>
    </w:p>
    <w:p w:rsidR="003D0251" w:rsidRPr="00F47F53" w:rsidRDefault="00B37B26">
      <w:pPr>
        <w:pStyle w:val="Listaconvietas"/>
      </w:pPr>
      <w:r w:rsidRPr="00F47F53">
        <w:t>Any gate is changed without updating gate_id.</w:t>
      </w:r>
    </w:p>
    <w:p w:rsidR="003D0251" w:rsidRPr="00F47F53" w:rsidRDefault="00B37B26">
      <w:pPr>
        <w:pStyle w:val="Listaconvietas"/>
      </w:pPr>
      <w:r w:rsidRPr="00F47F53">
        <w:t>Missing provenance (seed, commit, inputs_sha256).</w:t>
      </w:r>
    </w:p>
    <w:p w:rsidR="003D0251" w:rsidRPr="00F47F53" w:rsidRDefault="00B37B26">
      <w:pPr>
        <w:pStyle w:val="Listaconvietas"/>
      </w:pPr>
      <w:r w:rsidRPr="00F47F53">
        <w:t>Adaptive gates based on closeness to target.</w:t>
      </w:r>
    </w:p>
    <w:p w:rsidR="003D0251" w:rsidRPr="00F47F53" w:rsidRDefault="00B37B26">
      <w:pPr>
        <w:pStyle w:val="Listaconvietas"/>
      </w:pPr>
      <w:r w:rsidRPr="00F47F53">
        <w:t>Target leakage (features derived from reference alpha or target labels).</w:t>
      </w:r>
    </w:p>
    <w:p w:rsidR="003D0251" w:rsidRPr="00F47F53" w:rsidRDefault="00B37B26">
      <w:pPr>
        <w:pStyle w:val="Listaconvietas"/>
      </w:pPr>
      <w:r w:rsidRPr="00F47F53">
        <w:t>Synthetic generator injects alpha directly into estimator outputs.</w:t>
      </w:r>
    </w:p>
    <w:p w:rsidR="00B37B26" w:rsidRPr="00F47F53" w:rsidRDefault="00B37B26" w:rsidP="00AF009E">
      <w:pPr>
        <w:pStyle w:val="Listaconvietas"/>
      </w:pPr>
      <w:r w:rsidRPr="00F47F53">
        <w:t>Non-determinism with fixed seed.</w:t>
      </w:r>
    </w:p>
    <w:p w:rsidR="003D0251" w:rsidRPr="00F47F53" w:rsidRDefault="00B37B26">
      <w:pPr>
        <w:pStyle w:val="Ttulo1"/>
        <w:rPr>
          <w:color w:val="auto"/>
        </w:rPr>
      </w:pPr>
      <w:r w:rsidRPr="00F47F53">
        <w:rPr>
          <w:color w:val="auto"/>
        </w:rPr>
        <w:t>What this suite does not claim</w:t>
      </w:r>
    </w:p>
    <w:p w:rsidR="003D0251" w:rsidRPr="00F47F53" w:rsidRDefault="00B37B26">
      <w:pPr>
        <w:pStyle w:val="Listaconvietas"/>
      </w:pPr>
      <w:r w:rsidRPr="00F47F53">
        <w:t>It does not validate SFT physics end-to-end.</w:t>
      </w:r>
    </w:p>
    <w:p w:rsidR="003D0251" w:rsidRPr="00F47F53" w:rsidRDefault="00B37B26">
      <w:pPr>
        <w:pStyle w:val="Listaconvietas"/>
      </w:pPr>
      <w:r w:rsidRPr="00F47F53">
        <w:t>It does not prove alpha is physically derived from SFT.</w:t>
      </w:r>
    </w:p>
    <w:p w:rsidR="003D0251" w:rsidRPr="00F47F53" w:rsidRDefault="00B37B26">
      <w:pPr>
        <w:pStyle w:val="Listaconvietas"/>
      </w:pPr>
      <w:r w:rsidRPr="00F47F53">
        <w:t>It does not replace REAL solver campaigns (P) and convergence/GCI.</w:t>
      </w:r>
    </w:p>
    <w:p w:rsidR="003D0251" w:rsidRDefault="00B37B26">
      <w:r w:rsidRPr="00F47F53">
        <w:t>It only validates that the alpha-elasticity pipeline is reproducible, falsifiable, and resistant to trivial self-confirmation.</w:t>
      </w:r>
    </w:p>
    <w:p w:rsidR="004D653F" w:rsidRPr="004D653F" w:rsidRDefault="004D653F" w:rsidP="004D653F">
      <w:pPr>
        <w:pStyle w:val="Ttulo2"/>
        <w:rPr>
          <w:color w:val="auto"/>
          <w:sz w:val="28"/>
          <w:szCs w:val="28"/>
        </w:rPr>
      </w:pPr>
      <w:r w:rsidRPr="004D653F">
        <w:rPr>
          <w:color w:val="auto"/>
          <w:sz w:val="28"/>
          <w:szCs w:val="28"/>
        </w:rPr>
        <w:t>Companion Toy Example (CI Visualization) — How to Use This Suite in Practice</w:t>
      </w:r>
    </w:p>
    <w:p w:rsidR="004D653F" w:rsidRPr="004D653F" w:rsidRDefault="004D653F" w:rsidP="004D653F">
      <w:pPr>
        <w:pStyle w:val="Ttulo3"/>
        <w:rPr>
          <w:color w:val="auto"/>
        </w:rPr>
      </w:pPr>
      <w:r w:rsidRPr="004D653F">
        <w:rPr>
          <w:color w:val="auto"/>
        </w:rPr>
        <w:t>Status and scope (read this first)</w:t>
      </w:r>
    </w:p>
    <w:p w:rsidR="004D653F" w:rsidRPr="00BF0A92" w:rsidRDefault="004D653F" w:rsidP="004D653F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 xml:space="preserve">This companion example is a </w:t>
      </w:r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toy visualization module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meant to demonstrate how the </w:t>
      </w:r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SFT Alpha-Elasticity Validation Suite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works operationally (inputs → metrics → gates → PASS/FAIL → hashed artifacts).</w:t>
      </w:r>
      <w:r w:rsidRPr="00BF0A92">
        <w:rPr>
          <w:rFonts w:ascii="Calibri" w:hAnsi="Calibri" w:cs="Calibri"/>
          <w:sz w:val="22"/>
          <w:szCs w:val="22"/>
          <w:lang w:val="en-US"/>
        </w:rPr>
        <w:br/>
        <w:t xml:space="preserve">It is </w:t>
      </w:r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not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a physical derivation of the fine-structure constant and must </w:t>
      </w:r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not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be used as evidence of physical validation. Its purpose is to validate </w:t>
      </w:r>
      <w:proofErr w:type="spellStart"/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auditability</w:t>
      </w:r>
      <w:proofErr w:type="spellEnd"/>
      <w:r w:rsidRPr="00BF0A92">
        <w:rPr>
          <w:rFonts w:ascii="Calibri" w:hAnsi="Calibri" w:cs="Calibri"/>
          <w:sz w:val="22"/>
          <w:szCs w:val="22"/>
          <w:lang w:val="en-US"/>
        </w:rPr>
        <w:t xml:space="preserve">, </w:t>
      </w:r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anti-leakage discipline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, and </w:t>
      </w:r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failure-mode coverage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under controlled synthetic inputs.</w:t>
      </w:r>
    </w:p>
    <w:p w:rsidR="004D653F" w:rsidRPr="004D653F" w:rsidRDefault="004D653F" w:rsidP="004D653F">
      <w:pPr>
        <w:pStyle w:val="Ttulo3"/>
        <w:rPr>
          <w:color w:val="auto"/>
        </w:rPr>
      </w:pPr>
      <w:r w:rsidRPr="004D653F">
        <w:rPr>
          <w:color w:val="auto"/>
        </w:rPr>
        <w:t>Core idea of the toy example</w:t>
      </w:r>
    </w:p>
    <w:p w:rsidR="004D653F" w:rsidRPr="00BF0A92" w:rsidRDefault="004D653F" w:rsidP="004D653F">
      <w:pPr>
        <w:pStyle w:val="NormalWeb"/>
        <w:rPr>
          <w:sz w:val="22"/>
          <w:szCs w:val="22"/>
        </w:rPr>
      </w:pPr>
      <w:r w:rsidRPr="00BF0A92">
        <w:rPr>
          <w:sz w:val="22"/>
          <w:szCs w:val="22"/>
          <w:lang w:val="en-US"/>
        </w:rPr>
        <w:t xml:space="preserve">The toy pipeline produces a dimensionless </w:t>
      </w:r>
      <w:proofErr w:type="spellStart"/>
      <w:r w:rsidRPr="00BF0A92">
        <w:rPr>
          <w:rStyle w:val="Textoennegrita"/>
          <w:sz w:val="22"/>
          <w:szCs w:val="22"/>
          <w:lang w:val="en-US"/>
        </w:rPr>
        <w:t>alpha_like</w:t>
      </w:r>
      <w:proofErr w:type="spellEnd"/>
      <w:r w:rsidRPr="00BF0A92">
        <w:rPr>
          <w:sz w:val="22"/>
          <w:szCs w:val="22"/>
          <w:lang w:val="en-US"/>
        </w:rPr>
        <w:t xml:space="preserve"> scalar from synthetic field artifacts using fixed, preregistered operators and gates. </w:t>
      </w:r>
      <w:r w:rsidRPr="00BF0A92">
        <w:rPr>
          <w:sz w:val="22"/>
          <w:szCs w:val="22"/>
        </w:rPr>
        <w:t xml:space="preserve">A </w:t>
      </w:r>
      <w:proofErr w:type="spellStart"/>
      <w:r w:rsidRPr="00BF0A92">
        <w:rPr>
          <w:sz w:val="22"/>
          <w:szCs w:val="22"/>
        </w:rPr>
        <w:t>recommended</w:t>
      </w:r>
      <w:proofErr w:type="spellEnd"/>
      <w:r w:rsidRPr="00BF0A92">
        <w:rPr>
          <w:sz w:val="22"/>
          <w:szCs w:val="22"/>
        </w:rPr>
        <w:t xml:space="preserve"> default </w:t>
      </w:r>
      <w:proofErr w:type="spellStart"/>
      <w:r w:rsidRPr="00BF0A92">
        <w:rPr>
          <w:sz w:val="22"/>
          <w:szCs w:val="22"/>
        </w:rPr>
        <w:t>is</w:t>
      </w:r>
      <w:proofErr w:type="spellEnd"/>
      <w:r w:rsidRPr="00BF0A92">
        <w:rPr>
          <w:sz w:val="22"/>
          <w:szCs w:val="22"/>
        </w:rPr>
        <w:t>:</w:t>
      </w:r>
    </w:p>
    <w:p w:rsidR="004D653F" w:rsidRPr="004D653F" w:rsidRDefault="004D653F" w:rsidP="004D653F">
      <w:pPr>
        <w:pStyle w:val="NormalWeb"/>
        <w:numPr>
          <w:ilvl w:val="0"/>
          <w:numId w:val="10"/>
        </w:numPr>
        <w:rPr>
          <w:lang w:val="en-US"/>
        </w:rPr>
      </w:pPr>
      <w:proofErr w:type="spellStart"/>
      <w:r w:rsidRPr="00BF0A92">
        <w:rPr>
          <w:rStyle w:val="Textoennegrita"/>
          <w:rFonts w:asciiTheme="majorHAnsi" w:hAnsiTheme="majorHAnsi" w:cstheme="majorHAnsi"/>
          <w:sz w:val="22"/>
          <w:szCs w:val="22"/>
          <w:lang w:val="en-US"/>
        </w:rPr>
        <w:t>alpha_like</w:t>
      </w:r>
      <w:proofErr w:type="spellEnd"/>
      <w:r w:rsidRPr="004D653F">
        <w:rPr>
          <w:lang w:val="en-US"/>
        </w:rPr>
        <w:t xml:space="preserve"> := </w:t>
      </w:r>
      <w:r w:rsidRPr="004D653F">
        <w:rPr>
          <w:rStyle w:val="CdigoHTML"/>
          <w:lang w:val="en-US"/>
        </w:rPr>
        <w:t>median( ||H(S)||_F ) / ( median(|</w:t>
      </w:r>
      <w:r w:rsidRPr="004D653F">
        <w:rPr>
          <w:rStyle w:val="CdigoHTML"/>
          <w:rFonts w:ascii="Cambria Math" w:hAnsi="Cambria Math" w:cs="Cambria Math"/>
          <w:lang w:val="en-US"/>
        </w:rPr>
        <w:t>∇</w:t>
      </w:r>
      <w:r w:rsidRPr="004D653F">
        <w:rPr>
          <w:rStyle w:val="CdigoHTML"/>
          <w:lang w:val="en-US"/>
        </w:rPr>
        <w:t xml:space="preserve">S|) + </w:t>
      </w:r>
      <w:proofErr w:type="spellStart"/>
      <w:r w:rsidRPr="004D653F">
        <w:rPr>
          <w:rStyle w:val="CdigoHTML"/>
          <w:lang w:val="en-US"/>
        </w:rPr>
        <w:t>eps</w:t>
      </w:r>
      <w:proofErr w:type="spellEnd"/>
      <w:r w:rsidRPr="004D653F">
        <w:rPr>
          <w:rStyle w:val="CdigoHTML"/>
          <w:lang w:val="en-US"/>
        </w:rPr>
        <w:t xml:space="preserve"> )</w:t>
      </w:r>
    </w:p>
    <w:p w:rsidR="00C86DEC" w:rsidRDefault="00AF009E">
      <w:r>
        <w:t>Note: alpha_like is a demonstr</w:t>
      </w:r>
      <w:r>
        <w:t>ation metric for CI validation; it is not asserted to equal the physical fine-structure constant α.</w:t>
      </w:r>
    </w:p>
    <w:p w:rsidR="00C86DEC" w:rsidRDefault="00AF009E">
      <w:r>
        <w:rPr>
          <w:i/>
        </w:rPr>
        <w:t>All operators (∇, H) are computed using the preregistered discrete stencil and boundary handling specified in DECISION_RULE.json.</w:t>
      </w:r>
    </w:p>
    <w:p w:rsidR="004D653F" w:rsidRPr="00BF0A92" w:rsidRDefault="004D653F" w:rsidP="004D653F">
      <w:pPr>
        <w:pStyle w:val="NormalWeb"/>
        <w:rPr>
          <w:rFonts w:asciiTheme="majorHAnsi" w:hAnsiTheme="majorHAnsi" w:cstheme="majorHAnsi"/>
          <w:sz w:val="22"/>
          <w:szCs w:val="22"/>
        </w:rPr>
      </w:pPr>
      <w:proofErr w:type="spellStart"/>
      <w:proofErr w:type="gramStart"/>
      <w:r w:rsidRPr="00BF0A92">
        <w:rPr>
          <w:rFonts w:asciiTheme="majorHAnsi" w:hAnsiTheme="majorHAnsi" w:cstheme="majorHAnsi"/>
          <w:sz w:val="22"/>
          <w:szCs w:val="22"/>
        </w:rPr>
        <w:lastRenderedPageBreak/>
        <w:t>where</w:t>
      </w:r>
      <w:proofErr w:type="spellEnd"/>
      <w:proofErr w:type="gramEnd"/>
      <w:r w:rsidRPr="00BF0A92">
        <w:rPr>
          <w:rFonts w:asciiTheme="majorHAnsi" w:hAnsiTheme="majorHAnsi" w:cstheme="majorHAnsi"/>
          <w:sz w:val="22"/>
          <w:szCs w:val="22"/>
        </w:rPr>
        <w:t>:</w:t>
      </w:r>
    </w:p>
    <w:p w:rsidR="004D653F" w:rsidRPr="004D653F" w:rsidRDefault="004D653F" w:rsidP="004D653F">
      <w:pPr>
        <w:pStyle w:val="NormalWeb"/>
        <w:numPr>
          <w:ilvl w:val="0"/>
          <w:numId w:val="11"/>
        </w:numPr>
        <w:rPr>
          <w:lang w:val="en-US"/>
        </w:rPr>
      </w:pPr>
      <w:r w:rsidRPr="004D653F">
        <w:rPr>
          <w:rStyle w:val="CdigoHTML"/>
          <w:rFonts w:ascii="Cambria Math" w:hAnsi="Cambria Math" w:cs="Cambria Math"/>
          <w:lang w:val="en-US"/>
        </w:rPr>
        <w:t>∇</w:t>
      </w:r>
      <w:r w:rsidRPr="004D653F">
        <w:rPr>
          <w:rStyle w:val="CdigoHTML"/>
          <w:lang w:val="en-US"/>
        </w:rPr>
        <w:t>S</w:t>
      </w:r>
      <w:r w:rsidRPr="004D653F">
        <w:rPr>
          <w:lang w:val="en-US"/>
        </w:rPr>
        <w:t xml:space="preserve"> </w:t>
      </w:r>
      <w:r w:rsidRPr="00BF0A92">
        <w:rPr>
          <w:rFonts w:asciiTheme="majorHAnsi" w:hAnsiTheme="majorHAnsi" w:cstheme="majorHAnsi"/>
          <w:sz w:val="22"/>
          <w:szCs w:val="22"/>
          <w:lang w:val="en-US"/>
        </w:rPr>
        <w:t>is the discrete gradient of the scalar field</w:t>
      </w:r>
      <w:r w:rsidRPr="004D653F">
        <w:rPr>
          <w:lang w:val="en-US"/>
        </w:rPr>
        <w:t xml:space="preserve"> </w:t>
      </w:r>
      <w:r w:rsidRPr="004D653F">
        <w:rPr>
          <w:rStyle w:val="CdigoHTML"/>
          <w:lang w:val="en-US"/>
        </w:rPr>
        <w:t>S</w:t>
      </w:r>
      <w:r w:rsidRPr="004D653F">
        <w:rPr>
          <w:lang w:val="en-US"/>
        </w:rPr>
        <w:t>,</w:t>
      </w:r>
    </w:p>
    <w:p w:rsidR="004D653F" w:rsidRPr="00BF0A92" w:rsidRDefault="004D653F" w:rsidP="004D653F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  <w:lang w:val="en-US"/>
        </w:rPr>
      </w:pPr>
      <w:r w:rsidRPr="004D653F">
        <w:rPr>
          <w:rStyle w:val="CdigoHTML"/>
          <w:lang w:val="en-US"/>
        </w:rPr>
        <w:t>H(S)</w:t>
      </w:r>
      <w:r w:rsidRPr="00BF0A92">
        <w:rPr>
          <w:rFonts w:asciiTheme="majorHAnsi" w:hAnsiTheme="majorHAnsi" w:cstheme="majorHAnsi"/>
          <w:sz w:val="22"/>
          <w:szCs w:val="22"/>
          <w:lang w:val="en-US"/>
        </w:rPr>
        <w:t xml:space="preserve"> is the discrete Hessian,</w:t>
      </w:r>
    </w:p>
    <w:p w:rsidR="004D653F" w:rsidRPr="004D653F" w:rsidRDefault="004D653F" w:rsidP="004D653F">
      <w:pPr>
        <w:pStyle w:val="NormalWeb"/>
        <w:numPr>
          <w:ilvl w:val="0"/>
          <w:numId w:val="11"/>
        </w:numPr>
      </w:pPr>
      <w:r w:rsidRPr="004D653F">
        <w:rPr>
          <w:rStyle w:val="CdigoHTML"/>
        </w:rPr>
        <w:t>||·||_F</w:t>
      </w:r>
      <w:r w:rsidRPr="004D653F">
        <w:t xml:space="preserve"> </w:t>
      </w:r>
      <w:proofErr w:type="spellStart"/>
      <w:r w:rsidRPr="00BF0A92">
        <w:rPr>
          <w:rFonts w:ascii="Calibri" w:hAnsi="Calibri" w:cs="Calibri"/>
          <w:sz w:val="22"/>
          <w:szCs w:val="22"/>
        </w:rPr>
        <w:t>is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0A92">
        <w:rPr>
          <w:rFonts w:ascii="Calibri" w:hAnsi="Calibri" w:cs="Calibri"/>
          <w:sz w:val="22"/>
          <w:szCs w:val="22"/>
        </w:rPr>
        <w:t>Frobenius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0A92">
        <w:rPr>
          <w:rFonts w:ascii="Calibri" w:hAnsi="Calibri" w:cs="Calibri"/>
          <w:sz w:val="22"/>
          <w:szCs w:val="22"/>
        </w:rPr>
        <w:t>norm</w:t>
      </w:r>
      <w:proofErr w:type="spellEnd"/>
      <w:r w:rsidRPr="00BF0A92">
        <w:rPr>
          <w:rFonts w:ascii="Calibri" w:hAnsi="Calibri" w:cs="Calibri"/>
          <w:sz w:val="22"/>
          <w:szCs w:val="22"/>
        </w:rPr>
        <w:t>,</w:t>
      </w:r>
    </w:p>
    <w:p w:rsidR="004D653F" w:rsidRPr="004D653F" w:rsidRDefault="004D653F" w:rsidP="004D653F">
      <w:pPr>
        <w:pStyle w:val="NormalWeb"/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4D653F">
        <w:rPr>
          <w:rStyle w:val="CdigoHTML"/>
          <w:lang w:val="en-US"/>
        </w:rPr>
        <w:t>eps</w:t>
      </w:r>
      <w:proofErr w:type="spellEnd"/>
      <w:proofErr w:type="gramEnd"/>
      <w:r w:rsidRPr="004D653F">
        <w:rPr>
          <w:lang w:val="en-US"/>
        </w:rPr>
        <w:t xml:space="preserve"> </w:t>
      </w:r>
      <w:r w:rsidRPr="00BF0A92">
        <w:rPr>
          <w:rFonts w:ascii="Calibri" w:hAnsi="Calibri" w:cs="Calibri"/>
          <w:sz w:val="22"/>
          <w:szCs w:val="22"/>
          <w:lang w:val="en-US"/>
        </w:rPr>
        <w:t>is a fixed numerical stabilizer declared in the decision rule.</w:t>
      </w:r>
    </w:p>
    <w:p w:rsidR="004D653F" w:rsidRPr="00BF0A92" w:rsidRDefault="004D653F" w:rsidP="004D653F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This definition is chosen because it is:</w:t>
      </w:r>
    </w:p>
    <w:p w:rsidR="004D653F" w:rsidRPr="00BF0A92" w:rsidRDefault="004D653F" w:rsidP="004D653F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 xml:space="preserve">fully internal (no use of 1/137 or any </w:t>
      </w:r>
      <w:r w:rsidRPr="00BF0A92">
        <w:rPr>
          <w:rFonts w:ascii="Calibri" w:hAnsi="Calibri" w:cs="Calibri"/>
          <w:sz w:val="22"/>
          <w:szCs w:val="22"/>
        </w:rPr>
        <w:t>α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target),</w:t>
      </w:r>
    </w:p>
    <w:p w:rsidR="004D653F" w:rsidRPr="00BF0A92" w:rsidRDefault="004D653F" w:rsidP="004D653F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spellStart"/>
      <w:r w:rsidRPr="00BF0A92">
        <w:rPr>
          <w:rFonts w:ascii="Calibri" w:hAnsi="Calibri" w:cs="Calibri"/>
          <w:sz w:val="22"/>
          <w:szCs w:val="22"/>
        </w:rPr>
        <w:t>dimensionless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(ratio of </w:t>
      </w:r>
      <w:proofErr w:type="spellStart"/>
      <w:r w:rsidRPr="00BF0A92">
        <w:rPr>
          <w:rFonts w:ascii="Calibri" w:hAnsi="Calibri" w:cs="Calibri"/>
          <w:sz w:val="22"/>
          <w:szCs w:val="22"/>
        </w:rPr>
        <w:t>invariants</w:t>
      </w:r>
      <w:proofErr w:type="spellEnd"/>
      <w:r w:rsidRPr="00BF0A92">
        <w:rPr>
          <w:rFonts w:ascii="Calibri" w:hAnsi="Calibri" w:cs="Calibri"/>
          <w:sz w:val="22"/>
          <w:szCs w:val="22"/>
        </w:rPr>
        <w:t>),</w:t>
      </w:r>
    </w:p>
    <w:p w:rsidR="004D653F" w:rsidRPr="00BF0A92" w:rsidRDefault="004D653F" w:rsidP="004D653F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sensitive to controlled changes in synthetic stiffness/roughness,</w:t>
      </w:r>
    </w:p>
    <w:p w:rsidR="004D653F" w:rsidRDefault="004D653F" w:rsidP="004D653F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BF0A92">
        <w:rPr>
          <w:rFonts w:ascii="Calibri" w:hAnsi="Calibri" w:cs="Calibri"/>
          <w:sz w:val="22"/>
          <w:szCs w:val="22"/>
        </w:rPr>
        <w:t xml:space="preserve">and </w:t>
      </w:r>
      <w:proofErr w:type="spellStart"/>
      <w:r w:rsidRPr="00BF0A92">
        <w:rPr>
          <w:rFonts w:ascii="Calibri" w:hAnsi="Calibri" w:cs="Calibri"/>
          <w:sz w:val="22"/>
          <w:szCs w:val="22"/>
        </w:rPr>
        <w:t>easy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0A92">
        <w:rPr>
          <w:rFonts w:ascii="Calibri" w:hAnsi="Calibri" w:cs="Calibri"/>
          <w:sz w:val="22"/>
          <w:szCs w:val="22"/>
        </w:rPr>
        <w:t>to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0A92">
        <w:rPr>
          <w:rFonts w:ascii="Calibri" w:hAnsi="Calibri" w:cs="Calibri"/>
          <w:sz w:val="22"/>
          <w:szCs w:val="22"/>
        </w:rPr>
        <w:t>visualize</w:t>
      </w:r>
      <w:proofErr w:type="spellEnd"/>
      <w:r w:rsidRPr="00BF0A92">
        <w:rPr>
          <w:rFonts w:ascii="Calibri" w:hAnsi="Calibri" w:cs="Calibri"/>
          <w:sz w:val="22"/>
          <w:szCs w:val="22"/>
        </w:rPr>
        <w:t>.</w:t>
      </w:r>
    </w:p>
    <w:p w:rsidR="004D653F" w:rsidRPr="004D653F" w:rsidRDefault="004D653F" w:rsidP="004D653F">
      <w:pPr>
        <w:pStyle w:val="Ttulo3"/>
        <w:rPr>
          <w:color w:val="auto"/>
        </w:rPr>
      </w:pPr>
      <w:r w:rsidRPr="004D653F">
        <w:rPr>
          <w:color w:val="auto"/>
        </w:rPr>
        <w:t>Required artifacts produced by the toy runner</w:t>
      </w:r>
    </w:p>
    <w:p w:rsidR="00C86DEC" w:rsidRDefault="00AF009E">
      <w:r>
        <w:t xml:space="preserve">This companion demo produces the same core artifacts defined in the suite Outputs section </w:t>
      </w:r>
      <w:r>
        <w:t>(report, preregistered decision rule, and hash manifest). In addition, it may emit the following non-authoritative plots for visualization:</w:t>
      </w:r>
    </w:p>
    <w:p w:rsidR="00C86DEC" w:rsidRDefault="00AF009E">
      <w:pPr>
        <w:pStyle w:val="Listaconvietas"/>
      </w:pPr>
      <w:r>
        <w:t>alpha_hist.png</w:t>
      </w:r>
    </w:p>
    <w:p w:rsidR="00C86DEC" w:rsidRDefault="00AF009E">
      <w:pPr>
        <w:pStyle w:val="Listaconvietas"/>
      </w:pPr>
      <w:r>
        <w:t>sensitivity_sweep.png</w:t>
      </w:r>
    </w:p>
    <w:p w:rsidR="00C86DEC" w:rsidRDefault="00AF009E">
      <w:pPr>
        <w:pStyle w:val="Listaconvietas"/>
      </w:pPr>
      <w:r>
        <w:t>confusion_matrix.png</w:t>
      </w:r>
    </w:p>
    <w:p w:rsidR="00C86DEC" w:rsidRDefault="00AF009E">
      <w:pPr>
        <w:pStyle w:val="Listaconvietas"/>
      </w:pPr>
      <w:r>
        <w:t>robustness_vs_resolution.png</w:t>
      </w:r>
    </w:p>
    <w:p w:rsidR="004D653F" w:rsidRPr="004D653F" w:rsidRDefault="004D653F" w:rsidP="004D653F">
      <w:pPr>
        <w:pStyle w:val="Ttulo3"/>
        <w:rPr>
          <w:color w:val="auto"/>
        </w:rPr>
      </w:pPr>
      <w:r w:rsidRPr="004D653F">
        <w:rPr>
          <w:color w:val="auto"/>
        </w:rPr>
        <w:t>How this toy example maps to the suite tests (T1–T5)</w:t>
      </w:r>
    </w:p>
    <w:p w:rsidR="004D653F" w:rsidRPr="004D653F" w:rsidRDefault="004D653F" w:rsidP="004D653F">
      <w:pPr>
        <w:pStyle w:val="Ttulo4"/>
        <w:rPr>
          <w:color w:val="auto"/>
        </w:rPr>
      </w:pPr>
      <w:r w:rsidRPr="004D653F">
        <w:rPr>
          <w:color w:val="auto"/>
        </w:rPr>
        <w:t>T1 — Recovery on structured synthetic fields (non-tautological)</w:t>
      </w:r>
    </w:p>
    <w:p w:rsidR="004D653F" w:rsidRPr="004D653F" w:rsidRDefault="004D653F" w:rsidP="004D653F">
      <w:pPr>
        <w:pStyle w:val="NormalWeb"/>
        <w:numPr>
          <w:ilvl w:val="0"/>
          <w:numId w:val="14"/>
        </w:numPr>
        <w:rPr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Generate structured synthetic</w:t>
      </w:r>
      <w:r w:rsidRPr="004D653F">
        <w:rPr>
          <w:lang w:val="en-US"/>
        </w:rPr>
        <w:t xml:space="preserve"> </w:t>
      </w:r>
      <w:r w:rsidRPr="004D653F">
        <w:rPr>
          <w:rStyle w:val="CdigoHTML"/>
          <w:lang w:val="en-US"/>
        </w:rPr>
        <w:t>S</w:t>
      </w:r>
      <w:r w:rsidRPr="004D653F">
        <w:rPr>
          <w:lang w:val="en-US"/>
        </w:rPr>
        <w:t xml:space="preserve"> </w:t>
      </w:r>
      <w:r w:rsidRPr="00BF0A92">
        <w:rPr>
          <w:rFonts w:ascii="Calibri" w:hAnsi="Calibri" w:cs="Calibri"/>
          <w:sz w:val="22"/>
          <w:szCs w:val="22"/>
          <w:lang w:val="en-US"/>
        </w:rPr>
        <w:t>fields from a parameterized generator</w:t>
      </w:r>
      <w:r w:rsidRPr="004D653F">
        <w:rPr>
          <w:lang w:val="en-US"/>
        </w:rPr>
        <w:t xml:space="preserve"> </w:t>
      </w:r>
      <w:proofErr w:type="gramStart"/>
      <w:r w:rsidRPr="004D653F">
        <w:rPr>
          <w:rStyle w:val="CdigoHTML"/>
          <w:lang w:val="en-US"/>
        </w:rPr>
        <w:t>G(</w:t>
      </w:r>
      <w:proofErr w:type="spellStart"/>
      <w:proofErr w:type="gramEnd"/>
      <w:r w:rsidRPr="004D653F">
        <w:rPr>
          <w:rStyle w:val="CdigoHTML"/>
          <w:lang w:val="en-US"/>
        </w:rPr>
        <w:t>params</w:t>
      </w:r>
      <w:proofErr w:type="spellEnd"/>
      <w:r w:rsidRPr="004D653F">
        <w:rPr>
          <w:rStyle w:val="CdigoHTML"/>
          <w:lang w:val="en-US"/>
        </w:rPr>
        <w:t>, seed)</w:t>
      </w:r>
      <w:r w:rsidRPr="004D653F">
        <w:rPr>
          <w:lang w:val="en-US"/>
        </w:rPr>
        <w:t>.</w:t>
      </w:r>
    </w:p>
    <w:p w:rsidR="004D653F" w:rsidRPr="004D653F" w:rsidRDefault="004D653F" w:rsidP="004D653F">
      <w:pPr>
        <w:pStyle w:val="NormalWeb"/>
        <w:numPr>
          <w:ilvl w:val="0"/>
          <w:numId w:val="14"/>
        </w:numPr>
        <w:rPr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Compute</w:t>
      </w:r>
      <w:r w:rsidRPr="004D653F">
        <w:rPr>
          <w:lang w:val="en-US"/>
        </w:rPr>
        <w:t xml:space="preserve"> </w:t>
      </w:r>
      <w:proofErr w:type="spellStart"/>
      <w:r w:rsidRPr="004D653F">
        <w:rPr>
          <w:rStyle w:val="CdigoHTML"/>
          <w:lang w:val="en-US"/>
        </w:rPr>
        <w:t>alpha_like</w:t>
      </w:r>
      <w:proofErr w:type="spellEnd"/>
      <w:r w:rsidRPr="004D653F">
        <w:rPr>
          <w:lang w:val="en-US"/>
        </w:rPr>
        <w:t xml:space="preserve"> </w:t>
      </w:r>
      <w:r w:rsidRPr="00BF0A92">
        <w:rPr>
          <w:rFonts w:ascii="Calibri" w:hAnsi="Calibri" w:cs="Calibri"/>
          <w:sz w:val="22"/>
          <w:szCs w:val="22"/>
          <w:lang w:val="en-US"/>
        </w:rPr>
        <w:t>for N samples.</w:t>
      </w:r>
    </w:p>
    <w:p w:rsidR="004D653F" w:rsidRPr="00BF0A92" w:rsidRDefault="004D653F" w:rsidP="004D653F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 xml:space="preserve">Score against a </w:t>
      </w:r>
      <w:r w:rsidRPr="00BF0A92">
        <w:rPr>
          <w:rStyle w:val="Textoennegrita"/>
          <w:rFonts w:ascii="Calibri" w:hAnsi="Calibri" w:cs="Calibri"/>
          <w:sz w:val="22"/>
          <w:szCs w:val="22"/>
          <w:lang w:val="en-US"/>
        </w:rPr>
        <w:t>locked reference mapping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only for evaluation (not accessible to the estimator).</w:t>
      </w:r>
    </w:p>
    <w:p w:rsidR="004D653F" w:rsidRPr="00BF0A92" w:rsidRDefault="004D653F" w:rsidP="004D653F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 xml:space="preserve">Expected output: stable </w:t>
      </w:r>
      <w:proofErr w:type="spellStart"/>
      <w:r w:rsidRPr="00BF0A92">
        <w:rPr>
          <w:rFonts w:ascii="Calibri" w:hAnsi="Calibri" w:cs="Calibri"/>
          <w:sz w:val="22"/>
          <w:szCs w:val="22"/>
          <w:lang w:val="en-US"/>
        </w:rPr>
        <w:t>alpha_like</w:t>
      </w:r>
      <w:proofErr w:type="spellEnd"/>
      <w:r w:rsidRPr="00BF0A92">
        <w:rPr>
          <w:rFonts w:ascii="Calibri" w:hAnsi="Calibri" w:cs="Calibri"/>
          <w:sz w:val="22"/>
          <w:szCs w:val="22"/>
          <w:lang w:val="en-US"/>
        </w:rPr>
        <w:t xml:space="preserve"> distribution with bounded median error and low CV.</w:t>
      </w:r>
    </w:p>
    <w:p w:rsidR="004D653F" w:rsidRPr="004D653F" w:rsidRDefault="004D653F" w:rsidP="004D653F">
      <w:pPr>
        <w:pStyle w:val="Ttulo4"/>
        <w:rPr>
          <w:color w:val="auto"/>
        </w:rPr>
      </w:pPr>
      <w:r w:rsidRPr="004D653F">
        <w:rPr>
          <w:color w:val="auto"/>
        </w:rPr>
        <w:t>T2 — Cross-configuration consistency (repeatability)</w:t>
      </w:r>
    </w:p>
    <w:p w:rsidR="004D653F" w:rsidRPr="00BF0A92" w:rsidRDefault="004D653F" w:rsidP="004D653F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Create K families of synthetic configurations that share the same underlying condition (same generator regime) but vary layout/seed/perturbations.</w:t>
      </w:r>
    </w:p>
    <w:p w:rsidR="004D653F" w:rsidRPr="00BF0A92" w:rsidRDefault="004D653F" w:rsidP="004D653F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Verify that between-family drift remains within gates.</w:t>
      </w:r>
    </w:p>
    <w:p w:rsidR="004D653F" w:rsidRPr="004D653F" w:rsidRDefault="004D653F" w:rsidP="004D653F">
      <w:pPr>
        <w:pStyle w:val="Ttulo4"/>
        <w:rPr>
          <w:color w:val="auto"/>
        </w:rPr>
      </w:pPr>
      <w:r w:rsidRPr="004D653F">
        <w:rPr>
          <w:color w:val="auto"/>
        </w:rPr>
        <w:t>T3 — Sensitivity to controlled parameter change (monotonic response)</w:t>
      </w:r>
    </w:p>
    <w:p w:rsidR="004D653F" w:rsidRPr="00BF0A92" w:rsidRDefault="004D653F" w:rsidP="004D653F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Sweep a single generator parameter</w:t>
      </w:r>
      <w:r w:rsidRPr="004D653F">
        <w:rPr>
          <w:lang w:val="en-US"/>
        </w:rPr>
        <w:t xml:space="preserve"> </w:t>
      </w:r>
      <w:r w:rsidRPr="004D653F">
        <w:rPr>
          <w:rStyle w:val="CdigoHTML"/>
          <w:lang w:val="en-US"/>
        </w:rPr>
        <w:t>p</w:t>
      </w:r>
      <w:r w:rsidRPr="004D653F">
        <w:rPr>
          <w:lang w:val="en-US"/>
        </w:rPr>
        <w:t xml:space="preserve"> </w:t>
      </w:r>
      <w:r w:rsidRPr="00BF0A92">
        <w:rPr>
          <w:rFonts w:ascii="Calibri" w:hAnsi="Calibri" w:cs="Calibri"/>
          <w:sz w:val="22"/>
          <w:szCs w:val="22"/>
          <w:lang w:val="en-US"/>
        </w:rPr>
        <w:t>(e.g., synthetic stiffness/roughness knob).</w:t>
      </w:r>
    </w:p>
    <w:p w:rsidR="004D653F" w:rsidRDefault="004D653F" w:rsidP="004D653F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 xml:space="preserve">Check </w:t>
      </w:r>
      <w:proofErr w:type="spellStart"/>
      <w:r w:rsidRPr="00BF0A92">
        <w:rPr>
          <w:rFonts w:ascii="Calibri" w:hAnsi="Calibri" w:cs="Calibri"/>
          <w:sz w:val="22"/>
          <w:szCs w:val="22"/>
          <w:lang w:val="en-US"/>
        </w:rPr>
        <w:t>monotonicity</w:t>
      </w:r>
      <w:proofErr w:type="spellEnd"/>
      <w:r w:rsidRPr="00BF0A92">
        <w:rPr>
          <w:rFonts w:ascii="Calibri" w:hAnsi="Calibri" w:cs="Calibri"/>
          <w:sz w:val="22"/>
          <w:szCs w:val="22"/>
          <w:lang w:val="en-US"/>
        </w:rPr>
        <w:t xml:space="preserve"> via Spearman </w:t>
      </w:r>
      <w:r w:rsidRPr="00BF0A92">
        <w:rPr>
          <w:rFonts w:ascii="Calibri" w:hAnsi="Calibri" w:cs="Calibri"/>
          <w:sz w:val="22"/>
          <w:szCs w:val="22"/>
        </w:rPr>
        <w:t>ρ</w:t>
      </w:r>
      <w:r w:rsidRPr="00BF0A92">
        <w:rPr>
          <w:rFonts w:ascii="Calibri" w:hAnsi="Calibri" w:cs="Calibri"/>
          <w:sz w:val="22"/>
          <w:szCs w:val="22"/>
          <w:lang w:val="en-US"/>
        </w:rPr>
        <w:t xml:space="preserve"> and slope significance (bootstrap CI).</w:t>
      </w:r>
    </w:p>
    <w:p w:rsidR="004D653F" w:rsidRPr="004D653F" w:rsidRDefault="004D653F" w:rsidP="004D653F">
      <w:pPr>
        <w:pStyle w:val="Ttulo4"/>
        <w:rPr>
          <w:color w:val="auto"/>
        </w:rPr>
      </w:pPr>
      <w:r w:rsidRPr="004D653F">
        <w:rPr>
          <w:color w:val="auto"/>
        </w:rPr>
        <w:lastRenderedPageBreak/>
        <w:t xml:space="preserve">T4 — Discriminative power </w:t>
      </w:r>
      <w:proofErr w:type="spellStart"/>
      <w:r w:rsidRPr="004D653F">
        <w:rPr>
          <w:color w:val="auto"/>
        </w:rPr>
        <w:t>vs</w:t>
      </w:r>
      <w:proofErr w:type="spellEnd"/>
      <w:r w:rsidRPr="004D653F">
        <w:rPr>
          <w:color w:val="auto"/>
        </w:rPr>
        <w:t xml:space="preserve"> null/adversarial (no adaptive thresholds)</w:t>
      </w:r>
    </w:p>
    <w:p w:rsidR="004D653F" w:rsidRPr="00BF0A92" w:rsidRDefault="004D653F" w:rsidP="004D653F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proofErr w:type="spellStart"/>
      <w:r w:rsidRPr="00BF0A92">
        <w:rPr>
          <w:rFonts w:ascii="Calibri" w:hAnsi="Calibri" w:cs="Calibri"/>
          <w:sz w:val="22"/>
          <w:szCs w:val="22"/>
        </w:rPr>
        <w:t>Build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0A92">
        <w:rPr>
          <w:rFonts w:ascii="Calibri" w:hAnsi="Calibri" w:cs="Calibri"/>
          <w:sz w:val="22"/>
          <w:szCs w:val="22"/>
        </w:rPr>
        <w:t>labeled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sets:</w:t>
      </w:r>
    </w:p>
    <w:p w:rsidR="004D653F" w:rsidRPr="00BF0A92" w:rsidRDefault="004D653F" w:rsidP="004D653F">
      <w:pPr>
        <w:pStyle w:val="NormalWeb"/>
        <w:numPr>
          <w:ilvl w:val="1"/>
          <w:numId w:val="17"/>
        </w:numPr>
        <w:rPr>
          <w:rFonts w:ascii="Calibri" w:hAnsi="Calibri" w:cs="Calibri"/>
          <w:sz w:val="22"/>
          <w:szCs w:val="22"/>
        </w:rPr>
      </w:pPr>
      <w:r w:rsidRPr="00BF0A92">
        <w:rPr>
          <w:rFonts w:ascii="Calibri" w:hAnsi="Calibri" w:cs="Calibri"/>
          <w:sz w:val="22"/>
          <w:szCs w:val="22"/>
        </w:rPr>
        <w:t xml:space="preserve">Positive: </w:t>
      </w:r>
      <w:proofErr w:type="spellStart"/>
      <w:r w:rsidRPr="00BF0A92">
        <w:rPr>
          <w:rFonts w:ascii="Calibri" w:hAnsi="Calibri" w:cs="Calibri"/>
          <w:sz w:val="22"/>
          <w:szCs w:val="22"/>
        </w:rPr>
        <w:t>structured</w:t>
      </w:r>
      <w:proofErr w:type="spellEnd"/>
      <w:r w:rsidRPr="00BF0A9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0A92">
        <w:rPr>
          <w:rFonts w:ascii="Calibri" w:hAnsi="Calibri" w:cs="Calibri"/>
          <w:sz w:val="22"/>
          <w:szCs w:val="22"/>
        </w:rPr>
        <w:t>fields</w:t>
      </w:r>
      <w:proofErr w:type="spellEnd"/>
      <w:r w:rsidRPr="00BF0A92">
        <w:rPr>
          <w:rFonts w:ascii="Calibri" w:hAnsi="Calibri" w:cs="Calibri"/>
          <w:sz w:val="22"/>
          <w:szCs w:val="22"/>
        </w:rPr>
        <w:t>.</w:t>
      </w:r>
    </w:p>
    <w:p w:rsidR="004D653F" w:rsidRPr="00BF0A92" w:rsidRDefault="004D653F" w:rsidP="004D653F">
      <w:pPr>
        <w:pStyle w:val="NormalWeb"/>
        <w:numPr>
          <w:ilvl w:val="1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BF0A92">
        <w:rPr>
          <w:rFonts w:ascii="Calibri" w:hAnsi="Calibri" w:cs="Calibri"/>
          <w:sz w:val="22"/>
          <w:szCs w:val="22"/>
          <w:lang w:val="en-US"/>
        </w:rPr>
        <w:t>Null: random or phase-scrambled fields.</w:t>
      </w:r>
    </w:p>
    <w:p w:rsidR="004D653F" w:rsidRPr="004D653F" w:rsidRDefault="004D653F" w:rsidP="004D653F">
      <w:pPr>
        <w:pStyle w:val="NormalWeb"/>
        <w:numPr>
          <w:ilvl w:val="1"/>
          <w:numId w:val="17"/>
        </w:numPr>
        <w:rPr>
          <w:lang w:val="en-US"/>
        </w:rPr>
      </w:pPr>
      <w:r w:rsidRPr="004D653F">
        <w:rPr>
          <w:lang w:val="en-US"/>
        </w:rPr>
        <w:t>Adversarial: near-structured fields with injected violations.</w:t>
      </w:r>
    </w:p>
    <w:p w:rsidR="004D653F" w:rsidRPr="00183D37" w:rsidRDefault="004D653F" w:rsidP="004D653F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/>
        </w:rPr>
      </w:pPr>
      <w:r w:rsidRPr="00183D37">
        <w:rPr>
          <w:rStyle w:val="Textoennegrita"/>
          <w:rFonts w:asciiTheme="majorHAnsi" w:hAnsiTheme="majorHAnsi" w:cstheme="majorHAnsi"/>
          <w:lang w:val="en-US"/>
        </w:rPr>
        <w:t>Critical constraint:</w:t>
      </w:r>
      <w:r w:rsidRPr="00183D37">
        <w:rPr>
          <w:rFonts w:asciiTheme="majorHAnsi" w:hAnsiTheme="majorHAnsi" w:cstheme="majorHAnsi"/>
          <w:lang w:val="en-US"/>
        </w:rPr>
        <w:t xml:space="preserve"> </w:t>
      </w:r>
      <w:r w:rsidRPr="00183D37">
        <w:rPr>
          <w:rFonts w:ascii="Calibri" w:hAnsi="Calibri" w:cs="Calibri"/>
          <w:sz w:val="22"/>
          <w:szCs w:val="22"/>
          <w:lang w:val="en-US"/>
        </w:rPr>
        <w:t>Null/adversarial generation must not access</w:t>
      </w:r>
      <w:r w:rsidRPr="00183D37">
        <w:rPr>
          <w:rStyle w:val="CdigoHTML"/>
          <w:lang w:val="en-US"/>
        </w:rPr>
        <w:t xml:space="preserve"> </w:t>
      </w:r>
      <w:proofErr w:type="spellStart"/>
      <w:r w:rsidRPr="004D653F">
        <w:rPr>
          <w:rStyle w:val="CdigoHTML"/>
          <w:lang w:val="en-US"/>
        </w:rPr>
        <w:t>alpha_reference</w:t>
      </w:r>
      <w:proofErr w:type="spellEnd"/>
      <w:r w:rsidRPr="004D653F">
        <w:rPr>
          <w:lang w:val="en-US"/>
        </w:rPr>
        <w:t xml:space="preserve"> </w:t>
      </w:r>
      <w:r w:rsidRPr="00183D37">
        <w:rPr>
          <w:rFonts w:ascii="Calibri" w:hAnsi="Calibri" w:cs="Calibri"/>
          <w:sz w:val="22"/>
          <w:szCs w:val="22"/>
          <w:lang w:val="en-US"/>
        </w:rPr>
        <w:t>or target labels; it must operate only on unlabeled synthetic artifacts.</w:t>
      </w:r>
    </w:p>
    <w:p w:rsidR="004D653F" w:rsidRPr="004D653F" w:rsidRDefault="004D653F" w:rsidP="004D653F">
      <w:pPr>
        <w:pStyle w:val="NormalWeb"/>
        <w:numPr>
          <w:ilvl w:val="0"/>
          <w:numId w:val="17"/>
        </w:numPr>
        <w:rPr>
          <w:lang w:val="en-US"/>
        </w:rPr>
      </w:pPr>
      <w:r w:rsidRPr="00183D37">
        <w:rPr>
          <w:rFonts w:ascii="Calibri" w:hAnsi="Calibri" w:cs="Calibri"/>
          <w:sz w:val="22"/>
          <w:szCs w:val="22"/>
          <w:lang w:val="en-US"/>
        </w:rPr>
        <w:t xml:space="preserve">Evaluate with confusion matrix + F1 + </w:t>
      </w:r>
      <w:proofErr w:type="spellStart"/>
      <w:r w:rsidRPr="00183D37">
        <w:rPr>
          <w:rFonts w:ascii="Calibri" w:hAnsi="Calibri" w:cs="Calibri"/>
          <w:sz w:val="22"/>
          <w:szCs w:val="22"/>
          <w:lang w:val="en-US"/>
        </w:rPr>
        <w:t>FP_rate</w:t>
      </w:r>
      <w:proofErr w:type="spellEnd"/>
      <w:r w:rsidRPr="00183D37">
        <w:rPr>
          <w:rFonts w:ascii="Calibri" w:hAnsi="Calibri" w:cs="Calibri"/>
          <w:sz w:val="22"/>
          <w:szCs w:val="22"/>
          <w:lang w:val="en-US"/>
        </w:rPr>
        <w:t xml:space="preserve"> under a </w:t>
      </w:r>
      <w:r w:rsidRPr="00183D37">
        <w:rPr>
          <w:rStyle w:val="Textoennegrita"/>
          <w:rFonts w:ascii="Calibri" w:hAnsi="Calibri" w:cs="Calibri"/>
          <w:sz w:val="22"/>
          <w:szCs w:val="22"/>
          <w:lang w:val="en-US"/>
        </w:rPr>
        <w:t>fixed</w:t>
      </w:r>
      <w:r w:rsidRPr="00183D37">
        <w:rPr>
          <w:rFonts w:ascii="Calibri" w:hAnsi="Calibri" w:cs="Calibri"/>
          <w:sz w:val="22"/>
          <w:szCs w:val="22"/>
          <w:lang w:val="en-US"/>
        </w:rPr>
        <w:t xml:space="preserve"> decision rule from</w:t>
      </w:r>
      <w:r w:rsidRPr="004D653F">
        <w:rPr>
          <w:lang w:val="en-US"/>
        </w:rPr>
        <w:t xml:space="preserve"> </w:t>
      </w:r>
      <w:proofErr w:type="spellStart"/>
      <w:r w:rsidRPr="004D653F">
        <w:rPr>
          <w:rStyle w:val="CdigoHTML"/>
          <w:lang w:val="en-US"/>
        </w:rPr>
        <w:t>DECISION_RULE.json</w:t>
      </w:r>
      <w:proofErr w:type="spellEnd"/>
      <w:r w:rsidRPr="004D653F">
        <w:rPr>
          <w:lang w:val="en-US"/>
        </w:rPr>
        <w:t>.</w:t>
      </w:r>
    </w:p>
    <w:p w:rsidR="004D653F" w:rsidRPr="004D653F" w:rsidRDefault="004D653F" w:rsidP="004D653F">
      <w:pPr>
        <w:pStyle w:val="Ttulo4"/>
        <w:rPr>
          <w:color w:val="auto"/>
        </w:rPr>
      </w:pPr>
      <w:r w:rsidRPr="004D653F">
        <w:rPr>
          <w:color w:val="auto"/>
        </w:rPr>
        <w:t>T5 — Robustness to grid / BC perturbations</w:t>
      </w:r>
    </w:p>
    <w:p w:rsidR="004D653F" w:rsidRPr="00183D37" w:rsidRDefault="004D653F" w:rsidP="004D653F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183D37">
        <w:rPr>
          <w:rFonts w:ascii="Calibri" w:hAnsi="Calibri" w:cs="Calibri"/>
          <w:sz w:val="22"/>
          <w:szCs w:val="22"/>
          <w:lang w:val="en-US"/>
        </w:rPr>
        <w:t>Re-run the same scenario across preregistered resolution levels and mild BC variants.</w:t>
      </w:r>
    </w:p>
    <w:p w:rsidR="004D653F" w:rsidRPr="00183D37" w:rsidRDefault="004D653F" w:rsidP="004D653F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  <w:lang w:val="en-US"/>
        </w:rPr>
      </w:pPr>
      <w:r w:rsidRPr="00183D37">
        <w:rPr>
          <w:rFonts w:ascii="Calibri" w:hAnsi="Calibri" w:cs="Calibri"/>
          <w:sz w:val="22"/>
          <w:szCs w:val="22"/>
          <w:lang w:val="en-US"/>
        </w:rPr>
        <w:t>Verify stability (or correct rejection) according to the preregistered robustness policy.</w:t>
      </w:r>
    </w:p>
    <w:p w:rsidR="004D653F" w:rsidRPr="004D653F" w:rsidRDefault="004D653F" w:rsidP="004D653F">
      <w:pPr>
        <w:pStyle w:val="Ttulo3"/>
        <w:rPr>
          <w:color w:val="auto"/>
        </w:rPr>
      </w:pPr>
      <w:r w:rsidRPr="004D653F">
        <w:rPr>
          <w:color w:val="auto"/>
        </w:rPr>
        <w:t>PASS/FAIL semantics</w:t>
      </w:r>
    </w:p>
    <w:p w:rsidR="004D653F" w:rsidRPr="00183D37" w:rsidRDefault="004D653F" w:rsidP="004D653F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183D37">
        <w:rPr>
          <w:rFonts w:ascii="Calibri" w:hAnsi="Calibri" w:cs="Calibri"/>
          <w:sz w:val="22"/>
          <w:szCs w:val="22"/>
          <w:lang w:val="en-US"/>
        </w:rPr>
        <w:t xml:space="preserve">A run is </w:t>
      </w:r>
      <w:r w:rsidRPr="00183D37">
        <w:rPr>
          <w:rStyle w:val="Textoennegrita"/>
          <w:rFonts w:ascii="Calibri" w:hAnsi="Calibri" w:cs="Calibri"/>
          <w:sz w:val="22"/>
          <w:szCs w:val="22"/>
          <w:lang w:val="en-US"/>
        </w:rPr>
        <w:t>PASS</w:t>
      </w:r>
      <w:r w:rsidRPr="00183D37">
        <w:rPr>
          <w:rFonts w:ascii="Calibri" w:hAnsi="Calibri" w:cs="Calibri"/>
          <w:sz w:val="22"/>
          <w:szCs w:val="22"/>
          <w:lang w:val="en-US"/>
        </w:rPr>
        <w:t xml:space="preserve"> only if:</w:t>
      </w:r>
    </w:p>
    <w:p w:rsidR="004D653F" w:rsidRPr="00183D37" w:rsidRDefault="004D653F" w:rsidP="004D653F">
      <w:pPr>
        <w:pStyle w:val="NormalWeb"/>
        <w:numPr>
          <w:ilvl w:val="1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183D37">
        <w:rPr>
          <w:rFonts w:ascii="Calibri" w:hAnsi="Calibri" w:cs="Calibri"/>
          <w:sz w:val="22"/>
          <w:szCs w:val="22"/>
          <w:lang w:val="en-US"/>
        </w:rPr>
        <w:t>all required provenance fields are present,</w:t>
      </w:r>
    </w:p>
    <w:p w:rsidR="004D653F" w:rsidRPr="004D653F" w:rsidRDefault="004D653F" w:rsidP="004D653F">
      <w:pPr>
        <w:pStyle w:val="NormalWeb"/>
        <w:numPr>
          <w:ilvl w:val="1"/>
          <w:numId w:val="19"/>
        </w:numPr>
        <w:rPr>
          <w:lang w:val="en-US"/>
        </w:rPr>
      </w:pPr>
      <w:r w:rsidRPr="004D653F">
        <w:rPr>
          <w:rStyle w:val="CdigoHTML"/>
          <w:lang w:val="en-US"/>
        </w:rPr>
        <w:t>decision_rule_sha256</w:t>
      </w:r>
      <w:r w:rsidRPr="004D653F">
        <w:rPr>
          <w:lang w:val="en-US"/>
        </w:rPr>
        <w:t xml:space="preserve"> </w:t>
      </w:r>
      <w:r w:rsidRPr="00183D37">
        <w:rPr>
          <w:rFonts w:asciiTheme="majorHAnsi" w:hAnsiTheme="majorHAnsi" w:cstheme="majorHAnsi"/>
          <w:sz w:val="22"/>
          <w:szCs w:val="22"/>
          <w:lang w:val="en-US"/>
        </w:rPr>
        <w:t>matches the provided</w:t>
      </w:r>
      <w:r w:rsidRPr="004D653F">
        <w:rPr>
          <w:lang w:val="en-US"/>
        </w:rPr>
        <w:t xml:space="preserve"> </w:t>
      </w:r>
      <w:proofErr w:type="spellStart"/>
      <w:r w:rsidRPr="004D653F">
        <w:rPr>
          <w:rStyle w:val="CdigoHTML"/>
          <w:lang w:val="en-US"/>
        </w:rPr>
        <w:t>DECISION_RULE.json</w:t>
      </w:r>
      <w:proofErr w:type="spellEnd"/>
      <w:r w:rsidRPr="004D653F">
        <w:rPr>
          <w:lang w:val="en-US"/>
        </w:rPr>
        <w:t>,</w:t>
      </w:r>
    </w:p>
    <w:p w:rsidR="004D653F" w:rsidRPr="00183D37" w:rsidRDefault="004D653F" w:rsidP="004D653F">
      <w:pPr>
        <w:pStyle w:val="NormalWeb"/>
        <w:numPr>
          <w:ilvl w:val="1"/>
          <w:numId w:val="19"/>
        </w:numPr>
        <w:rPr>
          <w:rFonts w:ascii="Calibri" w:hAnsi="Calibri" w:cs="Calibri"/>
          <w:sz w:val="22"/>
          <w:szCs w:val="22"/>
          <w:lang w:val="en-US"/>
        </w:rPr>
      </w:pPr>
      <w:r w:rsidRPr="00183D37">
        <w:rPr>
          <w:rFonts w:ascii="Calibri" w:hAnsi="Calibri" w:cs="Calibri"/>
          <w:sz w:val="22"/>
          <w:szCs w:val="22"/>
          <w:lang w:val="en-US"/>
        </w:rPr>
        <w:t>input and output hashes are recorded,</w:t>
      </w:r>
    </w:p>
    <w:p w:rsidR="004D653F" w:rsidRPr="00183D37" w:rsidRDefault="004D653F" w:rsidP="004D653F">
      <w:pPr>
        <w:pStyle w:val="NormalWeb"/>
        <w:numPr>
          <w:ilvl w:val="1"/>
          <w:numId w:val="19"/>
        </w:numPr>
        <w:rPr>
          <w:rFonts w:ascii="Calibri" w:hAnsi="Calibri" w:cs="Calibri"/>
          <w:sz w:val="22"/>
          <w:szCs w:val="22"/>
        </w:rPr>
      </w:pPr>
      <w:proofErr w:type="spellStart"/>
      <w:r w:rsidRPr="00183D37">
        <w:rPr>
          <w:rFonts w:ascii="Calibri" w:hAnsi="Calibri" w:cs="Calibri"/>
          <w:sz w:val="22"/>
          <w:szCs w:val="22"/>
        </w:rPr>
        <w:t>all</w:t>
      </w:r>
      <w:proofErr w:type="spellEnd"/>
      <w:r w:rsidRPr="00183D37">
        <w:rPr>
          <w:rFonts w:ascii="Calibri" w:hAnsi="Calibri" w:cs="Calibri"/>
          <w:sz w:val="22"/>
          <w:szCs w:val="22"/>
        </w:rPr>
        <w:t xml:space="preserve"> test </w:t>
      </w:r>
      <w:proofErr w:type="spellStart"/>
      <w:r w:rsidRPr="00183D37">
        <w:rPr>
          <w:rFonts w:ascii="Calibri" w:hAnsi="Calibri" w:cs="Calibri"/>
          <w:sz w:val="22"/>
          <w:szCs w:val="22"/>
        </w:rPr>
        <w:t>gates</w:t>
      </w:r>
      <w:proofErr w:type="spellEnd"/>
      <w:r w:rsidRPr="00183D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83D37">
        <w:rPr>
          <w:rFonts w:ascii="Calibri" w:hAnsi="Calibri" w:cs="Calibri"/>
          <w:sz w:val="22"/>
          <w:szCs w:val="22"/>
        </w:rPr>
        <w:t>pass</w:t>
      </w:r>
      <w:proofErr w:type="spellEnd"/>
      <w:r w:rsidRPr="00183D37">
        <w:rPr>
          <w:rFonts w:ascii="Calibri" w:hAnsi="Calibri" w:cs="Calibri"/>
          <w:sz w:val="22"/>
          <w:szCs w:val="22"/>
        </w:rPr>
        <w:t>, and</w:t>
      </w:r>
    </w:p>
    <w:p w:rsidR="004D653F" w:rsidRPr="004D653F" w:rsidRDefault="004D653F" w:rsidP="004D653F">
      <w:pPr>
        <w:pStyle w:val="NormalWeb"/>
        <w:numPr>
          <w:ilvl w:val="1"/>
          <w:numId w:val="19"/>
        </w:numPr>
      </w:pPr>
      <w:r w:rsidRPr="004D653F">
        <w:rPr>
          <w:rStyle w:val="CdigoHTML"/>
        </w:rPr>
        <w:t>GLOBAL_PASS = true</w:t>
      </w:r>
      <w:r w:rsidRPr="004D653F">
        <w:t>.</w:t>
      </w:r>
    </w:p>
    <w:p w:rsidR="004D653F" w:rsidRPr="004D653F" w:rsidRDefault="004D653F" w:rsidP="004D653F">
      <w:pPr>
        <w:pStyle w:val="NormalWeb"/>
        <w:rPr>
          <w:lang w:val="en-US"/>
        </w:rPr>
      </w:pPr>
      <w:r w:rsidRPr="00183D37">
        <w:rPr>
          <w:rFonts w:ascii="Calibri" w:hAnsi="Calibri" w:cs="Calibri"/>
          <w:sz w:val="22"/>
          <w:szCs w:val="22"/>
          <w:lang w:val="en-US"/>
        </w:rPr>
        <w:t xml:space="preserve">Any missing provenance, missing rule hash, or post-hoc gate change is an automatic </w:t>
      </w:r>
      <w:r w:rsidRPr="004D653F">
        <w:rPr>
          <w:rStyle w:val="Textoennegrita"/>
          <w:lang w:val="en-US"/>
        </w:rPr>
        <w:t>FAIL</w:t>
      </w:r>
      <w:r w:rsidRPr="004D653F">
        <w:rPr>
          <w:lang w:val="en-US"/>
        </w:rPr>
        <w:t>.</w:t>
      </w:r>
    </w:p>
    <w:p w:rsidR="004D653F" w:rsidRPr="004D653F" w:rsidRDefault="004D653F" w:rsidP="004D653F">
      <w:pPr>
        <w:pStyle w:val="Ttulo3"/>
        <w:rPr>
          <w:color w:val="auto"/>
        </w:rPr>
      </w:pPr>
      <w:r w:rsidRPr="004D653F">
        <w:rPr>
          <w:color w:val="auto"/>
        </w:rPr>
        <w:t>Why this “toy visualization” matters</w:t>
      </w:r>
    </w:p>
    <w:p w:rsidR="00C86DEC" w:rsidRDefault="00AF009E">
      <w:pPr>
        <w:pStyle w:val="Listaconvietas"/>
      </w:pPr>
      <w:r>
        <w:t>Third-party runnable demonstration of the suite’s PASS/FAIL workflow.</w:t>
      </w:r>
    </w:p>
    <w:p w:rsidR="00C86DEC" w:rsidRDefault="00AF009E">
      <w:pPr>
        <w:pStyle w:val="Listaconvietas"/>
      </w:pPr>
      <w:r>
        <w:t xml:space="preserve">Auditable integrity: preregistered gates (gate_id) </w:t>
      </w:r>
      <w:r>
        <w:t>and hash-tracked artifacts.</w:t>
      </w:r>
    </w:p>
    <w:p w:rsidR="00C86DEC" w:rsidRDefault="00C86DEC"/>
    <w:p w:rsidR="00C86DEC" w:rsidRPr="00AF009E" w:rsidRDefault="00AF009E">
      <w:pPr>
        <w:pStyle w:val="Ttulo2"/>
        <w:rPr>
          <w:color w:val="auto"/>
        </w:rPr>
      </w:pPr>
      <w:r w:rsidRPr="00AF009E">
        <w:rPr>
          <w:color w:val="auto"/>
        </w:rPr>
        <w:t>Relationship to other SFT packs</w:t>
      </w:r>
    </w:p>
    <w:p w:rsidR="00C86DEC" w:rsidRPr="00AF009E" w:rsidRDefault="00AF009E">
      <w:pPr>
        <w:pStyle w:val="Listaconvietas"/>
      </w:pPr>
      <w:r w:rsidRPr="00AF009E">
        <w:t>alpha_like (this CI suite) is a synthetic stability/consistency metric; it is not asserted to equal the physical fine-structure constant.</w:t>
      </w:r>
    </w:p>
    <w:p w:rsidR="00C86DEC" w:rsidRPr="00AF009E" w:rsidRDefault="00AF009E">
      <w:pPr>
        <w:pStyle w:val="Listaconvietas"/>
      </w:pPr>
      <w:r w:rsidRPr="00AF009E">
        <w:t xml:space="preserve">alpha_out (A-OUT / Doc 10) is the physical-constant </w:t>
      </w:r>
      <w:r w:rsidRPr="00AF009E">
        <w:t>composition pipeline and should be treated as a separate, REAL-ready route.</w:t>
      </w:r>
    </w:p>
    <w:p w:rsidR="00C86DEC" w:rsidRPr="00AF009E" w:rsidRDefault="00AF009E">
      <w:pPr>
        <w:pStyle w:val="Listaconvietas"/>
      </w:pPr>
      <w:r w:rsidRPr="00AF009E">
        <w:t>Capstone exploratory demos may reference α only for post-hoc comparison; thresholds and decision rules must remain preregistered (no target-driven tuning).</w:t>
      </w:r>
    </w:p>
    <w:sectPr w:rsidR="00C86DEC" w:rsidRPr="00AF0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DF64E2"/>
    <w:multiLevelType w:val="multilevel"/>
    <w:tmpl w:val="DD7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F949FE"/>
    <w:multiLevelType w:val="multilevel"/>
    <w:tmpl w:val="D6F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FF2EF0"/>
    <w:multiLevelType w:val="multilevel"/>
    <w:tmpl w:val="AEF2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5A082C"/>
    <w:multiLevelType w:val="multilevel"/>
    <w:tmpl w:val="53A6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D50E7A"/>
    <w:multiLevelType w:val="multilevel"/>
    <w:tmpl w:val="2F5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34384F"/>
    <w:multiLevelType w:val="multilevel"/>
    <w:tmpl w:val="D09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E303E2"/>
    <w:multiLevelType w:val="multilevel"/>
    <w:tmpl w:val="5F4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362403"/>
    <w:multiLevelType w:val="multilevel"/>
    <w:tmpl w:val="714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151AD6"/>
    <w:multiLevelType w:val="multilevel"/>
    <w:tmpl w:val="7AC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2F22EF"/>
    <w:multiLevelType w:val="multilevel"/>
    <w:tmpl w:val="AB3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E53FBD"/>
    <w:multiLevelType w:val="multilevel"/>
    <w:tmpl w:val="F620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6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0"/>
  </w:num>
  <w:num w:numId="18">
    <w:abstractNumId w:val="19"/>
  </w:num>
  <w:num w:numId="19">
    <w:abstractNumId w:val="18"/>
  </w:num>
  <w:num w:numId="2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183D37"/>
    <w:rsid w:val="0029639D"/>
    <w:rsid w:val="002B28D0"/>
    <w:rsid w:val="00326F90"/>
    <w:rsid w:val="003D0251"/>
    <w:rsid w:val="004D653F"/>
    <w:rsid w:val="00930A19"/>
    <w:rsid w:val="00AA1D8D"/>
    <w:rsid w:val="00AF009E"/>
    <w:rsid w:val="00B37B26"/>
    <w:rsid w:val="00B47730"/>
    <w:rsid w:val="00BF0A92"/>
    <w:rsid w:val="00C419A7"/>
    <w:rsid w:val="00C86DEC"/>
    <w:rsid w:val="00CB0664"/>
    <w:rsid w:val="00F47F5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D6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4D653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68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F2428-FD6B-4760-8931-C7D6A0C1F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2075</Words>
  <Characters>11418</Characters>
  <Application>Microsoft Office Word</Application>
  <DocSecurity>0</DocSecurity>
  <Lines>95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13467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9</cp:revision>
  <dcterms:created xsi:type="dcterms:W3CDTF">2013-12-23T23:15:00Z</dcterms:created>
  <dcterms:modified xsi:type="dcterms:W3CDTF">2025-12-29T12:03:00Z</dcterms:modified>
  <cp:category/>
</cp:coreProperties>
</file>