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A0E831" w14:textId="6991DF60" w:rsidR="001F4778" w:rsidRPr="0002626D" w:rsidRDefault="001F4778" w:rsidP="0021374E">
      <w:pPr>
        <w:widowControl/>
        <w:suppressAutoHyphens w:val="0"/>
        <w:spacing w:before="0" w:line="240" w:lineRule="auto"/>
        <w:ind w:left="567" w:right="142" w:hanging="567"/>
        <w:jc w:val="center"/>
        <w:rPr>
          <w:rFonts w:cs="CMU Bright"/>
          <w:spacing w:val="0"/>
          <w:sz w:val="28"/>
          <w:szCs w:val="28"/>
          <w:lang w:val="es-ES" w:eastAsia="es-ES"/>
        </w:rPr>
      </w:pPr>
      <w:bookmarkStart w:id="0" w:name="_Hlk186951025"/>
      <w:bookmarkStart w:id="1" w:name="_Toc432495856"/>
      <w:bookmarkEnd w:id="0"/>
      <w:r w:rsidRPr="0002626D">
        <w:rPr>
          <w:rFonts w:cs="CMU Bright"/>
          <w:spacing w:val="0"/>
          <w:sz w:val="28"/>
          <w:szCs w:val="28"/>
          <w:lang w:val="es-ES" w:eastAsia="es-ES"/>
        </w:rPr>
        <w:t xml:space="preserve">Treball de Fi de </w:t>
      </w:r>
      <w:r w:rsidR="00DC6C4C" w:rsidRPr="0002626D">
        <w:rPr>
          <w:rFonts w:cs="CMU Bright"/>
          <w:spacing w:val="0"/>
          <w:sz w:val="28"/>
          <w:szCs w:val="28"/>
          <w:lang w:val="es-ES" w:eastAsia="es-ES"/>
        </w:rPr>
        <w:t>Màster</w:t>
      </w:r>
      <w:r w:rsidR="003233E3" w:rsidRPr="0002626D">
        <w:rPr>
          <w:rFonts w:cs="CMU Bright"/>
          <w:spacing w:val="0"/>
          <w:sz w:val="28"/>
          <w:szCs w:val="28"/>
          <w:lang w:val="es-ES" w:eastAsia="es-ES"/>
        </w:rPr>
        <w:t xml:space="preserve"> </w:t>
      </w:r>
    </w:p>
    <w:p w14:paraId="2CF88E19" w14:textId="5F507C1E" w:rsidR="001F4778" w:rsidRPr="0002626D" w:rsidRDefault="001F4778" w:rsidP="0021374E">
      <w:pPr>
        <w:widowControl/>
        <w:suppressAutoHyphens w:val="0"/>
        <w:spacing w:before="0" w:line="240" w:lineRule="auto"/>
        <w:ind w:right="142"/>
        <w:jc w:val="center"/>
        <w:rPr>
          <w:rFonts w:cs="CMU Bright"/>
          <w:spacing w:val="0"/>
          <w:sz w:val="28"/>
          <w:szCs w:val="28"/>
          <w:lang w:val="es-ES" w:eastAsia="es-ES"/>
        </w:rPr>
      </w:pPr>
    </w:p>
    <w:p w14:paraId="567016F1" w14:textId="29A2E758" w:rsidR="001F4778" w:rsidRPr="0002626D" w:rsidRDefault="00D727A1" w:rsidP="003233E3">
      <w:pPr>
        <w:widowControl/>
        <w:suppressAutoHyphens w:val="0"/>
        <w:spacing w:before="0" w:line="240" w:lineRule="auto"/>
        <w:ind w:left="425" w:right="142" w:hanging="425"/>
        <w:jc w:val="center"/>
        <w:rPr>
          <w:rFonts w:cs="CMU Bright"/>
          <w:b/>
          <w:spacing w:val="0"/>
          <w:sz w:val="28"/>
          <w:szCs w:val="28"/>
          <w:lang w:val="es-ES" w:eastAsia="es-ES"/>
        </w:rPr>
      </w:pPr>
      <w:bookmarkStart w:id="2" w:name="OLE_LINK3"/>
      <w:r w:rsidRPr="0002626D">
        <w:rPr>
          <w:rFonts w:cs="CMU Bright"/>
          <w:b/>
          <w:spacing w:val="0"/>
          <w:sz w:val="36"/>
          <w:szCs w:val="36"/>
          <w:lang w:val="es-ES" w:eastAsia="es-ES"/>
        </w:rPr>
        <w:t xml:space="preserve">Màster en Neuroenginyeria i Rehabilitació </w:t>
      </w:r>
      <w:r w:rsidR="003233E3" w:rsidRPr="0002626D">
        <w:rPr>
          <w:rFonts w:cs="CMU Bright"/>
          <w:b/>
          <w:spacing w:val="0"/>
          <w:sz w:val="36"/>
          <w:szCs w:val="36"/>
          <w:lang w:val="es-ES" w:eastAsia="es-ES"/>
        </w:rPr>
        <w:t xml:space="preserve"> </w:t>
      </w:r>
    </w:p>
    <w:bookmarkEnd w:id="2"/>
    <w:p w14:paraId="252D0ECB" w14:textId="27C47C33" w:rsidR="001F4778" w:rsidRPr="0002626D" w:rsidRDefault="009545EF" w:rsidP="0021374E">
      <w:pPr>
        <w:widowControl/>
        <w:suppressAutoHyphens w:val="0"/>
        <w:spacing w:before="0" w:line="240" w:lineRule="auto"/>
        <w:ind w:right="142"/>
        <w:jc w:val="center"/>
        <w:rPr>
          <w:spacing w:val="0"/>
          <w:sz w:val="28"/>
          <w:szCs w:val="28"/>
          <w:lang w:val="es-ES" w:eastAsia="es-ES"/>
        </w:rPr>
      </w:pPr>
      <w:r w:rsidRPr="00EB7266">
        <w:rPr>
          <w:rFonts w:cs="CMU Bright"/>
          <w:noProof/>
          <w:spacing w:val="0"/>
          <w:sz w:val="28"/>
          <w:szCs w:val="28"/>
          <w:lang w:eastAsia="ca-ES"/>
        </w:rPr>
        <w:drawing>
          <wp:anchor distT="0" distB="0" distL="114300" distR="114300" simplePos="0" relativeHeight="251420672" behindDoc="1" locked="0" layoutInCell="1" allowOverlap="1" wp14:anchorId="52A766E8" wp14:editId="796F912E">
            <wp:simplePos x="0" y="0"/>
            <wp:positionH relativeFrom="column">
              <wp:posOffset>409575</wp:posOffset>
            </wp:positionH>
            <wp:positionV relativeFrom="paragraph">
              <wp:posOffset>171450</wp:posOffset>
            </wp:positionV>
            <wp:extent cx="5356225" cy="5392420"/>
            <wp:effectExtent l="0" t="0" r="0" b="0"/>
            <wp:wrapNone/>
            <wp:docPr id="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6225" cy="5392420"/>
                    </a:xfrm>
                    <a:prstGeom prst="rect">
                      <a:avLst/>
                    </a:prstGeom>
                    <a:noFill/>
                    <a:ln>
                      <a:noFill/>
                    </a:ln>
                  </pic:spPr>
                </pic:pic>
              </a:graphicData>
            </a:graphic>
          </wp:anchor>
        </w:drawing>
      </w:r>
    </w:p>
    <w:p w14:paraId="4C9D4328" w14:textId="77777777" w:rsidR="001F4778" w:rsidRPr="0002626D" w:rsidRDefault="001F4778" w:rsidP="0021374E">
      <w:pPr>
        <w:widowControl/>
        <w:tabs>
          <w:tab w:val="left" w:pos="8222"/>
        </w:tabs>
        <w:suppressAutoHyphens w:val="0"/>
        <w:spacing w:before="0" w:line="240" w:lineRule="auto"/>
        <w:ind w:right="142"/>
        <w:jc w:val="center"/>
        <w:rPr>
          <w:spacing w:val="0"/>
          <w:sz w:val="28"/>
          <w:szCs w:val="28"/>
          <w:lang w:val="es-ES" w:eastAsia="es-ES"/>
        </w:rPr>
      </w:pPr>
    </w:p>
    <w:p w14:paraId="48264553" w14:textId="46C8FDFC" w:rsidR="00231AAF" w:rsidRPr="0002626D" w:rsidRDefault="00231AAF" w:rsidP="0021374E">
      <w:pPr>
        <w:widowControl/>
        <w:tabs>
          <w:tab w:val="left" w:pos="8222"/>
        </w:tabs>
        <w:suppressAutoHyphens w:val="0"/>
        <w:spacing w:before="0" w:line="240" w:lineRule="auto"/>
        <w:ind w:right="142"/>
        <w:jc w:val="center"/>
        <w:rPr>
          <w:spacing w:val="0"/>
          <w:sz w:val="28"/>
          <w:szCs w:val="28"/>
          <w:lang w:val="es-ES" w:eastAsia="es-ES"/>
        </w:rPr>
      </w:pPr>
    </w:p>
    <w:p w14:paraId="1641136E" w14:textId="59E7ABF8" w:rsidR="001F4778" w:rsidRPr="00EB7266" w:rsidRDefault="00D727A1" w:rsidP="0021374E">
      <w:pPr>
        <w:widowControl/>
        <w:suppressAutoHyphens w:val="0"/>
        <w:spacing w:before="0" w:line="240" w:lineRule="auto"/>
        <w:ind w:right="142"/>
        <w:jc w:val="center"/>
        <w:rPr>
          <w:b/>
          <w:spacing w:val="0"/>
          <w:sz w:val="28"/>
          <w:szCs w:val="28"/>
          <w:lang w:eastAsia="es-ES"/>
        </w:rPr>
      </w:pPr>
      <w:r w:rsidRPr="00EB7266">
        <w:rPr>
          <w:b/>
          <w:spacing w:val="0"/>
          <w:sz w:val="40"/>
          <w:szCs w:val="40"/>
          <w:lang w:eastAsia="es-ES"/>
        </w:rPr>
        <w:t>Generation of real-time control commands from EEG signals</w:t>
      </w:r>
    </w:p>
    <w:p w14:paraId="59932C04" w14:textId="11139EE3" w:rsidR="001F4778" w:rsidRPr="00EB7266" w:rsidRDefault="001F4778" w:rsidP="0021374E">
      <w:pPr>
        <w:widowControl/>
        <w:suppressAutoHyphens w:val="0"/>
        <w:spacing w:before="0" w:line="240" w:lineRule="auto"/>
        <w:ind w:right="142"/>
        <w:jc w:val="center"/>
        <w:rPr>
          <w:b/>
          <w:spacing w:val="0"/>
          <w:sz w:val="28"/>
          <w:szCs w:val="28"/>
          <w:lang w:eastAsia="es-ES"/>
        </w:rPr>
      </w:pPr>
    </w:p>
    <w:p w14:paraId="7E0C731C" w14:textId="0E9DBAD2" w:rsidR="001F4778" w:rsidRPr="00EB7266" w:rsidRDefault="001F4778" w:rsidP="0021374E">
      <w:pPr>
        <w:widowControl/>
        <w:suppressAutoHyphens w:val="0"/>
        <w:spacing w:before="0" w:line="240" w:lineRule="auto"/>
        <w:ind w:right="142"/>
        <w:jc w:val="center"/>
        <w:rPr>
          <w:b/>
          <w:spacing w:val="0"/>
          <w:sz w:val="28"/>
          <w:szCs w:val="28"/>
          <w:lang w:eastAsia="es-ES"/>
        </w:rPr>
      </w:pPr>
    </w:p>
    <w:p w14:paraId="3EA8FB53" w14:textId="77777777" w:rsidR="00961C95" w:rsidRPr="00EB7266" w:rsidRDefault="00961C95" w:rsidP="0021374E">
      <w:pPr>
        <w:widowControl/>
        <w:suppressAutoHyphens w:val="0"/>
        <w:spacing w:before="0" w:line="240" w:lineRule="auto"/>
        <w:ind w:right="142"/>
        <w:jc w:val="center"/>
        <w:rPr>
          <w:b/>
          <w:spacing w:val="0"/>
          <w:sz w:val="28"/>
          <w:szCs w:val="28"/>
          <w:lang w:eastAsia="es-ES"/>
        </w:rPr>
      </w:pPr>
    </w:p>
    <w:p w14:paraId="73BE6642" w14:textId="77777777" w:rsidR="00961C95" w:rsidRPr="00EB7266" w:rsidRDefault="00961C95" w:rsidP="0021374E">
      <w:pPr>
        <w:widowControl/>
        <w:suppressAutoHyphens w:val="0"/>
        <w:spacing w:before="0" w:line="240" w:lineRule="auto"/>
        <w:ind w:right="142"/>
        <w:jc w:val="center"/>
        <w:rPr>
          <w:b/>
          <w:spacing w:val="0"/>
          <w:sz w:val="28"/>
          <w:szCs w:val="28"/>
          <w:lang w:eastAsia="es-ES"/>
        </w:rPr>
      </w:pPr>
    </w:p>
    <w:p w14:paraId="6A65DA46" w14:textId="77777777" w:rsidR="00961C95" w:rsidRPr="00EB7266" w:rsidRDefault="00961C95" w:rsidP="0021374E">
      <w:pPr>
        <w:widowControl/>
        <w:suppressAutoHyphens w:val="0"/>
        <w:spacing w:before="0" w:line="240" w:lineRule="auto"/>
        <w:ind w:right="142"/>
        <w:jc w:val="center"/>
        <w:rPr>
          <w:b/>
          <w:spacing w:val="0"/>
          <w:sz w:val="28"/>
          <w:szCs w:val="28"/>
          <w:lang w:eastAsia="es-ES"/>
        </w:rPr>
      </w:pPr>
    </w:p>
    <w:p w14:paraId="6073A9A3" w14:textId="77777777" w:rsidR="00961C95" w:rsidRPr="00EB7266" w:rsidRDefault="00961C95" w:rsidP="0021374E">
      <w:pPr>
        <w:widowControl/>
        <w:suppressAutoHyphens w:val="0"/>
        <w:spacing w:before="0" w:line="240" w:lineRule="auto"/>
        <w:ind w:right="142"/>
        <w:jc w:val="center"/>
        <w:rPr>
          <w:b/>
          <w:spacing w:val="0"/>
          <w:sz w:val="28"/>
          <w:szCs w:val="28"/>
          <w:lang w:eastAsia="es-ES"/>
        </w:rPr>
      </w:pPr>
    </w:p>
    <w:p w14:paraId="503FB5DE" w14:textId="77777777" w:rsidR="001F4778" w:rsidRPr="00EB7266" w:rsidRDefault="001F4778" w:rsidP="0021374E">
      <w:pPr>
        <w:widowControl/>
        <w:suppressAutoHyphens w:val="0"/>
        <w:spacing w:before="0" w:line="240" w:lineRule="auto"/>
        <w:ind w:right="142"/>
        <w:jc w:val="center"/>
        <w:rPr>
          <w:b/>
          <w:spacing w:val="0"/>
          <w:sz w:val="28"/>
          <w:szCs w:val="28"/>
          <w:lang w:eastAsia="es-ES"/>
        </w:rPr>
      </w:pPr>
    </w:p>
    <w:p w14:paraId="6C53298A" w14:textId="494EDC69" w:rsidR="001F4778" w:rsidRPr="00EB7266" w:rsidRDefault="000D3103" w:rsidP="000D3103">
      <w:pPr>
        <w:widowControl/>
        <w:suppressAutoHyphens w:val="0"/>
        <w:spacing w:before="0" w:line="240" w:lineRule="auto"/>
        <w:ind w:left="709" w:right="142" w:hanging="709"/>
        <w:jc w:val="center"/>
        <w:rPr>
          <w:rFonts w:cs="CMU Bright"/>
          <w:b/>
          <w:spacing w:val="0"/>
          <w:sz w:val="28"/>
          <w:szCs w:val="28"/>
          <w:lang w:eastAsia="es-ES"/>
        </w:rPr>
      </w:pPr>
      <w:r w:rsidRPr="00EB7266">
        <w:rPr>
          <w:rFonts w:cs="CMU Bright"/>
          <w:b/>
          <w:spacing w:val="0"/>
          <w:sz w:val="28"/>
          <w:szCs w:val="28"/>
          <w:lang w:eastAsia="es-ES"/>
        </w:rPr>
        <w:t>REPORT</w:t>
      </w:r>
    </w:p>
    <w:p w14:paraId="4D6D926F" w14:textId="77777777" w:rsidR="001F4778" w:rsidRPr="00EB7266" w:rsidRDefault="001F4778" w:rsidP="00961C95">
      <w:pPr>
        <w:widowControl/>
        <w:tabs>
          <w:tab w:val="left" w:pos="709"/>
          <w:tab w:val="left" w:pos="7797"/>
          <w:tab w:val="center" w:pos="11766"/>
        </w:tabs>
        <w:suppressAutoHyphens w:val="0"/>
        <w:spacing w:before="0" w:line="240" w:lineRule="auto"/>
        <w:ind w:left="6946" w:right="142" w:hanging="6946"/>
        <w:jc w:val="center"/>
        <w:rPr>
          <w:b/>
          <w:spacing w:val="0"/>
          <w:sz w:val="28"/>
          <w:szCs w:val="28"/>
          <w:lang w:eastAsia="es-ES"/>
        </w:rPr>
      </w:pPr>
    </w:p>
    <w:p w14:paraId="7F979D8A" w14:textId="77777777" w:rsidR="001F4778" w:rsidRPr="00EB7266" w:rsidRDefault="001F4778" w:rsidP="003233E3">
      <w:pPr>
        <w:widowControl/>
        <w:tabs>
          <w:tab w:val="left" w:pos="1276"/>
          <w:tab w:val="left" w:pos="4111"/>
          <w:tab w:val="left" w:pos="4253"/>
          <w:tab w:val="left" w:pos="4395"/>
          <w:tab w:val="left" w:pos="7797"/>
          <w:tab w:val="center" w:pos="11766"/>
        </w:tabs>
        <w:suppressAutoHyphens w:val="0"/>
        <w:spacing w:before="0" w:line="240" w:lineRule="auto"/>
        <w:ind w:left="7797" w:right="140" w:hanging="7797"/>
        <w:jc w:val="left"/>
        <w:rPr>
          <w:b/>
          <w:spacing w:val="0"/>
          <w:sz w:val="28"/>
          <w:szCs w:val="28"/>
          <w:lang w:eastAsia="es-ES"/>
        </w:rPr>
      </w:pPr>
    </w:p>
    <w:p w14:paraId="7683A294" w14:textId="46AE51DC" w:rsidR="001F4778" w:rsidRPr="00EB7266" w:rsidRDefault="00E53B37" w:rsidP="003233E3">
      <w:pPr>
        <w:widowControl/>
        <w:tabs>
          <w:tab w:val="left" w:pos="426"/>
          <w:tab w:val="left" w:pos="2127"/>
          <w:tab w:val="left" w:pos="4253"/>
          <w:tab w:val="left" w:pos="4395"/>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eastAsia="es-ES"/>
        </w:rPr>
      </w:pPr>
      <w:r w:rsidRPr="00EB7266">
        <w:rPr>
          <w:rFonts w:cs="CMU Bright"/>
          <w:b/>
          <w:spacing w:val="0"/>
          <w:sz w:val="28"/>
          <w:szCs w:val="28"/>
          <w:lang w:eastAsia="es-ES"/>
        </w:rPr>
        <w:t>Author</w:t>
      </w:r>
      <w:r w:rsidR="001F4778" w:rsidRPr="00EB7266">
        <w:rPr>
          <w:rFonts w:cs="CMU Bright"/>
          <w:b/>
          <w:spacing w:val="0"/>
          <w:sz w:val="28"/>
          <w:szCs w:val="28"/>
          <w:lang w:eastAsia="es-ES"/>
        </w:rPr>
        <w:t>:</w:t>
      </w:r>
      <w:r w:rsidR="001F4778" w:rsidRPr="00EB7266">
        <w:rPr>
          <w:rFonts w:cs="CMU Bright"/>
          <w:spacing w:val="0"/>
          <w:sz w:val="28"/>
          <w:szCs w:val="28"/>
          <w:lang w:eastAsia="es-ES"/>
        </w:rPr>
        <w:t xml:space="preserve"> </w:t>
      </w:r>
      <w:r w:rsidR="001F4778" w:rsidRPr="00EB7266">
        <w:rPr>
          <w:rFonts w:cs="CMU Bright"/>
          <w:spacing w:val="0"/>
          <w:sz w:val="28"/>
          <w:szCs w:val="28"/>
          <w:lang w:eastAsia="es-ES"/>
        </w:rPr>
        <w:tab/>
      </w:r>
      <w:bookmarkStart w:id="3" w:name="OLE_LINK5"/>
      <w:bookmarkStart w:id="4" w:name="OLE_LINK4"/>
      <w:r w:rsidR="00D727A1" w:rsidRPr="00EB7266">
        <w:rPr>
          <w:rFonts w:cs="CMU Bright"/>
          <w:spacing w:val="0"/>
          <w:sz w:val="28"/>
          <w:szCs w:val="28"/>
          <w:lang w:eastAsia="es-ES"/>
        </w:rPr>
        <w:t xml:space="preserve">Ferran Franco i Moral </w:t>
      </w:r>
      <w:r w:rsidR="001F4778" w:rsidRPr="00EB7266">
        <w:rPr>
          <w:rFonts w:cs="CMU Bright"/>
          <w:spacing w:val="0"/>
          <w:sz w:val="28"/>
          <w:szCs w:val="28"/>
          <w:lang w:eastAsia="es-ES"/>
        </w:rPr>
        <w:t xml:space="preserve"> </w:t>
      </w:r>
      <w:bookmarkEnd w:id="3"/>
      <w:r w:rsidR="00CE319B" w:rsidRPr="00EB7266">
        <w:rPr>
          <w:rFonts w:cs="CMU Bright"/>
          <w:spacing w:val="0"/>
          <w:sz w:val="28"/>
          <w:szCs w:val="28"/>
          <w:lang w:eastAsia="es-ES"/>
        </w:rPr>
        <w:t xml:space="preserve">  </w:t>
      </w:r>
    </w:p>
    <w:bookmarkEnd w:id="4"/>
    <w:p w14:paraId="3300F3E3" w14:textId="67519294" w:rsidR="001F4778" w:rsidRPr="0002626D" w:rsidRDefault="001F4778" w:rsidP="003233E3">
      <w:pPr>
        <w:widowControl/>
        <w:tabs>
          <w:tab w:val="left" w:pos="426"/>
          <w:tab w:val="left" w:pos="2127"/>
          <w:tab w:val="left" w:pos="4253"/>
          <w:tab w:val="left" w:pos="4395"/>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val="es-ES" w:eastAsia="es-ES"/>
        </w:rPr>
      </w:pPr>
      <w:r w:rsidRPr="0002626D">
        <w:rPr>
          <w:rFonts w:cs="CMU Bright"/>
          <w:b/>
          <w:spacing w:val="0"/>
          <w:sz w:val="28"/>
          <w:szCs w:val="28"/>
          <w:lang w:val="es-ES" w:eastAsia="es-ES"/>
        </w:rPr>
        <w:t xml:space="preserve">Director: </w:t>
      </w:r>
      <w:r w:rsidRPr="0002626D">
        <w:rPr>
          <w:rFonts w:cs="CMU Bright"/>
          <w:spacing w:val="0"/>
          <w:sz w:val="28"/>
          <w:szCs w:val="28"/>
          <w:lang w:val="es-ES" w:eastAsia="es-ES"/>
        </w:rPr>
        <w:tab/>
      </w:r>
      <w:r w:rsidR="00D727A1" w:rsidRPr="0002626D">
        <w:rPr>
          <w:rFonts w:cs="CMU Bright"/>
          <w:spacing w:val="0"/>
          <w:sz w:val="28"/>
          <w:szCs w:val="28"/>
          <w:lang w:val="es-ES" w:eastAsia="es-ES"/>
        </w:rPr>
        <w:t xml:space="preserve">Joan Francesc </w:t>
      </w:r>
      <w:r w:rsidR="00E5470A" w:rsidRPr="0002626D">
        <w:rPr>
          <w:rFonts w:cs="CMU Bright"/>
          <w:spacing w:val="0"/>
          <w:sz w:val="28"/>
          <w:szCs w:val="28"/>
          <w:lang w:val="es-ES" w:eastAsia="es-ES"/>
        </w:rPr>
        <w:t>Alonso López</w:t>
      </w:r>
      <w:r w:rsidR="00CE319B" w:rsidRPr="0002626D">
        <w:rPr>
          <w:rFonts w:cs="CMU Bright"/>
          <w:spacing w:val="0"/>
          <w:sz w:val="28"/>
          <w:szCs w:val="28"/>
          <w:lang w:val="es-ES" w:eastAsia="es-ES"/>
        </w:rPr>
        <w:t xml:space="preserve">   </w:t>
      </w:r>
    </w:p>
    <w:p w14:paraId="46992980" w14:textId="58C7D631" w:rsidR="003233E3" w:rsidRPr="0002626D" w:rsidRDefault="00B16635" w:rsidP="003233E3">
      <w:pPr>
        <w:widowControl/>
        <w:tabs>
          <w:tab w:val="left" w:pos="426"/>
          <w:tab w:val="left" w:pos="2127"/>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val="es-ES" w:eastAsia="es-ES"/>
        </w:rPr>
      </w:pPr>
      <w:r w:rsidRPr="0002626D">
        <w:rPr>
          <w:rFonts w:cs="CMU Bright"/>
          <w:b/>
          <w:spacing w:val="0"/>
          <w:sz w:val="28"/>
          <w:szCs w:val="28"/>
          <w:lang w:val="es-ES" w:eastAsia="es-ES"/>
        </w:rPr>
        <w:t>Co-director:</w:t>
      </w:r>
      <w:r w:rsidRPr="0002626D">
        <w:rPr>
          <w:rFonts w:cs="CMU Bright"/>
          <w:b/>
          <w:spacing w:val="0"/>
          <w:sz w:val="28"/>
          <w:szCs w:val="28"/>
          <w:lang w:val="es-ES" w:eastAsia="es-ES"/>
        </w:rPr>
        <w:tab/>
      </w:r>
      <w:r w:rsidR="00D727A1" w:rsidRPr="0002626D">
        <w:rPr>
          <w:rFonts w:cs="CMU Bright"/>
          <w:spacing w:val="0"/>
          <w:sz w:val="28"/>
          <w:szCs w:val="28"/>
          <w:lang w:val="es-ES" w:eastAsia="es-ES"/>
        </w:rPr>
        <w:t>Andr</w:t>
      </w:r>
      <w:r w:rsidR="00E02D99" w:rsidRPr="0002626D">
        <w:rPr>
          <w:rFonts w:cs="CMU Bright"/>
          <w:spacing w:val="0"/>
          <w:sz w:val="28"/>
          <w:szCs w:val="28"/>
          <w:lang w:val="es-ES" w:eastAsia="es-ES"/>
        </w:rPr>
        <w:t>e</w:t>
      </w:r>
      <w:r w:rsidR="00D727A1" w:rsidRPr="0002626D">
        <w:rPr>
          <w:rFonts w:cs="CMU Bright"/>
          <w:spacing w:val="0"/>
          <w:sz w:val="28"/>
          <w:szCs w:val="28"/>
          <w:lang w:val="es-ES" w:eastAsia="es-ES"/>
        </w:rPr>
        <w:t>s El-Fakdi Sencianes</w:t>
      </w:r>
    </w:p>
    <w:p w14:paraId="7CD9EBC3" w14:textId="59CE151A" w:rsidR="001F4778" w:rsidRPr="0002626D" w:rsidRDefault="00D727A1" w:rsidP="00D727A1">
      <w:pPr>
        <w:widowControl/>
        <w:tabs>
          <w:tab w:val="left" w:pos="426"/>
          <w:tab w:val="left" w:pos="2127"/>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val="es-ES" w:eastAsia="es-ES"/>
        </w:rPr>
      </w:pPr>
      <w:r w:rsidRPr="0002626D">
        <w:rPr>
          <w:rFonts w:cs="CMU Bright"/>
          <w:b/>
          <w:spacing w:val="0"/>
          <w:sz w:val="28"/>
          <w:szCs w:val="28"/>
          <w:lang w:val="es-ES" w:eastAsia="es-ES"/>
        </w:rPr>
        <w:t>Co-director:</w:t>
      </w:r>
      <w:r w:rsidRPr="0002626D">
        <w:rPr>
          <w:rFonts w:cs="CMU Bright"/>
          <w:b/>
          <w:spacing w:val="0"/>
          <w:sz w:val="28"/>
          <w:szCs w:val="28"/>
          <w:lang w:val="es-ES" w:eastAsia="es-ES"/>
        </w:rPr>
        <w:tab/>
      </w:r>
      <w:r w:rsidRPr="0002626D">
        <w:rPr>
          <w:rFonts w:cs="CMU Bright"/>
          <w:spacing w:val="0"/>
          <w:sz w:val="28"/>
          <w:szCs w:val="28"/>
          <w:lang w:val="es-ES" w:eastAsia="es-ES"/>
        </w:rPr>
        <w:t>Alicia Casals Gelpí</w:t>
      </w:r>
    </w:p>
    <w:p w14:paraId="4F3696FE" w14:textId="52202D91" w:rsidR="001F4778" w:rsidRPr="0002626D" w:rsidRDefault="00E53B37" w:rsidP="00B15650">
      <w:pPr>
        <w:widowControl/>
        <w:tabs>
          <w:tab w:val="left" w:pos="426"/>
          <w:tab w:val="left" w:pos="2127"/>
          <w:tab w:val="left" w:pos="4253"/>
          <w:tab w:val="left" w:pos="4395"/>
          <w:tab w:val="left" w:pos="8080"/>
          <w:tab w:val="left" w:pos="8222"/>
          <w:tab w:val="left" w:pos="10206"/>
          <w:tab w:val="center" w:pos="11766"/>
        </w:tabs>
        <w:suppressAutoHyphens w:val="0"/>
        <w:spacing w:before="0" w:line="240" w:lineRule="auto"/>
        <w:ind w:left="7797" w:right="-1" w:hanging="7797"/>
        <w:jc w:val="left"/>
        <w:rPr>
          <w:spacing w:val="0"/>
          <w:sz w:val="28"/>
          <w:szCs w:val="28"/>
          <w:lang w:val="es-ES" w:eastAsia="es-ES"/>
        </w:rPr>
      </w:pPr>
      <w:r w:rsidRPr="0002626D">
        <w:rPr>
          <w:rFonts w:cs="CMU Bright"/>
          <w:b/>
          <w:spacing w:val="0"/>
          <w:sz w:val="28"/>
          <w:szCs w:val="28"/>
          <w:lang w:val="es-ES" w:eastAsia="es-ES"/>
        </w:rPr>
        <w:t>Date</w:t>
      </w:r>
      <w:r w:rsidR="001F4778" w:rsidRPr="0002626D">
        <w:rPr>
          <w:rFonts w:cs="CMU Bright"/>
          <w:b/>
          <w:spacing w:val="0"/>
          <w:sz w:val="28"/>
          <w:szCs w:val="28"/>
          <w:lang w:val="es-ES" w:eastAsia="es-ES"/>
        </w:rPr>
        <w:t>:</w:t>
      </w:r>
      <w:r w:rsidR="001F4778" w:rsidRPr="0002626D">
        <w:rPr>
          <w:rFonts w:cs="CMU Bright"/>
          <w:spacing w:val="0"/>
          <w:sz w:val="28"/>
          <w:szCs w:val="28"/>
          <w:lang w:val="es-ES" w:eastAsia="es-ES"/>
        </w:rPr>
        <w:t xml:space="preserve"> </w:t>
      </w:r>
      <w:r w:rsidR="001F4778" w:rsidRPr="0002626D">
        <w:rPr>
          <w:rFonts w:cs="CMU Bright"/>
          <w:spacing w:val="0"/>
          <w:sz w:val="28"/>
          <w:szCs w:val="28"/>
          <w:lang w:val="es-ES" w:eastAsia="es-ES"/>
        </w:rPr>
        <w:tab/>
      </w:r>
      <w:r w:rsidR="00D727A1" w:rsidRPr="0002626D">
        <w:rPr>
          <w:rFonts w:cs="CMU Bright"/>
          <w:spacing w:val="0"/>
          <w:sz w:val="28"/>
          <w:szCs w:val="28"/>
          <w:lang w:val="es-ES" w:eastAsia="es-ES"/>
        </w:rPr>
        <w:t>Febr</w:t>
      </w:r>
      <w:r w:rsidRPr="0002626D">
        <w:rPr>
          <w:rFonts w:cs="CMU Bright"/>
          <w:spacing w:val="0"/>
          <w:sz w:val="28"/>
          <w:szCs w:val="28"/>
          <w:lang w:val="es-ES" w:eastAsia="es-ES"/>
        </w:rPr>
        <w:t>ua</w:t>
      </w:r>
      <w:r w:rsidR="00D727A1" w:rsidRPr="0002626D">
        <w:rPr>
          <w:rFonts w:cs="CMU Bright"/>
          <w:spacing w:val="0"/>
          <w:sz w:val="28"/>
          <w:szCs w:val="28"/>
          <w:lang w:val="es-ES" w:eastAsia="es-ES"/>
        </w:rPr>
        <w:t>r</w:t>
      </w:r>
      <w:r w:rsidRPr="0002626D">
        <w:rPr>
          <w:rFonts w:cs="CMU Bright"/>
          <w:spacing w:val="0"/>
          <w:sz w:val="28"/>
          <w:szCs w:val="28"/>
          <w:lang w:val="es-ES" w:eastAsia="es-ES"/>
        </w:rPr>
        <w:t>y</w:t>
      </w:r>
      <w:r w:rsidR="001F4778" w:rsidRPr="0002626D">
        <w:rPr>
          <w:rFonts w:cs="CMU Bright"/>
          <w:spacing w:val="0"/>
          <w:sz w:val="28"/>
          <w:szCs w:val="28"/>
          <w:lang w:val="es-ES" w:eastAsia="es-ES"/>
        </w:rPr>
        <w:t xml:space="preserve"> </w:t>
      </w:r>
      <w:r w:rsidR="00D727A1" w:rsidRPr="0002626D">
        <w:rPr>
          <w:rFonts w:cs="CMU Bright"/>
          <w:spacing w:val="0"/>
          <w:sz w:val="28"/>
          <w:szCs w:val="28"/>
          <w:lang w:val="es-ES" w:eastAsia="es-ES"/>
        </w:rPr>
        <w:t>2025</w:t>
      </w:r>
      <w:r w:rsidR="001F4778" w:rsidRPr="0002626D">
        <w:rPr>
          <w:spacing w:val="0"/>
          <w:sz w:val="28"/>
          <w:szCs w:val="28"/>
          <w:lang w:val="es-ES" w:eastAsia="es-ES"/>
        </w:rPr>
        <w:t xml:space="preserve"> </w:t>
      </w:r>
      <w:r w:rsidR="00890574" w:rsidRPr="0002626D">
        <w:rPr>
          <w:spacing w:val="0"/>
          <w:sz w:val="28"/>
          <w:szCs w:val="28"/>
          <w:lang w:val="es-ES" w:eastAsia="es-ES"/>
        </w:rPr>
        <w:t xml:space="preserve">    </w:t>
      </w:r>
    </w:p>
    <w:p w14:paraId="7C4B718D" w14:textId="77777777" w:rsidR="001F4778" w:rsidRPr="0002626D" w:rsidRDefault="001F4778" w:rsidP="003233E3">
      <w:pPr>
        <w:widowControl/>
        <w:tabs>
          <w:tab w:val="left" w:pos="426"/>
          <w:tab w:val="left" w:pos="2552"/>
          <w:tab w:val="left" w:pos="4253"/>
          <w:tab w:val="left" w:pos="4395"/>
          <w:tab w:val="left" w:pos="7797"/>
          <w:tab w:val="left" w:pos="8080"/>
          <w:tab w:val="left" w:pos="10206"/>
          <w:tab w:val="center" w:pos="11766"/>
        </w:tabs>
        <w:suppressAutoHyphens w:val="0"/>
        <w:spacing w:before="0" w:line="240" w:lineRule="auto"/>
        <w:ind w:left="7797" w:right="140" w:hanging="7797"/>
        <w:jc w:val="left"/>
        <w:rPr>
          <w:spacing w:val="0"/>
          <w:sz w:val="28"/>
          <w:szCs w:val="28"/>
          <w:lang w:val="es-ES" w:eastAsia="es-ES"/>
        </w:rPr>
      </w:pPr>
    </w:p>
    <w:p w14:paraId="755021E9" w14:textId="77777777" w:rsidR="00B16635" w:rsidRPr="0002626D" w:rsidRDefault="00B16635" w:rsidP="0021374E">
      <w:pPr>
        <w:widowControl/>
        <w:tabs>
          <w:tab w:val="left" w:pos="8080"/>
          <w:tab w:val="left" w:pos="10206"/>
          <w:tab w:val="center" w:pos="11766"/>
        </w:tabs>
        <w:suppressAutoHyphens w:val="0"/>
        <w:spacing w:before="0" w:line="240" w:lineRule="auto"/>
        <w:jc w:val="left"/>
        <w:rPr>
          <w:spacing w:val="0"/>
          <w:sz w:val="28"/>
          <w:szCs w:val="28"/>
          <w:lang w:val="es-ES" w:eastAsia="es-ES"/>
        </w:rPr>
      </w:pPr>
    </w:p>
    <w:p w14:paraId="1E31D2DF" w14:textId="77777777" w:rsidR="001F4778" w:rsidRPr="0002626D" w:rsidRDefault="001F4778" w:rsidP="003233E3">
      <w:pPr>
        <w:widowControl/>
        <w:tabs>
          <w:tab w:val="center" w:pos="11766"/>
        </w:tabs>
        <w:suppressAutoHyphens w:val="0"/>
        <w:spacing w:before="0" w:line="240" w:lineRule="auto"/>
        <w:jc w:val="left"/>
        <w:rPr>
          <w:spacing w:val="0"/>
          <w:sz w:val="28"/>
          <w:szCs w:val="28"/>
          <w:lang w:val="es-ES" w:eastAsia="es-ES"/>
        </w:rPr>
      </w:pPr>
    </w:p>
    <w:p w14:paraId="787365C9" w14:textId="77777777" w:rsidR="001F4778" w:rsidRPr="0002626D" w:rsidRDefault="00595553" w:rsidP="003233E3">
      <w:pPr>
        <w:widowControl/>
        <w:tabs>
          <w:tab w:val="center" w:pos="11766"/>
        </w:tabs>
        <w:suppressAutoHyphens w:val="0"/>
        <w:spacing w:before="0" w:line="240" w:lineRule="auto"/>
        <w:ind w:right="142"/>
        <w:jc w:val="left"/>
        <w:rPr>
          <w:spacing w:val="0"/>
          <w:sz w:val="28"/>
          <w:szCs w:val="28"/>
          <w:lang w:val="es-ES" w:eastAsia="es-ES"/>
        </w:rPr>
      </w:pPr>
      <w:r w:rsidRPr="00EB7266">
        <w:rPr>
          <w:noProof/>
          <w:spacing w:val="0"/>
          <w:sz w:val="28"/>
          <w:szCs w:val="28"/>
          <w:lang w:eastAsia="ca-ES"/>
        </w:rPr>
        <w:drawing>
          <wp:anchor distT="0" distB="0" distL="114300" distR="114300" simplePos="0" relativeHeight="251422720" behindDoc="1" locked="0" layoutInCell="1" allowOverlap="1" wp14:anchorId="211F037D" wp14:editId="4BD06534">
            <wp:simplePos x="0" y="0"/>
            <wp:positionH relativeFrom="column">
              <wp:align>center</wp:align>
            </wp:positionH>
            <wp:positionV relativeFrom="paragraph">
              <wp:posOffset>5080</wp:posOffset>
            </wp:positionV>
            <wp:extent cx="697865" cy="788670"/>
            <wp:effectExtent l="0" t="0" r="0" b="0"/>
            <wp:wrapThrough wrapText="bothSides">
              <wp:wrapPolygon edited="0">
                <wp:start x="0" y="0"/>
                <wp:lineTo x="0" y="20870"/>
                <wp:lineTo x="21227" y="20870"/>
                <wp:lineTo x="21227" y="0"/>
                <wp:lineTo x="0" y="0"/>
              </wp:wrapPolygon>
            </wp:wrapThrough>
            <wp:docPr id="12" name="Imagen 1" descr="image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_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t="7175" b="6151"/>
                    <a:stretch>
                      <a:fillRect/>
                    </a:stretch>
                  </pic:blipFill>
                  <pic:spPr bwMode="auto">
                    <a:xfrm>
                      <a:off x="0" y="0"/>
                      <a:ext cx="697865" cy="788670"/>
                    </a:xfrm>
                    <a:prstGeom prst="rect">
                      <a:avLst/>
                    </a:prstGeom>
                    <a:noFill/>
                    <a:ln>
                      <a:noFill/>
                    </a:ln>
                  </pic:spPr>
                </pic:pic>
              </a:graphicData>
            </a:graphic>
          </wp:anchor>
        </w:drawing>
      </w:r>
    </w:p>
    <w:p w14:paraId="7E14D9BC" w14:textId="77777777" w:rsidR="001F4778" w:rsidRPr="0002626D" w:rsidRDefault="00595553" w:rsidP="003233E3">
      <w:pPr>
        <w:widowControl/>
        <w:suppressAutoHyphens w:val="0"/>
        <w:spacing w:before="0" w:line="240" w:lineRule="auto"/>
        <w:ind w:right="142"/>
        <w:jc w:val="left"/>
        <w:rPr>
          <w:spacing w:val="0"/>
          <w:sz w:val="28"/>
          <w:szCs w:val="28"/>
          <w:lang w:val="es-ES" w:eastAsia="es-ES"/>
        </w:rPr>
      </w:pPr>
      <w:r w:rsidRPr="00EB7266">
        <w:rPr>
          <w:noProof/>
          <w:spacing w:val="0"/>
          <w:sz w:val="28"/>
          <w:szCs w:val="28"/>
          <w:lang w:eastAsia="ca-ES"/>
        </w:rPr>
        <w:drawing>
          <wp:anchor distT="0" distB="0" distL="114300" distR="114300" simplePos="0" relativeHeight="251421696" behindDoc="1" locked="0" layoutInCell="1" allowOverlap="1" wp14:anchorId="47C275FE" wp14:editId="482197FB">
            <wp:simplePos x="0" y="0"/>
            <wp:positionH relativeFrom="column">
              <wp:posOffset>7128510</wp:posOffset>
            </wp:positionH>
            <wp:positionV relativeFrom="page">
              <wp:posOffset>6896100</wp:posOffset>
            </wp:positionV>
            <wp:extent cx="411480" cy="419100"/>
            <wp:effectExtent l="0" t="0" r="0" b="0"/>
            <wp:wrapNone/>
            <wp:docPr id="1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10" cstate="print">
                      <a:extLst>
                        <a:ext uri="{28A0092B-C50C-407E-A947-70E740481C1C}">
                          <a14:useLocalDpi xmlns:a14="http://schemas.microsoft.com/office/drawing/2010/main" val="0"/>
                        </a:ext>
                      </a:extLst>
                    </a:blip>
                    <a:srcRect r="-4581" b="-2281"/>
                    <a:stretch>
                      <a:fillRect/>
                    </a:stretch>
                  </pic:blipFill>
                  <pic:spPr bwMode="auto">
                    <a:xfrm>
                      <a:off x="0" y="0"/>
                      <a:ext cx="411480" cy="419100"/>
                    </a:xfrm>
                    <a:prstGeom prst="rect">
                      <a:avLst/>
                    </a:prstGeom>
                    <a:noFill/>
                    <a:ln>
                      <a:noFill/>
                    </a:ln>
                  </pic:spPr>
                </pic:pic>
              </a:graphicData>
            </a:graphic>
          </wp:anchor>
        </w:drawing>
      </w:r>
      <w:bookmarkEnd w:id="1"/>
    </w:p>
    <w:p w14:paraId="00F1FC1C" w14:textId="77777777" w:rsidR="00B16635" w:rsidRPr="0002626D" w:rsidRDefault="00B16635" w:rsidP="003233E3">
      <w:pPr>
        <w:spacing w:before="0"/>
        <w:ind w:right="142"/>
        <w:rPr>
          <w:sz w:val="28"/>
          <w:szCs w:val="28"/>
          <w:lang w:val="es-ES"/>
        </w:rPr>
      </w:pPr>
    </w:p>
    <w:p w14:paraId="5E61668F" w14:textId="77777777" w:rsidR="00B16635" w:rsidRPr="0002626D" w:rsidRDefault="00B16635" w:rsidP="003233E3">
      <w:pPr>
        <w:spacing w:before="0"/>
        <w:ind w:right="142"/>
        <w:rPr>
          <w:sz w:val="28"/>
          <w:szCs w:val="28"/>
          <w:lang w:val="es-ES"/>
        </w:rPr>
      </w:pPr>
    </w:p>
    <w:p w14:paraId="59A8521E" w14:textId="77777777" w:rsidR="00B16635" w:rsidRPr="0002626D" w:rsidRDefault="00B16635" w:rsidP="0021374E">
      <w:pPr>
        <w:spacing w:before="0" w:line="240" w:lineRule="auto"/>
        <w:ind w:right="142"/>
        <w:jc w:val="center"/>
        <w:rPr>
          <w:rFonts w:cs="CMU Bright"/>
          <w:sz w:val="28"/>
          <w:szCs w:val="28"/>
          <w:lang w:val="es-ES"/>
        </w:rPr>
      </w:pPr>
      <w:r w:rsidRPr="0002626D">
        <w:rPr>
          <w:rFonts w:cs="CMU Bright"/>
          <w:sz w:val="28"/>
          <w:szCs w:val="28"/>
          <w:lang w:val="es-ES"/>
        </w:rPr>
        <w:t>Escola Tècnica Superior</w:t>
      </w:r>
    </w:p>
    <w:p w14:paraId="296329DB" w14:textId="77777777" w:rsidR="00B16635" w:rsidRPr="0002626D" w:rsidRDefault="00B16635" w:rsidP="0021374E">
      <w:pPr>
        <w:spacing w:before="0" w:line="240" w:lineRule="auto"/>
        <w:ind w:right="142"/>
        <w:jc w:val="center"/>
        <w:rPr>
          <w:rFonts w:cs="CMU Bright"/>
          <w:sz w:val="28"/>
          <w:szCs w:val="28"/>
          <w:lang w:val="es-ES"/>
        </w:rPr>
      </w:pPr>
      <w:r w:rsidRPr="0002626D">
        <w:rPr>
          <w:rFonts w:cs="CMU Bright"/>
          <w:sz w:val="28"/>
          <w:szCs w:val="28"/>
          <w:lang w:val="es-ES"/>
        </w:rPr>
        <w:t>d’Enginyeria Industrial de Barcelona</w:t>
      </w:r>
    </w:p>
    <w:p w14:paraId="5C49920B" w14:textId="77777777" w:rsidR="00B16635" w:rsidRPr="0002626D" w:rsidRDefault="00595553" w:rsidP="003233E3">
      <w:pPr>
        <w:spacing w:before="0"/>
        <w:ind w:right="142"/>
        <w:rPr>
          <w:sz w:val="28"/>
          <w:szCs w:val="28"/>
          <w:lang w:val="es-ES"/>
        </w:rPr>
      </w:pPr>
      <w:r w:rsidRPr="00EB7266">
        <w:rPr>
          <w:noProof/>
          <w:spacing w:val="0"/>
          <w:sz w:val="28"/>
          <w:szCs w:val="28"/>
          <w:lang w:eastAsia="ca-ES"/>
        </w:rPr>
        <w:drawing>
          <wp:anchor distT="0" distB="0" distL="114300" distR="114300" simplePos="0" relativeHeight="251423744" behindDoc="1" locked="0" layoutInCell="1" allowOverlap="1" wp14:anchorId="3F523E16" wp14:editId="14C760BF">
            <wp:simplePos x="0" y="0"/>
            <wp:positionH relativeFrom="column">
              <wp:posOffset>2491740</wp:posOffset>
            </wp:positionH>
            <wp:positionV relativeFrom="paragraph">
              <wp:posOffset>144780</wp:posOffset>
            </wp:positionV>
            <wp:extent cx="419100" cy="428625"/>
            <wp:effectExtent l="0" t="0" r="0" b="0"/>
            <wp:wrapTight wrapText="bothSides">
              <wp:wrapPolygon edited="0">
                <wp:start x="0" y="0"/>
                <wp:lineTo x="0" y="21120"/>
                <wp:lineTo x="20618" y="21120"/>
                <wp:lineTo x="2061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00" cy="428625"/>
                    </a:xfrm>
                    <a:prstGeom prst="rect">
                      <a:avLst/>
                    </a:prstGeom>
                    <a:noFill/>
                  </pic:spPr>
                </pic:pic>
              </a:graphicData>
            </a:graphic>
          </wp:anchor>
        </w:drawing>
      </w:r>
    </w:p>
    <w:p w14:paraId="0D74A7E3" w14:textId="77777777" w:rsidR="00B16635" w:rsidRPr="0002626D" w:rsidRDefault="00B16635" w:rsidP="003233E3">
      <w:pPr>
        <w:spacing w:before="0"/>
        <w:ind w:right="142"/>
        <w:rPr>
          <w:sz w:val="28"/>
          <w:szCs w:val="28"/>
          <w:lang w:val="es-ES"/>
        </w:rPr>
      </w:pPr>
    </w:p>
    <w:p w14:paraId="4F59548E" w14:textId="77777777" w:rsidR="00B16635" w:rsidRPr="0002626D" w:rsidRDefault="00B16635" w:rsidP="003233E3">
      <w:pPr>
        <w:spacing w:before="0"/>
        <w:ind w:right="142"/>
        <w:rPr>
          <w:sz w:val="28"/>
          <w:szCs w:val="28"/>
          <w:lang w:val="es-ES"/>
        </w:rPr>
      </w:pPr>
    </w:p>
    <w:p w14:paraId="310DA20E" w14:textId="77777777" w:rsidR="00D751AA" w:rsidRPr="0002626D" w:rsidRDefault="001F4778" w:rsidP="001F4778">
      <w:pPr>
        <w:rPr>
          <w:lang w:val="es-ES"/>
        </w:rPr>
      </w:pPr>
      <w:r w:rsidRPr="0002626D">
        <w:rPr>
          <w:lang w:val="es-ES"/>
        </w:rPr>
        <w:br w:type="page"/>
      </w:r>
    </w:p>
    <w:p w14:paraId="730EBE16" w14:textId="77777777" w:rsidR="00D751AA" w:rsidRPr="0002626D" w:rsidRDefault="00D751AA" w:rsidP="00D751AA">
      <w:pPr>
        <w:jc w:val="center"/>
        <w:rPr>
          <w:lang w:val="es-ES"/>
        </w:rPr>
      </w:pPr>
    </w:p>
    <w:p w14:paraId="179F4B61" w14:textId="77777777" w:rsidR="00D751AA" w:rsidRPr="0002626D" w:rsidRDefault="00D751AA" w:rsidP="00D751AA">
      <w:pPr>
        <w:jc w:val="center"/>
        <w:rPr>
          <w:lang w:val="es-ES"/>
        </w:rPr>
      </w:pPr>
    </w:p>
    <w:p w14:paraId="551B859B" w14:textId="77777777" w:rsidR="00D751AA" w:rsidRPr="0002626D" w:rsidRDefault="00D751AA" w:rsidP="00D751AA">
      <w:pPr>
        <w:jc w:val="center"/>
        <w:rPr>
          <w:lang w:val="es-ES"/>
        </w:rPr>
      </w:pPr>
    </w:p>
    <w:p w14:paraId="1BE15C15" w14:textId="77777777" w:rsidR="00D751AA" w:rsidRPr="0002626D" w:rsidRDefault="00D751AA" w:rsidP="00D751AA">
      <w:pPr>
        <w:jc w:val="center"/>
        <w:rPr>
          <w:lang w:val="es-ES"/>
        </w:rPr>
      </w:pPr>
    </w:p>
    <w:p w14:paraId="2F966420" w14:textId="77777777" w:rsidR="00AF7269" w:rsidRPr="0002626D" w:rsidRDefault="00AF7269">
      <w:pPr>
        <w:widowControl/>
        <w:suppressAutoHyphens w:val="0"/>
        <w:spacing w:before="0" w:line="240" w:lineRule="auto"/>
        <w:jc w:val="left"/>
        <w:rPr>
          <w:lang w:val="es-ES"/>
        </w:rPr>
      </w:pPr>
      <w:r w:rsidRPr="0002626D">
        <w:rPr>
          <w:lang w:val="es-ES"/>
        </w:rPr>
        <w:br w:type="page"/>
      </w:r>
    </w:p>
    <w:p w14:paraId="378BF8F1" w14:textId="77777777" w:rsidR="00B3150C" w:rsidRPr="0002626D" w:rsidRDefault="00B3150C" w:rsidP="00890574">
      <w:pPr>
        <w:pStyle w:val="Heading1"/>
        <w:numPr>
          <w:ilvl w:val="0"/>
          <w:numId w:val="0"/>
        </w:numPr>
        <w:ind w:left="426" w:hanging="426"/>
        <w:rPr>
          <w:lang w:val="es-ES"/>
        </w:rPr>
      </w:pPr>
      <w:bookmarkStart w:id="5" w:name="_Toc127816508"/>
      <w:bookmarkStart w:id="6" w:name="_Toc187501144"/>
      <w:r w:rsidRPr="0002626D">
        <w:rPr>
          <w:lang w:val="es-ES"/>
        </w:rPr>
        <w:lastRenderedPageBreak/>
        <w:t>Resum</w:t>
      </w:r>
      <w:bookmarkEnd w:id="5"/>
      <w:bookmarkEnd w:id="6"/>
    </w:p>
    <w:p w14:paraId="4F6BC51C" w14:textId="021F145D" w:rsidR="004A4CDD" w:rsidRPr="0002626D" w:rsidRDefault="004A4CDD" w:rsidP="004A4CDD">
      <w:pPr>
        <w:rPr>
          <w:lang w:val="es-ES"/>
        </w:rPr>
      </w:pPr>
      <w:r w:rsidRPr="0002626D">
        <w:rPr>
          <w:lang w:val="es-ES"/>
        </w:rPr>
        <w:t xml:space="preserve">Les interfícies cervell-ordinador (BCI) han estat investigades durant dècades pel seu potencial per controlar dispositius a través del monitoratge de l'activitat cerebral. En particular, els sistemes BCI basats en </w:t>
      </w:r>
      <w:r w:rsidR="008F0D1F" w:rsidRPr="0002626D">
        <w:rPr>
          <w:i/>
          <w:iCs/>
          <w:lang w:val="es-ES"/>
        </w:rPr>
        <w:t>M</w:t>
      </w:r>
      <w:r w:rsidRPr="0002626D">
        <w:rPr>
          <w:i/>
          <w:iCs/>
          <w:lang w:val="es-ES"/>
        </w:rPr>
        <w:t xml:space="preserve">otor </w:t>
      </w:r>
      <w:r w:rsidR="008F0D1F" w:rsidRPr="0002626D">
        <w:rPr>
          <w:i/>
          <w:iCs/>
          <w:lang w:val="es-ES"/>
        </w:rPr>
        <w:t>I</w:t>
      </w:r>
      <w:r w:rsidRPr="0002626D">
        <w:rPr>
          <w:i/>
          <w:iCs/>
          <w:lang w:val="es-ES"/>
        </w:rPr>
        <w:t>magery</w:t>
      </w:r>
      <w:r w:rsidRPr="0002626D">
        <w:rPr>
          <w:lang w:val="es-ES"/>
        </w:rPr>
        <w:t xml:space="preserve"> (MI) han demostrat una gran efectivitat en el camp de la neurorehabilitació, ja que els patrons cerebrals generats són similars als produïts durant els moviments reals. En aquest context, aquest treball proposa un protocol per a l’adquisició i anàlisi de dades BCI utilitzant el dispositiu Bitbrain Hero Helmet.</w:t>
      </w:r>
    </w:p>
    <w:p w14:paraId="7475AB19" w14:textId="39C2EEF3" w:rsidR="004A4CDD" w:rsidRPr="0002626D" w:rsidRDefault="004A4CDD" w:rsidP="004A4CDD">
      <w:pPr>
        <w:rPr>
          <w:lang w:val="es-ES"/>
        </w:rPr>
      </w:pPr>
      <w:r w:rsidRPr="0002626D">
        <w:rPr>
          <w:lang w:val="es-ES"/>
        </w:rPr>
        <w:t xml:space="preserve">El projecte de final de màster forma part del projecte POSMOFYA, acrònim de la </w:t>
      </w:r>
      <w:r w:rsidRPr="0002626D">
        <w:rPr>
          <w:b/>
          <w:bCs/>
          <w:i/>
          <w:iCs/>
          <w:lang w:val="es-ES"/>
        </w:rPr>
        <w:t>P</w:t>
      </w:r>
      <w:r w:rsidRPr="0002626D">
        <w:rPr>
          <w:i/>
          <w:iCs/>
          <w:lang w:val="es-ES"/>
        </w:rPr>
        <w:t xml:space="preserve">lataforma </w:t>
      </w:r>
      <w:r w:rsidRPr="0002626D">
        <w:rPr>
          <w:b/>
          <w:bCs/>
          <w:i/>
          <w:iCs/>
          <w:lang w:val="es-ES"/>
        </w:rPr>
        <w:t>H</w:t>
      </w:r>
      <w:r w:rsidRPr="0002626D">
        <w:rPr>
          <w:i/>
          <w:iCs/>
          <w:lang w:val="es-ES"/>
        </w:rPr>
        <w:t xml:space="preserve">íbrida </w:t>
      </w:r>
      <w:r w:rsidRPr="0002626D">
        <w:rPr>
          <w:b/>
          <w:bCs/>
          <w:i/>
          <w:iCs/>
          <w:lang w:val="es-ES"/>
        </w:rPr>
        <w:t>Ó</w:t>
      </w:r>
      <w:r w:rsidRPr="0002626D">
        <w:rPr>
          <w:i/>
          <w:iCs/>
          <w:lang w:val="es-ES"/>
        </w:rPr>
        <w:t>rtesis-</w:t>
      </w:r>
      <w:r w:rsidRPr="0002626D">
        <w:rPr>
          <w:b/>
          <w:bCs/>
          <w:i/>
          <w:iCs/>
          <w:lang w:val="es-ES"/>
        </w:rPr>
        <w:t>S</w:t>
      </w:r>
      <w:r w:rsidRPr="0002626D">
        <w:rPr>
          <w:i/>
          <w:iCs/>
          <w:lang w:val="es-ES"/>
        </w:rPr>
        <w:t xml:space="preserve">illa para hacer compatible la </w:t>
      </w:r>
      <w:r w:rsidRPr="0002626D">
        <w:rPr>
          <w:b/>
          <w:bCs/>
          <w:i/>
          <w:iCs/>
          <w:lang w:val="es-ES"/>
        </w:rPr>
        <w:t>Mo</w:t>
      </w:r>
      <w:r w:rsidRPr="0002626D">
        <w:rPr>
          <w:i/>
          <w:iCs/>
          <w:lang w:val="es-ES"/>
        </w:rPr>
        <w:t xml:space="preserve">vilidad, </w:t>
      </w:r>
      <w:r w:rsidRPr="0002626D">
        <w:rPr>
          <w:b/>
          <w:bCs/>
          <w:i/>
          <w:iCs/>
          <w:lang w:val="es-ES"/>
        </w:rPr>
        <w:t>F</w:t>
      </w:r>
      <w:r w:rsidRPr="0002626D">
        <w:rPr>
          <w:i/>
          <w:iCs/>
          <w:lang w:val="es-ES"/>
        </w:rPr>
        <w:t xml:space="preserve">uncionalidad y </w:t>
      </w:r>
      <w:r w:rsidRPr="0002626D">
        <w:rPr>
          <w:b/>
          <w:bCs/>
          <w:i/>
          <w:iCs/>
          <w:lang w:val="es-ES"/>
        </w:rPr>
        <w:t>A</w:t>
      </w:r>
      <w:r w:rsidRPr="0002626D">
        <w:rPr>
          <w:i/>
          <w:iCs/>
          <w:lang w:val="es-ES"/>
        </w:rPr>
        <w:t>ceptabilidad de aplicación en entornos domésticos</w:t>
      </w:r>
      <w:r w:rsidRPr="0002626D">
        <w:rPr>
          <w:lang w:val="es-ES"/>
        </w:rPr>
        <w:t>. Aquest projecte es centra en l’automatització d’una cadira de rodes, controlada mitjançant seguiment ocular (</w:t>
      </w:r>
      <w:r w:rsidRPr="0002626D">
        <w:rPr>
          <w:i/>
          <w:iCs/>
          <w:lang w:val="es-ES"/>
        </w:rPr>
        <w:t>eye tracking</w:t>
      </w:r>
      <w:r w:rsidRPr="0002626D">
        <w:rPr>
          <w:lang w:val="es-ES"/>
        </w:rPr>
        <w:t>), i en l’ús dels resultats obtinguts en aquest treball per permetre el control d’un braç robòtic integrat. Aquesta funcionalitat inclou la capacitat de canviar entre diferents modes de funcionament, com ara la conducció, la inclinació de la cadira o el moviment del braç robòtic.</w:t>
      </w:r>
    </w:p>
    <w:p w14:paraId="6131CC73" w14:textId="77777777" w:rsidR="004A4CDD" w:rsidRPr="0002626D" w:rsidRDefault="004A4CDD" w:rsidP="004A4CDD">
      <w:pPr>
        <w:rPr>
          <w:lang w:val="es-ES"/>
        </w:rPr>
      </w:pPr>
      <w:r w:rsidRPr="0002626D">
        <w:rPr>
          <w:lang w:val="es-ES"/>
        </w:rPr>
        <w:t xml:space="preserve">Aquest projecte es divideix en diverses fases. La primera consisteix en el disseny d’un experiment que utilitza el programari PsychoPy i LabStreaming Layer (LSL) per dur a terme sessions d’adquisició de senyals MI de dues classes: la flexió del canell dret i la flexió del braç esquerre. S’han realitzat 10 sessions de 40 repeticions cadascuna per a cada hemisferi cerebral, amb l’objectiu d’extreure característiques de les senyals per entrenar un sistema de </w:t>
      </w:r>
      <w:r w:rsidRPr="0002626D">
        <w:rPr>
          <w:i/>
          <w:iCs/>
          <w:lang w:val="es-ES"/>
        </w:rPr>
        <w:t>Machine Learning</w:t>
      </w:r>
      <w:r w:rsidRPr="0002626D">
        <w:rPr>
          <w:lang w:val="es-ES"/>
        </w:rPr>
        <w:t xml:space="preserve"> (ML). Aquest sistema ha de ser capaç de reconèixer, en temps real i amb una certesa suficient, les intencions de moviment per controlar la cadira de rodes del projecte POSMOFYA.</w:t>
      </w:r>
    </w:p>
    <w:p w14:paraId="3008928D" w14:textId="3E342DB6" w:rsidR="0015658E" w:rsidRPr="001A5910" w:rsidRDefault="001A5910" w:rsidP="004A4CDD">
      <w:pPr>
        <w:rPr>
          <w:lang w:val="es-ES"/>
        </w:rPr>
      </w:pPr>
      <w:r w:rsidRPr="001A5910">
        <w:rPr>
          <w:lang w:val="es-ES"/>
        </w:rPr>
        <w:t xml:space="preserve">Els resultats mostren que l'algorisme d'Arbre de Decisió, aplicat a les característiques </w:t>
      </w:r>
      <w:r w:rsidR="002F54E3">
        <w:rPr>
          <w:lang w:val="es-ES"/>
        </w:rPr>
        <w:t xml:space="preserve">generades a través de </w:t>
      </w:r>
      <w:r w:rsidR="00403036">
        <w:rPr>
          <w:lang w:val="es-ES"/>
        </w:rPr>
        <w:t>Common Spatial Patterns (</w:t>
      </w:r>
      <w:r w:rsidRPr="001A5910">
        <w:rPr>
          <w:lang w:val="es-ES"/>
        </w:rPr>
        <w:t>CSP</w:t>
      </w:r>
      <w:r w:rsidR="00403036">
        <w:rPr>
          <w:lang w:val="es-ES"/>
        </w:rPr>
        <w:t>)</w:t>
      </w:r>
      <w:r w:rsidRPr="001A5910">
        <w:rPr>
          <w:lang w:val="es-ES"/>
        </w:rPr>
        <w:t>, va obtenir una precisió de validació del 42,9% en la classificació de senyals en mode offline, reflectint els desafiaments de la classificació d</w:t>
      </w:r>
      <w:r w:rsidR="00403036">
        <w:rPr>
          <w:lang w:val="es-ES"/>
        </w:rPr>
        <w:t xml:space="preserve">e </w:t>
      </w:r>
      <w:r w:rsidR="00403036">
        <w:rPr>
          <w:i/>
          <w:iCs/>
          <w:lang w:val="es-ES"/>
        </w:rPr>
        <w:t xml:space="preserve">motor imagery </w:t>
      </w:r>
      <w:r w:rsidRPr="001A5910">
        <w:rPr>
          <w:lang w:val="es-ES"/>
        </w:rPr>
        <w:t xml:space="preserve">basada en EEG i la gran variabilitat entre sessions. Per a les característiques basades en la literatura, el KNN va assolir una precisió lleugerament superior del 51,0%, però les matrius de confusió van indicar prediccions esbiaixades cap a una sola classe, demostrant una discriminació limitada de les característiques. Tot i que el codi de proves </w:t>
      </w:r>
      <w:r w:rsidR="00403036">
        <w:rPr>
          <w:i/>
          <w:iCs/>
          <w:lang w:val="es-ES"/>
        </w:rPr>
        <w:t xml:space="preserve">online </w:t>
      </w:r>
      <w:r w:rsidRPr="001A5910">
        <w:rPr>
          <w:lang w:val="es-ES"/>
        </w:rPr>
        <w:t>era funcional, les baixes precisions van limitar-ne l'aplicació pràctica, i els resultats es van excloure per la seva manca d'informació rellevant. Aquestes troballes destaquen la necessitat de millorar els sistemes EEG i les tècniques d'aprenentatge automàtic per augmentar</w:t>
      </w:r>
      <w:r w:rsidR="00403036">
        <w:rPr>
          <w:lang w:val="es-ES"/>
        </w:rPr>
        <w:t>-ne</w:t>
      </w:r>
      <w:r w:rsidRPr="001A5910">
        <w:rPr>
          <w:lang w:val="es-ES"/>
        </w:rPr>
        <w:t xml:space="preserve"> la fiabilitat.</w:t>
      </w:r>
    </w:p>
    <w:p w14:paraId="643690C5" w14:textId="77777777" w:rsidR="00B3150C" w:rsidRPr="0002626D" w:rsidRDefault="00D751AA" w:rsidP="00890574">
      <w:pPr>
        <w:pStyle w:val="Heading1"/>
        <w:numPr>
          <w:ilvl w:val="0"/>
          <w:numId w:val="0"/>
        </w:numPr>
        <w:rPr>
          <w:lang w:val="es-ES"/>
        </w:rPr>
      </w:pPr>
      <w:bookmarkStart w:id="7" w:name="_Toc127816509"/>
      <w:bookmarkStart w:id="8" w:name="_Toc187501145"/>
      <w:r w:rsidRPr="0002626D">
        <w:rPr>
          <w:lang w:val="es-ES"/>
        </w:rPr>
        <w:lastRenderedPageBreak/>
        <w:t>Resumen</w:t>
      </w:r>
      <w:bookmarkEnd w:id="7"/>
      <w:bookmarkEnd w:id="8"/>
    </w:p>
    <w:p w14:paraId="768279D0" w14:textId="6E2F5A90" w:rsidR="004A4CDD" w:rsidRPr="0002626D" w:rsidRDefault="006A7E8F" w:rsidP="004A4CDD">
      <w:pPr>
        <w:rPr>
          <w:lang w:val="es-ES"/>
        </w:rPr>
      </w:pPr>
      <w:r w:rsidRPr="0002626D">
        <w:rPr>
          <w:lang w:val="es-ES"/>
        </w:rPr>
        <w:t xml:space="preserve">Las </w:t>
      </w:r>
      <w:r w:rsidR="004A4CDD" w:rsidRPr="0002626D">
        <w:rPr>
          <w:lang w:val="es-ES"/>
        </w:rPr>
        <w:t xml:space="preserve">interfaces cerebro-ordenador (BCI) han sido investigadas durante décadas por su potencial para controlar dispositivos mediante el monitoreo de la actividad cerebral. En particular, los sistemas BCI basados en </w:t>
      </w:r>
      <w:r w:rsidR="004A4CDD" w:rsidRPr="0002626D">
        <w:rPr>
          <w:i/>
          <w:iCs/>
          <w:lang w:val="es-ES"/>
        </w:rPr>
        <w:t>motor imagery</w:t>
      </w:r>
      <w:r w:rsidR="004A4CDD" w:rsidRPr="0002626D">
        <w:rPr>
          <w:lang w:val="es-ES"/>
        </w:rPr>
        <w:t xml:space="preserve"> (MI) han demostrado ser altamente efectivos en el ámbito de la </w:t>
      </w:r>
      <w:r w:rsidR="007F7EFC" w:rsidRPr="0002626D">
        <w:rPr>
          <w:lang w:val="es-ES"/>
        </w:rPr>
        <w:t>neurorrehabilitación</w:t>
      </w:r>
      <w:r w:rsidR="004A4CDD" w:rsidRPr="0002626D">
        <w:rPr>
          <w:lang w:val="es-ES"/>
        </w:rPr>
        <w:t>, ya que los patrones cerebrales generados son similares a los producidos durante los movimientos reales. En este contexto, este trabajo propone un protocolo para la adquisición y el análisis de datos BCI utilizando el dispositivo Bitbrain Hero Helmet.</w:t>
      </w:r>
    </w:p>
    <w:p w14:paraId="2B5E7EFE" w14:textId="60C6BB8D" w:rsidR="004A4CDD" w:rsidRPr="0002626D" w:rsidRDefault="004A4CDD" w:rsidP="004A4CDD">
      <w:pPr>
        <w:rPr>
          <w:lang w:val="es-ES"/>
        </w:rPr>
      </w:pPr>
      <w:r w:rsidRPr="0002626D">
        <w:rPr>
          <w:lang w:val="es-ES"/>
        </w:rPr>
        <w:t xml:space="preserve">El proyecto de fin de máster forma parte del proyecto POSMOFYA, acrónimo de la </w:t>
      </w:r>
      <w:r w:rsidRPr="0002626D">
        <w:rPr>
          <w:b/>
          <w:bCs/>
          <w:i/>
          <w:iCs/>
          <w:lang w:val="es-ES"/>
        </w:rPr>
        <w:t>P</w:t>
      </w:r>
      <w:r w:rsidRPr="0002626D">
        <w:rPr>
          <w:i/>
          <w:iCs/>
          <w:lang w:val="es-ES"/>
        </w:rPr>
        <w:t xml:space="preserve">lataforma </w:t>
      </w:r>
      <w:r w:rsidRPr="0002626D">
        <w:rPr>
          <w:b/>
          <w:bCs/>
          <w:i/>
          <w:iCs/>
          <w:lang w:val="es-ES"/>
        </w:rPr>
        <w:t>H</w:t>
      </w:r>
      <w:r w:rsidRPr="0002626D">
        <w:rPr>
          <w:i/>
          <w:iCs/>
          <w:lang w:val="es-ES"/>
        </w:rPr>
        <w:t xml:space="preserve">íbrida </w:t>
      </w:r>
      <w:r w:rsidRPr="0002626D">
        <w:rPr>
          <w:b/>
          <w:bCs/>
          <w:i/>
          <w:iCs/>
          <w:lang w:val="es-ES"/>
        </w:rPr>
        <w:t>Ó</w:t>
      </w:r>
      <w:r w:rsidRPr="0002626D">
        <w:rPr>
          <w:i/>
          <w:iCs/>
          <w:lang w:val="es-ES"/>
        </w:rPr>
        <w:t>rtesis-</w:t>
      </w:r>
      <w:r w:rsidRPr="0002626D">
        <w:rPr>
          <w:b/>
          <w:bCs/>
          <w:i/>
          <w:iCs/>
          <w:lang w:val="es-ES"/>
        </w:rPr>
        <w:t>S</w:t>
      </w:r>
      <w:r w:rsidRPr="0002626D">
        <w:rPr>
          <w:i/>
          <w:iCs/>
          <w:lang w:val="es-ES"/>
        </w:rPr>
        <w:t xml:space="preserve">illa para hacer compatible la </w:t>
      </w:r>
      <w:r w:rsidRPr="0002626D">
        <w:rPr>
          <w:b/>
          <w:bCs/>
          <w:i/>
          <w:iCs/>
          <w:lang w:val="es-ES"/>
        </w:rPr>
        <w:t>Mo</w:t>
      </w:r>
      <w:r w:rsidRPr="0002626D">
        <w:rPr>
          <w:i/>
          <w:iCs/>
          <w:lang w:val="es-ES"/>
        </w:rPr>
        <w:t xml:space="preserve">vilidad, </w:t>
      </w:r>
      <w:r w:rsidRPr="0002626D">
        <w:rPr>
          <w:b/>
          <w:bCs/>
          <w:i/>
          <w:iCs/>
          <w:lang w:val="es-ES"/>
        </w:rPr>
        <w:t>F</w:t>
      </w:r>
      <w:r w:rsidRPr="0002626D">
        <w:rPr>
          <w:i/>
          <w:iCs/>
          <w:lang w:val="es-ES"/>
        </w:rPr>
        <w:t xml:space="preserve">uncionalidad y </w:t>
      </w:r>
      <w:r w:rsidRPr="0002626D">
        <w:rPr>
          <w:b/>
          <w:bCs/>
          <w:i/>
          <w:iCs/>
          <w:lang w:val="es-ES"/>
        </w:rPr>
        <w:t>A</w:t>
      </w:r>
      <w:r w:rsidRPr="0002626D">
        <w:rPr>
          <w:i/>
          <w:iCs/>
          <w:lang w:val="es-ES"/>
        </w:rPr>
        <w:t>ceptabilidad de aplicación en entornos domésticos</w:t>
      </w:r>
      <w:r w:rsidRPr="0002626D">
        <w:rPr>
          <w:lang w:val="es-ES"/>
        </w:rPr>
        <w:t>. Este proyecto se centra en la automatización de una silla de ruedas, controlada mediante seguimiento ocular (</w:t>
      </w:r>
      <w:r w:rsidRPr="0002626D">
        <w:rPr>
          <w:i/>
          <w:iCs/>
          <w:lang w:val="es-ES"/>
        </w:rPr>
        <w:t>eye</w:t>
      </w:r>
      <w:r w:rsidRPr="0002626D">
        <w:rPr>
          <w:lang w:val="es-ES"/>
        </w:rPr>
        <w:t xml:space="preserve"> </w:t>
      </w:r>
      <w:r w:rsidRPr="0002626D">
        <w:rPr>
          <w:i/>
          <w:iCs/>
          <w:lang w:val="es-ES"/>
        </w:rPr>
        <w:t>tracking</w:t>
      </w:r>
      <w:r w:rsidRPr="0002626D">
        <w:rPr>
          <w:lang w:val="es-ES"/>
        </w:rPr>
        <w:t>), y en el uso de los resultados obtenidos en este trabajo para permitir el control de un brazo robótico integrado. Esta funcionalidad incluye la capacidad de cambiar entre diferentes modos de funcionamiento, como la conducción, la inclinación de la silla o el movimiento del brazo robótico.</w:t>
      </w:r>
    </w:p>
    <w:p w14:paraId="098D3CE9" w14:textId="633A998F" w:rsidR="00544D5F" w:rsidRPr="0002626D" w:rsidRDefault="004A4CDD" w:rsidP="004A4CDD">
      <w:pPr>
        <w:rPr>
          <w:lang w:val="es-ES"/>
        </w:rPr>
      </w:pPr>
      <w:r w:rsidRPr="0002626D">
        <w:rPr>
          <w:lang w:val="es-ES"/>
        </w:rPr>
        <w:t>Este proyecto consta de varias fases. La primera consiste en el diseño de un experimento que emplea el software PsychoPy y LabStreaming Layer (LSL) para realizar sesiones de adquisición de señales MI de dos clases: la flexión de la muñeca derecha y la flexión del brazo izquierdo. Se han realizado 10 sesiones de 40 repeticiones cada una por cada hemisferio cerebral, con el objetivo de extraer características de las señales y entrenar un sistema de Machine Learning (ML). Este sistema debe ser capaz de reconocer, en tiempo real y con una precisión suficiente, las intenciones de movimiento para controlar la silla de ruedas del proyecto POSMOFYA.</w:t>
      </w:r>
    </w:p>
    <w:p w14:paraId="557A3367" w14:textId="485E003B" w:rsidR="001A5910" w:rsidRPr="001A5910" w:rsidRDefault="001A5910" w:rsidP="004A4CDD">
      <w:pPr>
        <w:rPr>
          <w:lang w:val="es-ES"/>
        </w:rPr>
      </w:pPr>
      <w:r w:rsidRPr="001A5910">
        <w:rPr>
          <w:lang w:val="es-ES"/>
        </w:rPr>
        <w:t xml:space="preserve">Los resultados muestran que el algoritmo de Árbol de Decisión, aplicado a las características </w:t>
      </w:r>
      <w:r w:rsidR="00A8013C">
        <w:rPr>
          <w:lang w:val="es-ES"/>
        </w:rPr>
        <w:t>generadas</w:t>
      </w:r>
      <w:r w:rsidR="007C354B">
        <w:rPr>
          <w:lang w:val="es-ES"/>
        </w:rPr>
        <w:t xml:space="preserve"> a través de Common Spatial Patterns (</w:t>
      </w:r>
      <w:r w:rsidRPr="001A5910">
        <w:rPr>
          <w:lang w:val="es-ES"/>
        </w:rPr>
        <w:t>CSP</w:t>
      </w:r>
      <w:r w:rsidR="007C354B">
        <w:rPr>
          <w:lang w:val="es-ES"/>
        </w:rPr>
        <w:t>)</w:t>
      </w:r>
      <w:r w:rsidRPr="001A5910">
        <w:rPr>
          <w:lang w:val="es-ES"/>
        </w:rPr>
        <w:t xml:space="preserve">, alcanzó una precisión de validación del 42,9% en la clasificación de señales en modo offline, reflejando los desafíos de la clasificación de imaginación motora basada en EEG y la alta variabilidad entre sesiones. Para las características basadas en la literatura, el KNN logró una precisión ligeramente superior del 51,0%, pero las matrices de confusión indicaron predicciones inclinadas hacia una sola clase, demostrando una discriminación limitada. Aunque el código de pruebas </w:t>
      </w:r>
      <w:r w:rsidR="007C354B">
        <w:rPr>
          <w:i/>
          <w:iCs/>
          <w:lang w:val="es-ES"/>
        </w:rPr>
        <w:t xml:space="preserve">online </w:t>
      </w:r>
      <w:r w:rsidRPr="001A5910">
        <w:rPr>
          <w:lang w:val="es-ES"/>
        </w:rPr>
        <w:t>era funcional, las bajas precisiones limitaron su aplicación práctica, y los resultados se excluyeron por su falta de valor informativo. Estos hallazgos subrayan la necesidad de mejorar los sistemas EEG y las técnicas de aprendizaje automático para incrementar la fiabilidad.</w:t>
      </w:r>
    </w:p>
    <w:p w14:paraId="0A667B82" w14:textId="49FFB0A2" w:rsidR="00D751AA" w:rsidRPr="0002626D" w:rsidRDefault="00D751AA" w:rsidP="00890574">
      <w:pPr>
        <w:pStyle w:val="Heading1"/>
        <w:numPr>
          <w:ilvl w:val="0"/>
          <w:numId w:val="0"/>
        </w:numPr>
      </w:pPr>
      <w:bookmarkStart w:id="9" w:name="_Toc127816510"/>
      <w:bookmarkStart w:id="10" w:name="_Toc187501146"/>
      <w:r w:rsidRPr="00EB7266">
        <w:lastRenderedPageBreak/>
        <w:t>Abstract</w:t>
      </w:r>
      <w:bookmarkEnd w:id="9"/>
      <w:bookmarkEnd w:id="10"/>
    </w:p>
    <w:p w14:paraId="345B7FF7" w14:textId="77777777" w:rsidR="004A4CDD" w:rsidRPr="00EB7266" w:rsidRDefault="004A4CDD" w:rsidP="004A4CDD">
      <w:pPr>
        <w:rPr>
          <w:bCs/>
        </w:rPr>
      </w:pPr>
      <w:r w:rsidRPr="00EB7266">
        <w:rPr>
          <w:bCs/>
        </w:rPr>
        <w:t>Brain-computer interfaces (BCIs) have been studied for decades for their potential to control devices by monitoring brain activity. Specifically, MI-based BCI systems (</w:t>
      </w:r>
      <w:r w:rsidRPr="00EB7266">
        <w:rPr>
          <w:bCs/>
          <w:i/>
          <w:iCs/>
        </w:rPr>
        <w:t>motor imagery</w:t>
      </w:r>
      <w:r w:rsidRPr="00EB7266">
        <w:rPr>
          <w:bCs/>
        </w:rPr>
        <w:t>) have proven highly effective in the field of neurorehabilitation, as the brain patterns generated closely resemble those produced during actual movements. In this context, this work proposes a protocol for BCI data acquisition and analysis using the Bitbrain Hero Helmet device.</w:t>
      </w:r>
    </w:p>
    <w:p w14:paraId="3548F029" w14:textId="77777777" w:rsidR="004A4CDD" w:rsidRPr="00EB7266" w:rsidRDefault="004A4CDD" w:rsidP="004A4CDD">
      <w:pPr>
        <w:rPr>
          <w:bCs/>
        </w:rPr>
      </w:pPr>
      <w:r w:rsidRPr="00EB7266">
        <w:rPr>
          <w:bCs/>
        </w:rPr>
        <w:t xml:space="preserve">The master’s thesis is part of the POSMOFYA project, an acronym for the </w:t>
      </w:r>
      <w:r w:rsidRPr="00EB7266">
        <w:rPr>
          <w:bCs/>
          <w:i/>
          <w:iCs/>
        </w:rPr>
        <w:t>Hybrid Platform of Orthosis-Wheelchair to ensure compatibility of Mobility, Functionality, and Acceptability for use in domestic environments</w:t>
      </w:r>
      <w:r w:rsidRPr="00EB7266">
        <w:rPr>
          <w:bCs/>
        </w:rPr>
        <w:t>. This project focuses on automating a wheelchair controlled through eye tracking and applying the results obtained in this work to enable control of an integrated robotic arm. This functionality includes the ability to switch between different operating modes, such as driving, adjusting the wheelchair’s tilt, or moving the robotic arm.</w:t>
      </w:r>
    </w:p>
    <w:p w14:paraId="3EC83F51" w14:textId="2EFEB03F" w:rsidR="007D329F" w:rsidRPr="00EB7266" w:rsidRDefault="004A4CDD" w:rsidP="007D329F">
      <w:pPr>
        <w:rPr>
          <w:bCs/>
        </w:rPr>
      </w:pPr>
      <w:r w:rsidRPr="00EB7266">
        <w:rPr>
          <w:bCs/>
        </w:rPr>
        <w:t xml:space="preserve">This project consists of several phases. The first phase involves designing an experiment using PsychoPy software and LabStreaming Layer (LSL) to conduct sessions for acquiring MI signals of two classes: right wrist flexion and left arm flexion. A total of 10 sessions with 40 repetitions each were conducted for each brain hemisphere to extract signal features and train a </w:t>
      </w:r>
      <w:r w:rsidRPr="00EB7266">
        <w:rPr>
          <w:bCs/>
          <w:i/>
          <w:iCs/>
        </w:rPr>
        <w:t>Machine Learning</w:t>
      </w:r>
      <w:r w:rsidRPr="00EB7266">
        <w:rPr>
          <w:bCs/>
        </w:rPr>
        <w:t xml:space="preserve"> (ML) system. This system must be able to recognize movement intentions in real time with sufficient accuracy to control the POSMOFYA project’s wheelchair.</w:t>
      </w:r>
    </w:p>
    <w:p w14:paraId="70B09298" w14:textId="02F422CE" w:rsidR="00A60BB8" w:rsidRPr="00EB7266" w:rsidRDefault="001A5910" w:rsidP="007D329F">
      <w:r w:rsidRPr="001A5910">
        <w:t xml:space="preserve">The results show that the Decision Tree algorithm, applied to </w:t>
      </w:r>
      <w:r w:rsidR="00302E0E">
        <w:t>Common Spatial Patterns (</w:t>
      </w:r>
      <w:r w:rsidRPr="001A5910">
        <w:t>CSP</w:t>
      </w:r>
      <w:r w:rsidR="00302E0E">
        <w:t>)</w:t>
      </w:r>
      <w:r w:rsidRPr="001A5910">
        <w:t xml:space="preserve"> features, achieved a validation accuracy of 42.9% in offline signal classification, reflecting the challenges of EEG-based motor imagery classification and high variability across sessions. For literature-based features, the KNN algorithm reached a slightly higher accuracy of 51.0%, but confusion matrices indicated most predictions were skewed toward a single class, demonstrating limited feature discriminability. Although online testing code was functional, the models' low accuracies limited practical application, and the results were excluded as they provided little insight. These findings highlight the need for improved EEG systems and machine learning techniques to enhance reliability.</w:t>
      </w:r>
      <w:r w:rsidR="00A60BB8" w:rsidRPr="00EB7266">
        <w:br w:type="page"/>
      </w:r>
    </w:p>
    <w:p w14:paraId="6EA61B11" w14:textId="77777777" w:rsidR="00022B6F" w:rsidRPr="00EB7266" w:rsidRDefault="00022B6F">
      <w:pPr>
        <w:widowControl/>
        <w:suppressAutoHyphens w:val="0"/>
        <w:spacing w:before="0" w:line="240" w:lineRule="auto"/>
        <w:jc w:val="left"/>
      </w:pPr>
    </w:p>
    <w:p w14:paraId="40F4B70C" w14:textId="77777777" w:rsidR="00A60BB8" w:rsidRPr="00EB7266" w:rsidRDefault="00A60BB8"/>
    <w:p w14:paraId="071F1B82" w14:textId="77777777" w:rsidR="00890574" w:rsidRPr="00EB7266" w:rsidRDefault="00890574"/>
    <w:p w14:paraId="4F6EFD07" w14:textId="77777777" w:rsidR="00D751AA" w:rsidRPr="00EB7266" w:rsidRDefault="009E77B0">
      <w:r w:rsidRPr="00EB7266">
        <w:br w:type="page"/>
      </w:r>
    </w:p>
    <w:bookmarkStart w:id="11" w:name="_Toc187501147" w:displacedByCustomXml="next"/>
    <w:sdt>
      <w:sdtPr>
        <w:rPr>
          <w:b w:val="0"/>
          <w:kern w:val="0"/>
          <w:sz w:val="22"/>
        </w:rPr>
        <w:id w:val="-1822572762"/>
        <w:docPartObj>
          <w:docPartGallery w:val="Table of Contents"/>
          <w:docPartUnique/>
        </w:docPartObj>
      </w:sdtPr>
      <w:sdtEndPr>
        <w:rPr>
          <w:b/>
          <w:bCs/>
          <w:iCs/>
          <w:caps/>
          <w:noProof/>
          <w:sz w:val="26"/>
          <w:szCs w:val="36"/>
          <w:lang w:val="ca-ES" w:eastAsia="ca-ES"/>
        </w:rPr>
      </w:sdtEndPr>
      <w:sdtContent>
        <w:p w14:paraId="49A2F167" w14:textId="6B6B2AB2" w:rsidR="006F702B" w:rsidRPr="00EB7266" w:rsidRDefault="006F702B" w:rsidP="006F702B">
          <w:pPr>
            <w:pStyle w:val="Heading1"/>
            <w:numPr>
              <w:ilvl w:val="0"/>
              <w:numId w:val="0"/>
            </w:numPr>
          </w:pPr>
          <w:r w:rsidRPr="00EB7266">
            <w:t>Contents</w:t>
          </w:r>
          <w:bookmarkEnd w:id="11"/>
        </w:p>
        <w:p w14:paraId="172493C6" w14:textId="7336B050" w:rsidR="00302E0E" w:rsidRDefault="006F702B">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r w:rsidRPr="00EB7266">
            <w:rPr>
              <w:lang w:val="en-GB"/>
            </w:rPr>
            <w:fldChar w:fldCharType="begin"/>
          </w:r>
          <w:r w:rsidRPr="00EB7266">
            <w:rPr>
              <w:lang w:val="en-GB"/>
            </w:rPr>
            <w:instrText xml:space="preserve"> TOC \o "1-3" \h \z \u </w:instrText>
          </w:r>
          <w:r w:rsidRPr="00EB7266">
            <w:rPr>
              <w:lang w:val="en-GB"/>
            </w:rPr>
            <w:fldChar w:fldCharType="separate"/>
          </w:r>
          <w:hyperlink w:anchor="_Toc187501144" w:history="1">
            <w:r w:rsidR="00302E0E" w:rsidRPr="00571763">
              <w:rPr>
                <w:rStyle w:val="Hyperlink"/>
                <w:noProof/>
                <w:lang w:val="es-ES"/>
              </w:rPr>
              <w:t>Resum</w:t>
            </w:r>
            <w:r w:rsidR="00302E0E">
              <w:rPr>
                <w:noProof/>
                <w:webHidden/>
              </w:rPr>
              <w:tab/>
            </w:r>
            <w:r w:rsidR="00302E0E">
              <w:rPr>
                <w:noProof/>
                <w:webHidden/>
              </w:rPr>
              <w:fldChar w:fldCharType="begin"/>
            </w:r>
            <w:r w:rsidR="00302E0E">
              <w:rPr>
                <w:noProof/>
                <w:webHidden/>
              </w:rPr>
              <w:instrText xml:space="preserve"> PAGEREF _Toc187501144 \h </w:instrText>
            </w:r>
            <w:r w:rsidR="00302E0E">
              <w:rPr>
                <w:noProof/>
                <w:webHidden/>
              </w:rPr>
            </w:r>
            <w:r w:rsidR="00302E0E">
              <w:rPr>
                <w:noProof/>
                <w:webHidden/>
              </w:rPr>
              <w:fldChar w:fldCharType="separate"/>
            </w:r>
            <w:r w:rsidR="00302E0E">
              <w:rPr>
                <w:noProof/>
                <w:webHidden/>
              </w:rPr>
              <w:t>3</w:t>
            </w:r>
            <w:r w:rsidR="00302E0E">
              <w:rPr>
                <w:noProof/>
                <w:webHidden/>
              </w:rPr>
              <w:fldChar w:fldCharType="end"/>
            </w:r>
          </w:hyperlink>
        </w:p>
        <w:p w14:paraId="7145D9CF" w14:textId="064E5498"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45" w:history="1">
            <w:r w:rsidRPr="00571763">
              <w:rPr>
                <w:rStyle w:val="Hyperlink"/>
                <w:noProof/>
                <w:lang w:val="es-ES"/>
              </w:rPr>
              <w:t>Resumen</w:t>
            </w:r>
            <w:r>
              <w:rPr>
                <w:noProof/>
                <w:webHidden/>
              </w:rPr>
              <w:tab/>
            </w:r>
            <w:r>
              <w:rPr>
                <w:noProof/>
                <w:webHidden/>
              </w:rPr>
              <w:fldChar w:fldCharType="begin"/>
            </w:r>
            <w:r>
              <w:rPr>
                <w:noProof/>
                <w:webHidden/>
              </w:rPr>
              <w:instrText xml:space="preserve"> PAGEREF _Toc187501145 \h </w:instrText>
            </w:r>
            <w:r>
              <w:rPr>
                <w:noProof/>
                <w:webHidden/>
              </w:rPr>
            </w:r>
            <w:r>
              <w:rPr>
                <w:noProof/>
                <w:webHidden/>
              </w:rPr>
              <w:fldChar w:fldCharType="separate"/>
            </w:r>
            <w:r>
              <w:rPr>
                <w:noProof/>
                <w:webHidden/>
              </w:rPr>
              <w:t>4</w:t>
            </w:r>
            <w:r>
              <w:rPr>
                <w:noProof/>
                <w:webHidden/>
              </w:rPr>
              <w:fldChar w:fldCharType="end"/>
            </w:r>
          </w:hyperlink>
        </w:p>
        <w:p w14:paraId="1FC1D3F6" w14:textId="62480A39"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46" w:history="1">
            <w:r w:rsidRPr="00571763">
              <w:rPr>
                <w:rStyle w:val="Hyperlink"/>
                <w:noProof/>
              </w:rPr>
              <w:t>Abstract</w:t>
            </w:r>
            <w:r>
              <w:rPr>
                <w:noProof/>
                <w:webHidden/>
              </w:rPr>
              <w:tab/>
            </w:r>
            <w:r>
              <w:rPr>
                <w:noProof/>
                <w:webHidden/>
              </w:rPr>
              <w:fldChar w:fldCharType="begin"/>
            </w:r>
            <w:r>
              <w:rPr>
                <w:noProof/>
                <w:webHidden/>
              </w:rPr>
              <w:instrText xml:space="preserve"> PAGEREF _Toc187501146 \h </w:instrText>
            </w:r>
            <w:r>
              <w:rPr>
                <w:noProof/>
                <w:webHidden/>
              </w:rPr>
            </w:r>
            <w:r>
              <w:rPr>
                <w:noProof/>
                <w:webHidden/>
              </w:rPr>
              <w:fldChar w:fldCharType="separate"/>
            </w:r>
            <w:r>
              <w:rPr>
                <w:noProof/>
                <w:webHidden/>
              </w:rPr>
              <w:t>5</w:t>
            </w:r>
            <w:r>
              <w:rPr>
                <w:noProof/>
                <w:webHidden/>
              </w:rPr>
              <w:fldChar w:fldCharType="end"/>
            </w:r>
          </w:hyperlink>
        </w:p>
        <w:p w14:paraId="69ED3E49" w14:textId="40FB37BD"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47" w:history="1">
            <w:r w:rsidRPr="00571763">
              <w:rPr>
                <w:rStyle w:val="Hyperlink"/>
                <w:noProof/>
              </w:rPr>
              <w:t>Contents</w:t>
            </w:r>
            <w:r>
              <w:rPr>
                <w:noProof/>
                <w:webHidden/>
              </w:rPr>
              <w:tab/>
            </w:r>
            <w:r>
              <w:rPr>
                <w:noProof/>
                <w:webHidden/>
              </w:rPr>
              <w:fldChar w:fldCharType="begin"/>
            </w:r>
            <w:r>
              <w:rPr>
                <w:noProof/>
                <w:webHidden/>
              </w:rPr>
              <w:instrText xml:space="preserve"> PAGEREF _Toc187501147 \h </w:instrText>
            </w:r>
            <w:r>
              <w:rPr>
                <w:noProof/>
                <w:webHidden/>
              </w:rPr>
            </w:r>
            <w:r>
              <w:rPr>
                <w:noProof/>
                <w:webHidden/>
              </w:rPr>
              <w:fldChar w:fldCharType="separate"/>
            </w:r>
            <w:r>
              <w:rPr>
                <w:noProof/>
                <w:webHidden/>
              </w:rPr>
              <w:t>7</w:t>
            </w:r>
            <w:r>
              <w:rPr>
                <w:noProof/>
                <w:webHidden/>
              </w:rPr>
              <w:fldChar w:fldCharType="end"/>
            </w:r>
          </w:hyperlink>
        </w:p>
        <w:p w14:paraId="4D7B6005" w14:textId="45399516"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48" w:history="1">
            <w:r w:rsidRPr="00571763">
              <w:rPr>
                <w:rStyle w:val="Hyperlink"/>
                <w:noProof/>
              </w:rPr>
              <w:t>Glossary</w:t>
            </w:r>
            <w:r>
              <w:rPr>
                <w:noProof/>
                <w:webHidden/>
              </w:rPr>
              <w:tab/>
            </w:r>
            <w:r>
              <w:rPr>
                <w:noProof/>
                <w:webHidden/>
              </w:rPr>
              <w:fldChar w:fldCharType="begin"/>
            </w:r>
            <w:r>
              <w:rPr>
                <w:noProof/>
                <w:webHidden/>
              </w:rPr>
              <w:instrText xml:space="preserve"> PAGEREF _Toc187501148 \h </w:instrText>
            </w:r>
            <w:r>
              <w:rPr>
                <w:noProof/>
                <w:webHidden/>
              </w:rPr>
            </w:r>
            <w:r>
              <w:rPr>
                <w:noProof/>
                <w:webHidden/>
              </w:rPr>
              <w:fldChar w:fldCharType="separate"/>
            </w:r>
            <w:r>
              <w:rPr>
                <w:noProof/>
                <w:webHidden/>
              </w:rPr>
              <w:t>10</w:t>
            </w:r>
            <w:r>
              <w:rPr>
                <w:noProof/>
                <w:webHidden/>
              </w:rPr>
              <w:fldChar w:fldCharType="end"/>
            </w:r>
          </w:hyperlink>
        </w:p>
        <w:p w14:paraId="111F7011" w14:textId="3B5083EE"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49" w:history="1">
            <w:r w:rsidRPr="00571763">
              <w:rPr>
                <w:rStyle w:val="Hyperlink"/>
                <w:noProof/>
              </w:rPr>
              <w:t>List of figures</w:t>
            </w:r>
            <w:r>
              <w:rPr>
                <w:noProof/>
                <w:webHidden/>
              </w:rPr>
              <w:tab/>
            </w:r>
            <w:r>
              <w:rPr>
                <w:noProof/>
                <w:webHidden/>
              </w:rPr>
              <w:fldChar w:fldCharType="begin"/>
            </w:r>
            <w:r>
              <w:rPr>
                <w:noProof/>
                <w:webHidden/>
              </w:rPr>
              <w:instrText xml:space="preserve"> PAGEREF _Toc187501149 \h </w:instrText>
            </w:r>
            <w:r>
              <w:rPr>
                <w:noProof/>
                <w:webHidden/>
              </w:rPr>
            </w:r>
            <w:r>
              <w:rPr>
                <w:noProof/>
                <w:webHidden/>
              </w:rPr>
              <w:fldChar w:fldCharType="separate"/>
            </w:r>
            <w:r>
              <w:rPr>
                <w:noProof/>
                <w:webHidden/>
              </w:rPr>
              <w:t>11</w:t>
            </w:r>
            <w:r>
              <w:rPr>
                <w:noProof/>
                <w:webHidden/>
              </w:rPr>
              <w:fldChar w:fldCharType="end"/>
            </w:r>
          </w:hyperlink>
        </w:p>
        <w:p w14:paraId="7E1B0441" w14:textId="1D4B7012"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50" w:history="1">
            <w:r w:rsidRPr="00571763">
              <w:rPr>
                <w:rStyle w:val="Hyperlink"/>
                <w:noProof/>
              </w:rPr>
              <w:t>List of tables</w:t>
            </w:r>
            <w:r>
              <w:rPr>
                <w:noProof/>
                <w:webHidden/>
              </w:rPr>
              <w:tab/>
            </w:r>
            <w:r>
              <w:rPr>
                <w:noProof/>
                <w:webHidden/>
              </w:rPr>
              <w:fldChar w:fldCharType="begin"/>
            </w:r>
            <w:r>
              <w:rPr>
                <w:noProof/>
                <w:webHidden/>
              </w:rPr>
              <w:instrText xml:space="preserve"> PAGEREF _Toc187501150 \h </w:instrText>
            </w:r>
            <w:r>
              <w:rPr>
                <w:noProof/>
                <w:webHidden/>
              </w:rPr>
            </w:r>
            <w:r>
              <w:rPr>
                <w:noProof/>
                <w:webHidden/>
              </w:rPr>
              <w:fldChar w:fldCharType="separate"/>
            </w:r>
            <w:r>
              <w:rPr>
                <w:noProof/>
                <w:webHidden/>
              </w:rPr>
              <w:t>13</w:t>
            </w:r>
            <w:r>
              <w:rPr>
                <w:noProof/>
                <w:webHidden/>
              </w:rPr>
              <w:fldChar w:fldCharType="end"/>
            </w:r>
          </w:hyperlink>
        </w:p>
        <w:p w14:paraId="6D7F27C6" w14:textId="0936B2CF"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51" w:history="1">
            <w:r w:rsidRPr="00571763">
              <w:rPr>
                <w:rStyle w:val="Hyperlink"/>
                <w:noProof/>
              </w:rPr>
              <w:t>1.</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Preface</w:t>
            </w:r>
            <w:r>
              <w:rPr>
                <w:noProof/>
                <w:webHidden/>
              </w:rPr>
              <w:tab/>
            </w:r>
            <w:r>
              <w:rPr>
                <w:noProof/>
                <w:webHidden/>
              </w:rPr>
              <w:fldChar w:fldCharType="begin"/>
            </w:r>
            <w:r>
              <w:rPr>
                <w:noProof/>
                <w:webHidden/>
              </w:rPr>
              <w:instrText xml:space="preserve"> PAGEREF _Toc187501151 \h </w:instrText>
            </w:r>
            <w:r>
              <w:rPr>
                <w:noProof/>
                <w:webHidden/>
              </w:rPr>
            </w:r>
            <w:r>
              <w:rPr>
                <w:noProof/>
                <w:webHidden/>
              </w:rPr>
              <w:fldChar w:fldCharType="separate"/>
            </w:r>
            <w:r>
              <w:rPr>
                <w:noProof/>
                <w:webHidden/>
              </w:rPr>
              <w:t>15</w:t>
            </w:r>
            <w:r>
              <w:rPr>
                <w:noProof/>
                <w:webHidden/>
              </w:rPr>
              <w:fldChar w:fldCharType="end"/>
            </w:r>
          </w:hyperlink>
        </w:p>
        <w:p w14:paraId="4225C201" w14:textId="304B6753"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2" w:history="1">
            <w:r w:rsidRPr="00571763">
              <w:rPr>
                <w:rStyle w:val="Hyperlink"/>
                <w:noProof/>
              </w:rPr>
              <w:t>1.1.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How the project originated</w:t>
            </w:r>
            <w:r>
              <w:rPr>
                <w:noProof/>
                <w:webHidden/>
              </w:rPr>
              <w:tab/>
            </w:r>
            <w:r>
              <w:rPr>
                <w:noProof/>
                <w:webHidden/>
              </w:rPr>
              <w:fldChar w:fldCharType="begin"/>
            </w:r>
            <w:r>
              <w:rPr>
                <w:noProof/>
                <w:webHidden/>
              </w:rPr>
              <w:instrText xml:space="preserve"> PAGEREF _Toc187501152 \h </w:instrText>
            </w:r>
            <w:r>
              <w:rPr>
                <w:noProof/>
                <w:webHidden/>
              </w:rPr>
            </w:r>
            <w:r>
              <w:rPr>
                <w:noProof/>
                <w:webHidden/>
              </w:rPr>
              <w:fldChar w:fldCharType="separate"/>
            </w:r>
            <w:r>
              <w:rPr>
                <w:noProof/>
                <w:webHidden/>
              </w:rPr>
              <w:t>15</w:t>
            </w:r>
            <w:r>
              <w:rPr>
                <w:noProof/>
                <w:webHidden/>
              </w:rPr>
              <w:fldChar w:fldCharType="end"/>
            </w:r>
          </w:hyperlink>
        </w:p>
        <w:p w14:paraId="3D906992" w14:textId="4DB9E760"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3" w:history="1">
            <w:r w:rsidRPr="00571763">
              <w:rPr>
                <w:rStyle w:val="Hyperlink"/>
                <w:noProof/>
              </w:rPr>
              <w:t>1.2.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Motivation</w:t>
            </w:r>
            <w:r>
              <w:rPr>
                <w:noProof/>
                <w:webHidden/>
              </w:rPr>
              <w:tab/>
            </w:r>
            <w:r>
              <w:rPr>
                <w:noProof/>
                <w:webHidden/>
              </w:rPr>
              <w:fldChar w:fldCharType="begin"/>
            </w:r>
            <w:r>
              <w:rPr>
                <w:noProof/>
                <w:webHidden/>
              </w:rPr>
              <w:instrText xml:space="preserve"> PAGEREF _Toc187501153 \h </w:instrText>
            </w:r>
            <w:r>
              <w:rPr>
                <w:noProof/>
                <w:webHidden/>
              </w:rPr>
            </w:r>
            <w:r>
              <w:rPr>
                <w:noProof/>
                <w:webHidden/>
              </w:rPr>
              <w:fldChar w:fldCharType="separate"/>
            </w:r>
            <w:r>
              <w:rPr>
                <w:noProof/>
                <w:webHidden/>
              </w:rPr>
              <w:t>15</w:t>
            </w:r>
            <w:r>
              <w:rPr>
                <w:noProof/>
                <w:webHidden/>
              </w:rPr>
              <w:fldChar w:fldCharType="end"/>
            </w:r>
          </w:hyperlink>
        </w:p>
        <w:p w14:paraId="682ECB45" w14:textId="2083E6E5"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54" w:history="1">
            <w:r w:rsidRPr="00571763">
              <w:rPr>
                <w:rStyle w:val="Hyperlink"/>
                <w:noProof/>
              </w:rPr>
              <w:t>2.</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Introduction</w:t>
            </w:r>
            <w:r>
              <w:rPr>
                <w:noProof/>
                <w:webHidden/>
              </w:rPr>
              <w:tab/>
            </w:r>
            <w:r>
              <w:rPr>
                <w:noProof/>
                <w:webHidden/>
              </w:rPr>
              <w:fldChar w:fldCharType="begin"/>
            </w:r>
            <w:r>
              <w:rPr>
                <w:noProof/>
                <w:webHidden/>
              </w:rPr>
              <w:instrText xml:space="preserve"> PAGEREF _Toc187501154 \h </w:instrText>
            </w:r>
            <w:r>
              <w:rPr>
                <w:noProof/>
                <w:webHidden/>
              </w:rPr>
            </w:r>
            <w:r>
              <w:rPr>
                <w:noProof/>
                <w:webHidden/>
              </w:rPr>
              <w:fldChar w:fldCharType="separate"/>
            </w:r>
            <w:r>
              <w:rPr>
                <w:noProof/>
                <w:webHidden/>
              </w:rPr>
              <w:t>16</w:t>
            </w:r>
            <w:r>
              <w:rPr>
                <w:noProof/>
                <w:webHidden/>
              </w:rPr>
              <w:fldChar w:fldCharType="end"/>
            </w:r>
          </w:hyperlink>
        </w:p>
        <w:p w14:paraId="66390FF9" w14:textId="3D1680E6"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5" w:history="1">
            <w:r w:rsidRPr="00571763">
              <w:rPr>
                <w:rStyle w:val="Hyperlink"/>
                <w:noProof/>
              </w:rPr>
              <w:t>2.1.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Problem Statement</w:t>
            </w:r>
            <w:r>
              <w:rPr>
                <w:noProof/>
                <w:webHidden/>
              </w:rPr>
              <w:tab/>
            </w:r>
            <w:r>
              <w:rPr>
                <w:noProof/>
                <w:webHidden/>
              </w:rPr>
              <w:fldChar w:fldCharType="begin"/>
            </w:r>
            <w:r>
              <w:rPr>
                <w:noProof/>
                <w:webHidden/>
              </w:rPr>
              <w:instrText xml:space="preserve"> PAGEREF _Toc187501155 \h </w:instrText>
            </w:r>
            <w:r>
              <w:rPr>
                <w:noProof/>
                <w:webHidden/>
              </w:rPr>
            </w:r>
            <w:r>
              <w:rPr>
                <w:noProof/>
                <w:webHidden/>
              </w:rPr>
              <w:fldChar w:fldCharType="separate"/>
            </w:r>
            <w:r>
              <w:rPr>
                <w:noProof/>
                <w:webHidden/>
              </w:rPr>
              <w:t>16</w:t>
            </w:r>
            <w:r>
              <w:rPr>
                <w:noProof/>
                <w:webHidden/>
              </w:rPr>
              <w:fldChar w:fldCharType="end"/>
            </w:r>
          </w:hyperlink>
        </w:p>
        <w:p w14:paraId="3626B19A" w14:textId="7A06EA35"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6" w:history="1">
            <w:r w:rsidRPr="00571763">
              <w:rPr>
                <w:rStyle w:val="Hyperlink"/>
                <w:noProof/>
              </w:rPr>
              <w:t>2.2.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Justification</w:t>
            </w:r>
            <w:r>
              <w:rPr>
                <w:noProof/>
                <w:webHidden/>
              </w:rPr>
              <w:tab/>
            </w:r>
            <w:r>
              <w:rPr>
                <w:noProof/>
                <w:webHidden/>
              </w:rPr>
              <w:fldChar w:fldCharType="begin"/>
            </w:r>
            <w:r>
              <w:rPr>
                <w:noProof/>
                <w:webHidden/>
              </w:rPr>
              <w:instrText xml:space="preserve"> PAGEREF _Toc187501156 \h </w:instrText>
            </w:r>
            <w:r>
              <w:rPr>
                <w:noProof/>
                <w:webHidden/>
              </w:rPr>
            </w:r>
            <w:r>
              <w:rPr>
                <w:noProof/>
                <w:webHidden/>
              </w:rPr>
              <w:fldChar w:fldCharType="separate"/>
            </w:r>
            <w:r>
              <w:rPr>
                <w:noProof/>
                <w:webHidden/>
              </w:rPr>
              <w:t>16</w:t>
            </w:r>
            <w:r>
              <w:rPr>
                <w:noProof/>
                <w:webHidden/>
              </w:rPr>
              <w:fldChar w:fldCharType="end"/>
            </w:r>
          </w:hyperlink>
        </w:p>
        <w:p w14:paraId="05783B3D" w14:textId="4920E3AA"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7" w:history="1">
            <w:r w:rsidRPr="00571763">
              <w:rPr>
                <w:rStyle w:val="Hyperlink"/>
                <w:noProof/>
              </w:rPr>
              <w:t>2.3.</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Scope</w:t>
            </w:r>
            <w:r>
              <w:rPr>
                <w:noProof/>
                <w:webHidden/>
              </w:rPr>
              <w:tab/>
            </w:r>
            <w:r>
              <w:rPr>
                <w:noProof/>
                <w:webHidden/>
              </w:rPr>
              <w:fldChar w:fldCharType="begin"/>
            </w:r>
            <w:r>
              <w:rPr>
                <w:noProof/>
                <w:webHidden/>
              </w:rPr>
              <w:instrText xml:space="preserve"> PAGEREF _Toc187501157 \h </w:instrText>
            </w:r>
            <w:r>
              <w:rPr>
                <w:noProof/>
                <w:webHidden/>
              </w:rPr>
            </w:r>
            <w:r>
              <w:rPr>
                <w:noProof/>
                <w:webHidden/>
              </w:rPr>
              <w:fldChar w:fldCharType="separate"/>
            </w:r>
            <w:r>
              <w:rPr>
                <w:noProof/>
                <w:webHidden/>
              </w:rPr>
              <w:t>17</w:t>
            </w:r>
            <w:r>
              <w:rPr>
                <w:noProof/>
                <w:webHidden/>
              </w:rPr>
              <w:fldChar w:fldCharType="end"/>
            </w:r>
          </w:hyperlink>
        </w:p>
        <w:p w14:paraId="708541EA" w14:textId="201CBA5F"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8" w:history="1">
            <w:r w:rsidRPr="00571763">
              <w:rPr>
                <w:rStyle w:val="Hyperlink"/>
                <w:noProof/>
              </w:rPr>
              <w:t>2.4.</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Prerequisites</w:t>
            </w:r>
            <w:r>
              <w:rPr>
                <w:noProof/>
                <w:webHidden/>
              </w:rPr>
              <w:tab/>
            </w:r>
            <w:r>
              <w:rPr>
                <w:noProof/>
                <w:webHidden/>
              </w:rPr>
              <w:fldChar w:fldCharType="begin"/>
            </w:r>
            <w:r>
              <w:rPr>
                <w:noProof/>
                <w:webHidden/>
              </w:rPr>
              <w:instrText xml:space="preserve"> PAGEREF _Toc187501158 \h </w:instrText>
            </w:r>
            <w:r>
              <w:rPr>
                <w:noProof/>
                <w:webHidden/>
              </w:rPr>
            </w:r>
            <w:r>
              <w:rPr>
                <w:noProof/>
                <w:webHidden/>
              </w:rPr>
              <w:fldChar w:fldCharType="separate"/>
            </w:r>
            <w:r>
              <w:rPr>
                <w:noProof/>
                <w:webHidden/>
              </w:rPr>
              <w:t>17</w:t>
            </w:r>
            <w:r>
              <w:rPr>
                <w:noProof/>
                <w:webHidden/>
              </w:rPr>
              <w:fldChar w:fldCharType="end"/>
            </w:r>
          </w:hyperlink>
        </w:p>
        <w:p w14:paraId="433E9509" w14:textId="0CFF4046"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59" w:history="1">
            <w:r w:rsidRPr="00571763">
              <w:rPr>
                <w:rStyle w:val="Hyperlink"/>
                <w:noProof/>
              </w:rPr>
              <w:t>2.5.</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Objectives</w:t>
            </w:r>
            <w:r>
              <w:rPr>
                <w:noProof/>
                <w:webHidden/>
              </w:rPr>
              <w:tab/>
            </w:r>
            <w:r>
              <w:rPr>
                <w:noProof/>
                <w:webHidden/>
              </w:rPr>
              <w:fldChar w:fldCharType="begin"/>
            </w:r>
            <w:r>
              <w:rPr>
                <w:noProof/>
                <w:webHidden/>
              </w:rPr>
              <w:instrText xml:space="preserve"> PAGEREF _Toc187501159 \h </w:instrText>
            </w:r>
            <w:r>
              <w:rPr>
                <w:noProof/>
                <w:webHidden/>
              </w:rPr>
            </w:r>
            <w:r>
              <w:rPr>
                <w:noProof/>
                <w:webHidden/>
              </w:rPr>
              <w:fldChar w:fldCharType="separate"/>
            </w:r>
            <w:r>
              <w:rPr>
                <w:noProof/>
                <w:webHidden/>
              </w:rPr>
              <w:t>18</w:t>
            </w:r>
            <w:r>
              <w:rPr>
                <w:noProof/>
                <w:webHidden/>
              </w:rPr>
              <w:fldChar w:fldCharType="end"/>
            </w:r>
          </w:hyperlink>
        </w:p>
        <w:p w14:paraId="52E84AD1" w14:textId="479AA3BC"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60" w:history="1">
            <w:r w:rsidRPr="00571763">
              <w:rPr>
                <w:rStyle w:val="Hyperlink"/>
                <w:noProof/>
              </w:rPr>
              <w:t>3.</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Theoretical Framework</w:t>
            </w:r>
            <w:r>
              <w:rPr>
                <w:noProof/>
                <w:webHidden/>
              </w:rPr>
              <w:tab/>
            </w:r>
            <w:r>
              <w:rPr>
                <w:noProof/>
                <w:webHidden/>
              </w:rPr>
              <w:fldChar w:fldCharType="begin"/>
            </w:r>
            <w:r>
              <w:rPr>
                <w:noProof/>
                <w:webHidden/>
              </w:rPr>
              <w:instrText xml:space="preserve"> PAGEREF _Toc187501160 \h </w:instrText>
            </w:r>
            <w:r>
              <w:rPr>
                <w:noProof/>
                <w:webHidden/>
              </w:rPr>
            </w:r>
            <w:r>
              <w:rPr>
                <w:noProof/>
                <w:webHidden/>
              </w:rPr>
              <w:fldChar w:fldCharType="separate"/>
            </w:r>
            <w:r>
              <w:rPr>
                <w:noProof/>
                <w:webHidden/>
              </w:rPr>
              <w:t>19</w:t>
            </w:r>
            <w:r>
              <w:rPr>
                <w:noProof/>
                <w:webHidden/>
              </w:rPr>
              <w:fldChar w:fldCharType="end"/>
            </w:r>
          </w:hyperlink>
        </w:p>
        <w:p w14:paraId="348B17E2" w14:textId="125012D6"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61" w:history="1">
            <w:r w:rsidRPr="00571763">
              <w:rPr>
                <w:rStyle w:val="Hyperlink"/>
                <w:noProof/>
              </w:rPr>
              <w:t>3.1.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Movement-Limiting Disorders</w:t>
            </w:r>
            <w:r>
              <w:rPr>
                <w:noProof/>
                <w:webHidden/>
              </w:rPr>
              <w:tab/>
            </w:r>
            <w:r>
              <w:rPr>
                <w:noProof/>
                <w:webHidden/>
              </w:rPr>
              <w:fldChar w:fldCharType="begin"/>
            </w:r>
            <w:r>
              <w:rPr>
                <w:noProof/>
                <w:webHidden/>
              </w:rPr>
              <w:instrText xml:space="preserve"> PAGEREF _Toc187501161 \h </w:instrText>
            </w:r>
            <w:r>
              <w:rPr>
                <w:noProof/>
                <w:webHidden/>
              </w:rPr>
            </w:r>
            <w:r>
              <w:rPr>
                <w:noProof/>
                <w:webHidden/>
              </w:rPr>
              <w:fldChar w:fldCharType="separate"/>
            </w:r>
            <w:r>
              <w:rPr>
                <w:noProof/>
                <w:webHidden/>
              </w:rPr>
              <w:t>19</w:t>
            </w:r>
            <w:r>
              <w:rPr>
                <w:noProof/>
                <w:webHidden/>
              </w:rPr>
              <w:fldChar w:fldCharType="end"/>
            </w:r>
          </w:hyperlink>
        </w:p>
        <w:p w14:paraId="571FF86A" w14:textId="5F06D325"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62" w:history="1">
            <w:r w:rsidRPr="00571763">
              <w:rPr>
                <w:rStyle w:val="Hyperlink"/>
                <w:noProof/>
              </w:rPr>
              <w:t>3.2.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Electroencephalography (EEG)</w:t>
            </w:r>
            <w:r>
              <w:rPr>
                <w:noProof/>
                <w:webHidden/>
              </w:rPr>
              <w:tab/>
            </w:r>
            <w:r>
              <w:rPr>
                <w:noProof/>
                <w:webHidden/>
              </w:rPr>
              <w:fldChar w:fldCharType="begin"/>
            </w:r>
            <w:r>
              <w:rPr>
                <w:noProof/>
                <w:webHidden/>
              </w:rPr>
              <w:instrText xml:space="preserve"> PAGEREF _Toc187501162 \h </w:instrText>
            </w:r>
            <w:r>
              <w:rPr>
                <w:noProof/>
                <w:webHidden/>
              </w:rPr>
            </w:r>
            <w:r>
              <w:rPr>
                <w:noProof/>
                <w:webHidden/>
              </w:rPr>
              <w:fldChar w:fldCharType="separate"/>
            </w:r>
            <w:r>
              <w:rPr>
                <w:noProof/>
                <w:webHidden/>
              </w:rPr>
              <w:t>19</w:t>
            </w:r>
            <w:r>
              <w:rPr>
                <w:noProof/>
                <w:webHidden/>
              </w:rPr>
              <w:fldChar w:fldCharType="end"/>
            </w:r>
          </w:hyperlink>
        </w:p>
        <w:p w14:paraId="0089E702" w14:textId="39741CDA"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63" w:history="1">
            <w:r w:rsidRPr="00571763">
              <w:rPr>
                <w:rStyle w:val="Hyperlink"/>
                <w:bCs/>
                <w:noProof/>
              </w:rPr>
              <w:t>3.2.1.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Frequency Bands</w:t>
            </w:r>
            <w:r>
              <w:rPr>
                <w:noProof/>
                <w:webHidden/>
              </w:rPr>
              <w:tab/>
            </w:r>
            <w:r>
              <w:rPr>
                <w:noProof/>
                <w:webHidden/>
              </w:rPr>
              <w:fldChar w:fldCharType="begin"/>
            </w:r>
            <w:r>
              <w:rPr>
                <w:noProof/>
                <w:webHidden/>
              </w:rPr>
              <w:instrText xml:space="preserve"> PAGEREF _Toc187501163 \h </w:instrText>
            </w:r>
            <w:r>
              <w:rPr>
                <w:noProof/>
                <w:webHidden/>
              </w:rPr>
            </w:r>
            <w:r>
              <w:rPr>
                <w:noProof/>
                <w:webHidden/>
              </w:rPr>
              <w:fldChar w:fldCharType="separate"/>
            </w:r>
            <w:r>
              <w:rPr>
                <w:noProof/>
                <w:webHidden/>
              </w:rPr>
              <w:t>20</w:t>
            </w:r>
            <w:r>
              <w:rPr>
                <w:noProof/>
                <w:webHidden/>
              </w:rPr>
              <w:fldChar w:fldCharType="end"/>
            </w:r>
          </w:hyperlink>
        </w:p>
        <w:p w14:paraId="456FEBCD" w14:textId="2BE85613"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64" w:history="1">
            <w:r w:rsidRPr="00571763">
              <w:rPr>
                <w:rStyle w:val="Hyperlink"/>
                <w:bCs/>
                <w:noProof/>
              </w:rPr>
              <w:t>3.2.2.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10-20 system</w:t>
            </w:r>
            <w:r>
              <w:rPr>
                <w:noProof/>
                <w:webHidden/>
              </w:rPr>
              <w:tab/>
            </w:r>
            <w:r>
              <w:rPr>
                <w:noProof/>
                <w:webHidden/>
              </w:rPr>
              <w:fldChar w:fldCharType="begin"/>
            </w:r>
            <w:r>
              <w:rPr>
                <w:noProof/>
                <w:webHidden/>
              </w:rPr>
              <w:instrText xml:space="preserve"> PAGEREF _Toc187501164 \h </w:instrText>
            </w:r>
            <w:r>
              <w:rPr>
                <w:noProof/>
                <w:webHidden/>
              </w:rPr>
            </w:r>
            <w:r>
              <w:rPr>
                <w:noProof/>
                <w:webHidden/>
              </w:rPr>
              <w:fldChar w:fldCharType="separate"/>
            </w:r>
            <w:r>
              <w:rPr>
                <w:noProof/>
                <w:webHidden/>
              </w:rPr>
              <w:t>21</w:t>
            </w:r>
            <w:r>
              <w:rPr>
                <w:noProof/>
                <w:webHidden/>
              </w:rPr>
              <w:fldChar w:fldCharType="end"/>
            </w:r>
          </w:hyperlink>
        </w:p>
        <w:p w14:paraId="71B5FA87" w14:textId="6D7BD37A"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65" w:history="1">
            <w:r w:rsidRPr="00571763">
              <w:rPr>
                <w:rStyle w:val="Hyperlink"/>
                <w:noProof/>
              </w:rPr>
              <w:t>3.3.</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Brain-Computer Interfaces (BCI)</w:t>
            </w:r>
            <w:r>
              <w:rPr>
                <w:noProof/>
                <w:webHidden/>
              </w:rPr>
              <w:tab/>
            </w:r>
            <w:r>
              <w:rPr>
                <w:noProof/>
                <w:webHidden/>
              </w:rPr>
              <w:fldChar w:fldCharType="begin"/>
            </w:r>
            <w:r>
              <w:rPr>
                <w:noProof/>
                <w:webHidden/>
              </w:rPr>
              <w:instrText xml:space="preserve"> PAGEREF _Toc187501165 \h </w:instrText>
            </w:r>
            <w:r>
              <w:rPr>
                <w:noProof/>
                <w:webHidden/>
              </w:rPr>
            </w:r>
            <w:r>
              <w:rPr>
                <w:noProof/>
                <w:webHidden/>
              </w:rPr>
              <w:fldChar w:fldCharType="separate"/>
            </w:r>
            <w:r>
              <w:rPr>
                <w:noProof/>
                <w:webHidden/>
              </w:rPr>
              <w:t>22</w:t>
            </w:r>
            <w:r>
              <w:rPr>
                <w:noProof/>
                <w:webHidden/>
              </w:rPr>
              <w:fldChar w:fldCharType="end"/>
            </w:r>
          </w:hyperlink>
        </w:p>
        <w:p w14:paraId="6D58F74A" w14:textId="37B8F8FA"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66" w:history="1">
            <w:r w:rsidRPr="00571763">
              <w:rPr>
                <w:rStyle w:val="Hyperlink"/>
                <w:noProof/>
              </w:rPr>
              <w:t>3.4.</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Overview of Motor Imagery-Based BCIs</w:t>
            </w:r>
            <w:r>
              <w:rPr>
                <w:noProof/>
                <w:webHidden/>
              </w:rPr>
              <w:tab/>
            </w:r>
            <w:r>
              <w:rPr>
                <w:noProof/>
                <w:webHidden/>
              </w:rPr>
              <w:fldChar w:fldCharType="begin"/>
            </w:r>
            <w:r>
              <w:rPr>
                <w:noProof/>
                <w:webHidden/>
              </w:rPr>
              <w:instrText xml:space="preserve"> PAGEREF _Toc187501166 \h </w:instrText>
            </w:r>
            <w:r>
              <w:rPr>
                <w:noProof/>
                <w:webHidden/>
              </w:rPr>
            </w:r>
            <w:r>
              <w:rPr>
                <w:noProof/>
                <w:webHidden/>
              </w:rPr>
              <w:fldChar w:fldCharType="separate"/>
            </w:r>
            <w:r>
              <w:rPr>
                <w:noProof/>
                <w:webHidden/>
              </w:rPr>
              <w:t>23</w:t>
            </w:r>
            <w:r>
              <w:rPr>
                <w:noProof/>
                <w:webHidden/>
              </w:rPr>
              <w:fldChar w:fldCharType="end"/>
            </w:r>
          </w:hyperlink>
        </w:p>
        <w:p w14:paraId="0913C19B" w14:textId="66BEBFB2"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67" w:history="1">
            <w:r w:rsidRPr="00571763">
              <w:rPr>
                <w:rStyle w:val="Hyperlink"/>
                <w:bCs/>
                <w:noProof/>
              </w:rPr>
              <w:t>3.4.1.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Challenges in MI signal Classification</w:t>
            </w:r>
            <w:r>
              <w:rPr>
                <w:noProof/>
                <w:webHidden/>
              </w:rPr>
              <w:tab/>
            </w:r>
            <w:r>
              <w:rPr>
                <w:noProof/>
                <w:webHidden/>
              </w:rPr>
              <w:fldChar w:fldCharType="begin"/>
            </w:r>
            <w:r>
              <w:rPr>
                <w:noProof/>
                <w:webHidden/>
              </w:rPr>
              <w:instrText xml:space="preserve"> PAGEREF _Toc187501167 \h </w:instrText>
            </w:r>
            <w:r>
              <w:rPr>
                <w:noProof/>
                <w:webHidden/>
              </w:rPr>
            </w:r>
            <w:r>
              <w:rPr>
                <w:noProof/>
                <w:webHidden/>
              </w:rPr>
              <w:fldChar w:fldCharType="separate"/>
            </w:r>
            <w:r>
              <w:rPr>
                <w:noProof/>
                <w:webHidden/>
              </w:rPr>
              <w:t>23</w:t>
            </w:r>
            <w:r>
              <w:rPr>
                <w:noProof/>
                <w:webHidden/>
              </w:rPr>
              <w:fldChar w:fldCharType="end"/>
            </w:r>
          </w:hyperlink>
        </w:p>
        <w:p w14:paraId="55F70431" w14:textId="42EE80BD"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68" w:history="1">
            <w:r w:rsidRPr="00571763">
              <w:rPr>
                <w:rStyle w:val="Hyperlink"/>
                <w:bCs/>
                <w:noProof/>
              </w:rPr>
              <w:t>3.4.2.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Dry EEG Systems in BCIs</w:t>
            </w:r>
            <w:r>
              <w:rPr>
                <w:noProof/>
                <w:webHidden/>
              </w:rPr>
              <w:tab/>
            </w:r>
            <w:r>
              <w:rPr>
                <w:noProof/>
                <w:webHidden/>
              </w:rPr>
              <w:fldChar w:fldCharType="begin"/>
            </w:r>
            <w:r>
              <w:rPr>
                <w:noProof/>
                <w:webHidden/>
              </w:rPr>
              <w:instrText xml:space="preserve"> PAGEREF _Toc187501168 \h </w:instrText>
            </w:r>
            <w:r>
              <w:rPr>
                <w:noProof/>
                <w:webHidden/>
              </w:rPr>
            </w:r>
            <w:r>
              <w:rPr>
                <w:noProof/>
                <w:webHidden/>
              </w:rPr>
              <w:fldChar w:fldCharType="separate"/>
            </w:r>
            <w:r>
              <w:rPr>
                <w:noProof/>
                <w:webHidden/>
              </w:rPr>
              <w:t>23</w:t>
            </w:r>
            <w:r>
              <w:rPr>
                <w:noProof/>
                <w:webHidden/>
              </w:rPr>
              <w:fldChar w:fldCharType="end"/>
            </w:r>
          </w:hyperlink>
        </w:p>
        <w:p w14:paraId="00689E14" w14:textId="206A4337"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69" w:history="1">
            <w:r w:rsidRPr="00571763">
              <w:rPr>
                <w:rStyle w:val="Hyperlink"/>
                <w:bCs/>
                <w:noProof/>
              </w:rPr>
              <w:t>3.4.3.</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Applications in Assistive Technologies</w:t>
            </w:r>
            <w:r>
              <w:rPr>
                <w:noProof/>
                <w:webHidden/>
              </w:rPr>
              <w:tab/>
            </w:r>
            <w:r>
              <w:rPr>
                <w:noProof/>
                <w:webHidden/>
              </w:rPr>
              <w:fldChar w:fldCharType="begin"/>
            </w:r>
            <w:r>
              <w:rPr>
                <w:noProof/>
                <w:webHidden/>
              </w:rPr>
              <w:instrText xml:space="preserve"> PAGEREF _Toc187501169 \h </w:instrText>
            </w:r>
            <w:r>
              <w:rPr>
                <w:noProof/>
                <w:webHidden/>
              </w:rPr>
            </w:r>
            <w:r>
              <w:rPr>
                <w:noProof/>
                <w:webHidden/>
              </w:rPr>
              <w:fldChar w:fldCharType="separate"/>
            </w:r>
            <w:r>
              <w:rPr>
                <w:noProof/>
                <w:webHidden/>
              </w:rPr>
              <w:t>24</w:t>
            </w:r>
            <w:r>
              <w:rPr>
                <w:noProof/>
                <w:webHidden/>
              </w:rPr>
              <w:fldChar w:fldCharType="end"/>
            </w:r>
          </w:hyperlink>
        </w:p>
        <w:p w14:paraId="48850350" w14:textId="5B7F21EC"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0" w:history="1">
            <w:r w:rsidRPr="00571763">
              <w:rPr>
                <w:rStyle w:val="Hyperlink"/>
                <w:noProof/>
              </w:rPr>
              <w:t>3.5.</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Key Features</w:t>
            </w:r>
            <w:r>
              <w:rPr>
                <w:noProof/>
                <w:webHidden/>
              </w:rPr>
              <w:tab/>
            </w:r>
            <w:r>
              <w:rPr>
                <w:noProof/>
                <w:webHidden/>
              </w:rPr>
              <w:fldChar w:fldCharType="begin"/>
            </w:r>
            <w:r>
              <w:rPr>
                <w:noProof/>
                <w:webHidden/>
              </w:rPr>
              <w:instrText xml:space="preserve"> PAGEREF _Toc187501170 \h </w:instrText>
            </w:r>
            <w:r>
              <w:rPr>
                <w:noProof/>
                <w:webHidden/>
              </w:rPr>
            </w:r>
            <w:r>
              <w:rPr>
                <w:noProof/>
                <w:webHidden/>
              </w:rPr>
              <w:fldChar w:fldCharType="separate"/>
            </w:r>
            <w:r>
              <w:rPr>
                <w:noProof/>
                <w:webHidden/>
              </w:rPr>
              <w:t>24</w:t>
            </w:r>
            <w:r>
              <w:rPr>
                <w:noProof/>
                <w:webHidden/>
              </w:rPr>
              <w:fldChar w:fldCharType="end"/>
            </w:r>
          </w:hyperlink>
        </w:p>
        <w:p w14:paraId="31DCE7AF" w14:textId="72C7771E"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71" w:history="1">
            <w:r w:rsidRPr="00571763">
              <w:rPr>
                <w:rStyle w:val="Hyperlink"/>
                <w:bCs/>
                <w:noProof/>
              </w:rPr>
              <w:t>3.5.1.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Generic Features based on Literature</w:t>
            </w:r>
            <w:r>
              <w:rPr>
                <w:noProof/>
                <w:webHidden/>
              </w:rPr>
              <w:tab/>
            </w:r>
            <w:r>
              <w:rPr>
                <w:noProof/>
                <w:webHidden/>
              </w:rPr>
              <w:fldChar w:fldCharType="begin"/>
            </w:r>
            <w:r>
              <w:rPr>
                <w:noProof/>
                <w:webHidden/>
              </w:rPr>
              <w:instrText xml:space="preserve"> PAGEREF _Toc187501171 \h </w:instrText>
            </w:r>
            <w:r>
              <w:rPr>
                <w:noProof/>
                <w:webHidden/>
              </w:rPr>
            </w:r>
            <w:r>
              <w:rPr>
                <w:noProof/>
                <w:webHidden/>
              </w:rPr>
              <w:fldChar w:fldCharType="separate"/>
            </w:r>
            <w:r>
              <w:rPr>
                <w:noProof/>
                <w:webHidden/>
              </w:rPr>
              <w:t>24</w:t>
            </w:r>
            <w:r>
              <w:rPr>
                <w:noProof/>
                <w:webHidden/>
              </w:rPr>
              <w:fldChar w:fldCharType="end"/>
            </w:r>
          </w:hyperlink>
        </w:p>
        <w:p w14:paraId="02B101B7" w14:textId="199E750F"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72" w:history="1">
            <w:r w:rsidRPr="00571763">
              <w:rPr>
                <w:rStyle w:val="Hyperlink"/>
                <w:bCs/>
                <w:noProof/>
              </w:rPr>
              <w:t>3.5.2.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Common Spatial Patterns (CSP)</w:t>
            </w:r>
            <w:r>
              <w:rPr>
                <w:noProof/>
                <w:webHidden/>
              </w:rPr>
              <w:tab/>
            </w:r>
            <w:r>
              <w:rPr>
                <w:noProof/>
                <w:webHidden/>
              </w:rPr>
              <w:fldChar w:fldCharType="begin"/>
            </w:r>
            <w:r>
              <w:rPr>
                <w:noProof/>
                <w:webHidden/>
              </w:rPr>
              <w:instrText xml:space="preserve"> PAGEREF _Toc187501172 \h </w:instrText>
            </w:r>
            <w:r>
              <w:rPr>
                <w:noProof/>
                <w:webHidden/>
              </w:rPr>
            </w:r>
            <w:r>
              <w:rPr>
                <w:noProof/>
                <w:webHidden/>
              </w:rPr>
              <w:fldChar w:fldCharType="separate"/>
            </w:r>
            <w:r>
              <w:rPr>
                <w:noProof/>
                <w:webHidden/>
              </w:rPr>
              <w:t>26</w:t>
            </w:r>
            <w:r>
              <w:rPr>
                <w:noProof/>
                <w:webHidden/>
              </w:rPr>
              <w:fldChar w:fldCharType="end"/>
            </w:r>
          </w:hyperlink>
        </w:p>
        <w:p w14:paraId="5B9B747D" w14:textId="6AA99D9F"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73" w:history="1">
            <w:r w:rsidRPr="00571763">
              <w:rPr>
                <w:rStyle w:val="Hyperlink"/>
                <w:bCs/>
                <w:noProof/>
              </w:rPr>
              <w:t>3.5.3.</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Limitations</w:t>
            </w:r>
            <w:r>
              <w:rPr>
                <w:noProof/>
                <w:webHidden/>
              </w:rPr>
              <w:tab/>
            </w:r>
            <w:r>
              <w:rPr>
                <w:noProof/>
                <w:webHidden/>
              </w:rPr>
              <w:fldChar w:fldCharType="begin"/>
            </w:r>
            <w:r>
              <w:rPr>
                <w:noProof/>
                <w:webHidden/>
              </w:rPr>
              <w:instrText xml:space="preserve"> PAGEREF _Toc187501173 \h </w:instrText>
            </w:r>
            <w:r>
              <w:rPr>
                <w:noProof/>
                <w:webHidden/>
              </w:rPr>
            </w:r>
            <w:r>
              <w:rPr>
                <w:noProof/>
                <w:webHidden/>
              </w:rPr>
              <w:fldChar w:fldCharType="separate"/>
            </w:r>
            <w:r>
              <w:rPr>
                <w:noProof/>
                <w:webHidden/>
              </w:rPr>
              <w:t>26</w:t>
            </w:r>
            <w:r>
              <w:rPr>
                <w:noProof/>
                <w:webHidden/>
              </w:rPr>
              <w:fldChar w:fldCharType="end"/>
            </w:r>
          </w:hyperlink>
        </w:p>
        <w:p w14:paraId="75D0C34A" w14:textId="63FDACE6"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4" w:history="1">
            <w:r w:rsidRPr="00571763">
              <w:rPr>
                <w:rStyle w:val="Hyperlink"/>
                <w:noProof/>
              </w:rPr>
              <w:t>3.6.</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Lab Streaming Layer (LSL) protocol</w:t>
            </w:r>
            <w:r>
              <w:rPr>
                <w:noProof/>
                <w:webHidden/>
              </w:rPr>
              <w:tab/>
            </w:r>
            <w:r>
              <w:rPr>
                <w:noProof/>
                <w:webHidden/>
              </w:rPr>
              <w:fldChar w:fldCharType="begin"/>
            </w:r>
            <w:r>
              <w:rPr>
                <w:noProof/>
                <w:webHidden/>
              </w:rPr>
              <w:instrText xml:space="preserve"> PAGEREF _Toc187501174 \h </w:instrText>
            </w:r>
            <w:r>
              <w:rPr>
                <w:noProof/>
                <w:webHidden/>
              </w:rPr>
            </w:r>
            <w:r>
              <w:rPr>
                <w:noProof/>
                <w:webHidden/>
              </w:rPr>
              <w:fldChar w:fldCharType="separate"/>
            </w:r>
            <w:r>
              <w:rPr>
                <w:noProof/>
                <w:webHidden/>
              </w:rPr>
              <w:t>28</w:t>
            </w:r>
            <w:r>
              <w:rPr>
                <w:noProof/>
                <w:webHidden/>
              </w:rPr>
              <w:fldChar w:fldCharType="end"/>
            </w:r>
          </w:hyperlink>
        </w:p>
        <w:p w14:paraId="64E0E398" w14:textId="22C490AF"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5" w:history="1">
            <w:r w:rsidRPr="00571763">
              <w:rPr>
                <w:rStyle w:val="Hyperlink"/>
                <w:noProof/>
              </w:rPr>
              <w:t>3.7.</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PsychoPy</w:t>
            </w:r>
            <w:r>
              <w:rPr>
                <w:noProof/>
                <w:webHidden/>
              </w:rPr>
              <w:tab/>
            </w:r>
            <w:r>
              <w:rPr>
                <w:noProof/>
                <w:webHidden/>
              </w:rPr>
              <w:fldChar w:fldCharType="begin"/>
            </w:r>
            <w:r>
              <w:rPr>
                <w:noProof/>
                <w:webHidden/>
              </w:rPr>
              <w:instrText xml:space="preserve"> PAGEREF _Toc187501175 \h </w:instrText>
            </w:r>
            <w:r>
              <w:rPr>
                <w:noProof/>
                <w:webHidden/>
              </w:rPr>
            </w:r>
            <w:r>
              <w:rPr>
                <w:noProof/>
                <w:webHidden/>
              </w:rPr>
              <w:fldChar w:fldCharType="separate"/>
            </w:r>
            <w:r>
              <w:rPr>
                <w:noProof/>
                <w:webHidden/>
              </w:rPr>
              <w:t>30</w:t>
            </w:r>
            <w:r>
              <w:rPr>
                <w:noProof/>
                <w:webHidden/>
              </w:rPr>
              <w:fldChar w:fldCharType="end"/>
            </w:r>
          </w:hyperlink>
        </w:p>
        <w:p w14:paraId="228825D9" w14:textId="3B06188A"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76" w:history="1">
            <w:r w:rsidRPr="00571763">
              <w:rPr>
                <w:rStyle w:val="Hyperlink"/>
                <w:noProof/>
              </w:rPr>
              <w:t>4.</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Methodology and Equipment</w:t>
            </w:r>
            <w:r>
              <w:rPr>
                <w:noProof/>
                <w:webHidden/>
              </w:rPr>
              <w:tab/>
            </w:r>
            <w:r>
              <w:rPr>
                <w:noProof/>
                <w:webHidden/>
              </w:rPr>
              <w:fldChar w:fldCharType="begin"/>
            </w:r>
            <w:r>
              <w:rPr>
                <w:noProof/>
                <w:webHidden/>
              </w:rPr>
              <w:instrText xml:space="preserve"> PAGEREF _Toc187501176 \h </w:instrText>
            </w:r>
            <w:r>
              <w:rPr>
                <w:noProof/>
                <w:webHidden/>
              </w:rPr>
            </w:r>
            <w:r>
              <w:rPr>
                <w:noProof/>
                <w:webHidden/>
              </w:rPr>
              <w:fldChar w:fldCharType="separate"/>
            </w:r>
            <w:r>
              <w:rPr>
                <w:noProof/>
                <w:webHidden/>
              </w:rPr>
              <w:t>31</w:t>
            </w:r>
            <w:r>
              <w:rPr>
                <w:noProof/>
                <w:webHidden/>
              </w:rPr>
              <w:fldChar w:fldCharType="end"/>
            </w:r>
          </w:hyperlink>
        </w:p>
        <w:p w14:paraId="5C20B153" w14:textId="09A3C89A"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7" w:history="1">
            <w:r w:rsidRPr="00571763">
              <w:rPr>
                <w:rStyle w:val="Hyperlink"/>
                <w:noProof/>
              </w:rPr>
              <w:t>4.1.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Participants</w:t>
            </w:r>
            <w:r>
              <w:rPr>
                <w:noProof/>
                <w:webHidden/>
              </w:rPr>
              <w:tab/>
            </w:r>
            <w:r>
              <w:rPr>
                <w:noProof/>
                <w:webHidden/>
              </w:rPr>
              <w:fldChar w:fldCharType="begin"/>
            </w:r>
            <w:r>
              <w:rPr>
                <w:noProof/>
                <w:webHidden/>
              </w:rPr>
              <w:instrText xml:space="preserve"> PAGEREF _Toc187501177 \h </w:instrText>
            </w:r>
            <w:r>
              <w:rPr>
                <w:noProof/>
                <w:webHidden/>
              </w:rPr>
            </w:r>
            <w:r>
              <w:rPr>
                <w:noProof/>
                <w:webHidden/>
              </w:rPr>
              <w:fldChar w:fldCharType="separate"/>
            </w:r>
            <w:r>
              <w:rPr>
                <w:noProof/>
                <w:webHidden/>
              </w:rPr>
              <w:t>31</w:t>
            </w:r>
            <w:r>
              <w:rPr>
                <w:noProof/>
                <w:webHidden/>
              </w:rPr>
              <w:fldChar w:fldCharType="end"/>
            </w:r>
          </w:hyperlink>
        </w:p>
        <w:p w14:paraId="6D3F9F88" w14:textId="5DCB84C9"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8" w:history="1">
            <w:r w:rsidRPr="00571763">
              <w:rPr>
                <w:rStyle w:val="Hyperlink"/>
                <w:noProof/>
              </w:rPr>
              <w:t>4.2.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Experimental Design</w:t>
            </w:r>
            <w:r>
              <w:rPr>
                <w:noProof/>
                <w:webHidden/>
              </w:rPr>
              <w:tab/>
            </w:r>
            <w:r>
              <w:rPr>
                <w:noProof/>
                <w:webHidden/>
              </w:rPr>
              <w:fldChar w:fldCharType="begin"/>
            </w:r>
            <w:r>
              <w:rPr>
                <w:noProof/>
                <w:webHidden/>
              </w:rPr>
              <w:instrText xml:space="preserve"> PAGEREF _Toc187501178 \h </w:instrText>
            </w:r>
            <w:r>
              <w:rPr>
                <w:noProof/>
                <w:webHidden/>
              </w:rPr>
            </w:r>
            <w:r>
              <w:rPr>
                <w:noProof/>
                <w:webHidden/>
              </w:rPr>
              <w:fldChar w:fldCharType="separate"/>
            </w:r>
            <w:r>
              <w:rPr>
                <w:noProof/>
                <w:webHidden/>
              </w:rPr>
              <w:t>31</w:t>
            </w:r>
            <w:r>
              <w:rPr>
                <w:noProof/>
                <w:webHidden/>
              </w:rPr>
              <w:fldChar w:fldCharType="end"/>
            </w:r>
          </w:hyperlink>
        </w:p>
        <w:p w14:paraId="3CD81134" w14:textId="6E7F0684"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79" w:history="1">
            <w:r w:rsidRPr="00571763">
              <w:rPr>
                <w:rStyle w:val="Hyperlink"/>
                <w:noProof/>
              </w:rPr>
              <w:t>4.3.</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Signal Acquisition</w:t>
            </w:r>
            <w:r>
              <w:rPr>
                <w:noProof/>
                <w:webHidden/>
              </w:rPr>
              <w:tab/>
            </w:r>
            <w:r>
              <w:rPr>
                <w:noProof/>
                <w:webHidden/>
              </w:rPr>
              <w:fldChar w:fldCharType="begin"/>
            </w:r>
            <w:r>
              <w:rPr>
                <w:noProof/>
                <w:webHidden/>
              </w:rPr>
              <w:instrText xml:space="preserve"> PAGEREF _Toc187501179 \h </w:instrText>
            </w:r>
            <w:r>
              <w:rPr>
                <w:noProof/>
                <w:webHidden/>
              </w:rPr>
            </w:r>
            <w:r>
              <w:rPr>
                <w:noProof/>
                <w:webHidden/>
              </w:rPr>
              <w:fldChar w:fldCharType="separate"/>
            </w:r>
            <w:r>
              <w:rPr>
                <w:noProof/>
                <w:webHidden/>
              </w:rPr>
              <w:t>32</w:t>
            </w:r>
            <w:r>
              <w:rPr>
                <w:noProof/>
                <w:webHidden/>
              </w:rPr>
              <w:fldChar w:fldCharType="end"/>
            </w:r>
          </w:hyperlink>
        </w:p>
        <w:p w14:paraId="4818C7D7" w14:textId="33B39D82"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80" w:history="1">
            <w:r w:rsidRPr="00571763">
              <w:rPr>
                <w:rStyle w:val="Hyperlink"/>
                <w:noProof/>
              </w:rPr>
              <w:t>4.4.</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Experimental paradigm</w:t>
            </w:r>
            <w:r>
              <w:rPr>
                <w:noProof/>
                <w:webHidden/>
              </w:rPr>
              <w:tab/>
            </w:r>
            <w:r>
              <w:rPr>
                <w:noProof/>
                <w:webHidden/>
              </w:rPr>
              <w:fldChar w:fldCharType="begin"/>
            </w:r>
            <w:r>
              <w:rPr>
                <w:noProof/>
                <w:webHidden/>
              </w:rPr>
              <w:instrText xml:space="preserve"> PAGEREF _Toc187501180 \h </w:instrText>
            </w:r>
            <w:r>
              <w:rPr>
                <w:noProof/>
                <w:webHidden/>
              </w:rPr>
            </w:r>
            <w:r>
              <w:rPr>
                <w:noProof/>
                <w:webHidden/>
              </w:rPr>
              <w:fldChar w:fldCharType="separate"/>
            </w:r>
            <w:r>
              <w:rPr>
                <w:noProof/>
                <w:webHidden/>
              </w:rPr>
              <w:t>32</w:t>
            </w:r>
            <w:r>
              <w:rPr>
                <w:noProof/>
                <w:webHidden/>
              </w:rPr>
              <w:fldChar w:fldCharType="end"/>
            </w:r>
          </w:hyperlink>
        </w:p>
        <w:p w14:paraId="79B755AC" w14:textId="6C9BE99F"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1" w:history="1">
            <w:r w:rsidRPr="00571763">
              <w:rPr>
                <w:rStyle w:val="Hyperlink"/>
                <w:bCs/>
                <w:noProof/>
              </w:rPr>
              <w:t>4.4.1.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Software</w:t>
            </w:r>
            <w:r>
              <w:rPr>
                <w:noProof/>
                <w:webHidden/>
              </w:rPr>
              <w:tab/>
            </w:r>
            <w:r>
              <w:rPr>
                <w:noProof/>
                <w:webHidden/>
              </w:rPr>
              <w:fldChar w:fldCharType="begin"/>
            </w:r>
            <w:r>
              <w:rPr>
                <w:noProof/>
                <w:webHidden/>
              </w:rPr>
              <w:instrText xml:space="preserve"> PAGEREF _Toc187501181 \h </w:instrText>
            </w:r>
            <w:r>
              <w:rPr>
                <w:noProof/>
                <w:webHidden/>
              </w:rPr>
            </w:r>
            <w:r>
              <w:rPr>
                <w:noProof/>
                <w:webHidden/>
              </w:rPr>
              <w:fldChar w:fldCharType="separate"/>
            </w:r>
            <w:r>
              <w:rPr>
                <w:noProof/>
                <w:webHidden/>
              </w:rPr>
              <w:t>33</w:t>
            </w:r>
            <w:r>
              <w:rPr>
                <w:noProof/>
                <w:webHidden/>
              </w:rPr>
              <w:fldChar w:fldCharType="end"/>
            </w:r>
          </w:hyperlink>
        </w:p>
        <w:p w14:paraId="095EAE22" w14:textId="7C861284"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82" w:history="1">
            <w:r w:rsidRPr="00571763">
              <w:rPr>
                <w:rStyle w:val="Hyperlink"/>
                <w:noProof/>
              </w:rPr>
              <w:t>4.5.</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EEG Preprocessing</w:t>
            </w:r>
            <w:r>
              <w:rPr>
                <w:noProof/>
                <w:webHidden/>
              </w:rPr>
              <w:tab/>
            </w:r>
            <w:r>
              <w:rPr>
                <w:noProof/>
                <w:webHidden/>
              </w:rPr>
              <w:fldChar w:fldCharType="begin"/>
            </w:r>
            <w:r>
              <w:rPr>
                <w:noProof/>
                <w:webHidden/>
              </w:rPr>
              <w:instrText xml:space="preserve"> PAGEREF _Toc187501182 \h </w:instrText>
            </w:r>
            <w:r>
              <w:rPr>
                <w:noProof/>
                <w:webHidden/>
              </w:rPr>
            </w:r>
            <w:r>
              <w:rPr>
                <w:noProof/>
                <w:webHidden/>
              </w:rPr>
              <w:fldChar w:fldCharType="separate"/>
            </w:r>
            <w:r>
              <w:rPr>
                <w:noProof/>
                <w:webHidden/>
              </w:rPr>
              <w:t>40</w:t>
            </w:r>
            <w:r>
              <w:rPr>
                <w:noProof/>
                <w:webHidden/>
              </w:rPr>
              <w:fldChar w:fldCharType="end"/>
            </w:r>
          </w:hyperlink>
        </w:p>
        <w:p w14:paraId="104B1191" w14:textId="10D12E0E"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83" w:history="1">
            <w:r w:rsidRPr="00571763">
              <w:rPr>
                <w:rStyle w:val="Hyperlink"/>
                <w:noProof/>
              </w:rPr>
              <w:t>4.6.</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Feature extraction</w:t>
            </w:r>
            <w:r>
              <w:rPr>
                <w:noProof/>
                <w:webHidden/>
              </w:rPr>
              <w:tab/>
            </w:r>
            <w:r>
              <w:rPr>
                <w:noProof/>
                <w:webHidden/>
              </w:rPr>
              <w:fldChar w:fldCharType="begin"/>
            </w:r>
            <w:r>
              <w:rPr>
                <w:noProof/>
                <w:webHidden/>
              </w:rPr>
              <w:instrText xml:space="preserve"> PAGEREF _Toc187501183 \h </w:instrText>
            </w:r>
            <w:r>
              <w:rPr>
                <w:noProof/>
                <w:webHidden/>
              </w:rPr>
            </w:r>
            <w:r>
              <w:rPr>
                <w:noProof/>
                <w:webHidden/>
              </w:rPr>
              <w:fldChar w:fldCharType="separate"/>
            </w:r>
            <w:r>
              <w:rPr>
                <w:noProof/>
                <w:webHidden/>
              </w:rPr>
              <w:t>41</w:t>
            </w:r>
            <w:r>
              <w:rPr>
                <w:noProof/>
                <w:webHidden/>
              </w:rPr>
              <w:fldChar w:fldCharType="end"/>
            </w:r>
          </w:hyperlink>
        </w:p>
        <w:p w14:paraId="2AED9888" w14:textId="42AED9A7"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4" w:history="1">
            <w:r w:rsidRPr="00571763">
              <w:rPr>
                <w:rStyle w:val="Hyperlink"/>
                <w:bCs/>
                <w:noProof/>
              </w:rPr>
              <w:t>4.6.1.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Literature based features</w:t>
            </w:r>
            <w:r>
              <w:rPr>
                <w:noProof/>
                <w:webHidden/>
              </w:rPr>
              <w:tab/>
            </w:r>
            <w:r>
              <w:rPr>
                <w:noProof/>
                <w:webHidden/>
              </w:rPr>
              <w:fldChar w:fldCharType="begin"/>
            </w:r>
            <w:r>
              <w:rPr>
                <w:noProof/>
                <w:webHidden/>
              </w:rPr>
              <w:instrText xml:space="preserve"> PAGEREF _Toc187501184 \h </w:instrText>
            </w:r>
            <w:r>
              <w:rPr>
                <w:noProof/>
                <w:webHidden/>
              </w:rPr>
            </w:r>
            <w:r>
              <w:rPr>
                <w:noProof/>
                <w:webHidden/>
              </w:rPr>
              <w:fldChar w:fldCharType="separate"/>
            </w:r>
            <w:r>
              <w:rPr>
                <w:noProof/>
                <w:webHidden/>
              </w:rPr>
              <w:t>41</w:t>
            </w:r>
            <w:r>
              <w:rPr>
                <w:noProof/>
                <w:webHidden/>
              </w:rPr>
              <w:fldChar w:fldCharType="end"/>
            </w:r>
          </w:hyperlink>
        </w:p>
        <w:p w14:paraId="78015D5D" w14:textId="1369E25C"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5" w:history="1">
            <w:r w:rsidRPr="00571763">
              <w:rPr>
                <w:rStyle w:val="Hyperlink"/>
                <w:bCs/>
                <w:noProof/>
              </w:rPr>
              <w:t>4.6.2.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Common Spatial Patterns</w:t>
            </w:r>
            <w:r>
              <w:rPr>
                <w:noProof/>
                <w:webHidden/>
              </w:rPr>
              <w:tab/>
            </w:r>
            <w:r>
              <w:rPr>
                <w:noProof/>
                <w:webHidden/>
              </w:rPr>
              <w:fldChar w:fldCharType="begin"/>
            </w:r>
            <w:r>
              <w:rPr>
                <w:noProof/>
                <w:webHidden/>
              </w:rPr>
              <w:instrText xml:space="preserve"> PAGEREF _Toc187501185 \h </w:instrText>
            </w:r>
            <w:r>
              <w:rPr>
                <w:noProof/>
                <w:webHidden/>
              </w:rPr>
            </w:r>
            <w:r>
              <w:rPr>
                <w:noProof/>
                <w:webHidden/>
              </w:rPr>
              <w:fldChar w:fldCharType="separate"/>
            </w:r>
            <w:r>
              <w:rPr>
                <w:noProof/>
                <w:webHidden/>
              </w:rPr>
              <w:t>41</w:t>
            </w:r>
            <w:r>
              <w:rPr>
                <w:noProof/>
                <w:webHidden/>
              </w:rPr>
              <w:fldChar w:fldCharType="end"/>
            </w:r>
          </w:hyperlink>
        </w:p>
        <w:p w14:paraId="6767AF52" w14:textId="23A99455"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6" w:history="1">
            <w:r w:rsidRPr="00571763">
              <w:rPr>
                <w:rStyle w:val="Hyperlink"/>
                <w:bCs/>
                <w:noProof/>
              </w:rPr>
              <w:t>4.6.3.</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Summary of Feature Extraction Implementation</w:t>
            </w:r>
            <w:r>
              <w:rPr>
                <w:noProof/>
                <w:webHidden/>
              </w:rPr>
              <w:tab/>
            </w:r>
            <w:r>
              <w:rPr>
                <w:noProof/>
                <w:webHidden/>
              </w:rPr>
              <w:fldChar w:fldCharType="begin"/>
            </w:r>
            <w:r>
              <w:rPr>
                <w:noProof/>
                <w:webHidden/>
              </w:rPr>
              <w:instrText xml:space="preserve"> PAGEREF _Toc187501186 \h </w:instrText>
            </w:r>
            <w:r>
              <w:rPr>
                <w:noProof/>
                <w:webHidden/>
              </w:rPr>
            </w:r>
            <w:r>
              <w:rPr>
                <w:noProof/>
                <w:webHidden/>
              </w:rPr>
              <w:fldChar w:fldCharType="separate"/>
            </w:r>
            <w:r>
              <w:rPr>
                <w:noProof/>
                <w:webHidden/>
              </w:rPr>
              <w:t>42</w:t>
            </w:r>
            <w:r>
              <w:rPr>
                <w:noProof/>
                <w:webHidden/>
              </w:rPr>
              <w:fldChar w:fldCharType="end"/>
            </w:r>
          </w:hyperlink>
        </w:p>
        <w:p w14:paraId="0FBDC46B" w14:textId="139204A9"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87" w:history="1">
            <w:r w:rsidRPr="00571763">
              <w:rPr>
                <w:rStyle w:val="Hyperlink"/>
                <w:noProof/>
              </w:rPr>
              <w:t>4.7.</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Machine Learning Analysis</w:t>
            </w:r>
            <w:r>
              <w:rPr>
                <w:noProof/>
                <w:webHidden/>
              </w:rPr>
              <w:tab/>
            </w:r>
            <w:r>
              <w:rPr>
                <w:noProof/>
                <w:webHidden/>
              </w:rPr>
              <w:fldChar w:fldCharType="begin"/>
            </w:r>
            <w:r>
              <w:rPr>
                <w:noProof/>
                <w:webHidden/>
              </w:rPr>
              <w:instrText xml:space="preserve"> PAGEREF _Toc187501187 \h </w:instrText>
            </w:r>
            <w:r>
              <w:rPr>
                <w:noProof/>
                <w:webHidden/>
              </w:rPr>
            </w:r>
            <w:r>
              <w:rPr>
                <w:noProof/>
                <w:webHidden/>
              </w:rPr>
              <w:fldChar w:fldCharType="separate"/>
            </w:r>
            <w:r>
              <w:rPr>
                <w:noProof/>
                <w:webHidden/>
              </w:rPr>
              <w:t>43</w:t>
            </w:r>
            <w:r>
              <w:rPr>
                <w:noProof/>
                <w:webHidden/>
              </w:rPr>
              <w:fldChar w:fldCharType="end"/>
            </w:r>
          </w:hyperlink>
        </w:p>
        <w:p w14:paraId="7E24F85C" w14:textId="3694A692"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8" w:history="1">
            <w:r w:rsidRPr="00571763">
              <w:rPr>
                <w:rStyle w:val="Hyperlink"/>
                <w:bCs/>
                <w:noProof/>
              </w:rPr>
              <w:t>4.7.1.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Features Based on Literature</w:t>
            </w:r>
            <w:r>
              <w:rPr>
                <w:noProof/>
                <w:webHidden/>
              </w:rPr>
              <w:tab/>
            </w:r>
            <w:r>
              <w:rPr>
                <w:noProof/>
                <w:webHidden/>
              </w:rPr>
              <w:fldChar w:fldCharType="begin"/>
            </w:r>
            <w:r>
              <w:rPr>
                <w:noProof/>
                <w:webHidden/>
              </w:rPr>
              <w:instrText xml:space="preserve"> PAGEREF _Toc187501188 \h </w:instrText>
            </w:r>
            <w:r>
              <w:rPr>
                <w:noProof/>
                <w:webHidden/>
              </w:rPr>
            </w:r>
            <w:r>
              <w:rPr>
                <w:noProof/>
                <w:webHidden/>
              </w:rPr>
              <w:fldChar w:fldCharType="separate"/>
            </w:r>
            <w:r>
              <w:rPr>
                <w:noProof/>
                <w:webHidden/>
              </w:rPr>
              <w:t>43</w:t>
            </w:r>
            <w:r>
              <w:rPr>
                <w:noProof/>
                <w:webHidden/>
              </w:rPr>
              <w:fldChar w:fldCharType="end"/>
            </w:r>
          </w:hyperlink>
        </w:p>
        <w:p w14:paraId="6B58EA2A" w14:textId="76BD2184"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89" w:history="1">
            <w:r w:rsidRPr="00571763">
              <w:rPr>
                <w:rStyle w:val="Hyperlink"/>
                <w:bCs/>
                <w:noProof/>
              </w:rPr>
              <w:t>4.7.2.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Common Spatial Patterns</w:t>
            </w:r>
            <w:r>
              <w:rPr>
                <w:noProof/>
                <w:webHidden/>
              </w:rPr>
              <w:tab/>
            </w:r>
            <w:r>
              <w:rPr>
                <w:noProof/>
                <w:webHidden/>
              </w:rPr>
              <w:fldChar w:fldCharType="begin"/>
            </w:r>
            <w:r>
              <w:rPr>
                <w:noProof/>
                <w:webHidden/>
              </w:rPr>
              <w:instrText xml:space="preserve"> PAGEREF _Toc187501189 \h </w:instrText>
            </w:r>
            <w:r>
              <w:rPr>
                <w:noProof/>
                <w:webHidden/>
              </w:rPr>
            </w:r>
            <w:r>
              <w:rPr>
                <w:noProof/>
                <w:webHidden/>
              </w:rPr>
              <w:fldChar w:fldCharType="separate"/>
            </w:r>
            <w:r>
              <w:rPr>
                <w:noProof/>
                <w:webHidden/>
              </w:rPr>
              <w:t>45</w:t>
            </w:r>
            <w:r>
              <w:rPr>
                <w:noProof/>
                <w:webHidden/>
              </w:rPr>
              <w:fldChar w:fldCharType="end"/>
            </w:r>
          </w:hyperlink>
        </w:p>
        <w:p w14:paraId="4D1C3A21" w14:textId="60220EAB"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90" w:history="1">
            <w:r w:rsidRPr="00571763">
              <w:rPr>
                <w:rStyle w:val="Hyperlink"/>
                <w:noProof/>
              </w:rPr>
              <w:t>5.</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Results</w:t>
            </w:r>
            <w:r>
              <w:rPr>
                <w:noProof/>
                <w:webHidden/>
              </w:rPr>
              <w:tab/>
            </w:r>
            <w:r>
              <w:rPr>
                <w:noProof/>
                <w:webHidden/>
              </w:rPr>
              <w:fldChar w:fldCharType="begin"/>
            </w:r>
            <w:r>
              <w:rPr>
                <w:noProof/>
                <w:webHidden/>
              </w:rPr>
              <w:instrText xml:space="preserve"> PAGEREF _Toc187501190 \h </w:instrText>
            </w:r>
            <w:r>
              <w:rPr>
                <w:noProof/>
                <w:webHidden/>
              </w:rPr>
            </w:r>
            <w:r>
              <w:rPr>
                <w:noProof/>
                <w:webHidden/>
              </w:rPr>
              <w:fldChar w:fldCharType="separate"/>
            </w:r>
            <w:r>
              <w:rPr>
                <w:noProof/>
                <w:webHidden/>
              </w:rPr>
              <w:t>47</w:t>
            </w:r>
            <w:r>
              <w:rPr>
                <w:noProof/>
                <w:webHidden/>
              </w:rPr>
              <w:fldChar w:fldCharType="end"/>
            </w:r>
          </w:hyperlink>
        </w:p>
        <w:p w14:paraId="4EEEDAFB" w14:textId="64C8C0EF"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91" w:history="1">
            <w:r w:rsidRPr="00571763">
              <w:rPr>
                <w:rStyle w:val="Hyperlink"/>
                <w:noProof/>
              </w:rPr>
              <w:t>5.1.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Literature-Based Features</w:t>
            </w:r>
            <w:r>
              <w:rPr>
                <w:noProof/>
                <w:webHidden/>
              </w:rPr>
              <w:tab/>
            </w:r>
            <w:r>
              <w:rPr>
                <w:noProof/>
                <w:webHidden/>
              </w:rPr>
              <w:fldChar w:fldCharType="begin"/>
            </w:r>
            <w:r>
              <w:rPr>
                <w:noProof/>
                <w:webHidden/>
              </w:rPr>
              <w:instrText xml:space="preserve"> PAGEREF _Toc187501191 \h </w:instrText>
            </w:r>
            <w:r>
              <w:rPr>
                <w:noProof/>
                <w:webHidden/>
              </w:rPr>
            </w:r>
            <w:r>
              <w:rPr>
                <w:noProof/>
                <w:webHidden/>
              </w:rPr>
              <w:fldChar w:fldCharType="separate"/>
            </w:r>
            <w:r>
              <w:rPr>
                <w:noProof/>
                <w:webHidden/>
              </w:rPr>
              <w:t>47</w:t>
            </w:r>
            <w:r>
              <w:rPr>
                <w:noProof/>
                <w:webHidden/>
              </w:rPr>
              <w:fldChar w:fldCharType="end"/>
            </w:r>
          </w:hyperlink>
        </w:p>
        <w:p w14:paraId="3C53A49A" w14:textId="1223AEDA"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2" w:history="1">
            <w:r w:rsidRPr="00571763">
              <w:rPr>
                <w:rStyle w:val="Hyperlink"/>
                <w:bCs/>
                <w:noProof/>
              </w:rPr>
              <w:t>5.1.1.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Data Overview</w:t>
            </w:r>
            <w:r>
              <w:rPr>
                <w:noProof/>
                <w:webHidden/>
              </w:rPr>
              <w:tab/>
            </w:r>
            <w:r>
              <w:rPr>
                <w:noProof/>
                <w:webHidden/>
              </w:rPr>
              <w:fldChar w:fldCharType="begin"/>
            </w:r>
            <w:r>
              <w:rPr>
                <w:noProof/>
                <w:webHidden/>
              </w:rPr>
              <w:instrText xml:space="preserve"> PAGEREF _Toc187501192 \h </w:instrText>
            </w:r>
            <w:r>
              <w:rPr>
                <w:noProof/>
                <w:webHidden/>
              </w:rPr>
            </w:r>
            <w:r>
              <w:rPr>
                <w:noProof/>
                <w:webHidden/>
              </w:rPr>
              <w:fldChar w:fldCharType="separate"/>
            </w:r>
            <w:r>
              <w:rPr>
                <w:noProof/>
                <w:webHidden/>
              </w:rPr>
              <w:t>47</w:t>
            </w:r>
            <w:r>
              <w:rPr>
                <w:noProof/>
                <w:webHidden/>
              </w:rPr>
              <w:fldChar w:fldCharType="end"/>
            </w:r>
          </w:hyperlink>
        </w:p>
        <w:p w14:paraId="6FDE847B" w14:textId="24E93173"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3" w:history="1">
            <w:r w:rsidRPr="00571763">
              <w:rPr>
                <w:rStyle w:val="Hyperlink"/>
                <w:bCs/>
                <w:noProof/>
              </w:rPr>
              <w:t>5.1.2.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Feature Extraction and Analysis</w:t>
            </w:r>
            <w:r>
              <w:rPr>
                <w:noProof/>
                <w:webHidden/>
              </w:rPr>
              <w:tab/>
            </w:r>
            <w:r>
              <w:rPr>
                <w:noProof/>
                <w:webHidden/>
              </w:rPr>
              <w:fldChar w:fldCharType="begin"/>
            </w:r>
            <w:r>
              <w:rPr>
                <w:noProof/>
                <w:webHidden/>
              </w:rPr>
              <w:instrText xml:space="preserve"> PAGEREF _Toc187501193 \h </w:instrText>
            </w:r>
            <w:r>
              <w:rPr>
                <w:noProof/>
                <w:webHidden/>
              </w:rPr>
            </w:r>
            <w:r>
              <w:rPr>
                <w:noProof/>
                <w:webHidden/>
              </w:rPr>
              <w:fldChar w:fldCharType="separate"/>
            </w:r>
            <w:r>
              <w:rPr>
                <w:noProof/>
                <w:webHidden/>
              </w:rPr>
              <w:t>48</w:t>
            </w:r>
            <w:r>
              <w:rPr>
                <w:noProof/>
                <w:webHidden/>
              </w:rPr>
              <w:fldChar w:fldCharType="end"/>
            </w:r>
          </w:hyperlink>
        </w:p>
        <w:p w14:paraId="468D4909" w14:textId="55D5CE66"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4" w:history="1">
            <w:r w:rsidRPr="00571763">
              <w:rPr>
                <w:rStyle w:val="Hyperlink"/>
                <w:bCs/>
                <w:noProof/>
              </w:rPr>
              <w:t>5.1.3.</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Classification Results</w:t>
            </w:r>
            <w:r>
              <w:rPr>
                <w:noProof/>
                <w:webHidden/>
              </w:rPr>
              <w:tab/>
            </w:r>
            <w:r>
              <w:rPr>
                <w:noProof/>
                <w:webHidden/>
              </w:rPr>
              <w:fldChar w:fldCharType="begin"/>
            </w:r>
            <w:r>
              <w:rPr>
                <w:noProof/>
                <w:webHidden/>
              </w:rPr>
              <w:instrText xml:space="preserve"> PAGEREF _Toc187501194 \h </w:instrText>
            </w:r>
            <w:r>
              <w:rPr>
                <w:noProof/>
                <w:webHidden/>
              </w:rPr>
            </w:r>
            <w:r>
              <w:rPr>
                <w:noProof/>
                <w:webHidden/>
              </w:rPr>
              <w:fldChar w:fldCharType="separate"/>
            </w:r>
            <w:r>
              <w:rPr>
                <w:noProof/>
                <w:webHidden/>
              </w:rPr>
              <w:t>51</w:t>
            </w:r>
            <w:r>
              <w:rPr>
                <w:noProof/>
                <w:webHidden/>
              </w:rPr>
              <w:fldChar w:fldCharType="end"/>
            </w:r>
          </w:hyperlink>
        </w:p>
        <w:p w14:paraId="3537BCE8" w14:textId="4EDB700D"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195" w:history="1">
            <w:r w:rsidRPr="00571763">
              <w:rPr>
                <w:rStyle w:val="Hyperlink"/>
                <w:noProof/>
              </w:rPr>
              <w:t>5.2.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Common Spatial Patterns (CSP)</w:t>
            </w:r>
            <w:r>
              <w:rPr>
                <w:noProof/>
                <w:webHidden/>
              </w:rPr>
              <w:tab/>
            </w:r>
            <w:r>
              <w:rPr>
                <w:noProof/>
                <w:webHidden/>
              </w:rPr>
              <w:fldChar w:fldCharType="begin"/>
            </w:r>
            <w:r>
              <w:rPr>
                <w:noProof/>
                <w:webHidden/>
              </w:rPr>
              <w:instrText xml:space="preserve"> PAGEREF _Toc187501195 \h </w:instrText>
            </w:r>
            <w:r>
              <w:rPr>
                <w:noProof/>
                <w:webHidden/>
              </w:rPr>
            </w:r>
            <w:r>
              <w:rPr>
                <w:noProof/>
                <w:webHidden/>
              </w:rPr>
              <w:fldChar w:fldCharType="separate"/>
            </w:r>
            <w:r>
              <w:rPr>
                <w:noProof/>
                <w:webHidden/>
              </w:rPr>
              <w:t>54</w:t>
            </w:r>
            <w:r>
              <w:rPr>
                <w:noProof/>
                <w:webHidden/>
              </w:rPr>
              <w:fldChar w:fldCharType="end"/>
            </w:r>
          </w:hyperlink>
        </w:p>
        <w:p w14:paraId="3656D391" w14:textId="7F168CC6"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6" w:history="1">
            <w:r w:rsidRPr="00571763">
              <w:rPr>
                <w:rStyle w:val="Hyperlink"/>
                <w:bCs/>
                <w:noProof/>
              </w:rPr>
              <w:t>5.2.1.</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Data Overview</w:t>
            </w:r>
            <w:r>
              <w:rPr>
                <w:noProof/>
                <w:webHidden/>
              </w:rPr>
              <w:tab/>
            </w:r>
            <w:r>
              <w:rPr>
                <w:noProof/>
                <w:webHidden/>
              </w:rPr>
              <w:fldChar w:fldCharType="begin"/>
            </w:r>
            <w:r>
              <w:rPr>
                <w:noProof/>
                <w:webHidden/>
              </w:rPr>
              <w:instrText xml:space="preserve"> PAGEREF _Toc187501196 \h </w:instrText>
            </w:r>
            <w:r>
              <w:rPr>
                <w:noProof/>
                <w:webHidden/>
              </w:rPr>
            </w:r>
            <w:r>
              <w:rPr>
                <w:noProof/>
                <w:webHidden/>
              </w:rPr>
              <w:fldChar w:fldCharType="separate"/>
            </w:r>
            <w:r>
              <w:rPr>
                <w:noProof/>
                <w:webHidden/>
              </w:rPr>
              <w:t>54</w:t>
            </w:r>
            <w:r>
              <w:rPr>
                <w:noProof/>
                <w:webHidden/>
              </w:rPr>
              <w:fldChar w:fldCharType="end"/>
            </w:r>
          </w:hyperlink>
        </w:p>
        <w:p w14:paraId="3BFF3FDC" w14:textId="2A726286"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7" w:history="1">
            <w:r w:rsidRPr="00571763">
              <w:rPr>
                <w:rStyle w:val="Hyperlink"/>
                <w:bCs/>
                <w:noProof/>
              </w:rPr>
              <w:t>5.2.2.</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Feature Extraction and Analysis</w:t>
            </w:r>
            <w:r>
              <w:rPr>
                <w:noProof/>
                <w:webHidden/>
              </w:rPr>
              <w:tab/>
            </w:r>
            <w:r>
              <w:rPr>
                <w:noProof/>
                <w:webHidden/>
              </w:rPr>
              <w:fldChar w:fldCharType="begin"/>
            </w:r>
            <w:r>
              <w:rPr>
                <w:noProof/>
                <w:webHidden/>
              </w:rPr>
              <w:instrText xml:space="preserve"> PAGEREF _Toc187501197 \h </w:instrText>
            </w:r>
            <w:r>
              <w:rPr>
                <w:noProof/>
                <w:webHidden/>
              </w:rPr>
            </w:r>
            <w:r>
              <w:rPr>
                <w:noProof/>
                <w:webHidden/>
              </w:rPr>
              <w:fldChar w:fldCharType="separate"/>
            </w:r>
            <w:r>
              <w:rPr>
                <w:noProof/>
                <w:webHidden/>
              </w:rPr>
              <w:t>54</w:t>
            </w:r>
            <w:r>
              <w:rPr>
                <w:noProof/>
                <w:webHidden/>
              </w:rPr>
              <w:fldChar w:fldCharType="end"/>
            </w:r>
          </w:hyperlink>
        </w:p>
        <w:p w14:paraId="4A41C120" w14:textId="3EB546BD" w:rsidR="00302E0E" w:rsidRDefault="00302E0E">
          <w:pPr>
            <w:pStyle w:val="TOC3"/>
            <w:rPr>
              <w:rFonts w:asciiTheme="minorHAnsi" w:eastAsiaTheme="minorEastAsia" w:hAnsiTheme="minorHAnsi" w:cstheme="minorBidi"/>
              <w:iCs w:val="0"/>
              <w:noProof/>
              <w:spacing w:val="0"/>
              <w:kern w:val="2"/>
              <w:szCs w:val="22"/>
              <w:lang w:val="en-GB" w:eastAsia="en-GB"/>
              <w14:ligatures w14:val="standardContextual"/>
            </w:rPr>
          </w:pPr>
          <w:hyperlink w:anchor="_Toc187501198" w:history="1">
            <w:r w:rsidRPr="00571763">
              <w:rPr>
                <w:rStyle w:val="Hyperlink"/>
                <w:bCs/>
                <w:noProof/>
              </w:rPr>
              <w:t>5.2.3.</w:t>
            </w:r>
            <w:r>
              <w:rPr>
                <w:rFonts w:asciiTheme="minorHAnsi" w:eastAsiaTheme="minorEastAsia" w:hAnsiTheme="minorHAnsi" w:cstheme="minorBidi"/>
                <w:iCs w:val="0"/>
                <w:noProof/>
                <w:spacing w:val="0"/>
                <w:kern w:val="2"/>
                <w:szCs w:val="22"/>
                <w:lang w:val="en-GB" w:eastAsia="en-GB"/>
                <w14:ligatures w14:val="standardContextual"/>
              </w:rPr>
              <w:tab/>
            </w:r>
            <w:r w:rsidRPr="00571763">
              <w:rPr>
                <w:rStyle w:val="Hyperlink"/>
                <w:noProof/>
              </w:rPr>
              <w:t>Classification Results</w:t>
            </w:r>
            <w:r>
              <w:rPr>
                <w:noProof/>
                <w:webHidden/>
              </w:rPr>
              <w:tab/>
            </w:r>
            <w:r>
              <w:rPr>
                <w:noProof/>
                <w:webHidden/>
              </w:rPr>
              <w:fldChar w:fldCharType="begin"/>
            </w:r>
            <w:r>
              <w:rPr>
                <w:noProof/>
                <w:webHidden/>
              </w:rPr>
              <w:instrText xml:space="preserve"> PAGEREF _Toc187501198 \h </w:instrText>
            </w:r>
            <w:r>
              <w:rPr>
                <w:noProof/>
                <w:webHidden/>
              </w:rPr>
            </w:r>
            <w:r>
              <w:rPr>
                <w:noProof/>
                <w:webHidden/>
              </w:rPr>
              <w:fldChar w:fldCharType="separate"/>
            </w:r>
            <w:r>
              <w:rPr>
                <w:noProof/>
                <w:webHidden/>
              </w:rPr>
              <w:t>56</w:t>
            </w:r>
            <w:r>
              <w:rPr>
                <w:noProof/>
                <w:webHidden/>
              </w:rPr>
              <w:fldChar w:fldCharType="end"/>
            </w:r>
          </w:hyperlink>
        </w:p>
        <w:p w14:paraId="579AB92C" w14:textId="52B041C7"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199" w:history="1">
            <w:r w:rsidRPr="00571763">
              <w:rPr>
                <w:rStyle w:val="Hyperlink"/>
                <w:noProof/>
              </w:rPr>
              <w:t>6.</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Discussion and Future Work</w:t>
            </w:r>
            <w:r>
              <w:rPr>
                <w:noProof/>
                <w:webHidden/>
              </w:rPr>
              <w:tab/>
            </w:r>
            <w:r>
              <w:rPr>
                <w:noProof/>
                <w:webHidden/>
              </w:rPr>
              <w:fldChar w:fldCharType="begin"/>
            </w:r>
            <w:r>
              <w:rPr>
                <w:noProof/>
                <w:webHidden/>
              </w:rPr>
              <w:instrText xml:space="preserve"> PAGEREF _Toc187501199 \h </w:instrText>
            </w:r>
            <w:r>
              <w:rPr>
                <w:noProof/>
                <w:webHidden/>
              </w:rPr>
            </w:r>
            <w:r>
              <w:rPr>
                <w:noProof/>
                <w:webHidden/>
              </w:rPr>
              <w:fldChar w:fldCharType="separate"/>
            </w:r>
            <w:r>
              <w:rPr>
                <w:noProof/>
                <w:webHidden/>
              </w:rPr>
              <w:t>59</w:t>
            </w:r>
            <w:r>
              <w:rPr>
                <w:noProof/>
                <w:webHidden/>
              </w:rPr>
              <w:fldChar w:fldCharType="end"/>
            </w:r>
          </w:hyperlink>
        </w:p>
        <w:p w14:paraId="65BEB0F0" w14:textId="0BF23D91"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200" w:history="1">
            <w:r w:rsidRPr="00571763">
              <w:rPr>
                <w:rStyle w:val="Hyperlink"/>
                <w:noProof/>
              </w:rPr>
              <w:t>6.1.</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Literature-based Features</w:t>
            </w:r>
            <w:r>
              <w:rPr>
                <w:noProof/>
                <w:webHidden/>
              </w:rPr>
              <w:tab/>
            </w:r>
            <w:r>
              <w:rPr>
                <w:noProof/>
                <w:webHidden/>
              </w:rPr>
              <w:fldChar w:fldCharType="begin"/>
            </w:r>
            <w:r>
              <w:rPr>
                <w:noProof/>
                <w:webHidden/>
              </w:rPr>
              <w:instrText xml:space="preserve"> PAGEREF _Toc187501200 \h </w:instrText>
            </w:r>
            <w:r>
              <w:rPr>
                <w:noProof/>
                <w:webHidden/>
              </w:rPr>
            </w:r>
            <w:r>
              <w:rPr>
                <w:noProof/>
                <w:webHidden/>
              </w:rPr>
              <w:fldChar w:fldCharType="separate"/>
            </w:r>
            <w:r>
              <w:rPr>
                <w:noProof/>
                <w:webHidden/>
              </w:rPr>
              <w:t>59</w:t>
            </w:r>
            <w:r>
              <w:rPr>
                <w:noProof/>
                <w:webHidden/>
              </w:rPr>
              <w:fldChar w:fldCharType="end"/>
            </w:r>
          </w:hyperlink>
        </w:p>
        <w:p w14:paraId="5F96CCDD" w14:textId="63132F5F"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201" w:history="1">
            <w:r w:rsidRPr="00571763">
              <w:rPr>
                <w:rStyle w:val="Hyperlink"/>
                <w:noProof/>
              </w:rPr>
              <w:t>6.2.</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Common Spatial Patterns (CSP)</w:t>
            </w:r>
            <w:r>
              <w:rPr>
                <w:noProof/>
                <w:webHidden/>
              </w:rPr>
              <w:tab/>
            </w:r>
            <w:r>
              <w:rPr>
                <w:noProof/>
                <w:webHidden/>
              </w:rPr>
              <w:fldChar w:fldCharType="begin"/>
            </w:r>
            <w:r>
              <w:rPr>
                <w:noProof/>
                <w:webHidden/>
              </w:rPr>
              <w:instrText xml:space="preserve"> PAGEREF _Toc187501201 \h </w:instrText>
            </w:r>
            <w:r>
              <w:rPr>
                <w:noProof/>
                <w:webHidden/>
              </w:rPr>
            </w:r>
            <w:r>
              <w:rPr>
                <w:noProof/>
                <w:webHidden/>
              </w:rPr>
              <w:fldChar w:fldCharType="separate"/>
            </w:r>
            <w:r>
              <w:rPr>
                <w:noProof/>
                <w:webHidden/>
              </w:rPr>
              <w:t>60</w:t>
            </w:r>
            <w:r>
              <w:rPr>
                <w:noProof/>
                <w:webHidden/>
              </w:rPr>
              <w:fldChar w:fldCharType="end"/>
            </w:r>
          </w:hyperlink>
        </w:p>
        <w:p w14:paraId="373E26C8" w14:textId="0E392AF3" w:rsidR="00302E0E" w:rsidRDefault="00302E0E">
          <w:pPr>
            <w:pStyle w:val="TOC2"/>
            <w:rPr>
              <w:rFonts w:asciiTheme="minorHAnsi" w:eastAsiaTheme="minorEastAsia" w:hAnsiTheme="minorHAnsi" w:cstheme="minorBidi"/>
              <w:iCs w:val="0"/>
              <w:noProof/>
              <w:spacing w:val="0"/>
              <w:kern w:val="2"/>
              <w:sz w:val="22"/>
              <w:szCs w:val="22"/>
              <w:lang w:val="en-GB" w:eastAsia="en-GB"/>
              <w14:ligatures w14:val="standardContextual"/>
            </w:rPr>
          </w:pPr>
          <w:hyperlink w:anchor="_Toc187501202" w:history="1">
            <w:r w:rsidRPr="00571763">
              <w:rPr>
                <w:rStyle w:val="Hyperlink"/>
                <w:noProof/>
              </w:rPr>
              <w:t>6.3.</w:t>
            </w:r>
            <w:r>
              <w:rPr>
                <w:rFonts w:asciiTheme="minorHAnsi" w:eastAsiaTheme="minorEastAsia" w:hAnsiTheme="minorHAnsi" w:cstheme="minorBidi"/>
                <w:iCs w:val="0"/>
                <w:noProof/>
                <w:spacing w:val="0"/>
                <w:kern w:val="2"/>
                <w:sz w:val="22"/>
                <w:szCs w:val="22"/>
                <w:lang w:val="en-GB" w:eastAsia="en-GB"/>
                <w14:ligatures w14:val="standardContextual"/>
              </w:rPr>
              <w:tab/>
            </w:r>
            <w:r w:rsidRPr="00571763">
              <w:rPr>
                <w:rStyle w:val="Hyperlink"/>
                <w:noProof/>
              </w:rPr>
              <w:t>Comparison of Classifier Performance</w:t>
            </w:r>
            <w:r>
              <w:rPr>
                <w:noProof/>
                <w:webHidden/>
              </w:rPr>
              <w:tab/>
            </w:r>
            <w:r>
              <w:rPr>
                <w:noProof/>
                <w:webHidden/>
              </w:rPr>
              <w:fldChar w:fldCharType="begin"/>
            </w:r>
            <w:r>
              <w:rPr>
                <w:noProof/>
                <w:webHidden/>
              </w:rPr>
              <w:instrText xml:space="preserve"> PAGEREF _Toc187501202 \h </w:instrText>
            </w:r>
            <w:r>
              <w:rPr>
                <w:noProof/>
                <w:webHidden/>
              </w:rPr>
            </w:r>
            <w:r>
              <w:rPr>
                <w:noProof/>
                <w:webHidden/>
              </w:rPr>
              <w:fldChar w:fldCharType="separate"/>
            </w:r>
            <w:r>
              <w:rPr>
                <w:noProof/>
                <w:webHidden/>
              </w:rPr>
              <w:t>60</w:t>
            </w:r>
            <w:r>
              <w:rPr>
                <w:noProof/>
                <w:webHidden/>
              </w:rPr>
              <w:fldChar w:fldCharType="end"/>
            </w:r>
          </w:hyperlink>
        </w:p>
        <w:p w14:paraId="6662A118" w14:textId="5E96BAB9"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3" w:history="1">
            <w:r w:rsidRPr="00571763">
              <w:rPr>
                <w:rStyle w:val="Hyperlink"/>
                <w:noProof/>
              </w:rPr>
              <w:t>7.</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Limitations</w:t>
            </w:r>
            <w:r>
              <w:rPr>
                <w:noProof/>
                <w:webHidden/>
              </w:rPr>
              <w:tab/>
            </w:r>
            <w:r>
              <w:rPr>
                <w:noProof/>
                <w:webHidden/>
              </w:rPr>
              <w:fldChar w:fldCharType="begin"/>
            </w:r>
            <w:r>
              <w:rPr>
                <w:noProof/>
                <w:webHidden/>
              </w:rPr>
              <w:instrText xml:space="preserve"> PAGEREF _Toc187501203 \h </w:instrText>
            </w:r>
            <w:r>
              <w:rPr>
                <w:noProof/>
                <w:webHidden/>
              </w:rPr>
            </w:r>
            <w:r>
              <w:rPr>
                <w:noProof/>
                <w:webHidden/>
              </w:rPr>
              <w:fldChar w:fldCharType="separate"/>
            </w:r>
            <w:r>
              <w:rPr>
                <w:noProof/>
                <w:webHidden/>
              </w:rPr>
              <w:t>62</w:t>
            </w:r>
            <w:r>
              <w:rPr>
                <w:noProof/>
                <w:webHidden/>
              </w:rPr>
              <w:fldChar w:fldCharType="end"/>
            </w:r>
          </w:hyperlink>
        </w:p>
        <w:p w14:paraId="70CAF8C5" w14:textId="209D57B5"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4" w:history="1">
            <w:r w:rsidRPr="00571763">
              <w:rPr>
                <w:rStyle w:val="Hyperlink"/>
                <w:noProof/>
              </w:rPr>
              <w:t>8.</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Planning</w:t>
            </w:r>
            <w:r>
              <w:rPr>
                <w:noProof/>
                <w:webHidden/>
              </w:rPr>
              <w:tab/>
            </w:r>
            <w:r>
              <w:rPr>
                <w:noProof/>
                <w:webHidden/>
              </w:rPr>
              <w:fldChar w:fldCharType="begin"/>
            </w:r>
            <w:r>
              <w:rPr>
                <w:noProof/>
                <w:webHidden/>
              </w:rPr>
              <w:instrText xml:space="preserve"> PAGEREF _Toc187501204 \h </w:instrText>
            </w:r>
            <w:r>
              <w:rPr>
                <w:noProof/>
                <w:webHidden/>
              </w:rPr>
            </w:r>
            <w:r>
              <w:rPr>
                <w:noProof/>
                <w:webHidden/>
              </w:rPr>
              <w:fldChar w:fldCharType="separate"/>
            </w:r>
            <w:r>
              <w:rPr>
                <w:noProof/>
                <w:webHidden/>
              </w:rPr>
              <w:t>63</w:t>
            </w:r>
            <w:r>
              <w:rPr>
                <w:noProof/>
                <w:webHidden/>
              </w:rPr>
              <w:fldChar w:fldCharType="end"/>
            </w:r>
          </w:hyperlink>
        </w:p>
        <w:p w14:paraId="35B6A2B7" w14:textId="1C40C533"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5" w:history="1">
            <w:r w:rsidRPr="00571763">
              <w:rPr>
                <w:rStyle w:val="Hyperlink"/>
                <w:noProof/>
              </w:rPr>
              <w:t>9.</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Environmental impact analysis</w:t>
            </w:r>
            <w:r>
              <w:rPr>
                <w:noProof/>
                <w:webHidden/>
              </w:rPr>
              <w:tab/>
            </w:r>
            <w:r>
              <w:rPr>
                <w:noProof/>
                <w:webHidden/>
              </w:rPr>
              <w:fldChar w:fldCharType="begin"/>
            </w:r>
            <w:r>
              <w:rPr>
                <w:noProof/>
                <w:webHidden/>
              </w:rPr>
              <w:instrText xml:space="preserve"> PAGEREF _Toc187501205 \h </w:instrText>
            </w:r>
            <w:r>
              <w:rPr>
                <w:noProof/>
                <w:webHidden/>
              </w:rPr>
            </w:r>
            <w:r>
              <w:rPr>
                <w:noProof/>
                <w:webHidden/>
              </w:rPr>
              <w:fldChar w:fldCharType="separate"/>
            </w:r>
            <w:r>
              <w:rPr>
                <w:noProof/>
                <w:webHidden/>
              </w:rPr>
              <w:t>64</w:t>
            </w:r>
            <w:r>
              <w:rPr>
                <w:noProof/>
                <w:webHidden/>
              </w:rPr>
              <w:fldChar w:fldCharType="end"/>
            </w:r>
          </w:hyperlink>
        </w:p>
        <w:p w14:paraId="3A8D17C7" w14:textId="144D57B2"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6" w:history="1">
            <w:r w:rsidRPr="00571763">
              <w:rPr>
                <w:rStyle w:val="Hyperlink"/>
                <w:noProof/>
              </w:rPr>
              <w:t>10.</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Economic analysis</w:t>
            </w:r>
            <w:r>
              <w:rPr>
                <w:noProof/>
                <w:webHidden/>
              </w:rPr>
              <w:tab/>
            </w:r>
            <w:r>
              <w:rPr>
                <w:noProof/>
                <w:webHidden/>
              </w:rPr>
              <w:fldChar w:fldCharType="begin"/>
            </w:r>
            <w:r>
              <w:rPr>
                <w:noProof/>
                <w:webHidden/>
              </w:rPr>
              <w:instrText xml:space="preserve"> PAGEREF _Toc187501206 \h </w:instrText>
            </w:r>
            <w:r>
              <w:rPr>
                <w:noProof/>
                <w:webHidden/>
              </w:rPr>
            </w:r>
            <w:r>
              <w:rPr>
                <w:noProof/>
                <w:webHidden/>
              </w:rPr>
              <w:fldChar w:fldCharType="separate"/>
            </w:r>
            <w:r>
              <w:rPr>
                <w:noProof/>
                <w:webHidden/>
              </w:rPr>
              <w:t>65</w:t>
            </w:r>
            <w:r>
              <w:rPr>
                <w:noProof/>
                <w:webHidden/>
              </w:rPr>
              <w:fldChar w:fldCharType="end"/>
            </w:r>
          </w:hyperlink>
        </w:p>
        <w:p w14:paraId="51D60A34" w14:textId="2B42882A"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7" w:history="1">
            <w:r w:rsidRPr="00571763">
              <w:rPr>
                <w:rStyle w:val="Hyperlink"/>
                <w:noProof/>
              </w:rPr>
              <w:t>11.</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CONCLUSIONS</w:t>
            </w:r>
            <w:r>
              <w:rPr>
                <w:noProof/>
                <w:webHidden/>
              </w:rPr>
              <w:tab/>
            </w:r>
            <w:r>
              <w:rPr>
                <w:noProof/>
                <w:webHidden/>
              </w:rPr>
              <w:fldChar w:fldCharType="begin"/>
            </w:r>
            <w:r>
              <w:rPr>
                <w:noProof/>
                <w:webHidden/>
              </w:rPr>
              <w:instrText xml:space="preserve"> PAGEREF _Toc187501207 \h </w:instrText>
            </w:r>
            <w:r>
              <w:rPr>
                <w:noProof/>
                <w:webHidden/>
              </w:rPr>
            </w:r>
            <w:r>
              <w:rPr>
                <w:noProof/>
                <w:webHidden/>
              </w:rPr>
              <w:fldChar w:fldCharType="separate"/>
            </w:r>
            <w:r>
              <w:rPr>
                <w:noProof/>
                <w:webHidden/>
              </w:rPr>
              <w:t>66</w:t>
            </w:r>
            <w:r>
              <w:rPr>
                <w:noProof/>
                <w:webHidden/>
              </w:rPr>
              <w:fldChar w:fldCharType="end"/>
            </w:r>
          </w:hyperlink>
        </w:p>
        <w:p w14:paraId="1B524FB9" w14:textId="16F5B47A"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8" w:history="1">
            <w:r w:rsidRPr="00571763">
              <w:rPr>
                <w:rStyle w:val="Hyperlink"/>
                <w:noProof/>
              </w:rPr>
              <w:t>12.</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Acknowledgments</w:t>
            </w:r>
            <w:r>
              <w:rPr>
                <w:noProof/>
                <w:webHidden/>
              </w:rPr>
              <w:tab/>
            </w:r>
            <w:r>
              <w:rPr>
                <w:noProof/>
                <w:webHidden/>
              </w:rPr>
              <w:fldChar w:fldCharType="begin"/>
            </w:r>
            <w:r>
              <w:rPr>
                <w:noProof/>
                <w:webHidden/>
              </w:rPr>
              <w:instrText xml:space="preserve"> PAGEREF _Toc187501208 \h </w:instrText>
            </w:r>
            <w:r>
              <w:rPr>
                <w:noProof/>
                <w:webHidden/>
              </w:rPr>
            </w:r>
            <w:r>
              <w:rPr>
                <w:noProof/>
                <w:webHidden/>
              </w:rPr>
              <w:fldChar w:fldCharType="separate"/>
            </w:r>
            <w:r>
              <w:rPr>
                <w:noProof/>
                <w:webHidden/>
              </w:rPr>
              <w:t>67</w:t>
            </w:r>
            <w:r>
              <w:rPr>
                <w:noProof/>
                <w:webHidden/>
              </w:rPr>
              <w:fldChar w:fldCharType="end"/>
            </w:r>
          </w:hyperlink>
        </w:p>
        <w:p w14:paraId="3FC93616" w14:textId="71E4F514" w:rsidR="00302E0E" w:rsidRDefault="00302E0E">
          <w:pPr>
            <w:pStyle w:val="TOC1"/>
            <w:rPr>
              <w:rFonts w:asciiTheme="minorHAnsi" w:eastAsiaTheme="minorEastAsia" w:hAnsiTheme="minorHAnsi" w:cstheme="minorBidi"/>
              <w:b w:val="0"/>
              <w:iCs w:val="0"/>
              <w:caps w:val="0"/>
              <w:noProof/>
              <w:spacing w:val="0"/>
              <w:kern w:val="2"/>
              <w:sz w:val="22"/>
              <w:szCs w:val="22"/>
              <w:lang w:val="en-GB" w:eastAsia="en-GB"/>
              <w14:ligatures w14:val="standardContextual"/>
            </w:rPr>
          </w:pPr>
          <w:hyperlink w:anchor="_Toc187501209" w:history="1">
            <w:r w:rsidRPr="00571763">
              <w:rPr>
                <w:rStyle w:val="Hyperlink"/>
                <w:noProof/>
              </w:rPr>
              <w:t>13.</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Bibliography</w:t>
            </w:r>
            <w:r>
              <w:rPr>
                <w:noProof/>
                <w:webHidden/>
              </w:rPr>
              <w:tab/>
            </w:r>
            <w:r>
              <w:rPr>
                <w:noProof/>
                <w:webHidden/>
              </w:rPr>
              <w:fldChar w:fldCharType="begin"/>
            </w:r>
            <w:r>
              <w:rPr>
                <w:noProof/>
                <w:webHidden/>
              </w:rPr>
              <w:instrText xml:space="preserve"> PAGEREF _Toc187501209 \h </w:instrText>
            </w:r>
            <w:r>
              <w:rPr>
                <w:noProof/>
                <w:webHidden/>
              </w:rPr>
            </w:r>
            <w:r>
              <w:rPr>
                <w:noProof/>
                <w:webHidden/>
              </w:rPr>
              <w:fldChar w:fldCharType="separate"/>
            </w:r>
            <w:r>
              <w:rPr>
                <w:noProof/>
                <w:webHidden/>
              </w:rPr>
              <w:t>68</w:t>
            </w:r>
            <w:r>
              <w:rPr>
                <w:noProof/>
                <w:webHidden/>
              </w:rPr>
              <w:fldChar w:fldCharType="end"/>
            </w:r>
          </w:hyperlink>
        </w:p>
        <w:p w14:paraId="655A9870" w14:textId="489C6751" w:rsidR="00D77BA8" w:rsidRPr="00302E0E" w:rsidRDefault="00302E0E" w:rsidP="00302E0E">
          <w:pPr>
            <w:pStyle w:val="TOC1"/>
            <w:rPr>
              <w:b w:val="0"/>
              <w:bCs/>
              <w:noProof/>
            </w:rPr>
          </w:pPr>
          <w:hyperlink w:anchor="_Toc187501210" w:history="1">
            <w:r w:rsidRPr="00571763">
              <w:rPr>
                <w:rStyle w:val="Hyperlink"/>
                <w:noProof/>
              </w:rPr>
              <w:t>14.</w:t>
            </w:r>
            <w:r>
              <w:rPr>
                <w:rFonts w:asciiTheme="minorHAnsi" w:eastAsiaTheme="minorEastAsia" w:hAnsiTheme="minorHAnsi" w:cstheme="minorBidi"/>
                <w:b w:val="0"/>
                <w:iCs w:val="0"/>
                <w:caps w:val="0"/>
                <w:noProof/>
                <w:spacing w:val="0"/>
                <w:kern w:val="2"/>
                <w:sz w:val="22"/>
                <w:szCs w:val="22"/>
                <w:lang w:val="en-GB" w:eastAsia="en-GB"/>
                <w14:ligatures w14:val="standardContextual"/>
              </w:rPr>
              <w:tab/>
            </w:r>
            <w:r w:rsidRPr="00571763">
              <w:rPr>
                <w:rStyle w:val="Hyperlink"/>
                <w:noProof/>
              </w:rPr>
              <w:t>Additional bibliography</w:t>
            </w:r>
            <w:r>
              <w:rPr>
                <w:noProof/>
                <w:webHidden/>
              </w:rPr>
              <w:tab/>
            </w:r>
            <w:r>
              <w:rPr>
                <w:noProof/>
                <w:webHidden/>
              </w:rPr>
              <w:fldChar w:fldCharType="begin"/>
            </w:r>
            <w:r>
              <w:rPr>
                <w:noProof/>
                <w:webHidden/>
              </w:rPr>
              <w:instrText xml:space="preserve"> PAGEREF _Toc187501210 \h </w:instrText>
            </w:r>
            <w:r>
              <w:rPr>
                <w:noProof/>
                <w:webHidden/>
              </w:rPr>
            </w:r>
            <w:r>
              <w:rPr>
                <w:noProof/>
                <w:webHidden/>
              </w:rPr>
              <w:fldChar w:fldCharType="separate"/>
            </w:r>
            <w:r>
              <w:rPr>
                <w:noProof/>
                <w:webHidden/>
              </w:rPr>
              <w:t>75</w:t>
            </w:r>
            <w:r>
              <w:rPr>
                <w:noProof/>
                <w:webHidden/>
              </w:rPr>
              <w:fldChar w:fldCharType="end"/>
            </w:r>
          </w:hyperlink>
          <w:r w:rsidR="006F702B" w:rsidRPr="00EB7266">
            <w:rPr>
              <w:b w:val="0"/>
              <w:bCs/>
              <w:noProof/>
            </w:rPr>
            <w:fldChar w:fldCharType="end"/>
          </w:r>
        </w:p>
      </w:sdtContent>
    </w:sdt>
    <w:p w14:paraId="600C745D" w14:textId="0C41B872" w:rsidR="00B3150C" w:rsidRPr="00EB7266" w:rsidRDefault="00D77BA8" w:rsidP="006F702B">
      <w:pPr>
        <w:pStyle w:val="Heading1"/>
        <w:numPr>
          <w:ilvl w:val="0"/>
          <w:numId w:val="0"/>
        </w:numPr>
      </w:pPr>
      <w:bookmarkStart w:id="12" w:name="_Toc187501148"/>
      <w:r>
        <w:lastRenderedPageBreak/>
        <w:t>G</w:t>
      </w:r>
      <w:r w:rsidR="000719DA" w:rsidRPr="00EB7266">
        <w:t>lossary</w:t>
      </w:r>
      <w:bookmarkEnd w:id="12"/>
    </w:p>
    <w:p w14:paraId="0550DD4C" w14:textId="3C3BB754" w:rsidR="00E93447" w:rsidRPr="00EB7266" w:rsidRDefault="00E93447">
      <w:r w:rsidRPr="00EB7266">
        <w:t>TF</w:t>
      </w:r>
      <w:r w:rsidR="00022B6F" w:rsidRPr="00EB7266">
        <w:t>M</w:t>
      </w:r>
      <w:r w:rsidR="0078728D" w:rsidRPr="00EB7266">
        <w:tab/>
      </w:r>
      <w:r w:rsidR="007F7EFC" w:rsidRPr="00EB7266">
        <w:tab/>
      </w:r>
      <w:r w:rsidRPr="00EB7266">
        <w:t>Treball fi de grau</w:t>
      </w:r>
      <w:r w:rsidR="004855C6" w:rsidRPr="00EB7266">
        <w:t xml:space="preserve"> (Final Master Thesis in Catalan)</w:t>
      </w:r>
    </w:p>
    <w:p w14:paraId="2A499633" w14:textId="76865A12" w:rsidR="007F7EFC" w:rsidRPr="00EB7266" w:rsidRDefault="007F7EFC">
      <w:r w:rsidRPr="00EB7266">
        <w:t>EEG</w:t>
      </w:r>
      <w:r w:rsidRPr="00EB7266">
        <w:tab/>
      </w:r>
      <w:r w:rsidR="0078728D" w:rsidRPr="00EB7266">
        <w:tab/>
      </w:r>
      <w:r w:rsidR="000719DA" w:rsidRPr="00EB7266">
        <w:t>Electroencephalography</w:t>
      </w:r>
    </w:p>
    <w:p w14:paraId="49009C3E" w14:textId="2396F800" w:rsidR="00E93447" w:rsidRPr="00EB7266" w:rsidRDefault="00022B6F">
      <w:r w:rsidRPr="00EB7266">
        <w:t>BCI</w:t>
      </w:r>
      <w:r w:rsidR="007F7EFC" w:rsidRPr="00EB7266">
        <w:tab/>
      </w:r>
      <w:r w:rsidR="0078728D" w:rsidRPr="00EB7266">
        <w:tab/>
      </w:r>
      <w:r w:rsidRPr="00EB7266">
        <w:t>Brain</w:t>
      </w:r>
      <w:r w:rsidR="007F7EFC" w:rsidRPr="00EB7266">
        <w:t>-C</w:t>
      </w:r>
      <w:r w:rsidRPr="00EB7266">
        <w:t xml:space="preserve">omputer interface </w:t>
      </w:r>
    </w:p>
    <w:p w14:paraId="18168C19" w14:textId="71B4DFEE" w:rsidR="005B7187" w:rsidRPr="00EB7266" w:rsidRDefault="00022B6F">
      <w:pPr>
        <w:rPr>
          <w:iCs/>
        </w:rPr>
      </w:pPr>
      <w:r w:rsidRPr="00EB7266">
        <w:rPr>
          <w:iCs/>
        </w:rPr>
        <w:t>MI</w:t>
      </w:r>
      <w:r w:rsidR="007F7EFC" w:rsidRPr="00EB7266">
        <w:rPr>
          <w:iCs/>
        </w:rPr>
        <w:tab/>
      </w:r>
      <w:r w:rsidR="0078728D" w:rsidRPr="00EB7266">
        <w:rPr>
          <w:iCs/>
        </w:rPr>
        <w:tab/>
      </w:r>
      <w:r w:rsidRPr="00EB7266">
        <w:rPr>
          <w:iCs/>
        </w:rPr>
        <w:t>Motor Imagery</w:t>
      </w:r>
    </w:p>
    <w:p w14:paraId="2A995A60" w14:textId="70B49573" w:rsidR="000719DA" w:rsidRPr="00EB7266" w:rsidRDefault="000719DA">
      <w:pPr>
        <w:rPr>
          <w:iCs/>
        </w:rPr>
      </w:pPr>
      <w:r w:rsidRPr="00EB7266">
        <w:rPr>
          <w:iCs/>
        </w:rPr>
        <w:t>ICA</w:t>
      </w:r>
      <w:r w:rsidRPr="00EB7266">
        <w:rPr>
          <w:iCs/>
        </w:rPr>
        <w:tab/>
      </w:r>
      <w:r w:rsidRPr="00EB7266">
        <w:rPr>
          <w:iCs/>
        </w:rPr>
        <w:tab/>
        <w:t>Independent Component Analysis</w:t>
      </w:r>
    </w:p>
    <w:p w14:paraId="781B192C" w14:textId="45729815" w:rsidR="000719DA" w:rsidRPr="00EB7266" w:rsidRDefault="000719DA">
      <w:pPr>
        <w:rPr>
          <w:iCs/>
        </w:rPr>
      </w:pPr>
      <w:r w:rsidRPr="00EB7266">
        <w:rPr>
          <w:iCs/>
        </w:rPr>
        <w:t>SCI</w:t>
      </w:r>
      <w:r w:rsidRPr="00EB7266">
        <w:rPr>
          <w:iCs/>
        </w:rPr>
        <w:tab/>
      </w:r>
      <w:r w:rsidRPr="00EB7266">
        <w:rPr>
          <w:iCs/>
        </w:rPr>
        <w:tab/>
        <w:t>Spinal cord injury</w:t>
      </w:r>
    </w:p>
    <w:p w14:paraId="406F1EB7" w14:textId="2B9F7519" w:rsidR="000D5752" w:rsidRPr="00EB7266" w:rsidRDefault="000D5752">
      <w:r w:rsidRPr="00EB7266">
        <w:t>ALS</w:t>
      </w:r>
      <w:r w:rsidRPr="00EB7266">
        <w:tab/>
      </w:r>
      <w:r w:rsidRPr="00EB7266">
        <w:tab/>
        <w:t>Amyotrophic lateral sclerosis</w:t>
      </w:r>
    </w:p>
    <w:p w14:paraId="3A0B0C71" w14:textId="42FF95B0" w:rsidR="007F7EFC" w:rsidRPr="00EB7266" w:rsidRDefault="007F7EFC">
      <w:pPr>
        <w:rPr>
          <w:iCs/>
        </w:rPr>
      </w:pPr>
      <w:r w:rsidRPr="00EB7266">
        <w:rPr>
          <w:iCs/>
        </w:rPr>
        <w:t>LSL</w:t>
      </w:r>
      <w:r w:rsidRPr="00EB7266">
        <w:rPr>
          <w:iCs/>
        </w:rPr>
        <w:tab/>
        <w:t xml:space="preserve"> </w:t>
      </w:r>
      <w:r w:rsidR="0078728D" w:rsidRPr="00EB7266">
        <w:rPr>
          <w:iCs/>
        </w:rPr>
        <w:tab/>
      </w:r>
      <w:r w:rsidRPr="00EB7266">
        <w:rPr>
          <w:iCs/>
        </w:rPr>
        <w:t>Lab streaming layer</w:t>
      </w:r>
    </w:p>
    <w:p w14:paraId="594484E7" w14:textId="4375B5EF" w:rsidR="000719DA" w:rsidRPr="00EB7266" w:rsidRDefault="000719DA">
      <w:pPr>
        <w:rPr>
          <w:iCs/>
        </w:rPr>
      </w:pPr>
      <w:r w:rsidRPr="00EB7266">
        <w:rPr>
          <w:iCs/>
        </w:rPr>
        <w:t>ML</w:t>
      </w:r>
      <w:r w:rsidRPr="00EB7266">
        <w:rPr>
          <w:iCs/>
        </w:rPr>
        <w:tab/>
      </w:r>
      <w:r w:rsidRPr="00EB7266">
        <w:rPr>
          <w:iCs/>
        </w:rPr>
        <w:tab/>
        <w:t>Machine learning</w:t>
      </w:r>
    </w:p>
    <w:p w14:paraId="3409475E" w14:textId="621E4DE3" w:rsidR="000F46E5" w:rsidRPr="00EB7266" w:rsidRDefault="007F7EFC">
      <w:r w:rsidRPr="00EB7266">
        <w:t>SVM</w:t>
      </w:r>
      <w:r w:rsidRPr="00EB7266">
        <w:tab/>
      </w:r>
      <w:r w:rsidR="0078728D" w:rsidRPr="00EB7266">
        <w:tab/>
      </w:r>
      <w:r w:rsidRPr="00EB7266">
        <w:t>Support vector machine</w:t>
      </w:r>
    </w:p>
    <w:p w14:paraId="25782E42" w14:textId="3F9EEC36" w:rsidR="004855C6" w:rsidRPr="00EB7266" w:rsidRDefault="004855C6">
      <w:r w:rsidRPr="00EB7266">
        <w:t xml:space="preserve">KNN </w:t>
      </w:r>
      <w:r w:rsidRPr="00EB7266">
        <w:tab/>
      </w:r>
      <w:r w:rsidR="0078728D" w:rsidRPr="00EB7266">
        <w:tab/>
      </w:r>
      <w:r w:rsidRPr="00EB7266">
        <w:t>K-Nearest Neighbors</w:t>
      </w:r>
    </w:p>
    <w:p w14:paraId="6303A209" w14:textId="4ED898ED" w:rsidR="000F46E5" w:rsidRPr="00EB7266" w:rsidRDefault="004855C6">
      <w:r w:rsidRPr="00EB7266">
        <w:t>RMS</w:t>
      </w:r>
      <w:r w:rsidRPr="00EB7266">
        <w:tab/>
      </w:r>
      <w:r w:rsidR="0078728D" w:rsidRPr="00EB7266">
        <w:tab/>
      </w:r>
      <w:r w:rsidRPr="00EB7266">
        <w:t>Root Mean Square</w:t>
      </w:r>
    </w:p>
    <w:p w14:paraId="1D6C18A6" w14:textId="666F969C" w:rsidR="000F46E5" w:rsidRPr="00EB7266" w:rsidRDefault="004855C6">
      <w:r w:rsidRPr="00EB7266">
        <w:t>PTP</w:t>
      </w:r>
      <w:r w:rsidRPr="00EB7266">
        <w:tab/>
      </w:r>
      <w:r w:rsidR="0078728D" w:rsidRPr="00EB7266">
        <w:tab/>
      </w:r>
      <w:r w:rsidRPr="00EB7266">
        <w:t>Peak-to-Peak Amplitude</w:t>
      </w:r>
    </w:p>
    <w:p w14:paraId="60CA604F" w14:textId="61F1C8B2" w:rsidR="004855C6" w:rsidRPr="00EB7266" w:rsidRDefault="004855C6">
      <w:r w:rsidRPr="00EB7266">
        <w:t>LZ</w:t>
      </w:r>
      <w:r w:rsidRPr="00EB7266">
        <w:tab/>
      </w:r>
      <w:r w:rsidR="0078728D" w:rsidRPr="00EB7266">
        <w:tab/>
      </w:r>
      <w:r w:rsidRPr="00EB7266">
        <w:t>Lempel-Ziv Complexity</w:t>
      </w:r>
    </w:p>
    <w:p w14:paraId="56FA68ED" w14:textId="595F6893" w:rsidR="000F46E5" w:rsidRPr="0002626D" w:rsidRDefault="0078728D" w:rsidP="0078728D">
      <w:pPr>
        <w:ind w:left="1440" w:hanging="1440"/>
        <w:rPr>
          <w:lang w:val="es-ES"/>
        </w:rPr>
      </w:pPr>
      <w:r w:rsidRPr="0002626D">
        <w:rPr>
          <w:lang w:val="es-ES"/>
        </w:rPr>
        <w:t>POSMOFYA</w:t>
      </w:r>
      <w:r w:rsidRPr="0002626D">
        <w:rPr>
          <w:lang w:val="es-ES"/>
        </w:rPr>
        <w:tab/>
      </w:r>
      <w:r w:rsidRPr="0002626D">
        <w:rPr>
          <w:i/>
          <w:iCs/>
          <w:lang w:val="es-ES"/>
        </w:rPr>
        <w:t>Plataforma Híbrida Órtesis-Silla para hacer compatible la Movilidad, Funcionalidad y Aceptabilidad de aplicación en entornos domésticos</w:t>
      </w:r>
      <w:r w:rsidRPr="0002626D">
        <w:rPr>
          <w:lang w:val="es-ES"/>
        </w:rPr>
        <w:t>.</w:t>
      </w:r>
    </w:p>
    <w:p w14:paraId="530B638D" w14:textId="56B5E1C9" w:rsidR="008E2F41" w:rsidRPr="00EB7266" w:rsidRDefault="008E2F41" w:rsidP="0078728D">
      <w:pPr>
        <w:ind w:left="1440" w:hanging="1440"/>
      </w:pPr>
      <w:r w:rsidRPr="00EB7266">
        <w:t>PNS</w:t>
      </w:r>
      <w:r w:rsidRPr="00EB7266">
        <w:tab/>
        <w:t xml:space="preserve">Peripheral Nervous </w:t>
      </w:r>
      <w:r w:rsidR="001C0855" w:rsidRPr="00EB7266">
        <w:t>System</w:t>
      </w:r>
    </w:p>
    <w:p w14:paraId="5F983705" w14:textId="14A3B3E9" w:rsidR="000F46E5" w:rsidRPr="00EB7266" w:rsidRDefault="00204E55">
      <w:r w:rsidRPr="00EB7266">
        <w:t>CNS</w:t>
      </w:r>
      <w:r w:rsidRPr="00EB7266">
        <w:tab/>
      </w:r>
      <w:r w:rsidRPr="00EB7266">
        <w:tab/>
        <w:t>Central Nervous System</w:t>
      </w:r>
    </w:p>
    <w:p w14:paraId="6D839C5F" w14:textId="6BB89451" w:rsidR="000F46E5" w:rsidRPr="00EB7266" w:rsidRDefault="007233A3">
      <w:r w:rsidRPr="00EB7266">
        <w:t>SCI</w:t>
      </w:r>
      <w:r w:rsidRPr="00EB7266">
        <w:tab/>
      </w:r>
      <w:r w:rsidRPr="00EB7266">
        <w:tab/>
        <w:t>Spinal Cord Injury</w:t>
      </w:r>
    </w:p>
    <w:p w14:paraId="103045E9" w14:textId="4657F0A8" w:rsidR="009172BA" w:rsidRPr="00EB7266" w:rsidRDefault="009172BA">
      <w:r w:rsidRPr="00EB7266">
        <w:t>LAN</w:t>
      </w:r>
      <w:r w:rsidRPr="00EB7266">
        <w:tab/>
      </w:r>
      <w:r w:rsidRPr="00EB7266">
        <w:tab/>
        <w:t xml:space="preserve">Local Area Network </w:t>
      </w:r>
    </w:p>
    <w:p w14:paraId="5988E948" w14:textId="190778F4" w:rsidR="003C64F3" w:rsidRPr="00EB7266" w:rsidRDefault="003C64F3">
      <w:r w:rsidRPr="00EB7266">
        <w:t>NTP</w:t>
      </w:r>
      <w:r w:rsidRPr="00EB7266">
        <w:tab/>
      </w:r>
      <w:r w:rsidRPr="00EB7266">
        <w:tab/>
        <w:t>Network Time Protocol</w:t>
      </w:r>
    </w:p>
    <w:p w14:paraId="0B6A1A45" w14:textId="227864AF" w:rsidR="00DF4056" w:rsidRPr="00EB7266" w:rsidRDefault="00DF4056">
      <w:r w:rsidRPr="00EB7266">
        <w:t>XDF</w:t>
      </w:r>
      <w:r w:rsidRPr="00EB7266">
        <w:tab/>
      </w:r>
      <w:r w:rsidRPr="00EB7266">
        <w:tab/>
        <w:t>Extensible Data Format</w:t>
      </w:r>
    </w:p>
    <w:p w14:paraId="6D12D561" w14:textId="6949928C" w:rsidR="000F46E5" w:rsidRPr="00D27CA0" w:rsidRDefault="00ED25BC" w:rsidP="008C3852">
      <w:pPr>
        <w:pStyle w:val="Heading1"/>
        <w:numPr>
          <w:ilvl w:val="0"/>
          <w:numId w:val="0"/>
        </w:numPr>
        <w:tabs>
          <w:tab w:val="clear" w:pos="8789"/>
          <w:tab w:val="right" w:pos="8504"/>
        </w:tabs>
      </w:pPr>
      <w:bookmarkStart w:id="13" w:name="_Toc187501149"/>
      <w:r w:rsidRPr="00D27CA0">
        <w:lastRenderedPageBreak/>
        <w:t>List of figures</w:t>
      </w:r>
      <w:bookmarkEnd w:id="13"/>
    </w:p>
    <w:p w14:paraId="687E2946" w14:textId="5A6F56DA" w:rsidR="003441E2" w:rsidRDefault="003441E2" w:rsidP="003441E2">
      <w:r w:rsidRPr="003441E2">
        <w:t>Fig 1. EEG rhythms [25]</w:t>
      </w:r>
      <w:r>
        <w:t xml:space="preserve"> …………………………………………………………………… </w:t>
      </w:r>
      <w:r w:rsidR="004475B2">
        <w:t>19</w:t>
      </w:r>
    </w:p>
    <w:p w14:paraId="2B1DC339" w14:textId="1ABC7C41" w:rsidR="003441E2" w:rsidRPr="003441E2" w:rsidRDefault="003441E2" w:rsidP="003441E2">
      <w:r w:rsidRPr="003441E2">
        <w:t>Fig 2. 10-20 system [27]</w:t>
      </w:r>
      <w:r>
        <w:t xml:space="preserve"> …………………………………………………………………… </w:t>
      </w:r>
      <w:r w:rsidR="00D27CA0">
        <w:t>2</w:t>
      </w:r>
      <w:r w:rsidR="004475B2">
        <w:t>0</w:t>
      </w:r>
    </w:p>
    <w:p w14:paraId="16355A5C" w14:textId="720D9B70" w:rsidR="003441E2" w:rsidRDefault="003441E2" w:rsidP="003441E2">
      <w:r w:rsidRPr="003441E2">
        <w:t>Fig 3. Brain-Computer Interface scheme [35]</w:t>
      </w:r>
      <w:r>
        <w:t xml:space="preserve"> ……………………………………………. 2</w:t>
      </w:r>
      <w:r w:rsidR="004475B2">
        <w:t>1</w:t>
      </w:r>
    </w:p>
    <w:p w14:paraId="151786D6" w14:textId="1A3C40B4" w:rsidR="003441E2" w:rsidRDefault="003441E2" w:rsidP="003441E2">
      <w:r w:rsidRPr="003441E2">
        <w:t>Fig 4. Lab Streaming Layer (LSL) Workflow.</w:t>
      </w:r>
      <w:r>
        <w:t xml:space="preserve"> …………………………………………….. 2</w:t>
      </w:r>
      <w:r w:rsidR="004475B2">
        <w:t>7</w:t>
      </w:r>
    </w:p>
    <w:p w14:paraId="51AEFF72" w14:textId="32939C77" w:rsidR="003441E2" w:rsidRDefault="003441E2" w:rsidP="003441E2">
      <w:r w:rsidRPr="003441E2">
        <w:t>Fig 5. Lab Recorder interface</w:t>
      </w:r>
      <w:r>
        <w:t xml:space="preserve"> </w:t>
      </w:r>
      <w:r w:rsidRPr="003441E2">
        <w:t>.</w:t>
      </w:r>
      <w:r>
        <w:t>.…………………………………………………………….. 2</w:t>
      </w:r>
      <w:r w:rsidR="004475B2">
        <w:t>8</w:t>
      </w:r>
    </w:p>
    <w:p w14:paraId="6D5026D7" w14:textId="164C3E35" w:rsidR="003441E2" w:rsidRDefault="003441E2" w:rsidP="003441E2">
      <w:r w:rsidRPr="003441E2">
        <w:t>Fig 6. BitBrain Hero Helmet</w:t>
      </w:r>
      <w:r>
        <w:t xml:space="preserve"> ………………………………………………………………… 3</w:t>
      </w:r>
      <w:r w:rsidR="004475B2">
        <w:t>1</w:t>
      </w:r>
    </w:p>
    <w:p w14:paraId="304E79BD" w14:textId="105271B8" w:rsidR="003441E2" w:rsidRDefault="003441E2" w:rsidP="003441E2">
      <w:r w:rsidRPr="003441E2">
        <w:t>Fig 7. Wrist flexion and extension [65]</w:t>
      </w:r>
      <w:r>
        <w:t xml:space="preserve"> …………………………………………………….. 3</w:t>
      </w:r>
      <w:r w:rsidR="004475B2">
        <w:t>2</w:t>
      </w:r>
    </w:p>
    <w:p w14:paraId="26DFA4C5" w14:textId="72C7459E" w:rsidR="003441E2" w:rsidRDefault="003441E2" w:rsidP="003441E2">
      <w:r w:rsidRPr="003441E2">
        <w:t>Fig 8. PsychoPy pipeline followed to obtain EEG MI data in this project</w:t>
      </w:r>
      <w:r>
        <w:t xml:space="preserve"> ………………. 3</w:t>
      </w:r>
      <w:r w:rsidR="004475B2">
        <w:t>3</w:t>
      </w:r>
    </w:p>
    <w:p w14:paraId="3B1BDD30" w14:textId="20BBC96C" w:rsidR="003441E2" w:rsidRDefault="003441E2" w:rsidP="003441E2">
      <w:r w:rsidRPr="003441E2">
        <w:t>Fig 9. Images that can appear on the task from the PsychoPy pipeline that has been followed.</w:t>
      </w:r>
      <w:r>
        <w:t xml:space="preserve"> ……………………………………………………………………………………...</w:t>
      </w:r>
      <w:r w:rsidR="0014119E">
        <w:t>.</w:t>
      </w:r>
      <w:r>
        <w:t xml:space="preserve"> 3</w:t>
      </w:r>
      <w:r w:rsidR="004475B2">
        <w:t>4</w:t>
      </w:r>
    </w:p>
    <w:p w14:paraId="1430EC23" w14:textId="0CF6980F" w:rsidR="003441E2" w:rsidRDefault="003441E2" w:rsidP="003441E2">
      <w:r w:rsidRPr="003441E2">
        <w:t>Fig 10. PsychoPy routine blocks</w:t>
      </w:r>
      <w:r>
        <w:t xml:space="preserve"> …………………………………………………………… 3</w:t>
      </w:r>
      <w:r w:rsidR="004475B2">
        <w:t>5</w:t>
      </w:r>
    </w:p>
    <w:p w14:paraId="40DC0888" w14:textId="4BC9F2FC" w:rsidR="003441E2" w:rsidRDefault="003441E2" w:rsidP="003441E2">
      <w:r w:rsidRPr="003441E2">
        <w:t>Fig 11. PsychoPy pipeline followed to obtain resting-state EEG data in this project</w:t>
      </w:r>
      <w:r>
        <w:t xml:space="preserve"> ….. 3</w:t>
      </w:r>
      <w:r w:rsidR="004475B2">
        <w:t>6</w:t>
      </w:r>
    </w:p>
    <w:p w14:paraId="19EA8620" w14:textId="4057BA28" w:rsidR="003441E2" w:rsidRDefault="003441E2" w:rsidP="003441E2">
      <w:r w:rsidRPr="003441E2">
        <w:t>Fig 12. Images that can appear on the task from the PsychoPy pipeline that has been followed for</w:t>
      </w:r>
      <w:r>
        <w:t xml:space="preserve"> </w:t>
      </w:r>
      <w:r w:rsidRPr="003441E2">
        <w:t>resting-state</w:t>
      </w:r>
      <w:r>
        <w:t>…………………………………………………………………….. 3</w:t>
      </w:r>
      <w:r w:rsidR="004475B2">
        <w:t>7</w:t>
      </w:r>
    </w:p>
    <w:p w14:paraId="1B4FE9B2" w14:textId="4BA116E8" w:rsidR="003441E2" w:rsidRDefault="003441E2" w:rsidP="003441E2">
      <w:r w:rsidRPr="003441E2">
        <w:t>Fig 13. Bitbrain Viewer app main screen visualization</w:t>
      </w:r>
      <w:r>
        <w:t xml:space="preserve"> …………………………………..  3</w:t>
      </w:r>
      <w:r w:rsidR="004475B2">
        <w:t>8</w:t>
      </w:r>
    </w:p>
    <w:p w14:paraId="12497EDD" w14:textId="2A440809" w:rsidR="003441E2" w:rsidRPr="003441E2" w:rsidRDefault="003441E2" w:rsidP="003441E2">
      <w:r w:rsidRPr="003441E2">
        <w:t>Fig 14. Histogram and Box plot of RMS by side</w:t>
      </w:r>
      <w:r>
        <w:t xml:space="preserve">………………………………………….. </w:t>
      </w:r>
      <w:r w:rsidR="004475B2">
        <w:t>47</w:t>
      </w:r>
    </w:p>
    <w:p w14:paraId="0D17D707" w14:textId="7AB3DFCF" w:rsidR="003441E2" w:rsidRDefault="003441E2" w:rsidP="003441E2">
      <w:r w:rsidRPr="003441E2">
        <w:t>Fig 15.</w:t>
      </w:r>
      <w:r w:rsidRPr="003441E2">
        <w:rPr>
          <w:rFonts w:ascii="CIDFont+F4" w:hAnsi="CIDFont+F4" w:cs="CIDFont+F4"/>
          <w:spacing w:val="0"/>
          <w:sz w:val="20"/>
          <w:lang w:eastAsia="ca-ES"/>
        </w:rPr>
        <w:t xml:space="preserve"> </w:t>
      </w:r>
      <w:r w:rsidRPr="003441E2">
        <w:t>Histogram and Box plot of PTP by side</w:t>
      </w:r>
      <w:r>
        <w:t xml:space="preserve">…………………………………………… </w:t>
      </w:r>
      <w:r w:rsidR="004475B2">
        <w:t>47</w:t>
      </w:r>
    </w:p>
    <w:p w14:paraId="492818B5" w14:textId="2A1B1FDC" w:rsidR="003441E2" w:rsidRDefault="003441E2" w:rsidP="003441E2">
      <w:r w:rsidRPr="003441E2">
        <w:t>Fig 16. Histogram and Box plot of alpha power by side</w:t>
      </w:r>
      <w:r>
        <w:t xml:space="preserve"> ………………………………… 4</w:t>
      </w:r>
      <w:r w:rsidR="004475B2">
        <w:t>8</w:t>
      </w:r>
    </w:p>
    <w:p w14:paraId="5F04AA24" w14:textId="79D5FE9E" w:rsidR="003441E2" w:rsidRDefault="003441E2" w:rsidP="003441E2">
      <w:r w:rsidRPr="003441E2">
        <w:t>Fig 17. Histogram and Box plot of beta power by side</w:t>
      </w:r>
      <w:r>
        <w:t xml:space="preserve"> ………………………………….. 4</w:t>
      </w:r>
      <w:r w:rsidR="004475B2">
        <w:t>8</w:t>
      </w:r>
    </w:p>
    <w:p w14:paraId="00FA28D4" w14:textId="3F6C2B5A" w:rsidR="003441E2" w:rsidRPr="003441E2" w:rsidRDefault="003441E2" w:rsidP="003441E2">
      <w:r w:rsidRPr="003441E2">
        <w:t>Fig 18. Histogram and Box plot of sample entropy by side</w:t>
      </w:r>
      <w:r>
        <w:t xml:space="preserve"> ………………………………</w:t>
      </w:r>
      <w:r w:rsidR="004475B2">
        <w:t>49</w:t>
      </w:r>
    </w:p>
    <w:p w14:paraId="1FC93E2D" w14:textId="1388143C" w:rsidR="003441E2" w:rsidRDefault="003441E2" w:rsidP="003441E2">
      <w:r w:rsidRPr="003441E2">
        <w:t>Fig 19.</w:t>
      </w:r>
      <w:r w:rsidRPr="003441E2">
        <w:rPr>
          <w:rFonts w:ascii="CIDFont+F4" w:hAnsi="CIDFont+F4" w:cs="CIDFont+F4"/>
          <w:spacing w:val="0"/>
          <w:sz w:val="20"/>
          <w:lang w:eastAsia="ca-ES"/>
        </w:rPr>
        <w:t xml:space="preserve"> </w:t>
      </w:r>
      <w:r w:rsidRPr="003441E2">
        <w:t>Histogram and Box plot of permutation entropy by side</w:t>
      </w:r>
      <w:r>
        <w:t xml:space="preserve"> ………………………… </w:t>
      </w:r>
      <w:r w:rsidR="004475B2">
        <w:t>49</w:t>
      </w:r>
    </w:p>
    <w:p w14:paraId="325BF63A" w14:textId="628CB397" w:rsidR="003441E2" w:rsidRDefault="003441E2" w:rsidP="003441E2">
      <w:r w:rsidRPr="003441E2">
        <w:t>Fig 20. Training vs Validation Metrics comparison for Literature Based features</w:t>
      </w:r>
      <w:r>
        <w:t xml:space="preserve"> …….. 5</w:t>
      </w:r>
      <w:r w:rsidR="004475B2">
        <w:t>1</w:t>
      </w:r>
    </w:p>
    <w:p w14:paraId="65DF45BE" w14:textId="0DE2407F" w:rsidR="003441E2" w:rsidRDefault="003441E2" w:rsidP="003441E2">
      <w:r w:rsidRPr="003441E2">
        <w:t>Fig 21. Training vs Validation ROC Curves comparison for Literature Based features</w:t>
      </w:r>
      <w:r>
        <w:t xml:space="preserve"> . 5</w:t>
      </w:r>
      <w:r w:rsidR="004475B2">
        <w:t>2</w:t>
      </w:r>
    </w:p>
    <w:p w14:paraId="0E76EC48" w14:textId="5BF56056" w:rsidR="003441E2" w:rsidRDefault="0014119E" w:rsidP="0014119E">
      <w:r w:rsidRPr="0014119E">
        <w:lastRenderedPageBreak/>
        <w:t>Fig 22. Class Distribution in</w:t>
      </w:r>
      <w:r>
        <w:t xml:space="preserve"> </w:t>
      </w:r>
      <w:r w:rsidRPr="0014119E">
        <w:t>Training Data</w:t>
      </w:r>
      <w:r>
        <w:t xml:space="preserve"> ………………………………………………... 5</w:t>
      </w:r>
      <w:r w:rsidR="004475B2">
        <w:t>3</w:t>
      </w:r>
    </w:p>
    <w:p w14:paraId="528AFFB3" w14:textId="4039A939" w:rsidR="0014119E" w:rsidRDefault="0014119E" w:rsidP="0014119E">
      <w:r w:rsidRPr="0014119E">
        <w:t>Fig 23. Training CSP Feature Distribution</w:t>
      </w:r>
      <w:r>
        <w:t xml:space="preserve"> ………………………………………………… 5</w:t>
      </w:r>
      <w:r w:rsidR="004475B2">
        <w:t>4</w:t>
      </w:r>
    </w:p>
    <w:p w14:paraId="3D94B79D" w14:textId="3719F6E4" w:rsidR="0014119E" w:rsidRDefault="0014119E" w:rsidP="0014119E">
      <w:r w:rsidRPr="0014119E">
        <w:t>Fig 24. Comparison of CSP</w:t>
      </w:r>
      <w:r>
        <w:t xml:space="preserve"> </w:t>
      </w:r>
      <w:r w:rsidRPr="0014119E">
        <w:t>Feature Distributions (Training</w:t>
      </w:r>
      <w:r>
        <w:t xml:space="preserve"> </w:t>
      </w:r>
      <w:r w:rsidRPr="0014119E">
        <w:t>vs. Validation)</w:t>
      </w:r>
      <w:r>
        <w:t xml:space="preserve"> …………… 5</w:t>
      </w:r>
      <w:r w:rsidR="004475B2">
        <w:t>4</w:t>
      </w:r>
    </w:p>
    <w:p w14:paraId="2AA2EA61" w14:textId="737E5B6A" w:rsidR="00344E1B" w:rsidRDefault="00344E1B" w:rsidP="0014119E">
      <w:r w:rsidRPr="00344E1B">
        <w:t>Fig 25. Training vs Validation Metrics comparison for CSP Features</w:t>
      </w:r>
      <w:r>
        <w:t xml:space="preserve"> ………………….. 5</w:t>
      </w:r>
      <w:r w:rsidR="004475B2">
        <w:t>6</w:t>
      </w:r>
    </w:p>
    <w:p w14:paraId="273BC203" w14:textId="1BD2D6A4" w:rsidR="00344E1B" w:rsidRDefault="00344E1B" w:rsidP="0014119E">
      <w:r w:rsidRPr="00344E1B">
        <w:t>Fig 26. Training vs Validation ROC Curves comparison for CSP features</w:t>
      </w:r>
      <w:r>
        <w:t xml:space="preserve"> ……………. 5</w:t>
      </w:r>
      <w:r w:rsidR="004475B2">
        <w:t>7</w:t>
      </w:r>
    </w:p>
    <w:p w14:paraId="50F17F8E" w14:textId="2CB4045A" w:rsidR="00344E1B" w:rsidRDefault="00344E1B" w:rsidP="00344E1B">
      <w:r w:rsidRPr="00344E1B">
        <w:t>Fig 27. KNN confusion matrices comparison between Training (left) and Validation (right) for</w:t>
      </w:r>
      <w:r>
        <w:t xml:space="preserve"> </w:t>
      </w:r>
      <w:r w:rsidRPr="00344E1B">
        <w:t>Literature-based features</w:t>
      </w:r>
      <w:r>
        <w:t xml:space="preserve"> ………………………………………………………………. 6</w:t>
      </w:r>
      <w:r w:rsidR="004475B2">
        <w:t>0</w:t>
      </w:r>
    </w:p>
    <w:p w14:paraId="560C298B" w14:textId="56241094" w:rsidR="00344E1B" w:rsidRDefault="00344E1B" w:rsidP="00344E1B">
      <w:r w:rsidRPr="00344E1B">
        <w:t>Fig 28. DT confusion matrices comparison between Training (left) and Validation (right) for CSP-based</w:t>
      </w:r>
      <w:r>
        <w:t xml:space="preserve"> </w:t>
      </w:r>
      <w:r w:rsidRPr="00344E1B">
        <w:t>features</w:t>
      </w:r>
      <w:r>
        <w:t xml:space="preserve"> ……………………………………………………………………. 6</w:t>
      </w:r>
      <w:r w:rsidR="004475B2">
        <w:t>0</w:t>
      </w:r>
    </w:p>
    <w:p w14:paraId="166377D7" w14:textId="290C72EB" w:rsidR="00344E1B" w:rsidRDefault="00344E1B" w:rsidP="00344E1B">
      <w:r w:rsidRPr="00344E1B">
        <w:t>Fig 29. Gantt chart showing the achieved timeline for this project</w:t>
      </w:r>
      <w:r>
        <w:t xml:space="preserve"> …………………….. 6</w:t>
      </w:r>
      <w:r w:rsidR="004475B2">
        <w:t>2</w:t>
      </w:r>
    </w:p>
    <w:p w14:paraId="691769EA" w14:textId="77777777" w:rsidR="00344E1B" w:rsidRPr="003441E2" w:rsidRDefault="00344E1B" w:rsidP="00344E1B"/>
    <w:p w14:paraId="7052BFE7" w14:textId="40B392E2" w:rsidR="000F46E5" w:rsidRPr="007F432D" w:rsidRDefault="00ED25BC" w:rsidP="008C3852">
      <w:pPr>
        <w:pStyle w:val="Heading1"/>
        <w:numPr>
          <w:ilvl w:val="0"/>
          <w:numId w:val="0"/>
        </w:numPr>
      </w:pPr>
      <w:bookmarkStart w:id="14" w:name="_Toc127816514"/>
      <w:bookmarkStart w:id="15" w:name="_Toc187501150"/>
      <w:r w:rsidRPr="007F432D">
        <w:lastRenderedPageBreak/>
        <w:t>List of tables</w:t>
      </w:r>
      <w:bookmarkEnd w:id="14"/>
      <w:bookmarkEnd w:id="15"/>
    </w:p>
    <w:p w14:paraId="2FBBD49B" w14:textId="39ED333E" w:rsidR="003441E2" w:rsidRDefault="003441E2" w:rsidP="00740863">
      <w:pPr>
        <w:rPr>
          <w:i/>
          <w:iCs/>
        </w:rPr>
      </w:pPr>
      <w:r w:rsidRPr="003441E2">
        <w:rPr>
          <w:i/>
          <w:iCs/>
        </w:rPr>
        <w:t>Table 1. Commonly used EEG features for BCI systems based on MI [43,44,45,46,47,48]</w:t>
      </w:r>
      <w:r>
        <w:rPr>
          <w:i/>
          <w:iCs/>
        </w:rPr>
        <w:t xml:space="preserve"> …………………………………………………………………….................................. 2</w:t>
      </w:r>
      <w:r w:rsidR="007F432D">
        <w:rPr>
          <w:i/>
          <w:iCs/>
        </w:rPr>
        <w:t>3</w:t>
      </w:r>
      <w:r>
        <w:rPr>
          <w:i/>
          <w:iCs/>
        </w:rPr>
        <w:t>.</w:t>
      </w:r>
    </w:p>
    <w:p w14:paraId="1F8E703E" w14:textId="34D3152F" w:rsidR="003441E2" w:rsidRDefault="003441E2" w:rsidP="00740863">
      <w:r w:rsidRPr="003441E2">
        <w:t>Table 2. Interesting PsychoPy features [57, 58]</w:t>
      </w:r>
      <w:r>
        <w:t xml:space="preserve"> …………………………………….. </w:t>
      </w:r>
      <w:r w:rsidR="007F432D">
        <w:t>29</w:t>
      </w:r>
    </w:p>
    <w:p w14:paraId="33BF68AA" w14:textId="5FA97D40" w:rsidR="003C39CF" w:rsidRPr="00EB7266" w:rsidRDefault="003441E2">
      <w:r w:rsidRPr="003441E2">
        <w:t>Table 3. Machine Learning Classifiers on training dataset for Literature based features</w:t>
      </w:r>
      <w:r>
        <w:t xml:space="preserve"> ……………………………………………………………………………………………. 5</w:t>
      </w:r>
      <w:r w:rsidR="007F432D">
        <w:t>0</w:t>
      </w:r>
    </w:p>
    <w:p w14:paraId="511F1D05" w14:textId="46FD7A2A" w:rsidR="003C39CF" w:rsidRDefault="003441E2">
      <w:r w:rsidRPr="003441E2">
        <w:t>Table 4. Machine Learning Classifiers on validation dataset for Literature based features</w:t>
      </w:r>
      <w:r>
        <w:t xml:space="preserve"> ……………………………………………………………………………………………. 5</w:t>
      </w:r>
      <w:r w:rsidR="007F432D">
        <w:t>1</w:t>
      </w:r>
    </w:p>
    <w:p w14:paraId="5FF5D0F5" w14:textId="310C6F90" w:rsidR="0014119E" w:rsidRPr="00EB7266" w:rsidRDefault="0014119E">
      <w:r w:rsidRPr="0014119E">
        <w:t>Table 5. Machine Learning Classifiers on training dataset for CSP features</w:t>
      </w:r>
      <w:r>
        <w:t xml:space="preserve"> …….. 5</w:t>
      </w:r>
      <w:r w:rsidR="007F432D">
        <w:t>5</w:t>
      </w:r>
    </w:p>
    <w:p w14:paraId="31A92BCC" w14:textId="1226634B" w:rsidR="003C39CF" w:rsidRPr="00EB7266" w:rsidRDefault="00344E1B">
      <w:r w:rsidRPr="00344E1B">
        <w:t>Table 6. Machine Learning Classifiers on validation dataset for CSP features</w:t>
      </w:r>
      <w:r>
        <w:t xml:space="preserve"> ….. 5</w:t>
      </w:r>
      <w:r w:rsidR="007F432D">
        <w:t>6</w:t>
      </w:r>
    </w:p>
    <w:p w14:paraId="420208ED" w14:textId="78478CC0" w:rsidR="003C39CF" w:rsidRDefault="00344E1B">
      <w:r w:rsidRPr="00344E1B">
        <w:t>Table 7. Personal costs of the study</w:t>
      </w:r>
      <w:r>
        <w:t xml:space="preserve"> …………………………………………………. 6</w:t>
      </w:r>
      <w:r w:rsidR="007F432D">
        <w:t>4</w:t>
      </w:r>
    </w:p>
    <w:p w14:paraId="19716DD1" w14:textId="6227EAC4" w:rsidR="00344E1B" w:rsidRPr="00344E1B" w:rsidRDefault="00344E1B" w:rsidP="00344E1B">
      <w:r w:rsidRPr="00344E1B">
        <w:t>Table 8. Software costs</w:t>
      </w:r>
      <w:r>
        <w:t xml:space="preserve"> ……………………………………………………………….. 6</w:t>
      </w:r>
      <w:r w:rsidR="007F432D">
        <w:t>4</w:t>
      </w:r>
    </w:p>
    <w:p w14:paraId="2F8EB3C2" w14:textId="73C23BB3" w:rsidR="00344E1B" w:rsidRPr="00344E1B" w:rsidRDefault="00344E1B" w:rsidP="00344E1B">
      <w:r w:rsidRPr="00344E1B">
        <w:t>Table 9. Material costs</w:t>
      </w:r>
      <w:r>
        <w:t xml:space="preserve"> ………………………………………………………………... 6</w:t>
      </w:r>
      <w:r w:rsidR="007F432D">
        <w:t>4</w:t>
      </w:r>
    </w:p>
    <w:p w14:paraId="38A16C16" w14:textId="2BAA5453" w:rsidR="00344E1B" w:rsidRPr="00EB7266" w:rsidRDefault="00344E1B" w:rsidP="00344E1B">
      <w:r w:rsidRPr="00344E1B">
        <w:t>Table 10.</w:t>
      </w:r>
      <w:r w:rsidRPr="00344E1B">
        <w:rPr>
          <w:rFonts w:ascii="CIDFont+F4" w:hAnsi="CIDFont+F4" w:cs="CIDFont+F4"/>
          <w:spacing w:val="0"/>
          <w:sz w:val="20"/>
          <w:lang w:eastAsia="ca-ES"/>
        </w:rPr>
        <w:t xml:space="preserve"> </w:t>
      </w:r>
      <w:r w:rsidRPr="00344E1B">
        <w:t>Office related costs</w:t>
      </w:r>
      <w:r>
        <w:t xml:space="preserve"> ………………………………………………………… 6</w:t>
      </w:r>
      <w:r w:rsidR="007F432D">
        <w:t>4</w:t>
      </w:r>
    </w:p>
    <w:p w14:paraId="631D4170" w14:textId="77777777" w:rsidR="003C39CF" w:rsidRPr="00EB7266" w:rsidRDefault="003C39CF"/>
    <w:p w14:paraId="7464619E" w14:textId="77777777" w:rsidR="00A60BB8" w:rsidRPr="00EB7266" w:rsidRDefault="00A60BB8"/>
    <w:p w14:paraId="4A01D4DF" w14:textId="77777777" w:rsidR="00A60BB8" w:rsidRPr="00EB7266" w:rsidRDefault="00A60BB8">
      <w:pPr>
        <w:widowControl/>
        <w:suppressAutoHyphens w:val="0"/>
        <w:spacing w:before="0" w:line="240" w:lineRule="auto"/>
        <w:jc w:val="left"/>
      </w:pPr>
      <w:r w:rsidRPr="00EB7266">
        <w:br w:type="page"/>
      </w:r>
    </w:p>
    <w:p w14:paraId="43504D32" w14:textId="77777777" w:rsidR="003C39CF" w:rsidRPr="00EB7266" w:rsidRDefault="003C39CF"/>
    <w:p w14:paraId="7AAE5D5D" w14:textId="77777777" w:rsidR="003C39CF" w:rsidRPr="00EB7266" w:rsidRDefault="003C39CF"/>
    <w:p w14:paraId="0E40AFB3" w14:textId="77777777" w:rsidR="00AF7269" w:rsidRPr="00EB7266" w:rsidRDefault="00AF7269">
      <w:pPr>
        <w:widowControl/>
        <w:suppressAutoHyphens w:val="0"/>
        <w:spacing w:before="0" w:line="240" w:lineRule="auto"/>
        <w:jc w:val="left"/>
      </w:pPr>
      <w:r w:rsidRPr="00EB7266">
        <w:br w:type="page"/>
      </w:r>
    </w:p>
    <w:p w14:paraId="62A123B1" w14:textId="7A1CA44C" w:rsidR="003C39CF" w:rsidRPr="00EB7266" w:rsidRDefault="000719DA" w:rsidP="003C39CF">
      <w:pPr>
        <w:pStyle w:val="Heading1"/>
        <w:rPr>
          <w:i/>
        </w:rPr>
      </w:pPr>
      <w:bookmarkStart w:id="16" w:name="_Toc187501151"/>
      <w:r w:rsidRPr="00EB7266">
        <w:lastRenderedPageBreak/>
        <w:t>Preface</w:t>
      </w:r>
      <w:bookmarkEnd w:id="16"/>
    </w:p>
    <w:p w14:paraId="325F574D" w14:textId="57679378" w:rsidR="001D6519" w:rsidRPr="00EB7266" w:rsidRDefault="001D6519" w:rsidP="000719DA">
      <w:pPr>
        <w:rPr>
          <w:iCs/>
        </w:rPr>
      </w:pPr>
      <w:r w:rsidRPr="00EB7266">
        <w:rPr>
          <w:iCs/>
        </w:rPr>
        <w:t>This preface is written in the first person to provide readers with insights into the origins and motivations behind this Master's thesis. Sharing my journey aims to clarify the challenges and aspirations that shaped this work.</w:t>
      </w:r>
    </w:p>
    <w:p w14:paraId="330ABFEA" w14:textId="31773FEF" w:rsidR="000719DA" w:rsidRPr="00EB7266" w:rsidRDefault="000719DA" w:rsidP="000719DA">
      <w:pPr>
        <w:pStyle w:val="Heading2"/>
      </w:pPr>
      <w:bookmarkStart w:id="17" w:name="_Toc187501152"/>
      <w:r w:rsidRPr="00EB7266">
        <w:t>How the project originated</w:t>
      </w:r>
      <w:bookmarkEnd w:id="17"/>
    </w:p>
    <w:p w14:paraId="289F8634" w14:textId="629FF4CA" w:rsidR="001D6519" w:rsidRPr="00EB7266" w:rsidRDefault="001D6519" w:rsidP="001D6519">
      <w:r w:rsidRPr="00EB7266">
        <w:t>During my Master's program in Neuroengineering and Rehabilitation at the Universitat Politècnica de Catalunya (UPC), I became fascinated by the intersection of neuroscience and assistive technologies. My studies highlighted the potential of brain-computer interfaces (BCIs) to enhance mobility for individuals with disabilities.</w:t>
      </w:r>
    </w:p>
    <w:p w14:paraId="72339CE0" w14:textId="6BCC4AF5" w:rsidR="00334744" w:rsidRPr="00EB7266" w:rsidRDefault="00334744" w:rsidP="001D6519">
      <w:r w:rsidRPr="00EB7266">
        <w:t>At the Tecsalut laboratory, under the guidance of Professors Alicia Casals and Andrés El-Fakdi Sencianes</w:t>
      </w:r>
      <w:r w:rsidR="000D5752" w:rsidRPr="00EB7266">
        <w:t xml:space="preserve"> (who was at that time collaborating with the laboratory)</w:t>
      </w:r>
      <w:r w:rsidRPr="00EB7266">
        <w:t>, and in coordination with Professor Joan Francesc Alonso, I had the opportunity to contribute to the POSMOFYA project—a Hybrid Platform of Orthosis-Wheelchair designed for domestic environments. This innovative initiative focused on integrating wheelchair and robotic arm control through advanced technologies such as eye-tracking and brain-computer interfaces (BCI). The experience allowed me to apply classroom knowledge to practical research, deepening my enthusiasm for cutting-edge technological solutions in assistive devices.</w:t>
      </w:r>
    </w:p>
    <w:p w14:paraId="037AAE4C" w14:textId="012DC151" w:rsidR="001D6519" w:rsidRPr="00EB7266" w:rsidRDefault="001D6519" w:rsidP="001D6519">
      <w:pPr>
        <w:pStyle w:val="Heading2"/>
      </w:pPr>
      <w:bookmarkStart w:id="18" w:name="_Toc187501153"/>
      <w:r w:rsidRPr="00EB7266">
        <w:t>Motivation</w:t>
      </w:r>
      <w:bookmarkEnd w:id="18"/>
      <w:r w:rsidRPr="00EB7266">
        <w:t xml:space="preserve"> </w:t>
      </w:r>
    </w:p>
    <w:p w14:paraId="469F2FEE" w14:textId="2D31B998" w:rsidR="001D6519" w:rsidRPr="00EB7266" w:rsidRDefault="001D6519" w:rsidP="001D6519">
      <w:r w:rsidRPr="00EB7266">
        <w:t>Motor Imagery (MI)-based BCIs are transformative for neurorehabilitation and assistive devices, enabling users to control systems through imagined movements. Advances like the dry EEG Bitbrain Hero Helmet</w:t>
      </w:r>
      <w:r w:rsidR="002424C4" w:rsidRPr="00EB7266">
        <w:t xml:space="preserve"> [1]</w:t>
      </w:r>
      <w:r w:rsidRPr="00EB7266">
        <w:t xml:space="preserve"> make such systems more accessible, despite challenges in signal quality.</w:t>
      </w:r>
    </w:p>
    <w:p w14:paraId="0221EE13" w14:textId="77C82B20" w:rsidR="00C21F3D" w:rsidRPr="00EB7266" w:rsidRDefault="00C21F3D" w:rsidP="001D6519">
      <w:r w:rsidRPr="00EB7266">
        <w:t>As part of POSMOFYA</w:t>
      </w:r>
      <w:r w:rsidR="000D5752" w:rsidRPr="00EB7266">
        <w:t xml:space="preserve"> project</w:t>
      </w:r>
      <w:r w:rsidRPr="00EB7266">
        <w:t>, this thesis seeks to address key issues of autonomy and adaptability in assistive technologies. By advancing hybrid systems for mobility and functionality, it aspires to improve the quality of life for individuals with severe motor impairments through the use of accessible technologies like the Bitbrain Hero Helmet, aiming to develop a reliable and fast BCI system.</w:t>
      </w:r>
    </w:p>
    <w:p w14:paraId="6BC777B0" w14:textId="1C775FFC" w:rsidR="00B3150C" w:rsidRPr="00EB7266" w:rsidRDefault="007F7EFC">
      <w:pPr>
        <w:pStyle w:val="Heading1"/>
      </w:pPr>
      <w:bookmarkStart w:id="19" w:name="_Toc187501154"/>
      <w:r w:rsidRPr="00EB7266">
        <w:lastRenderedPageBreak/>
        <w:t>Introduction</w:t>
      </w:r>
      <w:bookmarkEnd w:id="19"/>
    </w:p>
    <w:p w14:paraId="3EE8D307" w14:textId="2E98115E" w:rsidR="00EF405B" w:rsidRPr="00EB7266" w:rsidRDefault="00EF405B" w:rsidP="00EF405B">
      <w:r w:rsidRPr="00EB7266">
        <w:t>Brain-Computer Interfaces (BCIs) are transformative systems that enable users to interact with external devices using brain activity</w:t>
      </w:r>
      <w:r w:rsidR="00474158" w:rsidRPr="00EB7266">
        <w:t xml:space="preserve"> [</w:t>
      </w:r>
      <w:r w:rsidR="002424C4" w:rsidRPr="00EB7266">
        <w:t>2</w:t>
      </w:r>
      <w:r w:rsidR="00474158" w:rsidRPr="00EB7266">
        <w:t>]. These systems interpret neural signals, often via electroencephalography (EEG) and is often combined with AI-powered algorithms that are able to obtain brain states to execute multiple tasks such as speller programs [</w:t>
      </w:r>
      <w:r w:rsidR="002424C4" w:rsidRPr="00EB7266">
        <w:t>3</w:t>
      </w:r>
      <w:r w:rsidR="00474158" w:rsidRPr="00EB7266">
        <w:t>], virtual games, and wheelchairs</w:t>
      </w:r>
      <w:r w:rsidR="00F93B4F" w:rsidRPr="00EB7266">
        <w:t xml:space="preserve"> </w:t>
      </w:r>
      <w:r w:rsidR="00474158" w:rsidRPr="00EB7266">
        <w:t>[</w:t>
      </w:r>
      <w:r w:rsidR="002424C4" w:rsidRPr="00EB7266">
        <w:t>4</w:t>
      </w:r>
      <w:r w:rsidR="00474158" w:rsidRPr="00EB7266">
        <w:t>,</w:t>
      </w:r>
      <w:r w:rsidR="002424C4" w:rsidRPr="00EB7266">
        <w:t>5</w:t>
      </w:r>
      <w:r w:rsidR="00474158" w:rsidRPr="00EB7266">
        <w:t>] among other assistive devices [</w:t>
      </w:r>
      <w:r w:rsidR="002424C4" w:rsidRPr="00EB7266">
        <w:t>6</w:t>
      </w:r>
      <w:r w:rsidR="00474158" w:rsidRPr="00EB7266">
        <w:t xml:space="preserve">]. </w:t>
      </w:r>
      <w:r w:rsidRPr="00EB7266">
        <w:t xml:space="preserve"> BCIs hold significant potential to restore autonomy and improve quality of life for individuals with severe motor impairments.</w:t>
      </w:r>
    </w:p>
    <w:p w14:paraId="2F620FC4" w14:textId="455E45B2" w:rsidR="00BC4AFD" w:rsidRPr="00EB7266" w:rsidRDefault="005F26B7" w:rsidP="00BC4AFD">
      <w:pPr>
        <w:pStyle w:val="Heading2"/>
      </w:pPr>
      <w:bookmarkStart w:id="20" w:name="_Toc187501155"/>
      <w:r w:rsidRPr="00EB7266">
        <w:t>Problem Statement</w:t>
      </w:r>
      <w:bookmarkEnd w:id="20"/>
      <w:r w:rsidR="00BC4AFD" w:rsidRPr="00EB7266">
        <w:t xml:space="preserve"> </w:t>
      </w:r>
    </w:p>
    <w:p w14:paraId="2A880805" w14:textId="4CCEA3E1" w:rsidR="00EF405B" w:rsidRPr="00EB7266" w:rsidRDefault="00EF405B" w:rsidP="00EF405B">
      <w:r w:rsidRPr="00EB7266">
        <w:t>Despite significant advancements, BCI technology still faces substantial challenges that limit its widespread adoption. One primary issue is the variability in EEG signal quality, which can differ across sessions and users, affecting the system’s reliability</w:t>
      </w:r>
      <w:r w:rsidR="00C10426" w:rsidRPr="00EB7266">
        <w:t xml:space="preserve"> [</w:t>
      </w:r>
      <w:r w:rsidR="002424C4" w:rsidRPr="00EB7266">
        <w:t>7</w:t>
      </w:r>
      <w:r w:rsidR="00CA5709" w:rsidRPr="00EB7266">
        <w:t>,</w:t>
      </w:r>
      <w:r w:rsidR="002424C4" w:rsidRPr="00EB7266">
        <w:t>8</w:t>
      </w:r>
      <w:r w:rsidR="00CA5709" w:rsidRPr="00EB7266">
        <w:t>]</w:t>
      </w:r>
      <w:r w:rsidRPr="00EB7266">
        <w:t>. Additionally, real-time signal processing and adaptability to diverse user needs remain critical obstacles. These limitations are particularly pronounced when integrating BCIs into domestic environments, where robustness and ease of use are essential</w:t>
      </w:r>
      <w:r w:rsidR="00CA5709" w:rsidRPr="00EB7266">
        <w:t xml:space="preserve"> [</w:t>
      </w:r>
      <w:r w:rsidR="002424C4" w:rsidRPr="00EB7266">
        <w:t>9</w:t>
      </w:r>
      <w:r w:rsidR="00CA5709" w:rsidRPr="00EB7266">
        <w:t>]</w:t>
      </w:r>
      <w:r w:rsidRPr="00EB7266">
        <w:t>.</w:t>
      </w:r>
    </w:p>
    <w:p w14:paraId="3BD3DA9D" w14:textId="64125A1F" w:rsidR="00EF405B" w:rsidRPr="00EB7266" w:rsidRDefault="00EF405B" w:rsidP="00EF405B">
      <w:r w:rsidRPr="00EB7266">
        <w:t xml:space="preserve">Furthermore, accessibility is another major </w:t>
      </w:r>
      <w:r w:rsidR="00620032">
        <w:t>barrier</w:t>
      </w:r>
      <w:r w:rsidRPr="00EB7266">
        <w:t>. While BCIs offer immense potential for improving the lives of individuals with conditions such as amyotrophic lateral sclerosis (ALS), strokes, and high spinal cord injuries, the cost and complexity of these systems often prevent their adoption on a larger scale</w:t>
      </w:r>
      <w:r w:rsidR="00CA5709" w:rsidRPr="00EB7266">
        <w:t xml:space="preserve"> [</w:t>
      </w:r>
      <w:r w:rsidR="002424C4" w:rsidRPr="00EB7266">
        <w:t>10</w:t>
      </w:r>
      <w:r w:rsidR="00CA5709" w:rsidRPr="00EB7266">
        <w:t>]</w:t>
      </w:r>
      <w:r w:rsidRPr="00EB7266">
        <w:t>. Lastly, user adaptability to these systems requires improvements in interface design and feedback mechanisms to ensure sustained engagement and ease of operation</w:t>
      </w:r>
      <w:r w:rsidR="00CA5709" w:rsidRPr="00EB7266">
        <w:t xml:space="preserve"> [</w:t>
      </w:r>
      <w:r w:rsidR="002424C4" w:rsidRPr="00EB7266">
        <w:t>11</w:t>
      </w:r>
      <w:r w:rsidR="00CA5709" w:rsidRPr="00EB7266">
        <w:t>]</w:t>
      </w:r>
      <w:r w:rsidRPr="00EB7266">
        <w:t>.</w:t>
      </w:r>
    </w:p>
    <w:p w14:paraId="3A32D01B" w14:textId="2B14CFE8" w:rsidR="00EF405B" w:rsidRPr="00EB7266" w:rsidRDefault="00EF405B" w:rsidP="00EF405B">
      <w:r w:rsidRPr="00EB7266">
        <w:t>This project addresses these challenges within the framework of the POSMOFYA initiative by leveraging Motor Imagery (MI)-based BCIs. The goal is to develop a hybrid platform that integrates wheelchair and robotic arm control, focusing on enhancing signal processing, user adaptability, and system robustness. By tackling these challenges, this project aims to make BCI technologies more practical and impactful in real-world scenarios.</w:t>
      </w:r>
    </w:p>
    <w:p w14:paraId="0A4B9F55" w14:textId="77777777" w:rsidR="00204684" w:rsidRDefault="00204684">
      <w:pPr>
        <w:widowControl/>
        <w:suppressAutoHyphens w:val="0"/>
        <w:spacing w:before="0" w:line="240" w:lineRule="auto"/>
        <w:jc w:val="left"/>
        <w:rPr>
          <w:b/>
          <w:sz w:val="30"/>
        </w:rPr>
      </w:pPr>
      <w:bookmarkStart w:id="21" w:name="_Toc187501156"/>
      <w:r>
        <w:br w:type="page"/>
      </w:r>
    </w:p>
    <w:p w14:paraId="686E0E1F" w14:textId="5DA1266A" w:rsidR="008145CC" w:rsidRPr="00EB7266" w:rsidRDefault="00BC4AFD" w:rsidP="005F26B7">
      <w:pPr>
        <w:pStyle w:val="Heading2"/>
      </w:pPr>
      <w:r w:rsidRPr="00EB7266">
        <w:lastRenderedPageBreak/>
        <w:t>Justification</w:t>
      </w:r>
      <w:bookmarkEnd w:id="21"/>
    </w:p>
    <w:p w14:paraId="40A29106" w14:textId="42C308BF" w:rsidR="00CA5709" w:rsidRPr="00EB7266" w:rsidRDefault="00A45A76" w:rsidP="00CA5709">
      <w:r w:rsidRPr="00EB7266">
        <w:t>Given the variability in EEG signal quality, the question arises as to whether it is possible to create a BCI system with Dry EEG helmets. Dry EEG helmets have been actively researched by multiple studies trying to find if this technique can be able to provide good results compared with wet EEG helmets [1</w:t>
      </w:r>
      <w:r w:rsidR="002424C4" w:rsidRPr="00EB7266">
        <w:t>1</w:t>
      </w:r>
      <w:r w:rsidR="00A435C0" w:rsidRPr="00EB7266">
        <w:t>,</w:t>
      </w:r>
      <w:r w:rsidRPr="00EB7266">
        <w:t>1</w:t>
      </w:r>
      <w:r w:rsidR="002424C4" w:rsidRPr="00EB7266">
        <w:t>2</w:t>
      </w:r>
      <w:r w:rsidR="00A435C0" w:rsidRPr="00EB7266">
        <w:t>,</w:t>
      </w:r>
      <w:r w:rsidRPr="00EB7266">
        <w:t>1</w:t>
      </w:r>
      <w:r w:rsidR="002424C4" w:rsidRPr="00EB7266">
        <w:t>3</w:t>
      </w:r>
      <w:r w:rsidRPr="00EB7266">
        <w:t>]</w:t>
      </w:r>
      <w:r w:rsidR="00A435C0" w:rsidRPr="00EB7266">
        <w:t xml:space="preserve">. </w:t>
      </w:r>
    </w:p>
    <w:p w14:paraId="2A78F591" w14:textId="165731C8" w:rsidR="00A435C0" w:rsidRPr="00EB7266" w:rsidRDefault="00A435C0" w:rsidP="00A435C0">
      <w:r w:rsidRPr="00EB7266">
        <w:t>In addition to addressing the limitations of dry EEG systems, this project is justified by the growing demand for non-invasive, portable, and user-friendly solutions in neurorehabilitation and assistive technologies</w:t>
      </w:r>
      <w:r w:rsidR="00936091" w:rsidRPr="00EB7266">
        <w:t xml:space="preserve"> [1</w:t>
      </w:r>
      <w:r w:rsidR="002424C4" w:rsidRPr="00EB7266">
        <w:t>4</w:t>
      </w:r>
      <w:r w:rsidR="00936091" w:rsidRPr="00EB7266">
        <w:t>]</w:t>
      </w:r>
      <w:r w:rsidRPr="00EB7266">
        <w:t xml:space="preserve">. Wet EEG helmets, while providing high-quality signals, require </w:t>
      </w:r>
      <w:r w:rsidR="003848FA" w:rsidRPr="00EB7266">
        <w:t>labour-intensive</w:t>
      </w:r>
      <w:r w:rsidRPr="00EB7266">
        <w:t xml:space="preserve"> preparation and maintenance, limiting their applicability in daily life scenarios and large-scale implementations</w:t>
      </w:r>
      <w:r w:rsidR="004B38E8" w:rsidRPr="00EB7266">
        <w:t xml:space="preserve"> [1</w:t>
      </w:r>
      <w:r w:rsidR="002424C4" w:rsidRPr="00EB7266">
        <w:t>5</w:t>
      </w:r>
      <w:r w:rsidR="004B38E8" w:rsidRPr="00EB7266">
        <w:t>]</w:t>
      </w:r>
      <w:r w:rsidRPr="00EB7266">
        <w:t>. Dry EEG systems offer a practical alternative by significantly reducing setup time and enabling broader adoption, provided their performance can be optimized</w:t>
      </w:r>
      <w:r w:rsidR="004B38E8" w:rsidRPr="00EB7266">
        <w:t xml:space="preserve"> [1</w:t>
      </w:r>
      <w:r w:rsidR="002424C4" w:rsidRPr="00EB7266">
        <w:t>5</w:t>
      </w:r>
      <w:r w:rsidR="004B38E8" w:rsidRPr="00EB7266">
        <w:t>]</w:t>
      </w:r>
      <w:r w:rsidRPr="00EB7266">
        <w:t>.</w:t>
      </w:r>
    </w:p>
    <w:p w14:paraId="634291F3" w14:textId="258B2191" w:rsidR="003F6B3B" w:rsidRPr="00EB7266" w:rsidRDefault="008145CC" w:rsidP="003F6B3B">
      <w:pPr>
        <w:pStyle w:val="Heading2"/>
      </w:pPr>
      <w:bookmarkStart w:id="22" w:name="_Toc187501157"/>
      <w:r w:rsidRPr="00EB7266">
        <w:t>Scope</w:t>
      </w:r>
      <w:bookmarkEnd w:id="22"/>
    </w:p>
    <w:p w14:paraId="3BB70D9F" w14:textId="0E6AB24A" w:rsidR="00936091" w:rsidRPr="00EB7266" w:rsidRDefault="00936091" w:rsidP="00936091">
      <w:r w:rsidRPr="00EB7266">
        <w:t xml:space="preserve">The scope of this project is to develop and validate a dry EEG-based BCI system that serves as an additional control tool for the POSMOFYA initiative. This system is designed to demonstrate acceptable accuracy in performing </w:t>
      </w:r>
      <w:r w:rsidR="003848FA">
        <w:t>MI</w:t>
      </w:r>
      <w:r w:rsidRPr="00EB7266">
        <w:t xml:space="preserve"> tasks, with the long-term aim of integrating and testing it on the actual POSMOFYA wheelchair. Temporally, the project spans from initial algorithm design to experimental validation within controlled environments. The spatial application focuses on assistive device integration, ensuring compatibility with existing POSMOFYA components.</w:t>
      </w:r>
    </w:p>
    <w:p w14:paraId="5DBBA2C2" w14:textId="78926972" w:rsidR="00936091" w:rsidRPr="00EB7266" w:rsidRDefault="00936091" w:rsidP="00936091">
      <w:r w:rsidRPr="00EB7266">
        <w:t>Technologically, the project emphasizes optimizing signal processing and machine learning techniques to address the inherent limitations of dry EEG helmets. While this work does not extend to hardware production or large-scale deployment, it aims to establish a scalable framework for future real-world applications. By focusing on usability and adaptability, this project seeks to pave the way for more accessible and effective BCI-driven assistive technologies.</w:t>
      </w:r>
    </w:p>
    <w:p w14:paraId="71599283" w14:textId="6FA32F55" w:rsidR="003F6B3B" w:rsidRPr="00EB7266" w:rsidRDefault="008145CC" w:rsidP="003F6B3B">
      <w:pPr>
        <w:pStyle w:val="Heading2"/>
      </w:pPr>
      <w:bookmarkStart w:id="23" w:name="_Toc187501158"/>
      <w:r w:rsidRPr="00EB7266">
        <w:t>Prerequisites</w:t>
      </w:r>
      <w:bookmarkEnd w:id="23"/>
    </w:p>
    <w:p w14:paraId="0C69AD15" w14:textId="77777777" w:rsidR="0078577D" w:rsidRPr="00EB7266" w:rsidRDefault="0078577D" w:rsidP="0078577D">
      <w:r w:rsidRPr="00EB7266">
        <w:t>Several prerequisites were established to ensure the project’s feasibility and success:</w:t>
      </w:r>
    </w:p>
    <w:p w14:paraId="4D21AA76" w14:textId="5C8F301D" w:rsidR="00204684" w:rsidRDefault="0078577D" w:rsidP="00751A79">
      <w:pPr>
        <w:pStyle w:val="ListParagraph"/>
        <w:numPr>
          <w:ilvl w:val="0"/>
          <w:numId w:val="29"/>
        </w:numPr>
      </w:pPr>
      <w:r w:rsidRPr="00EB7266">
        <w:rPr>
          <w:b/>
          <w:bCs/>
        </w:rPr>
        <w:t>Equipment Selection</w:t>
      </w:r>
      <w:r w:rsidRPr="00EB7266">
        <w:t>: The Bitbrain Hero Helmet was chosen for its dry electrode technology, which simplifies setup while providing high-resolution EEG signal acquisition. Utilizing dry electrode technology offers an economical and efficient solution to the problem being addressed.</w:t>
      </w:r>
    </w:p>
    <w:p w14:paraId="7C359FAC" w14:textId="77777777" w:rsidR="00204684" w:rsidRDefault="00204684">
      <w:pPr>
        <w:widowControl/>
        <w:suppressAutoHyphens w:val="0"/>
        <w:spacing w:before="0" w:line="240" w:lineRule="auto"/>
        <w:jc w:val="left"/>
      </w:pPr>
      <w:r>
        <w:br w:type="page"/>
      </w:r>
    </w:p>
    <w:p w14:paraId="1F9554AD" w14:textId="465F1036" w:rsidR="0078577D" w:rsidRPr="00EB7266" w:rsidRDefault="0078577D" w:rsidP="00751A79">
      <w:pPr>
        <w:pStyle w:val="ListParagraph"/>
        <w:numPr>
          <w:ilvl w:val="0"/>
          <w:numId w:val="29"/>
        </w:numPr>
      </w:pPr>
      <w:r w:rsidRPr="00EB7266">
        <w:rPr>
          <w:b/>
          <w:bCs/>
        </w:rPr>
        <w:lastRenderedPageBreak/>
        <w:t>Software Tools</w:t>
      </w:r>
      <w:r w:rsidRPr="00EB7266">
        <w:t>: PsychoPy was selected for experiment design, while the LabStreaming Layer (LSL) was employed for synchronized data collection and streaming.</w:t>
      </w:r>
    </w:p>
    <w:p w14:paraId="211DC773" w14:textId="7ED0F5CA" w:rsidR="0078577D" w:rsidRPr="00EB7266" w:rsidRDefault="0078577D" w:rsidP="00751A79">
      <w:pPr>
        <w:pStyle w:val="ListParagraph"/>
        <w:numPr>
          <w:ilvl w:val="0"/>
          <w:numId w:val="29"/>
        </w:numPr>
      </w:pPr>
      <w:r w:rsidRPr="00EB7266">
        <w:rPr>
          <w:b/>
          <w:bCs/>
        </w:rPr>
        <w:t xml:space="preserve">Signal Processing Knowledge: </w:t>
      </w:r>
      <w:r w:rsidRPr="00EB7266">
        <w:t>Familiarity with EEG preprocessing techniques, such as filtering, artifact removal, and feature extraction methods (e.g., Event-Related Desynchronization (ERD) and Event-Related Synchronization (ERS)), was essential. This expertise was acquired during the Master’s program in Neuroengineering and Rehabilitation, with this project serving as the final master’s thesis.</w:t>
      </w:r>
    </w:p>
    <w:p w14:paraId="7747A794" w14:textId="22F64AD2" w:rsidR="008145CC" w:rsidRPr="00EB7266" w:rsidRDefault="0078577D" w:rsidP="00E07152">
      <w:pPr>
        <w:pStyle w:val="ListParagraph"/>
        <w:numPr>
          <w:ilvl w:val="0"/>
          <w:numId w:val="29"/>
        </w:numPr>
      </w:pPr>
      <w:r w:rsidRPr="00EB7266">
        <w:rPr>
          <w:b/>
          <w:bCs/>
        </w:rPr>
        <w:t>Machine Learning Expertise</w:t>
      </w:r>
      <w:r w:rsidRPr="00EB7266">
        <w:t xml:space="preserve">: </w:t>
      </w:r>
      <w:r w:rsidR="00936091" w:rsidRPr="00EB7266">
        <w:t>Familiarity</w:t>
      </w:r>
      <w:r w:rsidRPr="00EB7266">
        <w:t xml:space="preserve"> in implementing classifiers for real-time signal decoding was crucial, with a focus on algorithms suitable for EEG data, such as Support Vector Machines (SVMs) and neural networks.</w:t>
      </w:r>
    </w:p>
    <w:p w14:paraId="2BD04C77" w14:textId="7C16EE55" w:rsidR="00B3150C" w:rsidRPr="00EB7266" w:rsidRDefault="008145CC" w:rsidP="003F6B3B">
      <w:pPr>
        <w:pStyle w:val="Heading2"/>
      </w:pPr>
      <w:bookmarkStart w:id="24" w:name="_Toc187501159"/>
      <w:r w:rsidRPr="00EB7266">
        <w:t>Objectives</w:t>
      </w:r>
      <w:bookmarkEnd w:id="24"/>
    </w:p>
    <w:p w14:paraId="47E4E105" w14:textId="605A7500" w:rsidR="00751A79" w:rsidRPr="00EB7266" w:rsidRDefault="00751A79" w:rsidP="00751A79">
      <w:r w:rsidRPr="00EB7266">
        <w:t>In this exploratory project, the goal is to develop a robust BCI system using a dry EEG helmet to contribute to the POSMOFYA project. The specific objectives are:</w:t>
      </w:r>
    </w:p>
    <w:p w14:paraId="3EB2874F" w14:textId="4E6A05BD" w:rsidR="00751A79" w:rsidRPr="00EB7266" w:rsidRDefault="00751A79" w:rsidP="00751A79">
      <w:pPr>
        <w:pStyle w:val="ListParagraph"/>
        <w:numPr>
          <w:ilvl w:val="0"/>
          <w:numId w:val="27"/>
        </w:numPr>
      </w:pPr>
      <w:r w:rsidRPr="00EB7266">
        <w:t xml:space="preserve">Signal Acquisition and Analysis: Design a protocol for acquiring and </w:t>
      </w:r>
      <w:r w:rsidR="00527F4A" w:rsidRPr="00EB7266">
        <w:t>analysing</w:t>
      </w:r>
      <w:r w:rsidRPr="00EB7266">
        <w:t xml:space="preserve"> motor imagery (MI) data using the Bitbrain Hero Helmet, focusing on two movement classes: right wrist flexion and left wrist flexion.</w:t>
      </w:r>
    </w:p>
    <w:p w14:paraId="5CE57C41" w14:textId="1D6C9D67" w:rsidR="00751A79" w:rsidRPr="00EB7266" w:rsidRDefault="00751A79" w:rsidP="00751A79">
      <w:pPr>
        <w:pStyle w:val="ListParagraph"/>
        <w:numPr>
          <w:ilvl w:val="0"/>
          <w:numId w:val="27"/>
        </w:numPr>
      </w:pPr>
      <w:r w:rsidRPr="00EB7266">
        <w:t>Machine Learning Integration: Implement a machine learning pipeline for real-time classification of MI signals, ensuring accurate and reliable predictions for control tasks.</w:t>
      </w:r>
    </w:p>
    <w:p w14:paraId="32487743" w14:textId="71906C6D" w:rsidR="00751A79" w:rsidRPr="00EB7266" w:rsidRDefault="00751A79" w:rsidP="00751A79">
      <w:pPr>
        <w:pStyle w:val="ListParagraph"/>
        <w:numPr>
          <w:ilvl w:val="0"/>
          <w:numId w:val="27"/>
        </w:numPr>
      </w:pPr>
      <w:r w:rsidRPr="00EB7266">
        <w:t>Usability and Practicality: Demonstrate the feasibility of using dry electrode EEG systems in practical applications by optimizing setup efficiency without compromising signal quality, paving the way for integration with the POSMOFYA wheelchair in future iterations.</w:t>
      </w:r>
    </w:p>
    <w:p w14:paraId="36E92F8A" w14:textId="4064CC37" w:rsidR="00B3150C" w:rsidRPr="00EB7266" w:rsidRDefault="007F7EFC">
      <w:pPr>
        <w:pStyle w:val="Heading1"/>
      </w:pPr>
      <w:bookmarkStart w:id="25" w:name="_Toc187501160"/>
      <w:r w:rsidRPr="00EB7266">
        <w:lastRenderedPageBreak/>
        <w:t>Theoretical Framework</w:t>
      </w:r>
      <w:bookmarkEnd w:id="25"/>
    </w:p>
    <w:p w14:paraId="1196AD22" w14:textId="70DBE173" w:rsidR="00BE4706" w:rsidRPr="00EB7266" w:rsidRDefault="00BE4706" w:rsidP="00BE4706">
      <w:r w:rsidRPr="00EB7266">
        <w:t>This chapter provides a thorough overview of the foundational knowledge essential for understanding the research conducted in this work. It begins by defining neuromuscular disorders and exploring the tools designed to address the movement limitations they impose. The discussion then shifts to the principles of EEG, its role in Brain-Computer Interfaces (BCI), and the significance of Motor Imagery (MI). Furthermore, the chapter examines the tools and methodologies employed in BCI development, along with the key features integral to working with MI and BCI systems.</w:t>
      </w:r>
    </w:p>
    <w:p w14:paraId="4D7F9B2D" w14:textId="22FCE661" w:rsidR="006F702B" w:rsidRPr="00EB7266" w:rsidRDefault="00DE044D" w:rsidP="006F702B">
      <w:pPr>
        <w:pStyle w:val="Heading2"/>
      </w:pPr>
      <w:bookmarkStart w:id="26" w:name="_Toc187501161"/>
      <w:r w:rsidRPr="00EB7266">
        <w:t>Movement-Limiting</w:t>
      </w:r>
      <w:r w:rsidR="006F702B" w:rsidRPr="00EB7266">
        <w:t xml:space="preserve"> Disorders</w:t>
      </w:r>
      <w:bookmarkEnd w:id="26"/>
    </w:p>
    <w:p w14:paraId="027449AE" w14:textId="70A511F4" w:rsidR="00F75486" w:rsidRPr="00EB7266" w:rsidRDefault="00F75486" w:rsidP="00F75486">
      <w:r w:rsidRPr="00EB7266">
        <w:t>Movement disorders represent a complex group of neurological conditions encompassing a wide spectrum of impairments, ranging from reduced movement (hypokinesia) to excessive movement (hyperkinesia) [1</w:t>
      </w:r>
      <w:r w:rsidR="002424C4" w:rsidRPr="00EB7266">
        <w:t>6</w:t>
      </w:r>
      <w:r w:rsidRPr="00EB7266">
        <w:t>]. While Parkinson’s disease is often regarded as the classical example of movement disorder, many other pathologies fall within this category. For instance, Huntington’s disease, a condition with a strong genetic basis, also qualifies as a movement disorder [1</w:t>
      </w:r>
      <w:r w:rsidR="002424C4" w:rsidRPr="00EB7266">
        <w:t>6</w:t>
      </w:r>
      <w:r w:rsidRPr="00EB7266">
        <w:t>].</w:t>
      </w:r>
    </w:p>
    <w:p w14:paraId="1EA34FB2" w14:textId="4A958AF9" w:rsidR="00790EEC" w:rsidRPr="00EB7266" w:rsidRDefault="00F75486" w:rsidP="00F75486">
      <w:r w:rsidRPr="00EB7266">
        <w:t>In addition to these classic examples, conditions such as spinal cord injury (SCI) can also be classified as movement-limiting disorders. SCI involves a lesion to the spinal cord resulting from causes such as falls, motor vehicle accidents, or acts of violence. These injuries lead to varying degrees of dysfunction in sensory, motor, and autonomic functions due to the partial or complete loss of communication between the brain and body regions below the site of injury [1</w:t>
      </w:r>
      <w:r w:rsidR="002424C4" w:rsidRPr="00EB7266">
        <w:t>7</w:t>
      </w:r>
      <w:r w:rsidRPr="00EB7266">
        <w:t>,1</w:t>
      </w:r>
      <w:r w:rsidR="002424C4" w:rsidRPr="00EB7266">
        <w:t>8</w:t>
      </w:r>
      <w:r w:rsidRPr="00EB7266">
        <w:t>,1</w:t>
      </w:r>
      <w:r w:rsidR="002424C4" w:rsidRPr="00EB7266">
        <w:t>9</w:t>
      </w:r>
      <w:r w:rsidRPr="00EB7266">
        <w:t>]. SCI is further associated with a range of secondary complications of varying severity, significantly affecting quality of life and contributing to increased morbidity and mortality [1</w:t>
      </w:r>
      <w:r w:rsidR="002424C4" w:rsidRPr="00EB7266">
        <w:t>7</w:t>
      </w:r>
      <w:r w:rsidRPr="00EB7266">
        <w:t>,1</w:t>
      </w:r>
      <w:r w:rsidR="002424C4" w:rsidRPr="00EB7266">
        <w:t>9</w:t>
      </w:r>
      <w:r w:rsidRPr="00EB7266">
        <w:t>].</w:t>
      </w:r>
    </w:p>
    <w:p w14:paraId="5990DA0C" w14:textId="58655A35" w:rsidR="006F702B" w:rsidRPr="00EB7266" w:rsidRDefault="006F702B" w:rsidP="006F702B">
      <w:pPr>
        <w:pStyle w:val="Heading2"/>
      </w:pPr>
      <w:bookmarkStart w:id="27" w:name="_Toc187501162"/>
      <w:r w:rsidRPr="00EB7266">
        <w:t>Electroencephalography (EEG)</w:t>
      </w:r>
      <w:bookmarkEnd w:id="27"/>
    </w:p>
    <w:p w14:paraId="3E3CCD10" w14:textId="2EFF1903" w:rsidR="005A2315" w:rsidRPr="00EB7266" w:rsidRDefault="005A2315" w:rsidP="005A2315">
      <w:r w:rsidRPr="00EB7266">
        <w:t>Electroencephalography (EEG) is a non-invasive neurophysiological method that measures the brain's electrical activity through electrodes placed on the scalp. It captures the synchronous firing of large populations of neurons, offering a temporally precise measure of brain function with millisecond resolution</w:t>
      </w:r>
      <w:r w:rsidR="003B6AFB" w:rsidRPr="00EB7266">
        <w:t xml:space="preserve"> [20]. </w:t>
      </w:r>
    </w:p>
    <w:p w14:paraId="63AA582C" w14:textId="38E8E16A" w:rsidR="005A2315" w:rsidRPr="00EB7266" w:rsidRDefault="005A2315" w:rsidP="005A2315">
      <w:r w:rsidRPr="00EB7266">
        <w:t xml:space="preserve">Despite the development of advanced imaging techniques, EEG remains a cornerstone in clinical and research applications. It is indispensable for evaluating seizures, distinguishing seizure types, and investigating conditions that mimic seizures. Additionally, it is employed in assessing comatose patients, monitoring encephalopathies, and exploring sensory, perceptual, and cognitive processes. </w:t>
      </w:r>
      <w:r w:rsidR="003B6AFB" w:rsidRPr="00EB7266">
        <w:t>[21]</w:t>
      </w:r>
    </w:p>
    <w:p w14:paraId="6C7A6210" w14:textId="4D724962" w:rsidR="005A2315" w:rsidRPr="00EB7266" w:rsidRDefault="005A2315" w:rsidP="005A2315">
      <w:r w:rsidRPr="00EB7266">
        <w:lastRenderedPageBreak/>
        <w:t>The electrical properties of the brain were first discovered by English scientist Richard Caton in 1875, and approximately 50 years later, German psychiatrist Hans Berger recorded the first human EEG, marking a pivotal advancement in neuroscience</w:t>
      </w:r>
      <w:r w:rsidR="003B6AFB" w:rsidRPr="00EB7266">
        <w:t xml:space="preserve"> [22, 23]</w:t>
      </w:r>
      <w:r w:rsidR="001B1C99" w:rsidRPr="00EB7266">
        <w:t>.</w:t>
      </w:r>
    </w:p>
    <w:p w14:paraId="34A0B7E1" w14:textId="16E79BDE" w:rsidR="00802816" w:rsidRPr="00EB7266" w:rsidRDefault="00802816" w:rsidP="00802816">
      <w:pPr>
        <w:pStyle w:val="Heading3"/>
      </w:pPr>
      <w:bookmarkStart w:id="28" w:name="_Toc187501163"/>
      <w:r w:rsidRPr="00EB7266">
        <w:t>Frequency Bands</w:t>
      </w:r>
      <w:bookmarkEnd w:id="28"/>
    </w:p>
    <w:p w14:paraId="6EA0F059" w14:textId="0F35FF58" w:rsidR="001B1C99" w:rsidRPr="00EB7266" w:rsidRDefault="001B1C99" w:rsidP="001B1C99">
      <w:r w:rsidRPr="00EB7266">
        <w:t xml:space="preserve">The frequency range of interest in EEG recordings typically spans from 0.5 to </w:t>
      </w:r>
      <w:r w:rsidR="00527F4A">
        <w:t>3</w:t>
      </w:r>
      <w:r w:rsidRPr="00EB7266">
        <w:t>0 Hz. Since the early use of this technology, five frequency rhythms have been identified as being associated with different types of brain activity [24].</w:t>
      </w:r>
    </w:p>
    <w:p w14:paraId="2F318A0F" w14:textId="77777777" w:rsidR="001B1C99" w:rsidRPr="00EB7266" w:rsidRDefault="001B1C99" w:rsidP="001B1C99">
      <w:pPr>
        <w:numPr>
          <w:ilvl w:val="0"/>
          <w:numId w:val="50"/>
        </w:numPr>
      </w:pPr>
      <w:r w:rsidRPr="00EB7266">
        <w:rPr>
          <w:b/>
          <w:bCs/>
        </w:rPr>
        <w:t>Delta rhythm (0.5–4 Hz):</w:t>
      </w:r>
      <w:r w:rsidRPr="00EB7266">
        <w:t xml:space="preserve"> Characterized by high-amplitude waves, these are typically observed in infants or during slow-wave sleep in adults.</w:t>
      </w:r>
    </w:p>
    <w:p w14:paraId="1A8A2184" w14:textId="77777777" w:rsidR="001B1C99" w:rsidRPr="00EB7266" w:rsidRDefault="001B1C99" w:rsidP="001B1C99">
      <w:pPr>
        <w:numPr>
          <w:ilvl w:val="0"/>
          <w:numId w:val="50"/>
        </w:numPr>
      </w:pPr>
      <w:r w:rsidRPr="00EB7266">
        <w:rPr>
          <w:b/>
          <w:bCs/>
        </w:rPr>
        <w:t>Theta rhythm (4–8 Hz):</w:t>
      </w:r>
      <w:r w:rsidRPr="00EB7266">
        <w:t xml:space="preserve"> Linked to drowsiness in adults and teenagers, this rhythm is more pronounced in children. It is also associated with pleasurable states and is predominantly found in the parietal and temporal lobes.</w:t>
      </w:r>
    </w:p>
    <w:p w14:paraId="4034840B" w14:textId="77777777" w:rsidR="001B1C99" w:rsidRPr="00EB7266" w:rsidRDefault="001B1C99" w:rsidP="001B1C99">
      <w:pPr>
        <w:numPr>
          <w:ilvl w:val="0"/>
          <w:numId w:val="50"/>
        </w:numPr>
      </w:pPr>
      <w:r w:rsidRPr="00EB7266">
        <w:rPr>
          <w:b/>
          <w:bCs/>
        </w:rPr>
        <w:t>Alpha rhythm (8–13 Hz):</w:t>
      </w:r>
      <w:r w:rsidRPr="00EB7266">
        <w:t xml:space="preserve"> Present in awake, relaxed individuals, this rhythm is associated with eye closure and brain-wide inhibition control. When occurring over the motor cortex, it is referred to as the </w:t>
      </w:r>
      <w:r w:rsidRPr="00EB7266">
        <w:rPr>
          <w:i/>
          <w:iCs/>
        </w:rPr>
        <w:t>mu</w:t>
      </w:r>
      <w:r w:rsidRPr="00EB7266">
        <w:t xml:space="preserve"> rhythm, which is notably suppressed during motor actions.</w:t>
      </w:r>
    </w:p>
    <w:p w14:paraId="3BC0433D" w14:textId="2608F2F0" w:rsidR="00802816" w:rsidRPr="00EB7266" w:rsidRDefault="00802816" w:rsidP="00802816">
      <w:pPr>
        <w:numPr>
          <w:ilvl w:val="0"/>
          <w:numId w:val="50"/>
        </w:numPr>
      </w:pPr>
      <w:r w:rsidRPr="00EB7266">
        <w:rPr>
          <w:noProof/>
        </w:rPr>
        <w:drawing>
          <wp:anchor distT="0" distB="0" distL="114300" distR="114300" simplePos="0" relativeHeight="251481088" behindDoc="0" locked="0" layoutInCell="1" allowOverlap="1" wp14:anchorId="5E6F85CE" wp14:editId="20186B50">
            <wp:simplePos x="0" y="0"/>
            <wp:positionH relativeFrom="column">
              <wp:posOffset>629758</wp:posOffset>
            </wp:positionH>
            <wp:positionV relativeFrom="paragraph">
              <wp:posOffset>1078230</wp:posOffset>
            </wp:positionV>
            <wp:extent cx="4008120" cy="3091815"/>
            <wp:effectExtent l="0" t="0" r="0" b="0"/>
            <wp:wrapTopAndBottom/>
            <wp:docPr id="12720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73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8120" cy="3091815"/>
                    </a:xfrm>
                    <a:prstGeom prst="rect">
                      <a:avLst/>
                    </a:prstGeom>
                  </pic:spPr>
                </pic:pic>
              </a:graphicData>
            </a:graphic>
            <wp14:sizeRelH relativeFrom="margin">
              <wp14:pctWidth>0</wp14:pctWidth>
            </wp14:sizeRelH>
            <wp14:sizeRelV relativeFrom="margin">
              <wp14:pctHeight>0</wp14:pctHeight>
            </wp14:sizeRelV>
          </wp:anchor>
        </w:drawing>
      </w:r>
      <w:r w:rsidR="001B1C99" w:rsidRPr="00EB7266">
        <w:rPr>
          <w:b/>
          <w:bCs/>
        </w:rPr>
        <w:t>Beta rhythm (13–30 Hz):</w:t>
      </w:r>
      <w:r w:rsidR="001B1C99" w:rsidRPr="00EB7266">
        <w:t xml:space="preserve"> Active during states ranging from calm alertness to mild obsessive focus, this rhythm is associated with active thinking, attention, focus, and both physical and high-concentration activities.</w:t>
      </w:r>
    </w:p>
    <w:p w14:paraId="27D00165" w14:textId="57893614" w:rsidR="001B1C99" w:rsidRPr="00EB7266" w:rsidRDefault="001B1C99" w:rsidP="00D72A50">
      <w:pPr>
        <w:ind w:left="2520" w:firstLine="360"/>
      </w:pPr>
      <w:r w:rsidRPr="00EB7266">
        <w:rPr>
          <w:i/>
          <w:iCs/>
          <w:sz w:val="20"/>
          <w:szCs w:val="18"/>
        </w:rPr>
        <w:t>Fig 1. EEG rhythms [25]</w:t>
      </w:r>
    </w:p>
    <w:p w14:paraId="604C72C4" w14:textId="7EF8923A" w:rsidR="001B1C99" w:rsidRPr="00EB7266" w:rsidRDefault="00670684" w:rsidP="00670684">
      <w:pPr>
        <w:pStyle w:val="Heading3"/>
      </w:pPr>
      <w:bookmarkStart w:id="29" w:name="_Toc187501164"/>
      <w:r w:rsidRPr="00EB7266">
        <w:lastRenderedPageBreak/>
        <w:t>10-20 system</w:t>
      </w:r>
      <w:bookmarkEnd w:id="29"/>
    </w:p>
    <w:p w14:paraId="45BB8DBA" w14:textId="5B1632A1" w:rsidR="00670684" w:rsidRPr="00EB7266" w:rsidRDefault="00670684" w:rsidP="00670684">
      <w:r w:rsidRPr="00EB7266">
        <w:t xml:space="preserve">The 10-20 system is a globally recognized standard for electrode placement on the scalp. Its primary purpose is to provide a standardized approach to EEG acquisition, ensuring studies can be consistently reproduced and accurately </w:t>
      </w:r>
      <w:r w:rsidR="00527F4A" w:rsidRPr="00EB7266">
        <w:t>analysed</w:t>
      </w:r>
      <w:r w:rsidRPr="00EB7266">
        <w:t xml:space="preserve"> [26].</w:t>
      </w:r>
    </w:p>
    <w:p w14:paraId="2E31EC73" w14:textId="0E0F54DC" w:rsidR="001B1C99" w:rsidRPr="00EB7266" w:rsidRDefault="001D7F3B" w:rsidP="00670684">
      <w:pPr>
        <w:rPr>
          <w:noProof/>
        </w:rPr>
      </w:pPr>
      <w:r w:rsidRPr="00EB7266">
        <w:rPr>
          <w:noProof/>
        </w:rPr>
        <w:drawing>
          <wp:anchor distT="0" distB="0" distL="114300" distR="114300" simplePos="0" relativeHeight="251495424" behindDoc="0" locked="0" layoutInCell="1" allowOverlap="1" wp14:anchorId="0C7B10AB" wp14:editId="2F4FD12E">
            <wp:simplePos x="0" y="0"/>
            <wp:positionH relativeFrom="column">
              <wp:posOffset>509108</wp:posOffset>
            </wp:positionH>
            <wp:positionV relativeFrom="paragraph">
              <wp:posOffset>803275</wp:posOffset>
            </wp:positionV>
            <wp:extent cx="4360545" cy="2400300"/>
            <wp:effectExtent l="0" t="0" r="0" b="0"/>
            <wp:wrapTopAndBottom/>
            <wp:docPr id="1458828993" name="Picture 1" descr="The 10-20 System for EEG - Electrophysiological Research Blog, News &amp;  Events - T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10-20 System for EEG - Electrophysiological Research Blog, News &amp;  Events - TMS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0545" cy="2400300"/>
                    </a:xfrm>
                    <a:prstGeom prst="rect">
                      <a:avLst/>
                    </a:prstGeom>
                    <a:noFill/>
                    <a:ln>
                      <a:noFill/>
                    </a:ln>
                  </pic:spPr>
                </pic:pic>
              </a:graphicData>
            </a:graphic>
          </wp:anchor>
        </w:drawing>
      </w:r>
      <w:r w:rsidR="00670684" w:rsidRPr="00EB7266">
        <w:t>The numbers "10" and "20" refer to the percentage distances between adjacent electrodes, measured relative to the total front-to-back or right-to-left span of the head. See Fig. 2.</w:t>
      </w:r>
      <w:r w:rsidR="00AF713C" w:rsidRPr="00EB7266">
        <w:rPr>
          <w:noProof/>
        </w:rPr>
        <w:t xml:space="preserve"> </w:t>
      </w:r>
    </w:p>
    <w:p w14:paraId="745C006D" w14:textId="5101A0FC" w:rsidR="00AF713C" w:rsidRPr="00EB7266" w:rsidRDefault="001D7F3B" w:rsidP="00AF713C">
      <w:pPr>
        <w:ind w:left="2520" w:firstLine="360"/>
      </w:pPr>
      <w:r w:rsidRPr="00EB7266">
        <w:rPr>
          <w:i/>
          <w:iCs/>
          <w:sz w:val="20"/>
          <w:szCs w:val="18"/>
        </w:rPr>
        <w:t xml:space="preserve">   </w:t>
      </w:r>
      <w:r w:rsidR="00AF713C" w:rsidRPr="00EB7266">
        <w:rPr>
          <w:i/>
          <w:iCs/>
          <w:sz w:val="20"/>
          <w:szCs w:val="18"/>
        </w:rPr>
        <w:t>Fig 2. 10-20 system [27]</w:t>
      </w:r>
    </w:p>
    <w:p w14:paraId="318F7D11" w14:textId="6B7CA3EA" w:rsidR="001D7F3B" w:rsidRPr="00EB7266" w:rsidRDefault="001D7F3B" w:rsidP="001D7F3B">
      <w:r w:rsidRPr="00EB7266">
        <w:t>In addition to the 10-20 system, several other electrode placement systems are used for EEG recordings, depending on the desired spatial resolution and application</w:t>
      </w:r>
      <w:r w:rsidR="00CA5BDB" w:rsidRPr="00EB7266">
        <w:t xml:space="preserve"> [28]</w:t>
      </w:r>
      <w:r w:rsidRPr="00EB7266">
        <w:t>:</w:t>
      </w:r>
    </w:p>
    <w:p w14:paraId="68BDD3A8" w14:textId="77777777" w:rsidR="001D7F3B" w:rsidRPr="00EB7266" w:rsidRDefault="001D7F3B" w:rsidP="001D7F3B">
      <w:pPr>
        <w:numPr>
          <w:ilvl w:val="0"/>
          <w:numId w:val="51"/>
        </w:numPr>
      </w:pPr>
      <w:r w:rsidRPr="00EB7266">
        <w:rPr>
          <w:b/>
          <w:bCs/>
        </w:rPr>
        <w:t>10-10 System:</w:t>
      </w:r>
      <w:r w:rsidRPr="00EB7266">
        <w:t xml:space="preserve"> An extension of the 10-20 system, offering higher resolution with 81 positions for more detailed scalp coverage.</w:t>
      </w:r>
    </w:p>
    <w:p w14:paraId="556DD61B" w14:textId="77777777" w:rsidR="001D7F3B" w:rsidRPr="00EB7266" w:rsidRDefault="001D7F3B" w:rsidP="001D7F3B">
      <w:pPr>
        <w:numPr>
          <w:ilvl w:val="0"/>
          <w:numId w:val="51"/>
        </w:numPr>
      </w:pPr>
      <w:r w:rsidRPr="00EB7266">
        <w:rPr>
          <w:b/>
          <w:bCs/>
        </w:rPr>
        <w:t>10-5 System:</w:t>
      </w:r>
      <w:r w:rsidRPr="00EB7266">
        <w:t xml:space="preserve"> A further refinement of the 10-10 system, providing even more electrode positions for enhanced precision.</w:t>
      </w:r>
    </w:p>
    <w:p w14:paraId="71BBB03C" w14:textId="77777777" w:rsidR="001D7F3B" w:rsidRPr="00EB7266" w:rsidRDefault="001D7F3B" w:rsidP="001D7F3B">
      <w:pPr>
        <w:numPr>
          <w:ilvl w:val="0"/>
          <w:numId w:val="51"/>
        </w:numPr>
      </w:pPr>
      <w:r w:rsidRPr="00EB7266">
        <w:rPr>
          <w:b/>
          <w:bCs/>
        </w:rPr>
        <w:t>High-Density Systems:</w:t>
      </w:r>
      <w:r w:rsidRPr="00EB7266">
        <w:t xml:space="preserve"> These include setups like the EGI 64 and 128-channel Geodesic Sensor Nets, designed for advanced studies requiring detailed spatial resolution.</w:t>
      </w:r>
    </w:p>
    <w:p w14:paraId="4864D340" w14:textId="77777777" w:rsidR="001D7F3B" w:rsidRPr="00EB7266" w:rsidRDefault="001D7F3B" w:rsidP="001D7F3B">
      <w:pPr>
        <w:numPr>
          <w:ilvl w:val="0"/>
          <w:numId w:val="51"/>
        </w:numPr>
      </w:pPr>
      <w:r w:rsidRPr="00EB7266">
        <w:rPr>
          <w:b/>
          <w:bCs/>
        </w:rPr>
        <w:t>Customizable Placement:</w:t>
      </w:r>
      <w:r w:rsidRPr="00EB7266">
        <w:t xml:space="preserve"> Tailored electrode arrangements are used in specific research or clinical applications, particularly in neurotechnology.</w:t>
      </w:r>
    </w:p>
    <w:p w14:paraId="5F0915FD" w14:textId="77777777" w:rsidR="001D7F3B" w:rsidRPr="00EB7266" w:rsidRDefault="001D7F3B" w:rsidP="001D7F3B">
      <w:pPr>
        <w:numPr>
          <w:ilvl w:val="0"/>
          <w:numId w:val="51"/>
        </w:numPr>
      </w:pPr>
      <w:r w:rsidRPr="00EB7266">
        <w:rPr>
          <w:b/>
          <w:bCs/>
        </w:rPr>
        <w:t>Ear-Based Systems:</w:t>
      </w:r>
      <w:r w:rsidRPr="00EB7266">
        <w:t xml:space="preserve"> Specialized setups focused on detecting frequency components using sensors placed in or around the ears.</w:t>
      </w:r>
    </w:p>
    <w:p w14:paraId="0278EE56" w14:textId="6D922178" w:rsidR="00AF713C" w:rsidRPr="00EB7266" w:rsidRDefault="001D7F3B" w:rsidP="00670684">
      <w:r w:rsidRPr="00EB7266">
        <w:t>These systems allow for flexibility and precision tailored to the specific needs of various EEG studies and applications.</w:t>
      </w:r>
    </w:p>
    <w:p w14:paraId="680DDBAA" w14:textId="4BCDA785" w:rsidR="006F702B" w:rsidRPr="00EB7266" w:rsidRDefault="006F702B" w:rsidP="006F702B">
      <w:pPr>
        <w:pStyle w:val="Heading2"/>
      </w:pPr>
      <w:bookmarkStart w:id="30" w:name="_Toc187501165"/>
      <w:r w:rsidRPr="00EB7266">
        <w:lastRenderedPageBreak/>
        <w:t>Brain-Computer Interfaces (BCI)</w:t>
      </w:r>
      <w:bookmarkEnd w:id="30"/>
    </w:p>
    <w:p w14:paraId="54BFD480" w14:textId="0E6AEBDB" w:rsidR="00CC7577" w:rsidRPr="00EB7266" w:rsidRDefault="00341C63" w:rsidP="00C963C4">
      <w:r w:rsidRPr="00EB7266">
        <w:t>A brain-computer interface (BCI) system establishes a direct communication pathway between the brain and an external device [2</w:t>
      </w:r>
      <w:r w:rsidR="00F1355D" w:rsidRPr="00EB7266">
        <w:t>9</w:t>
      </w:r>
      <w:r w:rsidRPr="00EB7266">
        <w:t>]. These systems have been under development for decades, with the choice of BCI technology largely dictated by its intended application [</w:t>
      </w:r>
      <w:r w:rsidR="00F1355D" w:rsidRPr="00EB7266">
        <w:t>30</w:t>
      </w:r>
      <w:r w:rsidRPr="00EB7266">
        <w:t xml:space="preserve">]. Among the </w:t>
      </w:r>
      <w:r w:rsidR="00527F4A" w:rsidRPr="00EB7266">
        <w:t>non-invasive</w:t>
      </w:r>
      <w:r w:rsidRPr="00EB7266">
        <w:t xml:space="preserve"> BCI paradigms reported in the literature, the most prominent and effective approaches are based on evoked responses (P300), steady-state visually evoked potentials (SSVEP), and motor imagery (MI) [</w:t>
      </w:r>
      <w:r w:rsidR="00F1355D" w:rsidRPr="00EB7266">
        <w:t>31</w:t>
      </w:r>
      <w:r w:rsidRPr="00EB7266">
        <w:t>]. Despite this, research focusing on EEG-based MI for lower limb movements in BCI-controlled applications remains relatively limited [</w:t>
      </w:r>
      <w:r w:rsidR="00F1355D" w:rsidRPr="00EB7266">
        <w:t>32</w:t>
      </w:r>
      <w:r w:rsidR="008E09BB" w:rsidRPr="00EB7266">
        <w:t xml:space="preserve">, </w:t>
      </w:r>
      <w:r w:rsidR="00F1355D" w:rsidRPr="00EB7266">
        <w:t>33</w:t>
      </w:r>
      <w:r w:rsidRPr="00EB7266">
        <w:t>]. Many such studies have been confined to offline scenarios due to the complexities involved in the movements and the experimental setups, which often generate EEG signals that differ significantly from those obtained in realistic online environments [</w:t>
      </w:r>
      <w:r w:rsidR="00F1355D" w:rsidRPr="00EB7266">
        <w:t>34</w:t>
      </w:r>
      <w:r w:rsidRPr="00EB7266">
        <w:t>].</w:t>
      </w:r>
    </w:p>
    <w:p w14:paraId="762DD8B9" w14:textId="23F42CE0" w:rsidR="001E09B7" w:rsidRPr="00EB7266" w:rsidRDefault="00F1355D" w:rsidP="00C963C4">
      <w:r w:rsidRPr="00EB7266">
        <w:rPr>
          <w:noProof/>
        </w:rPr>
        <w:drawing>
          <wp:inline distT="0" distB="0" distL="0" distR="0" wp14:anchorId="708DC06B" wp14:editId="70A29C9A">
            <wp:extent cx="5400040" cy="2593340"/>
            <wp:effectExtent l="0" t="0" r="0" b="0"/>
            <wp:docPr id="1002575052" name="Picture 2" descr="Brain-Computer Interface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in-Computer Interface sche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593340"/>
                    </a:xfrm>
                    <a:prstGeom prst="rect">
                      <a:avLst/>
                    </a:prstGeom>
                    <a:noFill/>
                    <a:ln>
                      <a:noFill/>
                    </a:ln>
                  </pic:spPr>
                </pic:pic>
              </a:graphicData>
            </a:graphic>
          </wp:inline>
        </w:drawing>
      </w:r>
    </w:p>
    <w:p w14:paraId="6EE97912" w14:textId="304AB18D" w:rsidR="00F1355D" w:rsidRPr="00EB7266" w:rsidRDefault="00F1355D" w:rsidP="00F1355D">
      <w:pPr>
        <w:ind w:left="1440" w:firstLine="720"/>
        <w:rPr>
          <w:i/>
          <w:iCs/>
          <w:sz w:val="20"/>
          <w:szCs w:val="18"/>
        </w:rPr>
      </w:pPr>
      <w:r w:rsidRPr="00EB7266">
        <w:rPr>
          <w:i/>
          <w:iCs/>
          <w:sz w:val="20"/>
          <w:szCs w:val="18"/>
        </w:rPr>
        <w:t>Fig 3. Brain-Computer Interface scheme [35]</w:t>
      </w:r>
    </w:p>
    <w:p w14:paraId="4EEC4CC7" w14:textId="6D0C84AD" w:rsidR="00F1355D" w:rsidRPr="00EB7266" w:rsidRDefault="00F1355D" w:rsidP="00F1355D">
      <w:r w:rsidRPr="00EB7266">
        <w:t>BCI operates following four main stages [36]:</w:t>
      </w:r>
    </w:p>
    <w:p w14:paraId="2993186F" w14:textId="73ACFCE3" w:rsidR="00F1355D" w:rsidRPr="00EB7266" w:rsidRDefault="00F1355D" w:rsidP="00F1355D">
      <w:pPr>
        <w:pStyle w:val="ListParagraph"/>
        <w:numPr>
          <w:ilvl w:val="1"/>
          <w:numId w:val="51"/>
        </w:numPr>
      </w:pPr>
      <w:r w:rsidRPr="00EB7266">
        <w:rPr>
          <w:b/>
          <w:bCs/>
        </w:rPr>
        <w:t>Signal Acquisition and Pre-Processing:</w:t>
      </w:r>
      <w:r w:rsidRPr="00EB7266">
        <w:t xml:space="preserve"> Brain signals are recorded using sensors and amplified to prepare them for further processing. Filtering may also be applied to enhance desirable characteristics and reduce noise.</w:t>
      </w:r>
    </w:p>
    <w:p w14:paraId="0B1D16B8" w14:textId="56507634" w:rsidR="00F1355D" w:rsidRPr="00EB7266" w:rsidRDefault="00F1355D" w:rsidP="00F1355D">
      <w:pPr>
        <w:pStyle w:val="ListParagraph"/>
        <w:numPr>
          <w:ilvl w:val="1"/>
          <w:numId w:val="51"/>
        </w:numPr>
      </w:pPr>
      <w:r w:rsidRPr="00EB7266">
        <w:rPr>
          <w:b/>
          <w:bCs/>
        </w:rPr>
        <w:t>Feature Extraction and Selection:</w:t>
      </w:r>
      <w:r w:rsidRPr="00EB7266">
        <w:t xml:space="preserve"> The recorded signals are </w:t>
      </w:r>
      <w:r w:rsidR="00527F4A" w:rsidRPr="00EB7266">
        <w:t>analysed</w:t>
      </w:r>
      <w:r w:rsidRPr="00EB7266">
        <w:t xml:space="preserve"> to identify specific features that correlate with the user’s intended actions.</w:t>
      </w:r>
    </w:p>
    <w:p w14:paraId="75FD53C0" w14:textId="25A0ABFF" w:rsidR="00F1355D" w:rsidRPr="00EB7266" w:rsidRDefault="00F1355D" w:rsidP="00F1355D">
      <w:pPr>
        <w:pStyle w:val="ListParagraph"/>
        <w:numPr>
          <w:ilvl w:val="1"/>
          <w:numId w:val="51"/>
        </w:numPr>
      </w:pPr>
      <w:r w:rsidRPr="00EB7266">
        <w:rPr>
          <w:b/>
          <w:bCs/>
        </w:rPr>
        <w:t>Feature Translation:</w:t>
      </w:r>
      <w:r w:rsidRPr="00EB7266">
        <w:t xml:space="preserve"> These extracted features are then transformed into actionable commands for the output device.</w:t>
      </w:r>
    </w:p>
    <w:p w14:paraId="459BEED7" w14:textId="729C0504" w:rsidR="00F1355D" w:rsidRPr="00EB7266" w:rsidRDefault="00F1355D" w:rsidP="00F1355D">
      <w:pPr>
        <w:pStyle w:val="ListParagraph"/>
        <w:numPr>
          <w:ilvl w:val="1"/>
          <w:numId w:val="51"/>
        </w:numPr>
      </w:pPr>
      <w:r w:rsidRPr="00EB7266">
        <w:rPr>
          <w:b/>
          <w:bCs/>
        </w:rPr>
        <w:t>Control Interface:</w:t>
      </w:r>
      <w:r w:rsidRPr="00EB7266">
        <w:t xml:space="preserve"> The operation of the device provides feedback to the user, creating a closed-loop control system.</w:t>
      </w:r>
    </w:p>
    <w:p w14:paraId="2DBFA334" w14:textId="13378A42" w:rsidR="001E1164" w:rsidRPr="00EB7266" w:rsidRDefault="001E1164" w:rsidP="001E1164">
      <w:pPr>
        <w:pStyle w:val="Heading2"/>
      </w:pPr>
      <w:bookmarkStart w:id="31" w:name="_Toc187501166"/>
      <w:r w:rsidRPr="00EB7266">
        <w:lastRenderedPageBreak/>
        <w:t>Overview of Motor Imagery-Based BCIs</w:t>
      </w:r>
      <w:bookmarkEnd w:id="31"/>
    </w:p>
    <w:p w14:paraId="6580D5C9" w14:textId="4E0D12DC" w:rsidR="001E1164" w:rsidRPr="00EB7266" w:rsidRDefault="001E1164" w:rsidP="001E1164">
      <w:r w:rsidRPr="00EB7266">
        <w:t>Motor Imagery (MI) is a mental process where individuals simulate motor movements without physically executing them. This mental rehearsal triggers similar neural patterns to those of actual movements, which can be captured non-invasively using EEG. MI-based BCIs have demonstrated immense potential in enabling motor rehabilitation, enhancing neuroplasticity, and providing control mechanisms for robotic systems [</w:t>
      </w:r>
      <w:r w:rsidR="003B6AFB" w:rsidRPr="00EB7266">
        <w:t>3</w:t>
      </w:r>
      <w:r w:rsidR="00C205F1" w:rsidRPr="00EB7266">
        <w:t>7</w:t>
      </w:r>
      <w:r w:rsidR="008E09BB" w:rsidRPr="00EB7266">
        <w:t xml:space="preserve">, </w:t>
      </w:r>
      <w:r w:rsidR="003B6AFB" w:rsidRPr="00EB7266">
        <w:t>3</w:t>
      </w:r>
      <w:r w:rsidR="00C205F1" w:rsidRPr="00EB7266">
        <w:t>8</w:t>
      </w:r>
      <w:r w:rsidRPr="00EB7266">
        <w:t>]​​.</w:t>
      </w:r>
    </w:p>
    <w:p w14:paraId="1A967B94" w14:textId="77777777" w:rsidR="001E1164" w:rsidRPr="00EB7266" w:rsidRDefault="001E1164" w:rsidP="001E1164">
      <w:r w:rsidRPr="00EB7266">
        <w:t>Key elements of MI-based BCIs include:</w:t>
      </w:r>
    </w:p>
    <w:p w14:paraId="1A0FA466" w14:textId="393C03A5" w:rsidR="001E1164" w:rsidRPr="00EB7266" w:rsidRDefault="001E1164" w:rsidP="001E1164">
      <w:pPr>
        <w:numPr>
          <w:ilvl w:val="0"/>
          <w:numId w:val="21"/>
        </w:numPr>
      </w:pPr>
      <w:r w:rsidRPr="00EB7266">
        <w:rPr>
          <w:b/>
          <w:bCs/>
        </w:rPr>
        <w:t>Event-Related Desynchronization (ERD) and Synchronization (ERS)</w:t>
      </w:r>
      <w:r w:rsidRPr="00EB7266">
        <w:t>: These neural patterns, detectable through EEG, serve as biomarkers for motor intention and are crucial for feature extraction​​ [</w:t>
      </w:r>
      <w:r w:rsidR="003B6AFB" w:rsidRPr="00EB7266">
        <w:t>3</w:t>
      </w:r>
      <w:r w:rsidR="00C205F1" w:rsidRPr="00EB7266">
        <w:t>8</w:t>
      </w:r>
      <w:r w:rsidR="00840C35" w:rsidRPr="00EB7266">
        <w:t xml:space="preserve">, </w:t>
      </w:r>
      <w:r w:rsidR="003B6AFB" w:rsidRPr="00EB7266">
        <w:t>3</w:t>
      </w:r>
      <w:r w:rsidR="00C205F1" w:rsidRPr="00EB7266">
        <w:t>9</w:t>
      </w:r>
      <w:r w:rsidRPr="00EB7266">
        <w:t>].</w:t>
      </w:r>
    </w:p>
    <w:p w14:paraId="6522A968" w14:textId="05889CE3" w:rsidR="001E1164" w:rsidRPr="00EB7266" w:rsidRDefault="001E1164" w:rsidP="001E1164">
      <w:pPr>
        <w:numPr>
          <w:ilvl w:val="0"/>
          <w:numId w:val="21"/>
        </w:numPr>
      </w:pPr>
      <w:r w:rsidRPr="00EB7266">
        <w:rPr>
          <w:b/>
          <w:bCs/>
        </w:rPr>
        <w:t>Machine Learning for Classification</w:t>
      </w:r>
      <w:r w:rsidRPr="00EB7266">
        <w:t>: Modern approaches employ deep learning and traditional classifiers to decode MI signals. Deep learning methods, such as Convolutional Neural Networks (CNNs), have shown promising results in handling EEG's high-dimensional and noisy nature [</w:t>
      </w:r>
      <w:r w:rsidR="003B6AFB" w:rsidRPr="00EB7266">
        <w:t>3</w:t>
      </w:r>
      <w:r w:rsidR="00C205F1" w:rsidRPr="00EB7266">
        <w:t>9</w:t>
      </w:r>
      <w:r w:rsidRPr="00EB7266">
        <w:t>]​.</w:t>
      </w:r>
    </w:p>
    <w:p w14:paraId="17E4F72D" w14:textId="77777777" w:rsidR="001E1164" w:rsidRPr="00EB7266" w:rsidRDefault="001E1164" w:rsidP="001E1164">
      <w:pPr>
        <w:pStyle w:val="Heading3"/>
      </w:pPr>
      <w:bookmarkStart w:id="32" w:name="_Toc187501167"/>
      <w:r w:rsidRPr="00EB7266">
        <w:t>Challenges in MI signal Classification</w:t>
      </w:r>
      <w:bookmarkEnd w:id="32"/>
      <w:r w:rsidRPr="00EB7266">
        <w:t xml:space="preserve"> </w:t>
      </w:r>
    </w:p>
    <w:p w14:paraId="09B933BC" w14:textId="77777777" w:rsidR="001E1164" w:rsidRPr="00EB7266" w:rsidRDefault="001E1164" w:rsidP="001E1164">
      <w:r w:rsidRPr="00EB7266">
        <w:t xml:space="preserve"> Despite significant advancements, several challenges persist:</w:t>
      </w:r>
    </w:p>
    <w:p w14:paraId="210263DA" w14:textId="0040B78E" w:rsidR="001E1164" w:rsidRPr="00EB7266" w:rsidRDefault="001E1164" w:rsidP="001E1164">
      <w:pPr>
        <w:numPr>
          <w:ilvl w:val="0"/>
          <w:numId w:val="22"/>
        </w:numPr>
      </w:pPr>
      <w:r w:rsidRPr="00EB7266">
        <w:rPr>
          <w:b/>
          <w:bCs/>
        </w:rPr>
        <w:t>Noise and Artifacts</w:t>
      </w:r>
      <w:r w:rsidRPr="00EB7266">
        <w:t>: EEG signals are highly susceptible to artifacts from muscle movements, eye blinks, and environmental factors​ [</w:t>
      </w:r>
      <w:r w:rsidR="003B6AFB" w:rsidRPr="00EB7266">
        <w:t>3</w:t>
      </w:r>
      <w:r w:rsidR="00C205F1" w:rsidRPr="00EB7266">
        <w:t>9</w:t>
      </w:r>
      <w:r w:rsidRPr="00EB7266">
        <w:t>].</w:t>
      </w:r>
    </w:p>
    <w:p w14:paraId="73BD70A4" w14:textId="49577117" w:rsidR="001E1164" w:rsidRPr="00EB7266" w:rsidRDefault="001E1164" w:rsidP="001E1164">
      <w:pPr>
        <w:numPr>
          <w:ilvl w:val="0"/>
          <w:numId w:val="22"/>
        </w:numPr>
      </w:pPr>
      <w:r w:rsidRPr="00EB7266">
        <w:rPr>
          <w:b/>
          <w:bCs/>
        </w:rPr>
        <w:t>Inter-subject Variability</w:t>
      </w:r>
      <w:r w:rsidRPr="00EB7266">
        <w:t>: Differences in neural patterns across individuals necessitate robust and generalizable classifiers ​​[</w:t>
      </w:r>
      <w:r w:rsidR="003B6AFB" w:rsidRPr="00EB7266">
        <w:t>3</w:t>
      </w:r>
      <w:r w:rsidR="00C205F1" w:rsidRPr="00EB7266">
        <w:t>7,</w:t>
      </w:r>
      <w:r w:rsidR="003B6AFB" w:rsidRPr="00EB7266">
        <w:t>3</w:t>
      </w:r>
      <w:r w:rsidR="00C205F1" w:rsidRPr="00EB7266">
        <w:t>9</w:t>
      </w:r>
      <w:r w:rsidRPr="00EB7266">
        <w:t>].</w:t>
      </w:r>
    </w:p>
    <w:p w14:paraId="45974A99" w14:textId="4FBE34EE" w:rsidR="001E1164" w:rsidRPr="00EB7266" w:rsidRDefault="001E1164" w:rsidP="001E1164">
      <w:pPr>
        <w:numPr>
          <w:ilvl w:val="0"/>
          <w:numId w:val="22"/>
        </w:numPr>
      </w:pPr>
      <w:r w:rsidRPr="00EB7266">
        <w:rPr>
          <w:b/>
          <w:bCs/>
        </w:rPr>
        <w:t>Real-Time Processing</w:t>
      </w:r>
      <w:r w:rsidRPr="00EB7266">
        <w:t>: Achieving low-latency and accurate signal decoding is critical for practical applications​ [</w:t>
      </w:r>
      <w:r w:rsidR="003B6AFB" w:rsidRPr="00EB7266">
        <w:t>3</w:t>
      </w:r>
      <w:r w:rsidR="00C205F1" w:rsidRPr="00EB7266">
        <w:t>8</w:t>
      </w:r>
      <w:r w:rsidRPr="00EB7266">
        <w:t>].</w:t>
      </w:r>
    </w:p>
    <w:p w14:paraId="44C750BD" w14:textId="5463896D" w:rsidR="001E1164" w:rsidRPr="00EB7266" w:rsidRDefault="001E1164" w:rsidP="001E1164">
      <w:r w:rsidRPr="00EB7266">
        <w:t>This project builds upon these theoretical foundations, leveraging advancements in EEG technology and machine learning to address these challenges and push the boundaries of MI-based BCI applications.</w:t>
      </w:r>
    </w:p>
    <w:p w14:paraId="48B0A3C8" w14:textId="231A58A4" w:rsidR="001E1164" w:rsidRPr="00EB7266" w:rsidRDefault="001E1164" w:rsidP="001E1164">
      <w:pPr>
        <w:pStyle w:val="Heading3"/>
      </w:pPr>
      <w:r w:rsidRPr="00EB7266">
        <w:t xml:space="preserve"> </w:t>
      </w:r>
      <w:bookmarkStart w:id="33" w:name="_Toc187501168"/>
      <w:r w:rsidRPr="00EB7266">
        <w:t>Dry EEG Systems in BCIs</w:t>
      </w:r>
      <w:bookmarkEnd w:id="33"/>
    </w:p>
    <w:p w14:paraId="695342FA" w14:textId="1B942104" w:rsidR="001E1164" w:rsidRPr="00EB7266" w:rsidRDefault="001E1164" w:rsidP="001E1164">
      <w:r w:rsidRPr="00EB7266">
        <w:t>The transition from wet to dry EEG systems addresses several challenges in practical applications, such as setup complexity and user comfort. Studies have highlighted the feasibility and accuracy of dry systems</w:t>
      </w:r>
      <w:r w:rsidR="00DA5E92" w:rsidRPr="00EB7266">
        <w:t xml:space="preserve">, </w:t>
      </w:r>
      <w:r w:rsidRPr="00EB7266">
        <w:t>demonstrating their capability in capturing MI-related signals​ [</w:t>
      </w:r>
      <w:r w:rsidR="003B6AFB" w:rsidRPr="00EB7266">
        <w:t>3</w:t>
      </w:r>
      <w:r w:rsidR="00C205F1" w:rsidRPr="00EB7266">
        <w:t>8</w:t>
      </w:r>
      <w:r w:rsidRPr="00EB7266">
        <w:t>]. These systems ensure portability and ease of use, making them suitable for real-world environments​ [</w:t>
      </w:r>
      <w:r w:rsidR="003664DC" w:rsidRPr="00EB7266">
        <w:t>40</w:t>
      </w:r>
      <w:r w:rsidRPr="00EB7266">
        <w:t>].</w:t>
      </w:r>
    </w:p>
    <w:p w14:paraId="3C0A928E" w14:textId="55B643CF" w:rsidR="001E1164" w:rsidRPr="00EB7266" w:rsidRDefault="001E1164" w:rsidP="001E1164">
      <w:pPr>
        <w:pStyle w:val="Heading3"/>
      </w:pPr>
      <w:bookmarkStart w:id="34" w:name="_Toc187501169"/>
      <w:r w:rsidRPr="00EB7266">
        <w:lastRenderedPageBreak/>
        <w:t>Applications in Assistive Technologies</w:t>
      </w:r>
      <w:bookmarkEnd w:id="34"/>
    </w:p>
    <w:p w14:paraId="6C9D317F" w14:textId="05C8405F" w:rsidR="001E1164" w:rsidRPr="00EB7266" w:rsidRDefault="001E1164" w:rsidP="001E1164">
      <w:r w:rsidRPr="00EB7266">
        <w:t>MI-based BCIs are increasingly used in assistive technologies, particularly for controlling robotic wheelchairs and arms. The integration of BCIs with mobility solutions has been extensively researched, with emphasis on real-time control, adaptability, and user acceptance [</w:t>
      </w:r>
      <w:r w:rsidR="003664DC" w:rsidRPr="00EB7266">
        <w:t>39, 40</w:t>
      </w:r>
      <w:r w:rsidRPr="00EB7266">
        <w:t>]​​. For instance, EEG-based control systems have been deployed in navigating real-world environments and performing complex tasks like object manipulation using robotic arms [</w:t>
      </w:r>
      <w:r w:rsidR="003B6AFB" w:rsidRPr="00EB7266">
        <w:t>3</w:t>
      </w:r>
      <w:r w:rsidR="003664DC" w:rsidRPr="00EB7266">
        <w:t xml:space="preserve">8, </w:t>
      </w:r>
      <w:r w:rsidR="003B6AFB" w:rsidRPr="00EB7266">
        <w:t>3</w:t>
      </w:r>
      <w:r w:rsidR="003664DC" w:rsidRPr="00EB7266">
        <w:t>9</w:t>
      </w:r>
      <w:r w:rsidRPr="00EB7266">
        <w:t>]​​.</w:t>
      </w:r>
    </w:p>
    <w:p w14:paraId="2EF8CF73" w14:textId="77777777" w:rsidR="00BE4706" w:rsidRPr="00EB7266" w:rsidRDefault="00BE4706" w:rsidP="006F702B">
      <w:pPr>
        <w:pStyle w:val="Heading2"/>
      </w:pPr>
      <w:bookmarkStart w:id="35" w:name="_Toc187501170"/>
      <w:r w:rsidRPr="00EB7266">
        <w:t>Key Features</w:t>
      </w:r>
      <w:bookmarkEnd w:id="35"/>
      <w:r w:rsidRPr="00EB7266">
        <w:t xml:space="preserve"> </w:t>
      </w:r>
    </w:p>
    <w:p w14:paraId="46561A62" w14:textId="4D8C6385" w:rsidR="0012712C" w:rsidRPr="00EB7266" w:rsidRDefault="0012712C" w:rsidP="0012712C">
      <w:r w:rsidRPr="00EB7266">
        <w:t xml:space="preserve">Understanding the core features of BCI systems is crucial for their effective design and application. To develop a functional and accurate BCI system, specific features must be selected to serve as input for machine learning algorithms. This section is divided into two subsections: the first addresses </w:t>
      </w:r>
      <w:r w:rsidRPr="00EB7266">
        <w:rPr>
          <w:u w:val="single"/>
        </w:rPr>
        <w:t>Generic Features based on Literature</w:t>
      </w:r>
      <w:r w:rsidRPr="00EB7266">
        <w:t xml:space="preserve">, emphasizing commonly recognized characteristics and methodologies reported in academic research. The second </w:t>
      </w:r>
      <w:r w:rsidR="007B5D40">
        <w:t>explores</w:t>
      </w:r>
      <w:r w:rsidRPr="00EB7266">
        <w:t xml:space="preserve"> into </w:t>
      </w:r>
      <w:r w:rsidRPr="00EB7266">
        <w:rPr>
          <w:u w:val="single"/>
        </w:rPr>
        <w:t>Common Spatial Patterns (CSP)</w:t>
      </w:r>
      <w:r w:rsidRPr="00EB7266">
        <w:t>, a widely adopted technique for feature extraction and classification in BCI systems [</w:t>
      </w:r>
      <w:r w:rsidR="003664DC" w:rsidRPr="00EB7266">
        <w:t>41</w:t>
      </w:r>
      <w:r w:rsidRPr="00EB7266">
        <w:t xml:space="preserve">, </w:t>
      </w:r>
      <w:r w:rsidR="003664DC" w:rsidRPr="00EB7266">
        <w:t>42</w:t>
      </w:r>
      <w:r w:rsidRPr="00EB7266">
        <w:t>]. Together, these subsections provide a comprehensive foundation for selecting and utilizing features essential for building robust BCI systems.</w:t>
      </w:r>
    </w:p>
    <w:p w14:paraId="21FBBE8C" w14:textId="15D1C870" w:rsidR="00BE4706" w:rsidRPr="00EB7266" w:rsidRDefault="00BE4706" w:rsidP="00BE4706">
      <w:pPr>
        <w:pStyle w:val="Heading3"/>
      </w:pPr>
      <w:bookmarkStart w:id="36" w:name="_Toc187501171"/>
      <w:r w:rsidRPr="00EB7266">
        <w:t>Generic Features</w:t>
      </w:r>
      <w:r w:rsidR="00DF2198" w:rsidRPr="00EB7266">
        <w:t xml:space="preserve"> based on Literature</w:t>
      </w:r>
      <w:bookmarkEnd w:id="36"/>
    </w:p>
    <w:p w14:paraId="2CC14128" w14:textId="7753FDC1" w:rsidR="00AC61C6" w:rsidRPr="00EB7266" w:rsidRDefault="00CC22A7" w:rsidP="00AC61C6">
      <w:r w:rsidRPr="00EB7266">
        <w:t>The success of BCI systems in MI tasks relies on the ability to identify and extract robust EEG features. These features, can be drawn from time, frequency and entropy domains and they offer significant insights into neural activity. Many papers appeared on the last years trying to find which are or could be some of the most interesting features to study MI and have a successful BCI system</w:t>
      </w:r>
      <w:r w:rsidR="0006512A">
        <w:t xml:space="preserve"> </w:t>
      </w:r>
      <w:r w:rsidR="0006512A" w:rsidRPr="0006512A">
        <w:t>[43,44,45,46,47,48]</w:t>
      </w:r>
      <w:r w:rsidRPr="0006512A">
        <w:t>.</w:t>
      </w:r>
      <w:r w:rsidRPr="00EB7266">
        <w:t xml:space="preserve"> Here are some of the most commonly used features:</w:t>
      </w:r>
    </w:p>
    <w:p w14:paraId="63ABD087" w14:textId="14BF5776" w:rsidR="00CC22A7" w:rsidRPr="00EB7266" w:rsidRDefault="00CC22A7" w:rsidP="00AC61C6">
      <w:pPr>
        <w:rPr>
          <w:i/>
          <w:iCs/>
        </w:rPr>
      </w:pPr>
      <w:r w:rsidRPr="00EB7266">
        <w:rPr>
          <w:i/>
          <w:iCs/>
        </w:rPr>
        <w:t xml:space="preserve">Table </w:t>
      </w:r>
      <w:r w:rsidR="00DA5E52" w:rsidRPr="00EB7266">
        <w:rPr>
          <w:i/>
          <w:iCs/>
        </w:rPr>
        <w:t>1. Commonly</w:t>
      </w:r>
      <w:r w:rsidRPr="00EB7266">
        <w:rPr>
          <w:i/>
          <w:iCs/>
        </w:rPr>
        <w:t xml:space="preserve"> used EEG features for BCI systems based on MI [</w:t>
      </w:r>
      <w:r w:rsidR="003664DC" w:rsidRPr="00EB7266">
        <w:rPr>
          <w:i/>
          <w:iCs/>
        </w:rPr>
        <w:t>43</w:t>
      </w:r>
      <w:r w:rsidRPr="00EB7266">
        <w:rPr>
          <w:i/>
          <w:iCs/>
        </w:rPr>
        <w:t>,</w:t>
      </w:r>
      <w:r w:rsidR="003664DC" w:rsidRPr="00EB7266">
        <w:rPr>
          <w:i/>
          <w:iCs/>
        </w:rPr>
        <w:t>44</w:t>
      </w:r>
      <w:r w:rsidRPr="00EB7266">
        <w:rPr>
          <w:i/>
          <w:iCs/>
        </w:rPr>
        <w:t>,</w:t>
      </w:r>
      <w:r w:rsidR="003664DC" w:rsidRPr="00EB7266">
        <w:rPr>
          <w:i/>
          <w:iCs/>
        </w:rPr>
        <w:t>45</w:t>
      </w:r>
      <w:r w:rsidRPr="00EB7266">
        <w:rPr>
          <w:i/>
          <w:iCs/>
        </w:rPr>
        <w:t>,</w:t>
      </w:r>
      <w:r w:rsidR="003664DC" w:rsidRPr="00EB7266">
        <w:rPr>
          <w:i/>
          <w:iCs/>
        </w:rPr>
        <w:t>46</w:t>
      </w:r>
      <w:r w:rsidRPr="00EB7266">
        <w:rPr>
          <w:i/>
          <w:iCs/>
        </w:rPr>
        <w:t>,4</w:t>
      </w:r>
      <w:r w:rsidR="003664DC" w:rsidRPr="00EB7266">
        <w:rPr>
          <w:i/>
          <w:iCs/>
        </w:rPr>
        <w:t>7</w:t>
      </w:r>
      <w:r w:rsidRPr="00EB7266">
        <w:rPr>
          <w:i/>
          <w:iCs/>
        </w:rPr>
        <w:t>,4</w:t>
      </w:r>
      <w:r w:rsidR="003664DC" w:rsidRPr="00EB7266">
        <w:rPr>
          <w:i/>
          <w:iCs/>
        </w:rPr>
        <w:t>8</w:t>
      </w:r>
      <w:r w:rsidRPr="00EB7266">
        <w:rPr>
          <w:i/>
          <w:iCs/>
        </w:rPr>
        <w:t xml:space="preserve">]. </w:t>
      </w:r>
    </w:p>
    <w:tbl>
      <w:tblPr>
        <w:tblStyle w:val="ListTable4-Accent3"/>
        <w:tblW w:w="9923" w:type="dxa"/>
        <w:tblInd w:w="-459" w:type="dxa"/>
        <w:tblLook w:val="04A0" w:firstRow="1" w:lastRow="0" w:firstColumn="1" w:lastColumn="0" w:noHBand="0" w:noVBand="1"/>
      </w:tblPr>
      <w:tblGrid>
        <w:gridCol w:w="4819"/>
        <w:gridCol w:w="5104"/>
      </w:tblGrid>
      <w:tr w:rsidR="00CC22A7" w:rsidRPr="00EB7266" w14:paraId="397C9B51" w14:textId="77777777" w:rsidTr="00027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131C93B8" w14:textId="56A619C4" w:rsidR="00CC22A7" w:rsidRPr="00EB7266" w:rsidRDefault="00CC22A7" w:rsidP="00CC22A7">
            <w:pPr>
              <w:jc w:val="left"/>
            </w:pPr>
            <w:r w:rsidRPr="00EB7266">
              <w:t>Features</w:t>
            </w:r>
          </w:p>
        </w:tc>
        <w:tc>
          <w:tcPr>
            <w:tcW w:w="5104" w:type="dxa"/>
          </w:tcPr>
          <w:p w14:paraId="4A5BA959" w14:textId="1D89496C" w:rsidR="00CC22A7" w:rsidRPr="00EB7266" w:rsidRDefault="00CC22A7" w:rsidP="00CC22A7">
            <w:pPr>
              <w:jc w:val="left"/>
              <w:cnfStyle w:val="100000000000" w:firstRow="1" w:lastRow="0" w:firstColumn="0" w:lastColumn="0" w:oddVBand="0" w:evenVBand="0" w:oddHBand="0" w:evenHBand="0" w:firstRowFirstColumn="0" w:firstRowLastColumn="0" w:lastRowFirstColumn="0" w:lastRowLastColumn="0"/>
            </w:pPr>
            <w:r w:rsidRPr="00EB7266">
              <w:t>Definition</w:t>
            </w:r>
          </w:p>
        </w:tc>
      </w:tr>
      <w:tr w:rsidR="00CC22A7" w:rsidRPr="00EB7266" w14:paraId="5BDC3629"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C5F400C" w14:textId="7E9C8D5F" w:rsidR="00CC22A7" w:rsidRPr="00EB7266" w:rsidRDefault="00CC22A7" w:rsidP="00AC61C6">
            <w:r w:rsidRPr="00EB7266">
              <w:t>Time domain Features</w:t>
            </w:r>
          </w:p>
        </w:tc>
        <w:tc>
          <w:tcPr>
            <w:tcW w:w="5104" w:type="dxa"/>
          </w:tcPr>
          <w:p w14:paraId="631EFBB8" w14:textId="2DF0EE77" w:rsidR="00CC22A7" w:rsidRPr="00EB7266" w:rsidRDefault="00CC22A7" w:rsidP="00CC22A7">
            <w:pPr>
              <w:cnfStyle w:val="000000100000" w:firstRow="0" w:lastRow="0" w:firstColumn="0" w:lastColumn="0" w:oddVBand="0" w:evenVBand="0" w:oddHBand="1" w:evenHBand="0" w:firstRowFirstColumn="0" w:firstRowLastColumn="0" w:lastRowFirstColumn="0" w:lastRowLastColumn="0"/>
            </w:pPr>
          </w:p>
          <w:p w14:paraId="6D291374" w14:textId="2B058758" w:rsidR="00CC22A7" w:rsidRPr="00EB7266" w:rsidRDefault="00CC22A7" w:rsidP="00AC61C6">
            <w:pPr>
              <w:cnfStyle w:val="000000100000" w:firstRow="0" w:lastRow="0" w:firstColumn="0" w:lastColumn="0" w:oddVBand="0" w:evenVBand="0" w:oddHBand="1" w:evenHBand="0" w:firstRowFirstColumn="0" w:firstRowLastColumn="0" w:lastRowFirstColumn="0" w:lastRowLastColumn="0"/>
            </w:pPr>
          </w:p>
        </w:tc>
      </w:tr>
      <w:tr w:rsidR="00CC22A7" w:rsidRPr="00EB7266" w14:paraId="7045A04C" w14:textId="77777777" w:rsidTr="00027BE5">
        <w:tc>
          <w:tcPr>
            <w:cnfStyle w:val="001000000000" w:firstRow="0" w:lastRow="0" w:firstColumn="1" w:lastColumn="0" w:oddVBand="0" w:evenVBand="0" w:oddHBand="0" w:evenHBand="0" w:firstRowFirstColumn="0" w:firstRowLastColumn="0" w:lastRowFirstColumn="0" w:lastRowLastColumn="0"/>
            <w:tcW w:w="4819" w:type="dxa"/>
          </w:tcPr>
          <w:p w14:paraId="2A16A7D3" w14:textId="74F5832B" w:rsidR="00CC22A7" w:rsidRPr="00EB7266" w:rsidRDefault="00CC22A7" w:rsidP="00AC61C6">
            <w:r w:rsidRPr="00EB7266">
              <w:t>Root Mean Square (RMS)</w:t>
            </w:r>
          </w:p>
        </w:tc>
        <w:tc>
          <w:tcPr>
            <w:tcW w:w="5104" w:type="dxa"/>
          </w:tcPr>
          <w:p w14:paraId="423116D4" w14:textId="7C2F880E" w:rsidR="00CC22A7" w:rsidRPr="00EB7266" w:rsidRDefault="00CC22A7" w:rsidP="00AC61C6">
            <w:pPr>
              <w:cnfStyle w:val="000000000000" w:firstRow="0" w:lastRow="0" w:firstColumn="0" w:lastColumn="0" w:oddVBand="0" w:evenVBand="0" w:oddHBand="0" w:evenHBand="0" w:firstRowFirstColumn="0" w:firstRowLastColumn="0" w:lastRowFirstColumn="0" w:lastRowLastColumn="0"/>
            </w:pPr>
            <w:r w:rsidRPr="00EB7266">
              <w:t>Provides an estimate of the signal’s amplitude and is used to evaluate overall signal strength [</w:t>
            </w:r>
            <w:r w:rsidR="003664DC" w:rsidRPr="00EB7266">
              <w:t>43</w:t>
            </w:r>
            <w:r w:rsidRPr="00EB7266">
              <w:t>,</w:t>
            </w:r>
            <w:r w:rsidR="003664DC" w:rsidRPr="00EB7266">
              <w:t>44</w:t>
            </w:r>
            <w:r w:rsidRPr="00EB7266">
              <w:t>].</w:t>
            </w:r>
          </w:p>
        </w:tc>
      </w:tr>
      <w:tr w:rsidR="00CC22A7" w:rsidRPr="00EB7266" w14:paraId="7F45C3E1"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shd w:val="clear" w:color="auto" w:fill="auto"/>
          </w:tcPr>
          <w:p w14:paraId="5DB37E88" w14:textId="16FABA86" w:rsidR="00CC22A7" w:rsidRPr="00EB7266" w:rsidRDefault="00CC22A7" w:rsidP="00AC61C6">
            <w:r w:rsidRPr="00EB7266">
              <w:t>Peak-to-Peak Amplitude (PTP)</w:t>
            </w:r>
          </w:p>
        </w:tc>
        <w:tc>
          <w:tcPr>
            <w:tcW w:w="5104" w:type="dxa"/>
            <w:shd w:val="clear" w:color="auto" w:fill="auto"/>
          </w:tcPr>
          <w:p w14:paraId="4A0A1148" w14:textId="63223D2F" w:rsidR="00CC22A7" w:rsidRPr="00EB7266" w:rsidRDefault="00CC22A7" w:rsidP="00AC61C6">
            <w:pPr>
              <w:cnfStyle w:val="000000100000" w:firstRow="0" w:lastRow="0" w:firstColumn="0" w:lastColumn="0" w:oddVBand="0" w:evenVBand="0" w:oddHBand="1" w:evenHBand="0" w:firstRowFirstColumn="0" w:firstRowLastColumn="0" w:lastRowFirstColumn="0" w:lastRowLastColumn="0"/>
            </w:pPr>
            <w:r w:rsidRPr="00EB7266">
              <w:t>Assesses amplitude variability, aiding in identifying neural activity differences across MI states [</w:t>
            </w:r>
            <w:r w:rsidR="003664DC" w:rsidRPr="00EB7266">
              <w:t>44</w:t>
            </w:r>
            <w:r w:rsidRPr="00EB7266">
              <w:t>,</w:t>
            </w:r>
            <w:r w:rsidR="003664DC" w:rsidRPr="00EB7266">
              <w:t>45</w:t>
            </w:r>
            <w:r w:rsidRPr="00EB7266">
              <w:t>].</w:t>
            </w:r>
          </w:p>
        </w:tc>
      </w:tr>
      <w:tr w:rsidR="00CC22A7" w:rsidRPr="00EB7266" w14:paraId="483048A8" w14:textId="77777777" w:rsidTr="00027BE5">
        <w:tc>
          <w:tcPr>
            <w:cnfStyle w:val="001000000000" w:firstRow="0" w:lastRow="0" w:firstColumn="1" w:lastColumn="0" w:oddVBand="0" w:evenVBand="0" w:oddHBand="0" w:evenHBand="0" w:firstRowFirstColumn="0" w:firstRowLastColumn="0" w:lastRowFirstColumn="0" w:lastRowLastColumn="0"/>
            <w:tcW w:w="4819" w:type="dxa"/>
          </w:tcPr>
          <w:p w14:paraId="52D694F7" w14:textId="2B2A094F" w:rsidR="00CC22A7" w:rsidRPr="00EB7266" w:rsidRDefault="00CC22A7" w:rsidP="00AC61C6">
            <w:pPr>
              <w:rPr>
                <w:b w:val="0"/>
                <w:bCs w:val="0"/>
              </w:rPr>
            </w:pPr>
            <w:r w:rsidRPr="00EB7266">
              <w:lastRenderedPageBreak/>
              <w:t>Fractal Dimension (FD), Hurst Exponent, Skewness and Kurtosis</w:t>
            </w:r>
          </w:p>
        </w:tc>
        <w:tc>
          <w:tcPr>
            <w:tcW w:w="5104" w:type="dxa"/>
          </w:tcPr>
          <w:p w14:paraId="0D1DB834" w14:textId="15402301" w:rsidR="00CC22A7" w:rsidRPr="00EB7266" w:rsidRDefault="00CC22A7" w:rsidP="00AC61C6">
            <w:pPr>
              <w:cnfStyle w:val="000000000000" w:firstRow="0" w:lastRow="0" w:firstColumn="0" w:lastColumn="0" w:oddVBand="0" w:evenVBand="0" w:oddHBand="0" w:evenHBand="0" w:firstRowFirstColumn="0" w:firstRowLastColumn="0" w:lastRowFirstColumn="0" w:lastRowLastColumn="0"/>
            </w:pPr>
            <w:r w:rsidRPr="00EB7266">
              <w:t>These metrics measure the complexity and statistical properties of EEG signals, essential for distinguishing MI patterns [</w:t>
            </w:r>
            <w:r w:rsidR="003664DC" w:rsidRPr="00EB7266">
              <w:t>43</w:t>
            </w:r>
            <w:r w:rsidRPr="00EB7266">
              <w:t>,</w:t>
            </w:r>
            <w:r w:rsidR="003664DC" w:rsidRPr="00EB7266">
              <w:t>46</w:t>
            </w:r>
            <w:r w:rsidRPr="00EB7266">
              <w:t xml:space="preserve">]. </w:t>
            </w:r>
          </w:p>
        </w:tc>
      </w:tr>
      <w:tr w:rsidR="00CC22A7" w:rsidRPr="00EB7266" w14:paraId="0E4BCD35"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3A238948" w14:textId="52807EC1" w:rsidR="00CC22A7" w:rsidRPr="00EB7266" w:rsidRDefault="00CC22A7" w:rsidP="00AC61C6">
            <w:r w:rsidRPr="00EB7266">
              <w:t>Frequency Domain Features</w:t>
            </w:r>
          </w:p>
        </w:tc>
        <w:tc>
          <w:tcPr>
            <w:tcW w:w="5104" w:type="dxa"/>
          </w:tcPr>
          <w:p w14:paraId="00566ACC" w14:textId="77777777" w:rsidR="00CC22A7" w:rsidRPr="00EB7266" w:rsidRDefault="00CC22A7" w:rsidP="00AC61C6">
            <w:pPr>
              <w:cnfStyle w:val="000000100000" w:firstRow="0" w:lastRow="0" w:firstColumn="0" w:lastColumn="0" w:oddVBand="0" w:evenVBand="0" w:oddHBand="1" w:evenHBand="0" w:firstRowFirstColumn="0" w:firstRowLastColumn="0" w:lastRowFirstColumn="0" w:lastRowLastColumn="0"/>
            </w:pPr>
          </w:p>
        </w:tc>
      </w:tr>
      <w:tr w:rsidR="00CC22A7" w:rsidRPr="00EB7266" w14:paraId="53B9FFF0" w14:textId="77777777" w:rsidTr="00027BE5">
        <w:tc>
          <w:tcPr>
            <w:cnfStyle w:val="001000000000" w:firstRow="0" w:lastRow="0" w:firstColumn="1" w:lastColumn="0" w:oddVBand="0" w:evenVBand="0" w:oddHBand="0" w:evenHBand="0" w:firstRowFirstColumn="0" w:firstRowLastColumn="0" w:lastRowFirstColumn="0" w:lastRowLastColumn="0"/>
            <w:tcW w:w="4819" w:type="dxa"/>
          </w:tcPr>
          <w:p w14:paraId="0D0C2D78" w14:textId="68EFB6DE" w:rsidR="00CC22A7" w:rsidRPr="00EB7266" w:rsidRDefault="00CC22A7" w:rsidP="00AC61C6">
            <w:r w:rsidRPr="00EB7266">
              <w:t>Delta, Theta, Alpha, Beta and Gamma Power</w:t>
            </w:r>
          </w:p>
        </w:tc>
        <w:tc>
          <w:tcPr>
            <w:tcW w:w="5104" w:type="dxa"/>
          </w:tcPr>
          <w:p w14:paraId="273913D1" w14:textId="0FC73766" w:rsidR="00CC22A7" w:rsidRPr="00EB7266" w:rsidRDefault="00CC22A7" w:rsidP="00AC61C6">
            <w:pPr>
              <w:cnfStyle w:val="000000000000" w:firstRow="0" w:lastRow="0" w:firstColumn="0" w:lastColumn="0" w:oddVBand="0" w:evenVBand="0" w:oddHBand="0" w:evenHBand="0" w:firstRowFirstColumn="0" w:firstRowLastColumn="0" w:lastRowFirstColumn="0" w:lastRowLastColumn="0"/>
            </w:pPr>
            <w:r w:rsidRPr="00EB7266">
              <w:t>These frequency bands are closely associated with cognitive and motor tasks, with changes observed during MI in the corresponding motor and sensory regions [</w:t>
            </w:r>
            <w:r w:rsidR="003664DC" w:rsidRPr="00EB7266">
              <w:t>44</w:t>
            </w:r>
            <w:r w:rsidRPr="00EB7266">
              <w:t>,</w:t>
            </w:r>
            <w:r w:rsidR="003664DC" w:rsidRPr="00EB7266">
              <w:t>45</w:t>
            </w:r>
            <w:r w:rsidRPr="00EB7266">
              <w:t>].</w:t>
            </w:r>
          </w:p>
        </w:tc>
      </w:tr>
      <w:tr w:rsidR="00CC22A7" w:rsidRPr="00EB7266" w14:paraId="7AFB44D1"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shd w:val="clear" w:color="auto" w:fill="auto"/>
          </w:tcPr>
          <w:p w14:paraId="21F3353E" w14:textId="6B641849" w:rsidR="00CC22A7" w:rsidRPr="00EB7266" w:rsidRDefault="00CC22A7" w:rsidP="00AC61C6">
            <w:r w:rsidRPr="00EB7266">
              <w:t>Power Spectral Density (PSD)</w:t>
            </w:r>
          </w:p>
        </w:tc>
        <w:tc>
          <w:tcPr>
            <w:tcW w:w="5104" w:type="dxa"/>
            <w:shd w:val="clear" w:color="auto" w:fill="auto"/>
          </w:tcPr>
          <w:p w14:paraId="0A4E5ABA" w14:textId="2EFFB2F2" w:rsidR="00CC22A7" w:rsidRPr="00EB7266" w:rsidRDefault="00CC22A7" w:rsidP="00AC61C6">
            <w:pPr>
              <w:cnfStyle w:val="000000100000" w:firstRow="0" w:lastRow="0" w:firstColumn="0" w:lastColumn="0" w:oddVBand="0" w:evenVBand="0" w:oddHBand="1" w:evenHBand="0" w:firstRowFirstColumn="0" w:firstRowLastColumn="0" w:lastRowFirstColumn="0" w:lastRowLastColumn="0"/>
            </w:pPr>
            <w:r w:rsidRPr="00EB7266">
              <w:t>Commonly used to quantify event-related desynchronization/synchronization (ERD/ERS</w:t>
            </w:r>
            <w:r w:rsidR="00262CB4" w:rsidRPr="00EB7266">
              <w:t>) during MI tasks [</w:t>
            </w:r>
            <w:r w:rsidR="003664DC" w:rsidRPr="00EB7266">
              <w:t>43</w:t>
            </w:r>
            <w:r w:rsidR="00262CB4" w:rsidRPr="00EB7266">
              <w:t>,</w:t>
            </w:r>
            <w:r w:rsidR="003664DC" w:rsidRPr="00EB7266">
              <w:t>45</w:t>
            </w:r>
            <w:r w:rsidR="00262CB4" w:rsidRPr="00EB7266">
              <w:t>].</w:t>
            </w:r>
          </w:p>
        </w:tc>
      </w:tr>
      <w:tr w:rsidR="00262CB4" w:rsidRPr="00EB7266" w14:paraId="24771EEB" w14:textId="77777777" w:rsidTr="00027BE5">
        <w:tc>
          <w:tcPr>
            <w:cnfStyle w:val="001000000000" w:firstRow="0" w:lastRow="0" w:firstColumn="1" w:lastColumn="0" w:oddVBand="0" w:evenVBand="0" w:oddHBand="0" w:evenHBand="0" w:firstRowFirstColumn="0" w:firstRowLastColumn="0" w:lastRowFirstColumn="0" w:lastRowLastColumn="0"/>
            <w:tcW w:w="4819" w:type="dxa"/>
            <w:shd w:val="clear" w:color="auto" w:fill="EDEDED" w:themeFill="accent3" w:themeFillTint="33"/>
          </w:tcPr>
          <w:p w14:paraId="106C6771" w14:textId="2B79AE69" w:rsidR="00262CB4" w:rsidRPr="00EB7266" w:rsidRDefault="00262CB4" w:rsidP="00AC61C6">
            <w:r w:rsidRPr="00EB7266">
              <w:t>Entropy and Complexity Features</w:t>
            </w:r>
          </w:p>
        </w:tc>
        <w:tc>
          <w:tcPr>
            <w:tcW w:w="5104" w:type="dxa"/>
            <w:shd w:val="clear" w:color="auto" w:fill="EDEDED" w:themeFill="accent3" w:themeFillTint="33"/>
          </w:tcPr>
          <w:p w14:paraId="29C92402" w14:textId="77777777" w:rsidR="00262CB4" w:rsidRPr="00EB7266" w:rsidRDefault="00262CB4" w:rsidP="00AC61C6">
            <w:pPr>
              <w:cnfStyle w:val="000000000000" w:firstRow="0" w:lastRow="0" w:firstColumn="0" w:lastColumn="0" w:oddVBand="0" w:evenVBand="0" w:oddHBand="0" w:evenHBand="0" w:firstRowFirstColumn="0" w:firstRowLastColumn="0" w:lastRowFirstColumn="0" w:lastRowLastColumn="0"/>
            </w:pPr>
          </w:p>
        </w:tc>
      </w:tr>
      <w:tr w:rsidR="00262CB4" w:rsidRPr="00EB7266" w14:paraId="35E91C96" w14:textId="77777777" w:rsidTr="008C6A56">
        <w:trPr>
          <w:cnfStyle w:val="000000100000" w:firstRow="0" w:lastRow="0" w:firstColumn="0" w:lastColumn="0" w:oddVBand="0" w:evenVBand="0" w:oddHBand="1" w:evenHBand="0" w:firstRowFirstColumn="0" w:firstRowLastColumn="0" w:lastRowFirstColumn="0" w:lastRowLastColumn="0"/>
          <w:trHeight w:val="1306"/>
        </w:trPr>
        <w:tc>
          <w:tcPr>
            <w:cnfStyle w:val="001000000000" w:firstRow="0" w:lastRow="0" w:firstColumn="1" w:lastColumn="0" w:oddVBand="0" w:evenVBand="0" w:oddHBand="0" w:evenHBand="0" w:firstRowFirstColumn="0" w:firstRowLastColumn="0" w:lastRowFirstColumn="0" w:lastRowLastColumn="0"/>
            <w:tcW w:w="4819" w:type="dxa"/>
            <w:shd w:val="clear" w:color="auto" w:fill="FFFFFF" w:themeFill="background1"/>
          </w:tcPr>
          <w:p w14:paraId="14706E50" w14:textId="77777777" w:rsidR="00262CB4" w:rsidRPr="00EB7266" w:rsidRDefault="00262CB4" w:rsidP="00AC61C6">
            <w:pPr>
              <w:rPr>
                <w:b w:val="0"/>
                <w:bCs w:val="0"/>
              </w:rPr>
            </w:pPr>
            <w:r w:rsidRPr="00EB7266">
              <w:t>Sample Entropy, Shannon Entropy and Permutation Entropy</w:t>
            </w:r>
          </w:p>
          <w:p w14:paraId="3D3FC799" w14:textId="77777777" w:rsidR="00262CB4" w:rsidRPr="00EB7266" w:rsidRDefault="00262CB4" w:rsidP="00AC61C6">
            <w:pPr>
              <w:rPr>
                <w:b w:val="0"/>
                <w:bCs w:val="0"/>
              </w:rPr>
            </w:pPr>
          </w:p>
          <w:p w14:paraId="79BE129C" w14:textId="1ACB64CF" w:rsidR="00262CB4" w:rsidRPr="00EB7266" w:rsidRDefault="00262CB4" w:rsidP="00AC61C6"/>
        </w:tc>
        <w:tc>
          <w:tcPr>
            <w:tcW w:w="5104" w:type="dxa"/>
            <w:shd w:val="clear" w:color="auto" w:fill="FFFFFF" w:themeFill="background1"/>
          </w:tcPr>
          <w:p w14:paraId="0BDCEFD3" w14:textId="5905A5C4" w:rsidR="00262CB4" w:rsidRPr="00EB7266" w:rsidRDefault="00262CB4" w:rsidP="00AC61C6">
            <w:pPr>
              <w:cnfStyle w:val="000000100000" w:firstRow="0" w:lastRow="0" w:firstColumn="0" w:lastColumn="0" w:oddVBand="0" w:evenVBand="0" w:oddHBand="1" w:evenHBand="0" w:firstRowFirstColumn="0" w:firstRowLastColumn="0" w:lastRowFirstColumn="0" w:lastRowLastColumn="0"/>
            </w:pPr>
            <w:r w:rsidRPr="00EB7266">
              <w:t>These measures quantify irregularity and unpredictability in EEG, offering insights into neural dynamics using MI [</w:t>
            </w:r>
            <w:r w:rsidR="003664DC" w:rsidRPr="00EB7266">
              <w:t>44</w:t>
            </w:r>
            <w:r w:rsidRPr="00EB7266">
              <w:t>,</w:t>
            </w:r>
            <w:r w:rsidR="003664DC" w:rsidRPr="00EB7266">
              <w:t>46</w:t>
            </w:r>
            <w:r w:rsidR="00B10071" w:rsidRPr="00EB7266">
              <w:t>,</w:t>
            </w:r>
            <w:r w:rsidR="003664DC" w:rsidRPr="00EB7266">
              <w:t>47</w:t>
            </w:r>
            <w:r w:rsidRPr="00EB7266">
              <w:t>].</w:t>
            </w:r>
          </w:p>
        </w:tc>
      </w:tr>
      <w:tr w:rsidR="00262CB4" w:rsidRPr="00EB7266" w14:paraId="39857797" w14:textId="77777777" w:rsidTr="00027BE5">
        <w:tc>
          <w:tcPr>
            <w:cnfStyle w:val="001000000000" w:firstRow="0" w:lastRow="0" w:firstColumn="1" w:lastColumn="0" w:oddVBand="0" w:evenVBand="0" w:oddHBand="0" w:evenHBand="0" w:firstRowFirstColumn="0" w:firstRowLastColumn="0" w:lastRowFirstColumn="0" w:lastRowLastColumn="0"/>
            <w:tcW w:w="4819" w:type="dxa"/>
            <w:shd w:val="clear" w:color="auto" w:fill="FFFFFF" w:themeFill="background1"/>
          </w:tcPr>
          <w:p w14:paraId="544EABC9" w14:textId="750EFDD3" w:rsidR="00262CB4" w:rsidRPr="00EB7266" w:rsidRDefault="00262CB4" w:rsidP="00AC61C6">
            <w:r w:rsidRPr="00EB7266">
              <w:t xml:space="preserve">Lempel-Ziv Complexity </w:t>
            </w:r>
          </w:p>
        </w:tc>
        <w:tc>
          <w:tcPr>
            <w:tcW w:w="5104" w:type="dxa"/>
            <w:shd w:val="clear" w:color="auto" w:fill="FFFFFF" w:themeFill="background1"/>
          </w:tcPr>
          <w:p w14:paraId="692131EE" w14:textId="66A7092C" w:rsidR="00262CB4" w:rsidRPr="00EB7266" w:rsidRDefault="00262CB4" w:rsidP="00AC61C6">
            <w:pPr>
              <w:cnfStyle w:val="000000000000" w:firstRow="0" w:lastRow="0" w:firstColumn="0" w:lastColumn="0" w:oddVBand="0" w:evenVBand="0" w:oddHBand="0" w:evenHBand="0" w:firstRowFirstColumn="0" w:firstRowLastColumn="0" w:lastRowFirstColumn="0" w:lastRowLastColumn="0"/>
            </w:pPr>
            <w:r w:rsidRPr="00EB7266">
              <w:t xml:space="preserve">Reflects the compressibility of EEG signals, </w:t>
            </w:r>
            <w:r w:rsidR="008C6A56" w:rsidRPr="00EB7266">
              <w:t>highlighting</w:t>
            </w:r>
            <w:r w:rsidRPr="00EB7266">
              <w:t xml:space="preserve"> their randomness and underlying neural processing efficiency [</w:t>
            </w:r>
            <w:r w:rsidR="003664DC" w:rsidRPr="00EB7266">
              <w:t>45</w:t>
            </w:r>
            <w:r w:rsidRPr="00EB7266">
              <w:t>,</w:t>
            </w:r>
            <w:r w:rsidR="003664DC" w:rsidRPr="00EB7266">
              <w:t>46</w:t>
            </w:r>
            <w:r w:rsidRPr="00EB7266">
              <w:t xml:space="preserve">]. </w:t>
            </w:r>
          </w:p>
        </w:tc>
      </w:tr>
      <w:tr w:rsidR="00CC22A7" w:rsidRPr="00EB7266" w14:paraId="3371F338"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DA0ECAA" w14:textId="3F7AE675" w:rsidR="00CC22A7" w:rsidRPr="00EB7266" w:rsidRDefault="00CC22A7" w:rsidP="00CC22A7">
            <w:pPr>
              <w:jc w:val="left"/>
            </w:pPr>
            <w:r w:rsidRPr="00EB7266">
              <w:t xml:space="preserve">Advanced Feature Extraction </w:t>
            </w:r>
            <w:r w:rsidR="00B10071" w:rsidRPr="00EB7266">
              <w:t>Techniques</w:t>
            </w:r>
          </w:p>
        </w:tc>
        <w:tc>
          <w:tcPr>
            <w:tcW w:w="5104" w:type="dxa"/>
          </w:tcPr>
          <w:p w14:paraId="21A4342A" w14:textId="6C6CB032" w:rsidR="00CC22A7" w:rsidRPr="00EB7266" w:rsidRDefault="00CA6CC7" w:rsidP="00CA6CC7">
            <w:pPr>
              <w:tabs>
                <w:tab w:val="left" w:pos="1331"/>
              </w:tabs>
              <w:cnfStyle w:val="000000100000" w:firstRow="0" w:lastRow="0" w:firstColumn="0" w:lastColumn="0" w:oddVBand="0" w:evenVBand="0" w:oddHBand="1" w:evenHBand="0" w:firstRowFirstColumn="0" w:firstRowLastColumn="0" w:lastRowFirstColumn="0" w:lastRowLastColumn="0"/>
            </w:pPr>
            <w:r w:rsidRPr="00EB7266">
              <w:tab/>
            </w:r>
          </w:p>
        </w:tc>
      </w:tr>
      <w:tr w:rsidR="00262CB4" w:rsidRPr="00EB7266" w14:paraId="03705316" w14:textId="77777777" w:rsidTr="00027BE5">
        <w:tc>
          <w:tcPr>
            <w:cnfStyle w:val="001000000000" w:firstRow="0" w:lastRow="0" w:firstColumn="1" w:lastColumn="0" w:oddVBand="0" w:evenVBand="0" w:oddHBand="0" w:evenHBand="0" w:firstRowFirstColumn="0" w:firstRowLastColumn="0" w:lastRowFirstColumn="0" w:lastRowLastColumn="0"/>
            <w:tcW w:w="4819" w:type="dxa"/>
            <w:shd w:val="clear" w:color="auto" w:fill="FFFFFF" w:themeFill="background1"/>
          </w:tcPr>
          <w:p w14:paraId="73CA2D12" w14:textId="7EA576D0" w:rsidR="00262CB4" w:rsidRPr="00EB7266" w:rsidRDefault="00262CB4" w:rsidP="00CC22A7">
            <w:pPr>
              <w:jc w:val="left"/>
            </w:pPr>
            <w:r w:rsidRPr="00EB7266">
              <w:t>Common Spatial Patterns (CSP)</w:t>
            </w:r>
          </w:p>
        </w:tc>
        <w:tc>
          <w:tcPr>
            <w:tcW w:w="5104" w:type="dxa"/>
            <w:shd w:val="clear" w:color="auto" w:fill="FFFFFF" w:themeFill="background1"/>
          </w:tcPr>
          <w:p w14:paraId="2E300659" w14:textId="23BFCC2D" w:rsidR="00262CB4" w:rsidRPr="00EB7266" w:rsidRDefault="00262CB4" w:rsidP="00AC61C6">
            <w:pPr>
              <w:cnfStyle w:val="000000000000" w:firstRow="0" w:lastRow="0" w:firstColumn="0" w:lastColumn="0" w:oddVBand="0" w:evenVBand="0" w:oddHBand="0" w:evenHBand="0" w:firstRowFirstColumn="0" w:firstRowLastColumn="0" w:lastRowFirstColumn="0" w:lastRowLastColumn="0"/>
            </w:pPr>
            <w:r w:rsidRPr="00EB7266">
              <w:t>A widely used method for spatial filtering, CSP effectively discriminates between MI tasks by optimizing the variance of EEG signals [</w:t>
            </w:r>
            <w:r w:rsidR="003664DC" w:rsidRPr="00EB7266">
              <w:t>45</w:t>
            </w:r>
            <w:r w:rsidRPr="00EB7266">
              <w:t>,</w:t>
            </w:r>
            <w:r w:rsidR="003664DC" w:rsidRPr="00EB7266">
              <w:t>46</w:t>
            </w:r>
            <w:r w:rsidR="00B10071" w:rsidRPr="00EB7266">
              <w:t>,4</w:t>
            </w:r>
            <w:r w:rsidR="003664DC" w:rsidRPr="00EB7266">
              <w:t>7</w:t>
            </w:r>
            <w:r w:rsidRPr="00EB7266">
              <w:t>].</w:t>
            </w:r>
          </w:p>
        </w:tc>
      </w:tr>
      <w:tr w:rsidR="00262CB4" w:rsidRPr="00EB7266" w14:paraId="316CBBD3" w14:textId="77777777" w:rsidTr="00027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shd w:val="clear" w:color="auto" w:fill="FFFFFF" w:themeFill="background1"/>
          </w:tcPr>
          <w:p w14:paraId="392B8D5E" w14:textId="49B787FB" w:rsidR="00262CB4" w:rsidRPr="00EB7266" w:rsidRDefault="00262CB4" w:rsidP="00CC22A7">
            <w:pPr>
              <w:jc w:val="left"/>
            </w:pPr>
            <w:r w:rsidRPr="00EB7266">
              <w:t>Wavelet Transform (WT)</w:t>
            </w:r>
          </w:p>
        </w:tc>
        <w:tc>
          <w:tcPr>
            <w:tcW w:w="5104" w:type="dxa"/>
            <w:shd w:val="clear" w:color="auto" w:fill="FFFFFF" w:themeFill="background1"/>
          </w:tcPr>
          <w:p w14:paraId="56DB2D7B" w14:textId="6086EF54" w:rsidR="00262CB4" w:rsidRPr="00EB7266" w:rsidRDefault="00262CB4" w:rsidP="00AC61C6">
            <w:pPr>
              <w:cnfStyle w:val="000000100000" w:firstRow="0" w:lastRow="0" w:firstColumn="0" w:lastColumn="0" w:oddVBand="0" w:evenVBand="0" w:oddHBand="1" w:evenHBand="0" w:firstRowFirstColumn="0" w:firstRowLastColumn="0" w:lastRowFirstColumn="0" w:lastRowLastColumn="0"/>
            </w:pPr>
            <w:r w:rsidRPr="00EB7266">
              <w:t>Often combined with CSP, WT enhances feature extraction by decomposing EEG signals into the time-frequency domain [</w:t>
            </w:r>
            <w:r w:rsidR="003664DC" w:rsidRPr="00EB7266">
              <w:t>45</w:t>
            </w:r>
            <w:r w:rsidRPr="00EB7266">
              <w:t>,</w:t>
            </w:r>
            <w:r w:rsidR="003664DC" w:rsidRPr="00EB7266">
              <w:t>46</w:t>
            </w:r>
            <w:r w:rsidRPr="00EB7266">
              <w:t>].</w:t>
            </w:r>
          </w:p>
        </w:tc>
      </w:tr>
    </w:tbl>
    <w:p w14:paraId="1C5F3D9D" w14:textId="29208B54" w:rsidR="00262CB4" w:rsidRPr="00EB7266" w:rsidRDefault="00262CB4" w:rsidP="00AC61C6">
      <w:r w:rsidRPr="00EB7266">
        <w:t>These EEG features have been extensively validated in various MI-based BCI frameworks, showcasing their utility in improving classification accuracy and system performance. Additionally, integrating these features into modern machine learning methods amplifies their effectiveness in real-world applications [</w:t>
      </w:r>
      <w:r w:rsidR="003664DC" w:rsidRPr="00EB7266">
        <w:t>43</w:t>
      </w:r>
      <w:r w:rsidRPr="00EB7266">
        <w:t xml:space="preserve">, </w:t>
      </w:r>
      <w:r w:rsidR="003664DC" w:rsidRPr="00EB7266">
        <w:t>44</w:t>
      </w:r>
      <w:r w:rsidRPr="00EB7266">
        <w:t xml:space="preserve">, </w:t>
      </w:r>
      <w:r w:rsidR="003664DC" w:rsidRPr="00EB7266">
        <w:t>45</w:t>
      </w:r>
      <w:r w:rsidRPr="00EB7266">
        <w:t xml:space="preserve">, </w:t>
      </w:r>
      <w:r w:rsidR="003664DC" w:rsidRPr="00EB7266">
        <w:t>46</w:t>
      </w:r>
      <w:r w:rsidRPr="00EB7266">
        <w:t>].</w:t>
      </w:r>
    </w:p>
    <w:p w14:paraId="11B0B28A" w14:textId="09F330D1" w:rsidR="006F702B" w:rsidRPr="00EB7266" w:rsidRDefault="006F702B" w:rsidP="00BE4706">
      <w:pPr>
        <w:pStyle w:val="Heading3"/>
      </w:pPr>
      <w:bookmarkStart w:id="37" w:name="_Toc187501172"/>
      <w:r w:rsidRPr="00EB7266">
        <w:lastRenderedPageBreak/>
        <w:t xml:space="preserve">Common Spatial Patterns </w:t>
      </w:r>
      <w:r w:rsidR="00262CB4" w:rsidRPr="00EB7266">
        <w:t>(CSP)</w:t>
      </w:r>
      <w:bookmarkEnd w:id="37"/>
    </w:p>
    <w:p w14:paraId="1E5FD738" w14:textId="40475086" w:rsidR="00FE7E5A" w:rsidRPr="00EB7266" w:rsidRDefault="00FE7E5A" w:rsidP="00FE7E5A">
      <w:r w:rsidRPr="00EB7266">
        <w:t>Among the advanced techniques for EEG feature extraction, Common Spatial Patterns (CSP) stands out as one of the most powerful and widely used methods in the domain of</w:t>
      </w:r>
      <w:r w:rsidR="00B10071" w:rsidRPr="00EB7266">
        <w:t xml:space="preserve"> </w:t>
      </w:r>
      <w:r w:rsidRPr="00EB7266">
        <w:t>BCIs</w:t>
      </w:r>
      <w:r w:rsidR="00B10071" w:rsidRPr="00EB7266">
        <w:t xml:space="preserve"> </w:t>
      </w:r>
      <w:r w:rsidRPr="00EB7266">
        <w:t>[4</w:t>
      </w:r>
      <w:r w:rsidR="003506BB" w:rsidRPr="00EB7266">
        <w:t>9</w:t>
      </w:r>
      <w:r w:rsidRPr="00EB7266">
        <w:t>]. CSP is specifically designed to extract discriminative spatial features by optimizing the variance differences between two or more classes of motor imagery tasks [4</w:t>
      </w:r>
      <w:r w:rsidR="003506BB" w:rsidRPr="00EB7266">
        <w:t>9</w:t>
      </w:r>
      <w:r w:rsidRPr="00EB7266">
        <w:t>]. This optimization enables effective spatial filtering of EEG signals, often leading to significant improvements in classification accuracy for motor imagery tasks [</w:t>
      </w:r>
      <w:r w:rsidR="003506BB" w:rsidRPr="00EB7266">
        <w:t>50</w:t>
      </w:r>
      <w:r w:rsidRPr="00EB7266">
        <w:t>].</w:t>
      </w:r>
    </w:p>
    <w:p w14:paraId="5DD042B4" w14:textId="05E975C0" w:rsidR="00FE7E5A" w:rsidRPr="00EB7266" w:rsidRDefault="00FE7E5A" w:rsidP="00FE7E5A">
      <w:r w:rsidRPr="00EB7266">
        <w:t>CSP operates by learning spatial filters that maximize the variance for one class while minimizing it for another. This approach emphasizes the spatial patterns most relevant to the differences in brain activity associated with the motor tasks. By transforming the EEG data into a space where these patterns are highlighted, CSP facilitates the extraction of features that are highly informative for classification [</w:t>
      </w:r>
      <w:r w:rsidR="00150F1E" w:rsidRPr="00EB7266">
        <w:t>51</w:t>
      </w:r>
      <w:r w:rsidRPr="00EB7266">
        <w:t>].</w:t>
      </w:r>
    </w:p>
    <w:p w14:paraId="199BD88C" w14:textId="0B2472FF" w:rsidR="00FE7E5A" w:rsidRPr="00EB7266" w:rsidRDefault="00FE7E5A" w:rsidP="00FE7E5A">
      <w:r w:rsidRPr="00EB7266">
        <w:t xml:space="preserve">Over the years, CSP has seen numerous variations and enhancements to address its limitations, such as susceptibility to noise, overfitting in high-dimensional data, and dependence on specific experimental setups. </w:t>
      </w:r>
    </w:p>
    <w:p w14:paraId="0ACF2E95" w14:textId="5908C7EA" w:rsidR="00FE7E5A" w:rsidRPr="00EB7266" w:rsidRDefault="00FE7E5A" w:rsidP="006A4D0F">
      <w:pPr>
        <w:pStyle w:val="ListParagraph"/>
        <w:numPr>
          <w:ilvl w:val="0"/>
          <w:numId w:val="27"/>
        </w:numPr>
      </w:pPr>
      <w:r w:rsidRPr="00EB7266">
        <w:rPr>
          <w:b/>
          <w:bCs/>
        </w:rPr>
        <w:t>Filter Bank CSP (FBCSP)</w:t>
      </w:r>
      <w:r w:rsidRPr="00EB7266">
        <w:t xml:space="preserve"> incorporates band-pass filtering to isolate frequency bands of interest, often improving robustness [</w:t>
      </w:r>
      <w:r w:rsidR="00150F1E" w:rsidRPr="00EB7266">
        <w:t>50</w:t>
      </w:r>
      <w:r w:rsidRPr="00EB7266">
        <w:t>].</w:t>
      </w:r>
    </w:p>
    <w:p w14:paraId="493AB4B0" w14:textId="35D67A26" w:rsidR="00FE7E5A" w:rsidRPr="00EB7266" w:rsidRDefault="00FE7E5A" w:rsidP="006A4D0F">
      <w:pPr>
        <w:pStyle w:val="ListParagraph"/>
        <w:numPr>
          <w:ilvl w:val="0"/>
          <w:numId w:val="27"/>
        </w:numPr>
      </w:pPr>
      <w:r w:rsidRPr="00EB7266">
        <w:rPr>
          <w:b/>
          <w:bCs/>
        </w:rPr>
        <w:t>Regularized CSP (R-CSP)</w:t>
      </w:r>
      <w:r w:rsidRPr="00EB7266">
        <w:t xml:space="preserve"> applies regularization techniques to mitigate overfitting, especially in datasets with a small number of trials [</w:t>
      </w:r>
      <w:r w:rsidR="00150F1E" w:rsidRPr="00EB7266">
        <w:t>51</w:t>
      </w:r>
      <w:r w:rsidRPr="00EB7266">
        <w:t>].</w:t>
      </w:r>
    </w:p>
    <w:p w14:paraId="0D968A77" w14:textId="743F5261" w:rsidR="00027BE5" w:rsidRPr="00EB7266" w:rsidRDefault="00FE7E5A" w:rsidP="00FE7E5A">
      <w:pPr>
        <w:pStyle w:val="ListParagraph"/>
        <w:numPr>
          <w:ilvl w:val="0"/>
          <w:numId w:val="27"/>
        </w:numPr>
      </w:pPr>
      <w:r w:rsidRPr="00EB7266">
        <w:rPr>
          <w:b/>
          <w:bCs/>
        </w:rPr>
        <w:t>Riemannian Geometry-based CSP (RG-CSP)</w:t>
      </w:r>
      <w:r w:rsidRPr="00EB7266">
        <w:t xml:space="preserve"> projects covariance matrices onto a Riemannian manifold, leveraging the intrinsic geometric properties of these matrices to enhance feature extraction [</w:t>
      </w:r>
      <w:r w:rsidR="00150F1E" w:rsidRPr="00EB7266">
        <w:t>51</w:t>
      </w:r>
      <w:r w:rsidRPr="00EB7266">
        <w:t>].</w:t>
      </w:r>
    </w:p>
    <w:p w14:paraId="4EF9B122" w14:textId="5C0D3B4B" w:rsidR="00F90DCB" w:rsidRPr="00EB7266" w:rsidRDefault="00FE7E5A" w:rsidP="00FE7E5A">
      <w:r w:rsidRPr="00EB7266">
        <w:t>Recent research has also integrated CSP with deep learning frameworks to combine its feature extraction capabilities with the pattern recognition strength of neural networks. These hybrid approaches have shown promise in improving classification accuracy and reducing dependency on manual feature engineering [</w:t>
      </w:r>
      <w:r w:rsidR="00150F1E" w:rsidRPr="00EB7266">
        <w:t>50</w:t>
      </w:r>
      <w:r w:rsidRPr="00EB7266">
        <w:t>].</w:t>
      </w:r>
    </w:p>
    <w:p w14:paraId="1823D509" w14:textId="0F47943D" w:rsidR="00F90DCB" w:rsidRPr="00EB7266" w:rsidRDefault="00F90DCB" w:rsidP="00F90DCB">
      <w:pPr>
        <w:pStyle w:val="Heading3"/>
      </w:pPr>
      <w:bookmarkStart w:id="38" w:name="_Toc187501173"/>
      <w:r w:rsidRPr="00EB7266">
        <w:t>Limitations</w:t>
      </w:r>
      <w:bookmarkEnd w:id="38"/>
    </w:p>
    <w:p w14:paraId="3C233893" w14:textId="3D549CF0" w:rsidR="00C7665E" w:rsidRPr="00EB7266" w:rsidRDefault="00C7665E" w:rsidP="00C7665E">
      <w:r w:rsidRPr="00EB7266">
        <w:t>Firstly, the frequent use of healthy subjects in BCI studies can lead to unrealistic results, as it has been shown that target users (e.g., individuals with motor disabilities) typically perform worse [51].</w:t>
      </w:r>
    </w:p>
    <w:p w14:paraId="2E3E2D1B" w14:textId="6AFD4071" w:rsidR="00C7665E" w:rsidRPr="00EB7266" w:rsidRDefault="00C7665E" w:rsidP="00C7665E">
      <w:r w:rsidRPr="00EB7266">
        <w:t>Additionally, MI-BCIs require users to undergo extensive training sessions for calibration, which can become excessively time-consuming. This prolonged training often leads to fatigue, further diminishing performance, particularly in patients</w:t>
      </w:r>
      <w:r w:rsidR="00500AB6" w:rsidRPr="00EB7266">
        <w:t xml:space="preserve"> [52]</w:t>
      </w:r>
      <w:r w:rsidRPr="00EB7266">
        <w:t>.</w:t>
      </w:r>
    </w:p>
    <w:p w14:paraId="22552626" w14:textId="77777777" w:rsidR="00C7665E" w:rsidRPr="00EB7266" w:rsidRDefault="00C7665E" w:rsidP="00C7665E"/>
    <w:p w14:paraId="59EC08F6" w14:textId="6C3B7C31" w:rsidR="00C7665E" w:rsidRPr="00EB7266" w:rsidRDefault="00C7665E" w:rsidP="00C7665E">
      <w:r w:rsidRPr="00EB7266">
        <w:lastRenderedPageBreak/>
        <w:t>Although EEG is suitable for BCI systems (as discussed in Section 3.</w:t>
      </w:r>
      <w:r w:rsidR="00500AB6" w:rsidRPr="00EB7266">
        <w:t>4</w:t>
      </w:r>
      <w:r w:rsidRPr="00EB7266">
        <w:t xml:space="preserve">), its standard configuration's low spatial resolution (5 to 9 cm) presents challenges for MI detection. This is because EEG primarily captures relatively </w:t>
      </w:r>
      <w:r w:rsidR="00CE50E1">
        <w:t>rough</w:t>
      </w:r>
      <w:r w:rsidRPr="00EB7266">
        <w:t xml:space="preserve"> brain signal changes. Moreover, the non-linear and artifact-prone nature of EEG signals complicates the development of robust feature extraction and selection techniques [</w:t>
      </w:r>
      <w:r w:rsidR="00500AB6" w:rsidRPr="00EB7266">
        <w:t>53</w:t>
      </w:r>
      <w:r w:rsidRPr="00EB7266">
        <w:t>].</w:t>
      </w:r>
    </w:p>
    <w:p w14:paraId="346E2490" w14:textId="06144E2F" w:rsidR="00C7665E" w:rsidRPr="00EB7266" w:rsidRDefault="00C7665E" w:rsidP="00C7665E">
      <w:r w:rsidRPr="00EB7266">
        <w:t>Finally, a challenge affecting BCIs broadly, including MI-BCIs, is the phenomenon of "brain illiteracy," where some users cannot achieve adequate accuracy levels [</w:t>
      </w:r>
      <w:r w:rsidR="00500AB6" w:rsidRPr="00EB7266">
        <w:t>52</w:t>
      </w:r>
      <w:r w:rsidRPr="00EB7266">
        <w:t>]. This highlights the user-dependent nature of MI-BCIs, as the ability to perform motor imagery effectively varies across individuals. Bridging the performance gap between proficient and less proficient users remains a critical challenge, requiring attention to both technological improvements and human factors (e.g., elements that influence the creation of quality EEG patterns).</w:t>
      </w:r>
    </w:p>
    <w:p w14:paraId="72B4F68C" w14:textId="007D6648" w:rsidR="00F90DCB" w:rsidRPr="00EB7266" w:rsidRDefault="00C7665E" w:rsidP="00C7665E">
      <w:r w:rsidRPr="00EB7266">
        <w:t>These challenges underscore the need for continued research in BCIs in general and MI-based BCIs in particular.</w:t>
      </w:r>
    </w:p>
    <w:p w14:paraId="5FA1BA92" w14:textId="77777777" w:rsidR="0055639E" w:rsidRPr="00EB7266" w:rsidRDefault="0055639E">
      <w:pPr>
        <w:widowControl/>
        <w:suppressAutoHyphens w:val="0"/>
        <w:spacing w:before="0" w:line="240" w:lineRule="auto"/>
        <w:jc w:val="left"/>
        <w:rPr>
          <w:b/>
          <w:sz w:val="30"/>
        </w:rPr>
      </w:pPr>
      <w:r w:rsidRPr="00EB7266">
        <w:br w:type="page"/>
      </w:r>
    </w:p>
    <w:p w14:paraId="22E71D8D" w14:textId="001924B4" w:rsidR="002424C4" w:rsidRPr="00EB7266" w:rsidRDefault="004A7628" w:rsidP="002424C4">
      <w:pPr>
        <w:pStyle w:val="Heading2"/>
      </w:pPr>
      <w:bookmarkStart w:id="39" w:name="_Toc187501174"/>
      <w:r w:rsidRPr="00EB7266">
        <w:lastRenderedPageBreak/>
        <w:t>Lab Streaming Layer (</w:t>
      </w:r>
      <w:r w:rsidR="002424C4" w:rsidRPr="00EB7266">
        <w:t>LSL</w:t>
      </w:r>
      <w:r w:rsidRPr="00EB7266">
        <w:t>)</w:t>
      </w:r>
      <w:r w:rsidR="002424C4" w:rsidRPr="00EB7266">
        <w:t xml:space="preserve"> protocol</w:t>
      </w:r>
      <w:bookmarkEnd w:id="39"/>
    </w:p>
    <w:p w14:paraId="053B462A" w14:textId="5779D76A" w:rsidR="00680BB2" w:rsidRPr="00EB7266" w:rsidRDefault="00D06D0E" w:rsidP="00680BB2">
      <w:r w:rsidRPr="00EB7266">
        <w:t xml:space="preserve">The Lab Streaming Layer (LSL) protocol is an open-source system developed to facilitate real-time synchronization and the exchange of time-series data across multiple devices, particularly in neuroscience and experimental psychology research </w:t>
      </w:r>
      <w:r w:rsidR="00680BB2" w:rsidRPr="00EB7266">
        <w:t>[</w:t>
      </w:r>
      <w:r w:rsidR="003664DC" w:rsidRPr="00EB7266">
        <w:t>5</w:t>
      </w:r>
      <w:r w:rsidR="00150F1E" w:rsidRPr="00EB7266">
        <w:t>2</w:t>
      </w:r>
      <w:r w:rsidR="00680BB2" w:rsidRPr="00EB7266">
        <w:t xml:space="preserve">]. </w:t>
      </w:r>
      <w:r w:rsidRPr="00EB7266">
        <w:t>Its primary purpose is to streamline data collection and integration in multimodal setups, ensuring that different streams of data from various devices and software are seamlessly aligned in both time and content [</w:t>
      </w:r>
      <w:r w:rsidR="003664DC" w:rsidRPr="00EB7266">
        <w:t>5</w:t>
      </w:r>
      <w:r w:rsidR="005B6B84" w:rsidRPr="00EB7266">
        <w:t>5</w:t>
      </w:r>
      <w:r w:rsidRPr="00EB7266">
        <w:t>].</w:t>
      </w:r>
    </w:p>
    <w:p w14:paraId="16A3B18A" w14:textId="12E8D240" w:rsidR="00D06D0E" w:rsidRPr="00EB7266" w:rsidRDefault="00B77706" w:rsidP="00680BB2">
      <w:r w:rsidRPr="00EB7266">
        <w:t>LSL enables real-time data streaming by allowing acquisition devices or software to generate data streams accompanied by metadata, such as sampling rate and channel information</w:t>
      </w:r>
      <w:r w:rsidR="009172BA" w:rsidRPr="00EB7266">
        <w:t xml:space="preserve"> </w:t>
      </w:r>
      <w:r w:rsidRPr="00EB7266">
        <w:t>[</w:t>
      </w:r>
      <w:r w:rsidR="003664DC" w:rsidRPr="00EB7266">
        <w:t>5</w:t>
      </w:r>
      <w:r w:rsidR="005B6B84" w:rsidRPr="00EB7266">
        <w:t>4</w:t>
      </w:r>
      <w:r w:rsidRPr="00EB7266">
        <w:t>]</w:t>
      </w:r>
      <w:r w:rsidR="009172BA" w:rsidRPr="00EB7266">
        <w:t>. These streams are published to the network using “outlets”, making them discoverable by other devices on the same local area network (LAN)</w:t>
      </w:r>
      <w:r w:rsidR="003C64F3" w:rsidRPr="00EB7266">
        <w:t>. Once discovered, collection devices can subscribe to these streams using "inlets," allowing for a direct and continuous flow of data. To ensure precise timing, LSL assigns each data sample a timestamp based on a common clock, leveraging the Network Time Protocol (NTP) to maintain synchronization and compensate for network delays and jitter.</w:t>
      </w:r>
      <w:r w:rsidR="00DF4056" w:rsidRPr="00EB7266">
        <w:t xml:space="preserve"> [</w:t>
      </w:r>
      <w:r w:rsidR="003D1BF4" w:rsidRPr="00EB7266">
        <w:t>5</w:t>
      </w:r>
      <w:r w:rsidR="005B6B84" w:rsidRPr="00EB7266">
        <w:t>5</w:t>
      </w:r>
      <w:r w:rsidR="00DF4056" w:rsidRPr="00EB7266">
        <w:t>,</w:t>
      </w:r>
      <w:r w:rsidR="003664DC" w:rsidRPr="00EB7266">
        <w:t>5</w:t>
      </w:r>
      <w:r w:rsidR="005B6B84" w:rsidRPr="00EB7266">
        <w:t>6</w:t>
      </w:r>
      <w:r w:rsidR="00DF4056" w:rsidRPr="00EB7266">
        <w:t>]</w:t>
      </w:r>
    </w:p>
    <w:p w14:paraId="643C5664" w14:textId="36D483B9" w:rsidR="000F002F" w:rsidRPr="00EB7266" w:rsidRDefault="00DF4056" w:rsidP="00680BB2">
      <w:r w:rsidRPr="00EB7266">
        <w:t>It supports a wide range of programming languages, including C, C++, Python, and MATLAB, ensuring accessibility to a diverse user base, feature that has been crucial for this work. For data storage, LSL uses the Extensible Data Format (XDF), which preserves synchronization information and achieves sub-millisecond accuracy in data recording. This feature is critical for studies requiring high temporal precision</w:t>
      </w:r>
      <w:r w:rsidR="00ED119C" w:rsidRPr="00EB7266">
        <w:t xml:space="preserve"> [</w:t>
      </w:r>
      <w:r w:rsidR="005B6B84" w:rsidRPr="00EB7266">
        <w:t>5</w:t>
      </w:r>
      <w:r w:rsidR="00150F1E" w:rsidRPr="00EB7266">
        <w:t>2</w:t>
      </w:r>
      <w:r w:rsidR="003D1BF4" w:rsidRPr="00EB7266">
        <w:t>,</w:t>
      </w:r>
      <w:r w:rsidR="003664DC" w:rsidRPr="00EB7266">
        <w:t>5</w:t>
      </w:r>
      <w:r w:rsidR="005B6B84" w:rsidRPr="00EB7266">
        <w:t>6</w:t>
      </w:r>
      <w:r w:rsidR="00ED119C" w:rsidRPr="00EB7266">
        <w:t xml:space="preserve">]. </w:t>
      </w:r>
    </w:p>
    <w:p w14:paraId="071C4C60" w14:textId="11CE2EFF" w:rsidR="00773FAA" w:rsidRPr="00EB7266" w:rsidRDefault="00773FAA" w:rsidP="00680BB2">
      <w:r w:rsidRPr="00EB7266">
        <w:rPr>
          <w:noProof/>
        </w:rPr>
        <w:drawing>
          <wp:anchor distT="0" distB="0" distL="114300" distR="114300" simplePos="0" relativeHeight="251488256" behindDoc="0" locked="0" layoutInCell="1" allowOverlap="1" wp14:anchorId="094191B5" wp14:editId="63D9A305">
            <wp:simplePos x="0" y="0"/>
            <wp:positionH relativeFrom="column">
              <wp:posOffset>-868045</wp:posOffset>
            </wp:positionH>
            <wp:positionV relativeFrom="paragraph">
              <wp:posOffset>580552</wp:posOffset>
            </wp:positionV>
            <wp:extent cx="6899275" cy="1509395"/>
            <wp:effectExtent l="0" t="0" r="0" b="0"/>
            <wp:wrapSquare wrapText="bothSides"/>
            <wp:docPr id="1509924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585" b="29472"/>
                    <a:stretch/>
                  </pic:blipFill>
                  <pic:spPr bwMode="auto">
                    <a:xfrm>
                      <a:off x="0" y="0"/>
                      <a:ext cx="6899275" cy="1509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ACD647" w14:textId="63C02FFF" w:rsidR="00680BB2" w:rsidRPr="00EB7266" w:rsidRDefault="000F002F" w:rsidP="00773FAA">
      <w:pPr>
        <w:ind w:left="1440" w:firstLine="720"/>
      </w:pPr>
      <w:r w:rsidRPr="00EB7266">
        <w:rPr>
          <w:i/>
          <w:iCs/>
          <w:sz w:val="20"/>
          <w:szCs w:val="18"/>
        </w:rPr>
        <w:t xml:space="preserve">Fig </w:t>
      </w:r>
      <w:r w:rsidR="0055639E" w:rsidRPr="00EB7266">
        <w:rPr>
          <w:i/>
          <w:iCs/>
          <w:sz w:val="20"/>
          <w:szCs w:val="18"/>
        </w:rPr>
        <w:t>4</w:t>
      </w:r>
      <w:r w:rsidRPr="00EB7266">
        <w:rPr>
          <w:i/>
          <w:iCs/>
          <w:sz w:val="20"/>
          <w:szCs w:val="18"/>
        </w:rPr>
        <w:t>. Lab Streaming Layer (LSL) Workflow</w:t>
      </w:r>
      <w:r w:rsidRPr="00EB7266">
        <w:t>.</w:t>
      </w:r>
    </w:p>
    <w:p w14:paraId="71D6564A" w14:textId="62A730D5" w:rsidR="00145A6A" w:rsidRPr="00EB7266" w:rsidRDefault="00145A6A">
      <w:pPr>
        <w:widowControl/>
        <w:suppressAutoHyphens w:val="0"/>
        <w:spacing w:before="0" w:line="240" w:lineRule="auto"/>
        <w:jc w:val="left"/>
      </w:pPr>
      <w:r w:rsidRPr="00EB7266">
        <w:br w:type="page"/>
      </w:r>
      <w:r w:rsidR="00CB0196" w:rsidRPr="00EB7266">
        <w:rPr>
          <w:noProof/>
        </w:rPr>
        <w:lastRenderedPageBreak/>
        <w:drawing>
          <wp:inline distT="0" distB="0" distL="0" distR="0" wp14:anchorId="43094720" wp14:editId="616E1FA1">
            <wp:extent cx="5400040" cy="3877310"/>
            <wp:effectExtent l="0" t="0" r="0" b="0"/>
            <wp:docPr id="197944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8808" name=""/>
                    <pic:cNvPicPr/>
                  </pic:nvPicPr>
                  <pic:blipFill>
                    <a:blip r:embed="rId16"/>
                    <a:stretch>
                      <a:fillRect/>
                    </a:stretch>
                  </pic:blipFill>
                  <pic:spPr>
                    <a:xfrm>
                      <a:off x="0" y="0"/>
                      <a:ext cx="5400040" cy="3877310"/>
                    </a:xfrm>
                    <a:prstGeom prst="rect">
                      <a:avLst/>
                    </a:prstGeom>
                  </pic:spPr>
                </pic:pic>
              </a:graphicData>
            </a:graphic>
          </wp:inline>
        </w:drawing>
      </w:r>
    </w:p>
    <w:p w14:paraId="3067A885" w14:textId="32ECFEEF" w:rsidR="00CB0196" w:rsidRPr="00EB7266" w:rsidRDefault="00CB0196" w:rsidP="00CB0196">
      <w:pPr>
        <w:ind w:left="2160" w:firstLine="720"/>
      </w:pPr>
      <w:r w:rsidRPr="00EB7266">
        <w:rPr>
          <w:i/>
          <w:iCs/>
          <w:sz w:val="20"/>
          <w:szCs w:val="18"/>
        </w:rPr>
        <w:t>Fig 5. Lab Recorder interface</w:t>
      </w:r>
      <w:r w:rsidRPr="00EB7266">
        <w:t>.</w:t>
      </w:r>
    </w:p>
    <w:p w14:paraId="79045FE8" w14:textId="77777777" w:rsidR="00CB0196" w:rsidRPr="00EB7266" w:rsidRDefault="00CB0196">
      <w:pPr>
        <w:widowControl/>
        <w:suppressAutoHyphens w:val="0"/>
        <w:spacing w:before="0" w:line="240" w:lineRule="auto"/>
        <w:jc w:val="left"/>
      </w:pPr>
    </w:p>
    <w:p w14:paraId="661CE36D" w14:textId="7D4DC6BA" w:rsidR="00CB0196" w:rsidRPr="00EB7266" w:rsidRDefault="00D31558">
      <w:pPr>
        <w:widowControl/>
        <w:suppressAutoHyphens w:val="0"/>
        <w:spacing w:before="0" w:line="240" w:lineRule="auto"/>
        <w:jc w:val="left"/>
        <w:rPr>
          <w:b/>
          <w:sz w:val="30"/>
        </w:rPr>
      </w:pPr>
      <w:r w:rsidRPr="00EB7266">
        <w:rPr>
          <w:b/>
          <w:sz w:val="30"/>
        </w:rPr>
        <w:br w:type="page"/>
      </w:r>
    </w:p>
    <w:p w14:paraId="1B2DD291" w14:textId="3F927D1B" w:rsidR="00327EC7" w:rsidRPr="00EB7266" w:rsidRDefault="00327EC7" w:rsidP="00327EC7">
      <w:pPr>
        <w:pStyle w:val="Heading2"/>
      </w:pPr>
      <w:bookmarkStart w:id="40" w:name="_Toc187501175"/>
      <w:r w:rsidRPr="00EB7266">
        <w:lastRenderedPageBreak/>
        <w:t>Psycho</w:t>
      </w:r>
      <w:r w:rsidR="00B379BB" w:rsidRPr="00EB7266">
        <w:t>P</w:t>
      </w:r>
      <w:r w:rsidRPr="00EB7266">
        <w:t>y</w:t>
      </w:r>
      <w:bookmarkEnd w:id="40"/>
    </w:p>
    <w:p w14:paraId="276AD7CF" w14:textId="77777777" w:rsidR="00CB0196" w:rsidRPr="00EB7266" w:rsidRDefault="002424C4" w:rsidP="00B379BB">
      <w:r w:rsidRPr="00EB7266">
        <w:t>PsychoPy is a free, open-source software package developed primarily for research in neuroscience and experimental psychology. Written in Python, it leverages entirely free libraries to provide a versatile and accessible platform for designing experiments in areas such as psychophysics, cognitive psychology, and neuroscience [</w:t>
      </w:r>
      <w:r w:rsidR="003664DC" w:rsidRPr="00EB7266">
        <w:t>5</w:t>
      </w:r>
      <w:r w:rsidR="005B6B84" w:rsidRPr="00EB7266">
        <w:t>7</w:t>
      </w:r>
      <w:r w:rsidRPr="00EB7266">
        <w:t xml:space="preserve">, </w:t>
      </w:r>
      <w:r w:rsidR="003664DC" w:rsidRPr="00EB7266">
        <w:t>5</w:t>
      </w:r>
      <w:r w:rsidR="005B6B84" w:rsidRPr="00EB7266">
        <w:t>8</w:t>
      </w:r>
      <w:r w:rsidRPr="00EB7266">
        <w:t xml:space="preserve">]. </w:t>
      </w:r>
    </w:p>
    <w:p w14:paraId="6BB0455F" w14:textId="48FCDB03" w:rsidR="002424C4" w:rsidRPr="00EB7266" w:rsidRDefault="002424C4" w:rsidP="00B379BB">
      <w:r w:rsidRPr="00EB7266">
        <w:t>Its functionality makes it a powerful tool for experimental design and execution, offering several key features:</w:t>
      </w:r>
    </w:p>
    <w:p w14:paraId="4CF726CF" w14:textId="58653AB7" w:rsidR="00ED25BC" w:rsidRPr="00EB7266" w:rsidRDefault="00ED25BC" w:rsidP="00B379BB">
      <w:pPr>
        <w:rPr>
          <w:i/>
          <w:iCs/>
        </w:rPr>
      </w:pPr>
      <w:r w:rsidRPr="00EB7266">
        <w:rPr>
          <w:i/>
          <w:iCs/>
        </w:rPr>
        <w:t xml:space="preserve">Table </w:t>
      </w:r>
      <w:r w:rsidR="00CC22A7" w:rsidRPr="00EB7266">
        <w:rPr>
          <w:i/>
          <w:iCs/>
        </w:rPr>
        <w:t>2</w:t>
      </w:r>
      <w:r w:rsidRPr="00EB7266">
        <w:rPr>
          <w:i/>
          <w:iCs/>
        </w:rPr>
        <w:t>. Interesting PsychoPy features [</w:t>
      </w:r>
      <w:r w:rsidR="003664DC" w:rsidRPr="00EB7266">
        <w:rPr>
          <w:i/>
          <w:iCs/>
        </w:rPr>
        <w:t>5</w:t>
      </w:r>
      <w:r w:rsidR="005B6B84" w:rsidRPr="00EB7266">
        <w:rPr>
          <w:i/>
          <w:iCs/>
        </w:rPr>
        <w:t>7</w:t>
      </w:r>
      <w:r w:rsidR="003664DC" w:rsidRPr="00EB7266">
        <w:rPr>
          <w:i/>
          <w:iCs/>
        </w:rPr>
        <w:t>, 5</w:t>
      </w:r>
      <w:r w:rsidR="005B6B84" w:rsidRPr="00EB7266">
        <w:rPr>
          <w:i/>
          <w:iCs/>
        </w:rPr>
        <w:t>8</w:t>
      </w:r>
      <w:r w:rsidRPr="00EB7266">
        <w:rPr>
          <w:i/>
          <w:iCs/>
        </w:rPr>
        <w:t>]</w:t>
      </w:r>
    </w:p>
    <w:tbl>
      <w:tblPr>
        <w:tblStyle w:val="ListTable4-Accent3"/>
        <w:tblW w:w="0" w:type="auto"/>
        <w:tblLook w:val="04A0" w:firstRow="1" w:lastRow="0" w:firstColumn="1" w:lastColumn="0" w:noHBand="0" w:noVBand="1"/>
      </w:tblPr>
      <w:tblGrid>
        <w:gridCol w:w="2518"/>
        <w:gridCol w:w="6202"/>
      </w:tblGrid>
      <w:tr w:rsidR="002424C4" w:rsidRPr="00EB7266" w14:paraId="06C27545" w14:textId="77777777" w:rsidTr="00680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7B740831" w14:textId="2D4FFA25" w:rsidR="002424C4" w:rsidRPr="00EB7266" w:rsidRDefault="00ED25BC" w:rsidP="007F7EFC">
            <w:r w:rsidRPr="00EB7266">
              <w:t>PsychoPy Features</w:t>
            </w:r>
          </w:p>
        </w:tc>
        <w:tc>
          <w:tcPr>
            <w:tcW w:w="6202" w:type="dxa"/>
          </w:tcPr>
          <w:p w14:paraId="2D6B41A7" w14:textId="4A14E5DA" w:rsidR="002424C4" w:rsidRPr="00EB7266" w:rsidRDefault="00ED25BC" w:rsidP="007F7EFC">
            <w:pPr>
              <w:cnfStyle w:val="100000000000" w:firstRow="1" w:lastRow="0" w:firstColumn="0" w:lastColumn="0" w:oddVBand="0" w:evenVBand="0" w:oddHBand="0" w:evenHBand="0" w:firstRowFirstColumn="0" w:firstRowLastColumn="0" w:lastRowFirstColumn="0" w:lastRowLastColumn="0"/>
            </w:pPr>
            <w:r w:rsidRPr="00EB7266">
              <w:t xml:space="preserve">Explanation </w:t>
            </w:r>
          </w:p>
        </w:tc>
      </w:tr>
      <w:tr w:rsidR="002424C4" w:rsidRPr="00EB7266" w14:paraId="3B3641E6" w14:textId="77777777" w:rsidTr="00680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0B811D56" w14:textId="55D69BB7" w:rsidR="002424C4" w:rsidRPr="00EB7266" w:rsidRDefault="002424C4" w:rsidP="00680BB2">
            <w:pPr>
              <w:jc w:val="left"/>
            </w:pPr>
            <w:r w:rsidRPr="00EB7266">
              <w:t>Graphical Builder and Scription Options</w:t>
            </w:r>
          </w:p>
        </w:tc>
        <w:tc>
          <w:tcPr>
            <w:tcW w:w="6202" w:type="dxa"/>
          </w:tcPr>
          <w:p w14:paraId="734F106E" w14:textId="496C751C" w:rsidR="002424C4" w:rsidRPr="00EB7266" w:rsidRDefault="002424C4" w:rsidP="007F7EFC">
            <w:pPr>
              <w:cnfStyle w:val="000000100000" w:firstRow="0" w:lastRow="0" w:firstColumn="0" w:lastColumn="0" w:oddVBand="0" w:evenVBand="0" w:oddHBand="1" w:evenHBand="0" w:firstRowFirstColumn="0" w:firstRowLastColumn="0" w:lastRowFirstColumn="0" w:lastRowLastColumn="0"/>
            </w:pPr>
            <w:r w:rsidRPr="00EB7266">
              <w:t>Allows users to design experiments via an intuitive graphical interface, making it accessible to individuals without programming expertise. For more advanced designs, users can write custom Python scripts.</w:t>
            </w:r>
          </w:p>
        </w:tc>
      </w:tr>
      <w:tr w:rsidR="002424C4" w:rsidRPr="00EB7266" w14:paraId="4111706C" w14:textId="77777777" w:rsidTr="00680BB2">
        <w:tc>
          <w:tcPr>
            <w:cnfStyle w:val="001000000000" w:firstRow="0" w:lastRow="0" w:firstColumn="1" w:lastColumn="0" w:oddVBand="0" w:evenVBand="0" w:oddHBand="0" w:evenHBand="0" w:firstRowFirstColumn="0" w:firstRowLastColumn="0" w:lastRowFirstColumn="0" w:lastRowLastColumn="0"/>
            <w:tcW w:w="2518" w:type="dxa"/>
          </w:tcPr>
          <w:p w14:paraId="2B8AEACC" w14:textId="57E888FB" w:rsidR="002424C4" w:rsidRPr="00EB7266" w:rsidRDefault="002424C4" w:rsidP="00680BB2">
            <w:pPr>
              <w:jc w:val="left"/>
            </w:pPr>
            <w:r w:rsidRPr="00EB7266">
              <w:t>Stimulus Presentation</w:t>
            </w:r>
          </w:p>
        </w:tc>
        <w:tc>
          <w:tcPr>
            <w:tcW w:w="6202" w:type="dxa"/>
          </w:tcPr>
          <w:p w14:paraId="0B5E7093" w14:textId="0597139D" w:rsidR="002424C4" w:rsidRPr="00EB7266" w:rsidRDefault="00ED25BC" w:rsidP="007F7EFC">
            <w:pPr>
              <w:cnfStyle w:val="000000000000" w:firstRow="0" w:lastRow="0" w:firstColumn="0" w:lastColumn="0" w:oddVBand="0" w:evenVBand="0" w:oddHBand="0" w:evenHBand="0" w:firstRowFirstColumn="0" w:firstRowLastColumn="0" w:lastRowFirstColumn="0" w:lastRowLastColumn="0"/>
            </w:pPr>
            <w:r w:rsidRPr="00EB7266">
              <w:t>Supports the presentation of a wide range of stimuli, including images, text, audio, video, and custom dynamic stimuli, enabling diverse experimental paradigms.</w:t>
            </w:r>
          </w:p>
        </w:tc>
      </w:tr>
      <w:tr w:rsidR="002424C4" w:rsidRPr="00EB7266" w14:paraId="4E864900" w14:textId="77777777" w:rsidTr="00680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5512C1D7" w14:textId="4E7C63AF" w:rsidR="002424C4" w:rsidRPr="00EB7266" w:rsidRDefault="002424C4" w:rsidP="00680BB2">
            <w:pPr>
              <w:jc w:val="left"/>
            </w:pPr>
            <w:r w:rsidRPr="00EB7266">
              <w:t>Real-Time Experiment Control</w:t>
            </w:r>
          </w:p>
        </w:tc>
        <w:tc>
          <w:tcPr>
            <w:tcW w:w="6202" w:type="dxa"/>
          </w:tcPr>
          <w:p w14:paraId="4BA33071" w14:textId="5E529BD4" w:rsidR="002424C4" w:rsidRPr="00EB7266" w:rsidRDefault="00ED25BC" w:rsidP="007F7EFC">
            <w:pPr>
              <w:cnfStyle w:val="000000100000" w:firstRow="0" w:lastRow="0" w:firstColumn="0" w:lastColumn="0" w:oddVBand="0" w:evenVBand="0" w:oddHBand="1" w:evenHBand="0" w:firstRowFirstColumn="0" w:firstRowLastColumn="0" w:lastRowFirstColumn="0" w:lastRowLastColumn="0"/>
            </w:pPr>
            <w:r w:rsidRPr="00EB7266">
              <w:t>Offers precise control over stimulus timing and response collection, critical for experiments in psychophysics and reaction time studies.</w:t>
            </w:r>
          </w:p>
        </w:tc>
      </w:tr>
      <w:tr w:rsidR="002424C4" w:rsidRPr="00EB7266" w14:paraId="1441D3A7" w14:textId="77777777" w:rsidTr="00680BB2">
        <w:tc>
          <w:tcPr>
            <w:cnfStyle w:val="001000000000" w:firstRow="0" w:lastRow="0" w:firstColumn="1" w:lastColumn="0" w:oddVBand="0" w:evenVBand="0" w:oddHBand="0" w:evenHBand="0" w:firstRowFirstColumn="0" w:firstRowLastColumn="0" w:lastRowFirstColumn="0" w:lastRowLastColumn="0"/>
            <w:tcW w:w="2518" w:type="dxa"/>
          </w:tcPr>
          <w:p w14:paraId="10AB58B3" w14:textId="50EB0892" w:rsidR="002424C4" w:rsidRPr="00EB7266" w:rsidRDefault="002424C4" w:rsidP="00680BB2">
            <w:pPr>
              <w:jc w:val="left"/>
            </w:pPr>
            <w:r w:rsidRPr="00EB7266">
              <w:t>Integration with Hardware</w:t>
            </w:r>
          </w:p>
        </w:tc>
        <w:tc>
          <w:tcPr>
            <w:tcW w:w="6202" w:type="dxa"/>
          </w:tcPr>
          <w:p w14:paraId="18767A63" w14:textId="2670B20E" w:rsidR="002424C4" w:rsidRPr="00EB7266" w:rsidRDefault="00ED25BC" w:rsidP="007F7EFC">
            <w:pPr>
              <w:cnfStyle w:val="000000000000" w:firstRow="0" w:lastRow="0" w:firstColumn="0" w:lastColumn="0" w:oddVBand="0" w:evenVBand="0" w:oddHBand="0" w:evenHBand="0" w:firstRowFirstColumn="0" w:firstRowLastColumn="0" w:lastRowFirstColumn="0" w:lastRowLastColumn="0"/>
            </w:pPr>
            <w:r w:rsidRPr="00EB7266">
              <w:t>Integrates seamlessly with external devices, such as eye trackers, EEG systems, and response boxes, facilitating complex experimental setups.</w:t>
            </w:r>
          </w:p>
        </w:tc>
      </w:tr>
      <w:tr w:rsidR="002424C4" w:rsidRPr="00EB7266" w14:paraId="020937B9" w14:textId="77777777" w:rsidTr="00680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3C615D2C" w14:textId="7799369F" w:rsidR="002424C4" w:rsidRPr="00EB7266" w:rsidRDefault="002424C4" w:rsidP="00680BB2">
            <w:pPr>
              <w:jc w:val="left"/>
            </w:pPr>
            <w:r w:rsidRPr="00EB7266">
              <w:t>Data Collection and Analysis</w:t>
            </w:r>
          </w:p>
        </w:tc>
        <w:tc>
          <w:tcPr>
            <w:tcW w:w="6202" w:type="dxa"/>
          </w:tcPr>
          <w:p w14:paraId="7E4040F7" w14:textId="738DCB70" w:rsidR="002424C4" w:rsidRPr="00EB7266" w:rsidRDefault="00ED25BC" w:rsidP="007F7EFC">
            <w:pPr>
              <w:cnfStyle w:val="000000100000" w:firstRow="0" w:lastRow="0" w:firstColumn="0" w:lastColumn="0" w:oddVBand="0" w:evenVBand="0" w:oddHBand="1" w:evenHBand="0" w:firstRowFirstColumn="0" w:firstRowLastColumn="0" w:lastRowFirstColumn="0" w:lastRowLastColumn="0"/>
            </w:pPr>
            <w:r w:rsidRPr="00EB7266">
              <w:t>Collects detailed response data, such as keypresses, mouse clicks, and reaction times, and outputs results in formats compatible with statistical analysis tools.</w:t>
            </w:r>
          </w:p>
        </w:tc>
      </w:tr>
    </w:tbl>
    <w:p w14:paraId="24500D4C" w14:textId="79DC009C" w:rsidR="00732C4F" w:rsidRPr="00EB7266" w:rsidRDefault="00AC0012" w:rsidP="00732C4F">
      <w:pPr>
        <w:pStyle w:val="Heading1"/>
      </w:pPr>
      <w:bookmarkStart w:id="41" w:name="_Toc187501176"/>
      <w:r w:rsidRPr="00EB7266">
        <w:lastRenderedPageBreak/>
        <w:t>Methodology and Equipment</w:t>
      </w:r>
      <w:bookmarkEnd w:id="41"/>
    </w:p>
    <w:p w14:paraId="75AC56C7" w14:textId="35109167" w:rsidR="00AC0012" w:rsidRPr="00EB7266" w:rsidRDefault="00AC0012" w:rsidP="00AC0012">
      <w:r w:rsidRPr="00EB7266">
        <w:t>This section describes the experimental procedure followed in the study is described, along with details on the materials and equipment used, the protocol for the experimental sessions, and the data pre-processing, processing, and feature extraction techniques employed to explore potential outcomes. This comprehensive overview provides a structured view of how the research was carried out, ensuring that each step is clearly articulated to facilitate understanding and replication of the study.</w:t>
      </w:r>
    </w:p>
    <w:p w14:paraId="725ECB75" w14:textId="4F60891B" w:rsidR="0006799A" w:rsidRPr="00EB7266" w:rsidRDefault="001D4783" w:rsidP="001D4783">
      <w:pPr>
        <w:pStyle w:val="Heading2"/>
      </w:pPr>
      <w:bookmarkStart w:id="42" w:name="_Toc187501177"/>
      <w:r w:rsidRPr="00EB7266">
        <w:t>Participants</w:t>
      </w:r>
      <w:bookmarkEnd w:id="42"/>
    </w:p>
    <w:p w14:paraId="2E50C7A4" w14:textId="6C07AC5A" w:rsidR="00F922E5" w:rsidRPr="00EB7266" w:rsidRDefault="006259E0" w:rsidP="006259E0">
      <w:r w:rsidRPr="00EB7266">
        <w:t xml:space="preserve">One subject was recruited for this study: a 23-year-old male with no prior experience with electroencephalography (EEG) or motor imagery (MI) tasks. Initially, three participants were selected; however, due to logistical challenges in acquiring EEG data, the study was conducted with only one subject. </w:t>
      </w:r>
      <w:r w:rsidR="001272B0" w:rsidRPr="00EB7266">
        <w:t>This approach is consistent with the project's exploratory objectives, prioritizing the development of a robust proof-of-concept Brain-Computer Interface (BCI) system for wheelchair control tailored to a specific individual.</w:t>
      </w:r>
    </w:p>
    <w:p w14:paraId="41FDCB0E" w14:textId="68F62A42" w:rsidR="001D4783" w:rsidRPr="00EB7266" w:rsidRDefault="001D4783" w:rsidP="001D4783">
      <w:pPr>
        <w:pStyle w:val="Heading2"/>
      </w:pPr>
      <w:bookmarkStart w:id="43" w:name="_Toc187501178"/>
      <w:r w:rsidRPr="00EB7266">
        <w:t>Experimental Design</w:t>
      </w:r>
      <w:bookmarkEnd w:id="43"/>
    </w:p>
    <w:p w14:paraId="7456868A" w14:textId="25FF03E9" w:rsidR="00F77939" w:rsidRPr="00EB7266" w:rsidRDefault="00F77939" w:rsidP="00F77939">
      <w:r w:rsidRPr="00EB7266">
        <w:t>This Master’s thesis is part of the broader POSMOFYA research project conducted by the Tecsalut group at UPC, led by Professor Alicia Casals and her team. The POSMOFYA project aims to develop innovative control strategies for motorized wheelchairs equipped with robotic arms, enhancing mobility and functionality for individuals with motor impairments. Within this framework, the thesis explores one of the research paths to contribute to the overall project objectives.</w:t>
      </w:r>
    </w:p>
    <w:p w14:paraId="2FEDA192" w14:textId="01F1AB37" w:rsidR="00F922E5" w:rsidRPr="00EB7266" w:rsidRDefault="00F77939" w:rsidP="00F77939">
      <w:r w:rsidRPr="00EB7266">
        <w:t>The study was conducted from October 2, 2024, to January 20, 2025, and involved the design and implementation of an experimental protocol from scratch. The process included acquiring electroencephalography (EEG) data, preprocessing it, extracting meaningful features, training a machine learning model, and evaluating its performance through both offline and online tests. The following sections describe each of these steps in detail, providing a structured overview of the research methodology and equipment used in this project.</w:t>
      </w:r>
    </w:p>
    <w:p w14:paraId="7BB8F73C" w14:textId="169A91DE" w:rsidR="00F77939" w:rsidRPr="00EB7266" w:rsidRDefault="00F922E5" w:rsidP="00F922E5">
      <w:pPr>
        <w:widowControl/>
        <w:suppressAutoHyphens w:val="0"/>
        <w:spacing w:before="0" w:line="240" w:lineRule="auto"/>
        <w:jc w:val="left"/>
      </w:pPr>
      <w:r w:rsidRPr="00EB7266">
        <w:br w:type="page"/>
      </w:r>
    </w:p>
    <w:p w14:paraId="5229DF8A" w14:textId="61AD2938" w:rsidR="001D4783" w:rsidRPr="00EB7266" w:rsidRDefault="0055639E" w:rsidP="001D4783">
      <w:pPr>
        <w:pStyle w:val="Heading2"/>
      </w:pPr>
      <w:bookmarkStart w:id="44" w:name="_Toc187501179"/>
      <w:r w:rsidRPr="00EB7266">
        <w:lastRenderedPageBreak/>
        <w:t>Signal</w:t>
      </w:r>
      <w:r w:rsidR="001D4783" w:rsidRPr="00EB7266">
        <w:t xml:space="preserve"> Acquisition</w:t>
      </w:r>
      <w:bookmarkEnd w:id="44"/>
    </w:p>
    <w:p w14:paraId="1604F3E4" w14:textId="4F80736F" w:rsidR="004A3B58" w:rsidRPr="00EB7266" w:rsidRDefault="00060BDF" w:rsidP="004A3B58">
      <w:r w:rsidRPr="00EB7266">
        <w:rPr>
          <w:noProof/>
        </w:rPr>
        <w:drawing>
          <wp:anchor distT="0" distB="0" distL="114300" distR="114300" simplePos="0" relativeHeight="251667456" behindDoc="0" locked="0" layoutInCell="1" allowOverlap="1" wp14:anchorId="0B6062D6" wp14:editId="55945B1E">
            <wp:simplePos x="0" y="0"/>
            <wp:positionH relativeFrom="column">
              <wp:posOffset>2344420</wp:posOffset>
            </wp:positionH>
            <wp:positionV relativeFrom="paragraph">
              <wp:posOffset>732790</wp:posOffset>
            </wp:positionV>
            <wp:extent cx="2854325" cy="2359660"/>
            <wp:effectExtent l="0" t="0" r="0" b="0"/>
            <wp:wrapSquare wrapText="bothSides"/>
            <wp:docPr id="1089731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94" t="27909" r="1945" b="11542"/>
                    <a:stretch/>
                  </pic:blipFill>
                  <pic:spPr bwMode="auto">
                    <a:xfrm>
                      <a:off x="0" y="0"/>
                      <a:ext cx="2854325" cy="2359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4CFC" w:rsidRPr="00EB7266">
        <w:t>The EEG data were acquired using the Bitbrain Hero Helmet, a dry EEG system equipped with ten electrodes positioned according to the 10-20 system (F3, Fz, F4, C3, Cz, C4, P3, Pz, P4, GND). The EEG data were recorded with 24-bit resolution at a sampling rate of 250 Hz. The data were then transmitted via Bluetooth (2.1 interface) to recording software on a laptop (Lenovo Yoga Pro 9i). For streaming and synchronization, the Bitbrain Viewer and LSL tools were used in tandem (see Section 4.</w:t>
      </w:r>
      <w:r w:rsidR="00CB0196" w:rsidRPr="00EB7266">
        <w:t>4.1</w:t>
      </w:r>
      <w:r w:rsidR="00874CFC" w:rsidRPr="00EB7266">
        <w:t>).</w:t>
      </w:r>
    </w:p>
    <w:p w14:paraId="5AC3F569" w14:textId="77777777" w:rsidR="004A3B58" w:rsidRPr="00EB7266" w:rsidRDefault="004A3B58" w:rsidP="004A3B58">
      <w:pPr>
        <w:rPr>
          <w:i/>
          <w:iCs/>
          <w:sz w:val="20"/>
          <w:szCs w:val="18"/>
        </w:rPr>
      </w:pPr>
    </w:p>
    <w:p w14:paraId="187CD599" w14:textId="20AD444F" w:rsidR="00060BDF" w:rsidRPr="00EB7266" w:rsidRDefault="00060BDF" w:rsidP="004A3B58">
      <w:pPr>
        <w:ind w:left="5040" w:firstLine="720"/>
      </w:pPr>
      <w:r w:rsidRPr="00EB7266">
        <w:rPr>
          <w:i/>
          <w:iCs/>
          <w:sz w:val="20"/>
          <w:szCs w:val="18"/>
        </w:rPr>
        <w:t>F</w:t>
      </w:r>
      <w:r w:rsidR="004A3B58" w:rsidRPr="00EB7266">
        <w:rPr>
          <w:i/>
          <w:iCs/>
          <w:sz w:val="20"/>
          <w:szCs w:val="18"/>
        </w:rPr>
        <w:t>F</w:t>
      </w:r>
      <w:r w:rsidRPr="00EB7266">
        <w:rPr>
          <w:i/>
          <w:iCs/>
          <w:sz w:val="20"/>
          <w:szCs w:val="18"/>
        </w:rPr>
        <w:t>ig 6. BitBrain Hero Helmet</w:t>
      </w:r>
    </w:p>
    <w:p w14:paraId="347EE61E" w14:textId="1451CF0C" w:rsidR="00320259" w:rsidRPr="00EB7266" w:rsidRDefault="007724DC" w:rsidP="00F922E5">
      <w:pPr>
        <w:pStyle w:val="Heading2"/>
      </w:pPr>
      <w:bookmarkStart w:id="45" w:name="_Toc187501180"/>
      <w:r w:rsidRPr="00EB7266">
        <w:t>Experimental paradigm</w:t>
      </w:r>
      <w:bookmarkEnd w:id="45"/>
      <w:r w:rsidR="00800B71" w:rsidRPr="00EB7266">
        <w:t xml:space="preserve"> </w:t>
      </w:r>
    </w:p>
    <w:p w14:paraId="7C56E7C3" w14:textId="63B02DAD" w:rsidR="001A6BEB" w:rsidRPr="00EB7266" w:rsidRDefault="001A6BEB" w:rsidP="001A6BEB">
      <w:r w:rsidRPr="00EB7266">
        <w:t>The entire task was conducted across multiple sessions, with distinct data collection phases to ensure the acquisition of a comprehensive dataset. Building upon insights from successful motor imagery (MI) research papers [59</w:t>
      </w:r>
      <w:r w:rsidR="00CB2A3F">
        <w:t xml:space="preserve">, </w:t>
      </w:r>
      <w:r w:rsidRPr="00EB7266">
        <w:t>60</w:t>
      </w:r>
      <w:r w:rsidR="00CB2A3F">
        <w:t xml:space="preserve">, </w:t>
      </w:r>
      <w:r w:rsidRPr="00EB7266">
        <w:t>61] and design elements derived from BCI competition datasets [62</w:t>
      </w:r>
      <w:r w:rsidR="00CB2A3F">
        <w:t xml:space="preserve">, </w:t>
      </w:r>
      <w:r w:rsidRPr="00EB7266">
        <w:t>63], the study employed structured trials of at least 2 seconds for MI tasks, a standard that has shown efficacy in such paradigms.</w:t>
      </w:r>
    </w:p>
    <w:p w14:paraId="7132B513" w14:textId="0FBA459E" w:rsidR="00060BDF" w:rsidRPr="00EB7266" w:rsidRDefault="001A6BEB" w:rsidP="001A6BEB">
      <w:r w:rsidRPr="00EB7266">
        <w:t>The PsychoPy motor imagery tasks were performed over 10 separate days, with a balanced schedule to minimize participant fatigue. Each day involved the collection of data for one type of task (Left, Right, or Random), presented in a randomized order to avoid predictable patterns and potential fatigue effects. Over the course of these 10 days, the participant completed the following:</w:t>
      </w:r>
    </w:p>
    <w:p w14:paraId="5E28FC9C" w14:textId="77777777" w:rsidR="001A6BEB" w:rsidRPr="00EB7266" w:rsidRDefault="001A6BEB" w:rsidP="001A6BEB">
      <w:pPr>
        <w:numPr>
          <w:ilvl w:val="0"/>
          <w:numId w:val="54"/>
        </w:numPr>
      </w:pPr>
      <w:r w:rsidRPr="00EB7266">
        <w:rPr>
          <w:b/>
          <w:bCs/>
        </w:rPr>
        <w:t>10 folders of Right events</w:t>
      </w:r>
      <w:r w:rsidRPr="00EB7266">
        <w:t>: Each containing 40 trials of 2.5-second segments, separated by 2-second fixation intervals, where the participant imagined performing wrist flexion and extension with their right hand.</w:t>
      </w:r>
    </w:p>
    <w:p w14:paraId="656FC8D5" w14:textId="77777777" w:rsidR="001A6BEB" w:rsidRPr="00EB7266" w:rsidRDefault="001A6BEB" w:rsidP="001A6BEB">
      <w:pPr>
        <w:numPr>
          <w:ilvl w:val="0"/>
          <w:numId w:val="54"/>
        </w:numPr>
      </w:pPr>
      <w:r w:rsidRPr="00EB7266">
        <w:rPr>
          <w:b/>
          <w:bCs/>
        </w:rPr>
        <w:t>10 folders of Left events</w:t>
      </w:r>
      <w:r w:rsidRPr="00EB7266">
        <w:t>: Each containing 40 trials of 2.5-second segments, separated by 2-second fixation intervals, where the participant imagined performing wrist flexion and extension with their left hand.</w:t>
      </w:r>
    </w:p>
    <w:p w14:paraId="0C787D42" w14:textId="77777777" w:rsidR="001A6BEB" w:rsidRPr="00EB7266" w:rsidRDefault="001A6BEB" w:rsidP="001A6BEB">
      <w:pPr>
        <w:numPr>
          <w:ilvl w:val="0"/>
          <w:numId w:val="54"/>
        </w:numPr>
      </w:pPr>
      <w:r w:rsidRPr="00EB7266">
        <w:rPr>
          <w:b/>
          <w:bCs/>
        </w:rPr>
        <w:lastRenderedPageBreak/>
        <w:t>10 folders of Random events</w:t>
      </w:r>
      <w:r w:rsidRPr="00EB7266">
        <w:t>: Each containing 40 trials of 2.5-second segments, separated by 2-second fixation intervals, with a balanced 20/20 ratio of right- and left-hand imagery.</w:t>
      </w:r>
    </w:p>
    <w:p w14:paraId="0569F358" w14:textId="7B70E67B" w:rsidR="001A6BEB" w:rsidRPr="00EB7266" w:rsidRDefault="001A6BEB" w:rsidP="001A6BEB">
      <w:r w:rsidRPr="00EB7266">
        <w:t>The use of wrist flexion and extension for motor imagery tasks was selected as it involves fewer muscles, making it more suitable for untrained participants. While hand opening and closing are often used in MI-based BCI studies for their functional relevance, similar accuracy is achieved with wrist movements [64]. These design choices align with prior MI studies that have highlighted the importance of simplicity and repeatability in task selection for achieving reliable neural patterns.</w:t>
      </w:r>
    </w:p>
    <w:p w14:paraId="19261704" w14:textId="3900C082" w:rsidR="00060BDF" w:rsidRPr="00EB7266" w:rsidRDefault="001A6BEB" w:rsidP="00F922E5">
      <w:r w:rsidRPr="00EB7266">
        <w:t>Additionally, resting-state data was recorded on separate days to capture the participant's baseline neural activity. This phase consisted of six sessions, with each session comprising 10 minutes of recording divided equally into 5 minutes with eyes open and 5 minutes with eyes closed.</w:t>
      </w:r>
    </w:p>
    <w:p w14:paraId="1F67E0A4" w14:textId="3C5482F2" w:rsidR="00F922E5" w:rsidRPr="00EB7266" w:rsidRDefault="00000000" w:rsidP="00F922E5">
      <w:r>
        <w:rPr>
          <w:noProof/>
        </w:rPr>
        <w:pict w14:anchorId="729B9788">
          <v:shapetype id="_x0000_t202" coordsize="21600,21600" o:spt="202" path="m,l,21600r21600,l21600,xe">
            <v:stroke joinstyle="miter"/>
            <v:path gradientshapeok="t" o:connecttype="rect"/>
          </v:shapetype>
          <v:shape id="_x0000_s2072" type="#_x0000_t202" style="position:absolute;left:0;text-align:left;margin-left:40.1pt;margin-top:292.05pt;width:182.6pt;height:35.35pt;z-index:251679232;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72">
              <w:txbxContent>
                <w:p w14:paraId="1C427749" w14:textId="1A64BAFF" w:rsidR="00060BDF" w:rsidRPr="00060BDF" w:rsidRDefault="00060BDF" w:rsidP="00060BDF">
                  <w:pPr>
                    <w:rPr>
                      <w:i/>
                      <w:iCs/>
                      <w:sz w:val="20"/>
                      <w:szCs w:val="18"/>
                    </w:rPr>
                  </w:pPr>
                  <w:r w:rsidRPr="00060BDF">
                    <w:rPr>
                      <w:i/>
                      <w:iCs/>
                      <w:sz w:val="20"/>
                      <w:szCs w:val="18"/>
                    </w:rPr>
                    <w:t xml:space="preserve">Fig </w:t>
                  </w:r>
                  <w:r>
                    <w:rPr>
                      <w:i/>
                      <w:iCs/>
                      <w:sz w:val="20"/>
                      <w:szCs w:val="18"/>
                    </w:rPr>
                    <w:t>7</w:t>
                  </w:r>
                  <w:r w:rsidRPr="00060BDF">
                    <w:rPr>
                      <w:i/>
                      <w:iCs/>
                      <w:sz w:val="20"/>
                      <w:szCs w:val="18"/>
                    </w:rPr>
                    <w:t>. Wrist flexion and extension [65]</w:t>
                  </w:r>
                </w:p>
                <w:p w14:paraId="255FB849" w14:textId="6168EA01" w:rsidR="00060BDF" w:rsidRDefault="00060BDF"/>
              </w:txbxContent>
            </v:textbox>
            <w10:wrap type="square"/>
          </v:shape>
        </w:pict>
      </w:r>
      <w:r w:rsidR="004A3B58" w:rsidRPr="00EB7266">
        <w:rPr>
          <w:noProof/>
        </w:rPr>
        <w:drawing>
          <wp:anchor distT="0" distB="0" distL="114300" distR="114300" simplePos="0" relativeHeight="251516928" behindDoc="0" locked="0" layoutInCell="1" allowOverlap="1" wp14:anchorId="79DF60D3" wp14:editId="0F4DC04E">
            <wp:simplePos x="0" y="0"/>
            <wp:positionH relativeFrom="column">
              <wp:posOffset>2739390</wp:posOffset>
            </wp:positionH>
            <wp:positionV relativeFrom="paragraph">
              <wp:posOffset>1681480</wp:posOffset>
            </wp:positionV>
            <wp:extent cx="2595245" cy="2500630"/>
            <wp:effectExtent l="0" t="0" r="0" b="0"/>
            <wp:wrapTopAndBottom/>
            <wp:docPr id="868816842" name="Picture 3" descr="Flexion and extension movements of the wrist joint. Source: Adapt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lexion and extension movements of the wrist joint. Source: Adapted... |  Download Scientific Diagram"/>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09" t="2356" r="3009" b="2356"/>
                    <a:stretch/>
                  </pic:blipFill>
                  <pic:spPr bwMode="auto">
                    <a:xfrm>
                      <a:off x="0" y="0"/>
                      <a:ext cx="2595245" cy="2500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6BEB" w:rsidRPr="00EB7266">
        <w:t xml:space="preserve">The final dataset, therefore, consisted of structured data from 10 days of motor imagery tasks and 6 sessions of resting-state recordings. This multi-day, multi-condition approach </w:t>
      </w:r>
      <w:r w:rsidR="001908FD" w:rsidRPr="00EB7266">
        <w:t xml:space="preserve">had the intention to </w:t>
      </w:r>
      <w:r w:rsidR="001A6BEB" w:rsidRPr="00EB7266">
        <w:t xml:space="preserve">provide a robust dataset for analysis, enabling the differentiation of task-specific neural patterns from baseline activity and accounting for potential day-to-day variability in brain activity. Such a dataset </w:t>
      </w:r>
      <w:r w:rsidR="001908FD" w:rsidRPr="00EB7266">
        <w:t xml:space="preserve">should </w:t>
      </w:r>
      <w:r w:rsidR="001A6BEB" w:rsidRPr="00EB7266">
        <w:t>ensure reliability in detecting subtle changes in neural activity while supporting the development of accurate and generalizable BCI systems.</w:t>
      </w:r>
    </w:p>
    <w:p w14:paraId="5698180A" w14:textId="77777777" w:rsidR="004A3B58" w:rsidRPr="00EB7266" w:rsidRDefault="004A3B58" w:rsidP="00F922E5"/>
    <w:p w14:paraId="3FC7FF77" w14:textId="77777777" w:rsidR="004A3B58" w:rsidRPr="00EB7266" w:rsidRDefault="004A3B58" w:rsidP="00F922E5"/>
    <w:p w14:paraId="45A44E64" w14:textId="1BBBA553" w:rsidR="002D6F04" w:rsidRPr="00EB7266" w:rsidRDefault="00CB0196" w:rsidP="00773FAA">
      <w:pPr>
        <w:pStyle w:val="Heading3"/>
      </w:pPr>
      <w:bookmarkStart w:id="46" w:name="_Toc187501181"/>
      <w:r w:rsidRPr="00EB7266">
        <w:t>Software</w:t>
      </w:r>
      <w:bookmarkEnd w:id="46"/>
    </w:p>
    <w:p w14:paraId="66A7E9EA" w14:textId="0ADA0413" w:rsidR="00CB0196" w:rsidRPr="00EB7266" w:rsidRDefault="00CB0196" w:rsidP="00CB0196">
      <w:r w:rsidRPr="00EB7266">
        <w:t xml:space="preserve">The BitBrain Hero helmet supports integration with various BCI applications beyond its default suite, thanks to its available APIs (e.g., Python, C++, and other interfaces) for data access and processing. For the purpose of developing a motor imagery (MI) experiment, it </w:t>
      </w:r>
      <w:r w:rsidRPr="00EB7266">
        <w:lastRenderedPageBreak/>
        <w:t>was necessary to design an experimental protocol that could generate MI triggers (left and right) and ensure their synchronization with EEG data. PsychoPy was employed to create this protocol, providing precise timing and alignment between the presented stimuli and the recorded neural signals.</w:t>
      </w:r>
    </w:p>
    <w:p w14:paraId="1D9A8C3F" w14:textId="7DA5330C" w:rsidR="002D6F04" w:rsidRPr="00EB7266" w:rsidRDefault="002D6F04" w:rsidP="00CB0196">
      <w:pPr>
        <w:pStyle w:val="Heading4"/>
      </w:pPr>
      <w:r w:rsidRPr="00EB7266">
        <w:t>PsychoPy</w:t>
      </w:r>
    </w:p>
    <w:p w14:paraId="5CA41579" w14:textId="792CE255" w:rsidR="00ED184D" w:rsidRPr="00EB7266" w:rsidRDefault="00ED184D" w:rsidP="00ED184D">
      <w:r w:rsidRPr="00EB7266">
        <w:rPr>
          <w:noProof/>
        </w:rPr>
        <w:drawing>
          <wp:anchor distT="0" distB="0" distL="114300" distR="114300" simplePos="0" relativeHeight="251509760" behindDoc="1" locked="0" layoutInCell="1" allowOverlap="1" wp14:anchorId="6EAFD5D9" wp14:editId="61D04E03">
            <wp:simplePos x="0" y="0"/>
            <wp:positionH relativeFrom="column">
              <wp:posOffset>280670</wp:posOffset>
            </wp:positionH>
            <wp:positionV relativeFrom="paragraph">
              <wp:posOffset>1181735</wp:posOffset>
            </wp:positionV>
            <wp:extent cx="4678045" cy="882015"/>
            <wp:effectExtent l="0" t="0" r="0" b="0"/>
            <wp:wrapTight wrapText="bothSides">
              <wp:wrapPolygon edited="0">
                <wp:start x="0" y="0"/>
                <wp:lineTo x="0" y="20994"/>
                <wp:lineTo x="21550" y="20994"/>
                <wp:lineTo x="21550" y="0"/>
                <wp:lineTo x="0" y="0"/>
              </wp:wrapPolygon>
            </wp:wrapTight>
            <wp:docPr id="17066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6973" name=""/>
                    <pic:cNvPicPr/>
                  </pic:nvPicPr>
                  <pic:blipFill rotWithShape="1">
                    <a:blip r:embed="rId19">
                      <a:extLst>
                        <a:ext uri="{28A0092B-C50C-407E-A947-70E740481C1C}">
                          <a14:useLocalDpi xmlns:a14="http://schemas.microsoft.com/office/drawing/2010/main" val="0"/>
                        </a:ext>
                      </a:extLst>
                    </a:blip>
                    <a:srcRect r="46832"/>
                    <a:stretch/>
                  </pic:blipFill>
                  <pic:spPr bwMode="auto">
                    <a:xfrm>
                      <a:off x="0" y="0"/>
                      <a:ext cx="4678045" cy="882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7266">
        <w:rPr>
          <w:noProof/>
        </w:rPr>
        <w:drawing>
          <wp:anchor distT="0" distB="0" distL="114300" distR="114300" simplePos="0" relativeHeight="251524096" behindDoc="1" locked="0" layoutInCell="1" allowOverlap="1" wp14:anchorId="036C5E1B" wp14:editId="34D72370">
            <wp:simplePos x="0" y="0"/>
            <wp:positionH relativeFrom="column">
              <wp:posOffset>280670</wp:posOffset>
            </wp:positionH>
            <wp:positionV relativeFrom="paragraph">
              <wp:posOffset>2053590</wp:posOffset>
            </wp:positionV>
            <wp:extent cx="4667250" cy="966470"/>
            <wp:effectExtent l="0" t="0" r="0" b="0"/>
            <wp:wrapTight wrapText="bothSides">
              <wp:wrapPolygon edited="0">
                <wp:start x="0" y="0"/>
                <wp:lineTo x="0" y="21288"/>
                <wp:lineTo x="21512" y="21288"/>
                <wp:lineTo x="21512" y="0"/>
                <wp:lineTo x="0" y="0"/>
              </wp:wrapPolygon>
            </wp:wrapTight>
            <wp:docPr id="4833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6973" name=""/>
                    <pic:cNvPicPr/>
                  </pic:nvPicPr>
                  <pic:blipFill rotWithShape="1">
                    <a:blip r:embed="rId19">
                      <a:extLst>
                        <a:ext uri="{28A0092B-C50C-407E-A947-70E740481C1C}">
                          <a14:useLocalDpi xmlns:a14="http://schemas.microsoft.com/office/drawing/2010/main" val="0"/>
                        </a:ext>
                      </a:extLst>
                    </a:blip>
                    <a:srcRect l="52472" r="-1"/>
                    <a:stretch/>
                  </pic:blipFill>
                  <pic:spPr bwMode="auto">
                    <a:xfrm>
                      <a:off x="0" y="0"/>
                      <a:ext cx="4667250" cy="966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7266">
        <w:t xml:space="preserve">To administer the experimental tasks, a custom experimental pipeline was developed within PsychoPy (see section 3.7), enabling the design of a motor imagery experiment based on the guidelines outlined in point 4.4. The structure shown in Fig. </w:t>
      </w:r>
      <w:r w:rsidR="00D27CA0">
        <w:t>8</w:t>
      </w:r>
      <w:r w:rsidRPr="00EB7266">
        <w:t xml:space="preserve"> was implemented to organize the task sequence.</w:t>
      </w:r>
    </w:p>
    <w:p w14:paraId="00E3F03C" w14:textId="77777777" w:rsidR="00ED184D" w:rsidRPr="00EB7266" w:rsidRDefault="00ED184D" w:rsidP="00ED184D"/>
    <w:p w14:paraId="35888A8D" w14:textId="77777777" w:rsidR="00ED184D" w:rsidRPr="00EB7266" w:rsidRDefault="00ED184D" w:rsidP="00ED184D"/>
    <w:p w14:paraId="4DBCE09D" w14:textId="77777777" w:rsidR="00ED184D" w:rsidRPr="00EB7266" w:rsidRDefault="00ED184D" w:rsidP="00ED184D"/>
    <w:p w14:paraId="78DDFCB5" w14:textId="77777777" w:rsidR="00ED184D" w:rsidRPr="00EB7266" w:rsidRDefault="00ED184D" w:rsidP="00ED184D"/>
    <w:p w14:paraId="39205A10" w14:textId="77777777" w:rsidR="00ED184D" w:rsidRPr="00EB7266" w:rsidRDefault="00ED184D" w:rsidP="00ED184D"/>
    <w:p w14:paraId="62ECAFFC" w14:textId="6B6BAB66" w:rsidR="00ED184D" w:rsidRPr="00EB7266" w:rsidRDefault="00ED184D" w:rsidP="00ED184D">
      <w:pPr>
        <w:ind w:left="720" w:firstLine="720"/>
        <w:rPr>
          <w:i/>
          <w:iCs/>
        </w:rPr>
      </w:pPr>
      <w:r w:rsidRPr="00EB7266">
        <w:rPr>
          <w:i/>
          <w:iCs/>
          <w:sz w:val="20"/>
          <w:szCs w:val="18"/>
        </w:rPr>
        <w:t xml:space="preserve">Fig </w:t>
      </w:r>
      <w:r w:rsidR="00060BDF" w:rsidRPr="00EB7266">
        <w:rPr>
          <w:i/>
          <w:iCs/>
          <w:sz w:val="20"/>
          <w:szCs w:val="18"/>
        </w:rPr>
        <w:t>8</w:t>
      </w:r>
      <w:r w:rsidRPr="00EB7266">
        <w:rPr>
          <w:i/>
          <w:iCs/>
          <w:sz w:val="20"/>
          <w:szCs w:val="18"/>
        </w:rPr>
        <w:t xml:space="preserve">. PsychoPy pipeline followed to obtain EEG </w:t>
      </w:r>
      <w:r w:rsidR="002279AD" w:rsidRPr="00EB7266">
        <w:rPr>
          <w:i/>
          <w:iCs/>
          <w:sz w:val="20"/>
          <w:szCs w:val="18"/>
        </w:rPr>
        <w:t xml:space="preserve">MI </w:t>
      </w:r>
      <w:r w:rsidRPr="00EB7266">
        <w:rPr>
          <w:i/>
          <w:iCs/>
          <w:sz w:val="20"/>
          <w:szCs w:val="18"/>
        </w:rPr>
        <w:t>data in this project</w:t>
      </w:r>
      <w:r w:rsidRPr="00EB7266">
        <w:rPr>
          <w:i/>
          <w:iCs/>
        </w:rPr>
        <w:t>.</w:t>
      </w:r>
    </w:p>
    <w:p w14:paraId="13028673" w14:textId="2964A76E" w:rsidR="00ED184D" w:rsidRPr="00EB7266" w:rsidRDefault="00ED184D" w:rsidP="00ED184D">
      <w:pPr>
        <w:rPr>
          <w:u w:val="single"/>
        </w:rPr>
      </w:pPr>
      <w:r w:rsidRPr="00EB7266">
        <w:rPr>
          <w:u w:val="single"/>
        </w:rPr>
        <w:t>Pipeline Explanation</w:t>
      </w:r>
    </w:p>
    <w:p w14:paraId="0E5CE77D" w14:textId="30E19EAC" w:rsidR="00800B71" w:rsidRPr="00EB7266" w:rsidRDefault="00800B71" w:rsidP="00800B71">
      <w:pPr>
        <w:numPr>
          <w:ilvl w:val="0"/>
          <w:numId w:val="37"/>
        </w:numPr>
      </w:pPr>
      <w:r w:rsidRPr="00EB7266">
        <w:rPr>
          <w:b/>
          <w:bCs/>
        </w:rPr>
        <w:t>LSL Definition</w:t>
      </w:r>
      <w:r w:rsidRPr="00EB7266">
        <w:t>: The initial stage establishes the connection between the EEG recording software and the PsychoPy tool via the Lab Streaming Layer (LSL). During this step, the LabRecorder [</w:t>
      </w:r>
      <w:r w:rsidR="003A06DC" w:rsidRPr="00EB7266">
        <w:t>6</w:t>
      </w:r>
      <w:r w:rsidR="00320259" w:rsidRPr="00EB7266">
        <w:t>1</w:t>
      </w:r>
      <w:r w:rsidRPr="00EB7266">
        <w:t>] software is used to synchronize the data streams</w:t>
      </w:r>
      <w:r w:rsidR="00BC6416" w:rsidRPr="00EB7266">
        <w:t xml:space="preserve"> (see section 3.6)</w:t>
      </w:r>
      <w:r w:rsidRPr="00EB7266">
        <w:t>.</w:t>
      </w:r>
    </w:p>
    <w:p w14:paraId="6BC6C620" w14:textId="6AF85AF3" w:rsidR="00B14622" w:rsidRPr="00EB7266" w:rsidRDefault="00800B71" w:rsidP="00B14622">
      <w:pPr>
        <w:numPr>
          <w:ilvl w:val="0"/>
          <w:numId w:val="37"/>
        </w:numPr>
      </w:pPr>
      <w:r w:rsidRPr="00EB7266">
        <w:rPr>
          <w:b/>
          <w:bCs/>
        </w:rPr>
        <w:t>Pause</w:t>
      </w:r>
      <w:r w:rsidRPr="00EB7266">
        <w:t>: After confirming the connection, participants are prompted to press the "space" key to proceed to the next stage. This ensures that the participant is ready before the task begins</w:t>
      </w:r>
      <w:r w:rsidR="00A342E3" w:rsidRPr="00EB7266">
        <w:t xml:space="preserve"> (see Fig. </w:t>
      </w:r>
      <w:r w:rsidR="004A3B58" w:rsidRPr="00EB7266">
        <w:t>9</w:t>
      </w:r>
      <w:r w:rsidR="00A342E3" w:rsidRPr="00EB7266">
        <w:t>.A).</w:t>
      </w:r>
    </w:p>
    <w:p w14:paraId="57F3F96B" w14:textId="5700DD78" w:rsidR="00800B71" w:rsidRPr="00EB7266" w:rsidRDefault="00800B71" w:rsidP="00800B71">
      <w:pPr>
        <w:numPr>
          <w:ilvl w:val="0"/>
          <w:numId w:val="37"/>
        </w:numPr>
      </w:pPr>
      <w:r w:rsidRPr="00EB7266">
        <w:rPr>
          <w:b/>
          <w:bCs/>
        </w:rPr>
        <w:t>Presentation</w:t>
      </w:r>
      <w:r w:rsidRPr="00EB7266">
        <w:t>: At this stage, participants are presented with the instructions for the task. The following message is displayed on the screen:</w:t>
      </w:r>
      <w:r w:rsidRPr="00EB7266">
        <w:br/>
      </w:r>
      <w:r w:rsidRPr="00EB7266">
        <w:rPr>
          <w:i/>
          <w:iCs/>
        </w:rPr>
        <w:t>"Welcome. Please think of moving the hand indicated by the blue arrows that will appear."</w:t>
      </w:r>
      <w:r w:rsidRPr="00EB7266">
        <w:t xml:space="preserve"> This step ensures participants understand the task before proceeding</w:t>
      </w:r>
      <w:r w:rsidR="00A342E3" w:rsidRPr="00EB7266">
        <w:t xml:space="preserve"> (see Fig. </w:t>
      </w:r>
      <w:r w:rsidR="004A3B58" w:rsidRPr="00EB7266">
        <w:t>9</w:t>
      </w:r>
      <w:r w:rsidR="00A342E3" w:rsidRPr="00EB7266">
        <w:t>.B).</w:t>
      </w:r>
    </w:p>
    <w:p w14:paraId="45B46220" w14:textId="4EC991CF" w:rsidR="00800B71" w:rsidRPr="00EB7266" w:rsidRDefault="00800B71" w:rsidP="00800B71">
      <w:pPr>
        <w:numPr>
          <w:ilvl w:val="0"/>
          <w:numId w:val="37"/>
        </w:numPr>
      </w:pPr>
      <w:r w:rsidRPr="00EB7266">
        <w:rPr>
          <w:b/>
          <w:bCs/>
        </w:rPr>
        <w:t>Fixation</w:t>
      </w:r>
      <w:r w:rsidRPr="00EB7266">
        <w:t>: A fixation cross is displayed on the screen for 10 seconds</w:t>
      </w:r>
      <w:r w:rsidR="00A342E3" w:rsidRPr="00EB7266">
        <w:t xml:space="preserve"> (see Fig. </w:t>
      </w:r>
      <w:r w:rsidR="004A3B58" w:rsidRPr="00EB7266">
        <w:t>9</w:t>
      </w:r>
      <w:r w:rsidR="00A342E3" w:rsidRPr="00EB7266">
        <w:t>.C).</w:t>
      </w:r>
      <w:r w:rsidRPr="00EB7266">
        <w:t xml:space="preserve"> This step serves to center the participant's attention and prepare them for the task.</w:t>
      </w:r>
    </w:p>
    <w:p w14:paraId="06F880BD" w14:textId="5643D61A" w:rsidR="00B14622" w:rsidRPr="00EB7266" w:rsidRDefault="00800B71" w:rsidP="00A342E3">
      <w:pPr>
        <w:numPr>
          <w:ilvl w:val="0"/>
          <w:numId w:val="37"/>
        </w:numPr>
      </w:pPr>
      <w:r w:rsidRPr="00EB7266">
        <w:rPr>
          <w:b/>
          <w:bCs/>
        </w:rPr>
        <w:lastRenderedPageBreak/>
        <w:t>Task Loop</w:t>
      </w:r>
      <w:r w:rsidRPr="00EB7266">
        <w:t xml:space="preserve">: Following the fixation phase, the main task is repeated 40 times in a loop. Depending on the specific exercise being conducted, the participants are shown a blue arrow pointing either to the left, the right, or in a randomized direction </w:t>
      </w:r>
      <w:r w:rsidR="00A342E3" w:rsidRPr="00EB7266">
        <w:t xml:space="preserve">(see Fig. </w:t>
      </w:r>
      <w:r w:rsidR="004A3B58" w:rsidRPr="00EB7266">
        <w:t>9</w:t>
      </w:r>
      <w:r w:rsidR="00A342E3" w:rsidRPr="00EB7266">
        <w:t xml:space="preserve">.D and Fig </w:t>
      </w:r>
      <w:r w:rsidR="004A3B58" w:rsidRPr="00EB7266">
        <w:t>9</w:t>
      </w:r>
      <w:r w:rsidR="00A342E3" w:rsidRPr="00EB7266">
        <w:t>.E)</w:t>
      </w:r>
      <w:r w:rsidRPr="00EB7266">
        <w:t xml:space="preserve">. </w:t>
      </w:r>
      <w:r w:rsidR="00F922E5" w:rsidRPr="00EB7266">
        <w:t>Participants are instructed to imagine extending their hand in the direction indicated by the arrow.</w:t>
      </w:r>
      <w:r w:rsidRPr="00EB7266">
        <w:t xml:space="preserve"> </w:t>
      </w:r>
      <w:r w:rsidR="00373DFE" w:rsidRPr="00EB7266">
        <w:t xml:space="preserve">This process is performed through a 2.5 second time. </w:t>
      </w:r>
      <w:r w:rsidRPr="00EB7266">
        <w:t>The inclusion of three different types of exercises—left-hand movement, right-hand movement, and random direction—provides diverse neural data for analysis.</w:t>
      </w:r>
      <w:r w:rsidR="00A342E3" w:rsidRPr="00EB7266">
        <w:t xml:space="preserve"> (see Fig </w:t>
      </w:r>
      <w:r w:rsidR="004A3B58" w:rsidRPr="00EB7266">
        <w:t>10</w:t>
      </w:r>
      <w:r w:rsidR="00A342E3" w:rsidRPr="00EB7266">
        <w:t>.</w:t>
      </w:r>
      <w:r w:rsidR="000410A5" w:rsidRPr="00EB7266">
        <w:t xml:space="preserve">C and </w:t>
      </w:r>
      <w:r w:rsidR="004A3B58" w:rsidRPr="00EB7266">
        <w:t>10</w:t>
      </w:r>
      <w:r w:rsidR="000410A5" w:rsidRPr="00EB7266">
        <w:t>.D</w:t>
      </w:r>
      <w:r w:rsidR="00A342E3" w:rsidRPr="00EB7266">
        <w:t>)</w:t>
      </w:r>
    </w:p>
    <w:p w14:paraId="14344794" w14:textId="591CEAC9" w:rsidR="00800B71" w:rsidRPr="00EB7266" w:rsidRDefault="00000000" w:rsidP="00800B71">
      <w:pPr>
        <w:numPr>
          <w:ilvl w:val="0"/>
          <w:numId w:val="37"/>
        </w:numPr>
      </w:pPr>
      <w:r>
        <w:rPr>
          <w:noProof/>
        </w:rPr>
        <w:pict w14:anchorId="21621019">
          <v:shape id="_x0000_s2063" type="#_x0000_t202" style="position:absolute;left:0;text-align:left;margin-left:86.65pt;margin-top:477.2pt;width:25.4pt;height:35.65pt;z-index:251671040;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3;mso-fit-shape-to-text:t">
              <w:txbxContent>
                <w:p w14:paraId="7A9A0E3E" w14:textId="3BD6CA5C" w:rsidR="009877B9" w:rsidRPr="009877B9" w:rsidRDefault="009877B9" w:rsidP="009877B9">
                  <w:pPr>
                    <w:rPr>
                      <w:lang w:val="ca-ES"/>
                    </w:rPr>
                  </w:pPr>
                  <w:r>
                    <w:rPr>
                      <w:lang w:val="ca-ES"/>
                    </w:rPr>
                    <w:t>E</w:t>
                  </w:r>
                </w:p>
              </w:txbxContent>
            </v:textbox>
          </v:shape>
        </w:pict>
      </w:r>
      <w:r>
        <w:rPr>
          <w:noProof/>
        </w:rPr>
        <w:pict w14:anchorId="21621019">
          <v:shape id="_x0000_s2064" type="#_x0000_t202" style="position:absolute;left:0;text-align:left;margin-left:323.7pt;margin-top:477.45pt;width:25.4pt;height:35.65pt;z-index:25167206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4;mso-fit-shape-to-text:t">
              <w:txbxContent>
                <w:p w14:paraId="5B531593" w14:textId="29FFD558" w:rsidR="009877B9" w:rsidRPr="009877B9" w:rsidRDefault="009877B9" w:rsidP="009877B9">
                  <w:pPr>
                    <w:rPr>
                      <w:lang w:val="ca-ES"/>
                    </w:rPr>
                  </w:pPr>
                  <w:r>
                    <w:rPr>
                      <w:lang w:val="ca-ES"/>
                    </w:rPr>
                    <w:t>F</w:t>
                  </w:r>
                </w:p>
              </w:txbxContent>
            </v:textbox>
          </v:shape>
        </w:pict>
      </w:r>
      <w:r>
        <w:rPr>
          <w:noProof/>
        </w:rPr>
        <w:pict w14:anchorId="21621019">
          <v:shape id="_x0000_s2061" type="#_x0000_t202" style="position:absolute;left:0;text-align:left;margin-left:94.2pt;margin-top:325.95pt;width:25.4pt;height:35.65pt;z-index:25166899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1;mso-fit-shape-to-text:t">
              <w:txbxContent>
                <w:p w14:paraId="78DA3683" w14:textId="339C055F" w:rsidR="009877B9" w:rsidRPr="009877B9" w:rsidRDefault="009877B9" w:rsidP="009877B9">
                  <w:pPr>
                    <w:rPr>
                      <w:lang w:val="ca-ES"/>
                    </w:rPr>
                  </w:pPr>
                  <w:r>
                    <w:rPr>
                      <w:lang w:val="ca-ES"/>
                    </w:rPr>
                    <w:t>C</w:t>
                  </w:r>
                </w:p>
              </w:txbxContent>
            </v:textbox>
          </v:shape>
        </w:pict>
      </w:r>
      <w:r>
        <w:rPr>
          <w:noProof/>
        </w:rPr>
        <w:pict w14:anchorId="21621019">
          <v:shape id="_x0000_s2062" type="#_x0000_t202" style="position:absolute;left:0;text-align:left;margin-left:323.7pt;margin-top:324.45pt;width:25.4pt;height:35.65pt;z-index:25167001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2;mso-fit-shape-to-text:t">
              <w:txbxContent>
                <w:p w14:paraId="472A305F" w14:textId="25852A72" w:rsidR="009877B9" w:rsidRPr="009877B9" w:rsidRDefault="009877B9" w:rsidP="009877B9">
                  <w:pPr>
                    <w:rPr>
                      <w:lang w:val="ca-ES"/>
                    </w:rPr>
                  </w:pPr>
                  <w:r>
                    <w:rPr>
                      <w:lang w:val="ca-ES"/>
                    </w:rPr>
                    <w:t>D</w:t>
                  </w:r>
                </w:p>
              </w:txbxContent>
            </v:textbox>
          </v:shape>
        </w:pict>
      </w:r>
      <w:r>
        <w:rPr>
          <w:noProof/>
        </w:rPr>
        <w:pict w14:anchorId="21621019">
          <v:shape id="Text Box 2" o:spid="_x0000_s2055" type="#_x0000_t202" style="position:absolute;left:0;text-align:left;margin-left:94.2pt;margin-top:156.65pt;width:25.4pt;height:35.65pt;z-index:25166694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Text Box 2;mso-fit-shape-to-text:t">
              <w:txbxContent>
                <w:p w14:paraId="2706D59F" w14:textId="65BE18AC" w:rsidR="005B7B77" w:rsidRPr="009877B9" w:rsidRDefault="009877B9">
                  <w:pPr>
                    <w:rPr>
                      <w:lang w:val="ca-ES"/>
                    </w:rPr>
                  </w:pPr>
                  <w:r>
                    <w:rPr>
                      <w:lang w:val="ca-ES"/>
                    </w:rPr>
                    <w:t>A</w:t>
                  </w:r>
                </w:p>
              </w:txbxContent>
            </v:textbox>
          </v:shape>
        </w:pict>
      </w:r>
      <w:r>
        <w:rPr>
          <w:noProof/>
        </w:rPr>
        <w:pict w14:anchorId="21621019">
          <v:shape id="_x0000_s2060" type="#_x0000_t202" style="position:absolute;left:0;text-align:left;margin-left:327.25pt;margin-top:158.7pt;width:25.4pt;height:35.65pt;z-index:251667968;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0;mso-fit-shape-to-text:t">
              <w:txbxContent>
                <w:p w14:paraId="7766A138" w14:textId="368DDFEC" w:rsidR="009877B9" w:rsidRPr="009877B9" w:rsidRDefault="009877B9" w:rsidP="009877B9">
                  <w:pPr>
                    <w:rPr>
                      <w:lang w:val="ca-ES"/>
                    </w:rPr>
                  </w:pPr>
                  <w:r>
                    <w:rPr>
                      <w:lang w:val="ca-ES"/>
                    </w:rPr>
                    <w:t>B</w:t>
                  </w:r>
                </w:p>
              </w:txbxContent>
            </v:textbox>
          </v:shape>
        </w:pict>
      </w:r>
      <w:r w:rsidR="009877B9" w:rsidRPr="00EB7266">
        <w:rPr>
          <w:noProof/>
        </w:rPr>
        <w:drawing>
          <wp:anchor distT="0" distB="0" distL="114300" distR="114300" simplePos="0" relativeHeight="251552768" behindDoc="0" locked="0" layoutInCell="1" allowOverlap="1" wp14:anchorId="1F0F636E" wp14:editId="143D06AB">
            <wp:simplePos x="0" y="0"/>
            <wp:positionH relativeFrom="column">
              <wp:posOffset>154305</wp:posOffset>
            </wp:positionH>
            <wp:positionV relativeFrom="paragraph">
              <wp:posOffset>2427605</wp:posOffset>
            </wp:positionV>
            <wp:extent cx="2468880" cy="1786255"/>
            <wp:effectExtent l="19050" t="19050" r="7620" b="4445"/>
            <wp:wrapSquare wrapText="bothSides"/>
            <wp:docPr id="71324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biLevel thresh="75000"/>
                      <a:extLst>
                        <a:ext uri="{28A0092B-C50C-407E-A947-70E740481C1C}">
                          <a14:useLocalDpi xmlns:a14="http://schemas.microsoft.com/office/drawing/2010/main" val="0"/>
                        </a:ext>
                      </a:extLst>
                    </a:blip>
                    <a:srcRect t="3536"/>
                    <a:stretch/>
                  </pic:blipFill>
                  <pic:spPr bwMode="auto">
                    <a:xfrm>
                      <a:off x="0" y="0"/>
                      <a:ext cx="2468880" cy="17862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7B9" w:rsidRPr="00EB7266">
        <w:rPr>
          <w:noProof/>
        </w:rPr>
        <w:drawing>
          <wp:anchor distT="0" distB="0" distL="114300" distR="114300" simplePos="0" relativeHeight="251502592" behindDoc="0" locked="0" layoutInCell="1" allowOverlap="1" wp14:anchorId="541691B1" wp14:editId="2418ADCD">
            <wp:simplePos x="0" y="0"/>
            <wp:positionH relativeFrom="column">
              <wp:posOffset>2978785</wp:posOffset>
            </wp:positionH>
            <wp:positionV relativeFrom="paragraph">
              <wp:posOffset>2444750</wp:posOffset>
            </wp:positionV>
            <wp:extent cx="2564130" cy="1767205"/>
            <wp:effectExtent l="19050" t="19050" r="7620" b="4445"/>
            <wp:wrapSquare wrapText="bothSides"/>
            <wp:docPr id="1788771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biLevel thresh="75000"/>
                      <a:extLst>
                        <a:ext uri="{28A0092B-C50C-407E-A947-70E740481C1C}">
                          <a14:useLocalDpi xmlns:a14="http://schemas.microsoft.com/office/drawing/2010/main" val="0"/>
                        </a:ext>
                      </a:extLst>
                    </a:blip>
                    <a:srcRect l="7174" t="5736" r="6516" b="7614"/>
                    <a:stretch/>
                  </pic:blipFill>
                  <pic:spPr bwMode="auto">
                    <a:xfrm>
                      <a:off x="0" y="0"/>
                      <a:ext cx="2564130" cy="176720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7B9" w:rsidRPr="00EB7266">
        <w:rPr>
          <w:noProof/>
        </w:rPr>
        <w:drawing>
          <wp:anchor distT="0" distB="0" distL="114300" distR="114300" simplePos="0" relativeHeight="251559936" behindDoc="0" locked="0" layoutInCell="1" allowOverlap="1" wp14:anchorId="68CDF418" wp14:editId="04358E0A">
            <wp:simplePos x="0" y="0"/>
            <wp:positionH relativeFrom="column">
              <wp:posOffset>34290</wp:posOffset>
            </wp:positionH>
            <wp:positionV relativeFrom="paragraph">
              <wp:posOffset>4612640</wp:posOffset>
            </wp:positionV>
            <wp:extent cx="2654300" cy="1466850"/>
            <wp:effectExtent l="19050" t="19050" r="0" b="0"/>
            <wp:wrapSquare wrapText="bothSides"/>
            <wp:docPr id="1922134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cstate="print">
                      <a:biLevel thresh="75000"/>
                      <a:extLst>
                        <a:ext uri="{28A0092B-C50C-407E-A947-70E740481C1C}">
                          <a14:useLocalDpi xmlns:a14="http://schemas.microsoft.com/office/drawing/2010/main" val="0"/>
                        </a:ext>
                      </a:extLst>
                    </a:blip>
                    <a:srcRect l="9207" t="9045" r="7259" b="8900"/>
                    <a:stretch/>
                  </pic:blipFill>
                  <pic:spPr bwMode="auto">
                    <a:xfrm>
                      <a:off x="0" y="0"/>
                      <a:ext cx="2654300" cy="1466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7B9" w:rsidRPr="00EB7266">
        <w:rPr>
          <w:noProof/>
        </w:rPr>
        <w:drawing>
          <wp:anchor distT="0" distB="0" distL="114300" distR="114300" simplePos="0" relativeHeight="251595776" behindDoc="0" locked="0" layoutInCell="1" allowOverlap="1" wp14:anchorId="3818DE65" wp14:editId="6F5EAE1E">
            <wp:simplePos x="0" y="0"/>
            <wp:positionH relativeFrom="column">
              <wp:posOffset>2929890</wp:posOffset>
            </wp:positionH>
            <wp:positionV relativeFrom="paragraph">
              <wp:posOffset>4584065</wp:posOffset>
            </wp:positionV>
            <wp:extent cx="2732405" cy="1583690"/>
            <wp:effectExtent l="0" t="0" r="0" b="0"/>
            <wp:wrapSquare wrapText="bothSides"/>
            <wp:docPr id="17639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5814" name=""/>
                    <pic:cNvPicPr/>
                  </pic:nvPicPr>
                  <pic:blipFill>
                    <a:blip r:embed="rId23">
                      <a:extLst>
                        <a:ext uri="{28A0092B-C50C-407E-A947-70E740481C1C}">
                          <a14:useLocalDpi xmlns:a14="http://schemas.microsoft.com/office/drawing/2010/main" val="0"/>
                        </a:ext>
                      </a:extLst>
                    </a:blip>
                    <a:stretch>
                      <a:fillRect/>
                    </a:stretch>
                  </pic:blipFill>
                  <pic:spPr>
                    <a:xfrm>
                      <a:off x="0" y="0"/>
                      <a:ext cx="2732405" cy="1583690"/>
                    </a:xfrm>
                    <a:prstGeom prst="rect">
                      <a:avLst/>
                    </a:prstGeom>
                  </pic:spPr>
                </pic:pic>
              </a:graphicData>
            </a:graphic>
            <wp14:sizeRelH relativeFrom="margin">
              <wp14:pctWidth>0</wp14:pctWidth>
            </wp14:sizeRelH>
            <wp14:sizeRelV relativeFrom="margin">
              <wp14:pctHeight>0</wp14:pctHeight>
            </wp14:sizeRelV>
          </wp:anchor>
        </w:drawing>
      </w:r>
      <w:r w:rsidR="00B14622" w:rsidRPr="00EB7266">
        <w:rPr>
          <w:noProof/>
        </w:rPr>
        <w:drawing>
          <wp:anchor distT="0" distB="0" distL="114300" distR="114300" simplePos="0" relativeHeight="251545600" behindDoc="0" locked="0" layoutInCell="1" allowOverlap="1" wp14:anchorId="42ECCD1F" wp14:editId="264DDDA7">
            <wp:simplePos x="0" y="0"/>
            <wp:positionH relativeFrom="column">
              <wp:posOffset>2934970</wp:posOffset>
            </wp:positionH>
            <wp:positionV relativeFrom="paragraph">
              <wp:posOffset>1022985</wp:posOffset>
            </wp:positionV>
            <wp:extent cx="2949575" cy="1134745"/>
            <wp:effectExtent l="0" t="0" r="0" b="0"/>
            <wp:wrapTopAndBottom/>
            <wp:docPr id="9117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5008" name=""/>
                    <pic:cNvPicPr/>
                  </pic:nvPicPr>
                  <pic:blipFill rotWithShape="1">
                    <a:blip r:embed="rId24">
                      <a:extLst>
                        <a:ext uri="{28A0092B-C50C-407E-A947-70E740481C1C}">
                          <a14:useLocalDpi xmlns:a14="http://schemas.microsoft.com/office/drawing/2010/main" val="0"/>
                        </a:ext>
                      </a:extLst>
                    </a:blip>
                    <a:srcRect l="4167" t="23151" r="4167" b="23151"/>
                    <a:stretch/>
                  </pic:blipFill>
                  <pic:spPr bwMode="auto">
                    <a:xfrm>
                      <a:off x="0" y="0"/>
                      <a:ext cx="2949575" cy="113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4622" w:rsidRPr="00EB7266">
        <w:rPr>
          <w:noProof/>
        </w:rPr>
        <w:drawing>
          <wp:anchor distT="0" distB="0" distL="114300" distR="114300" simplePos="0" relativeHeight="251531264" behindDoc="0" locked="0" layoutInCell="1" allowOverlap="1" wp14:anchorId="10BE3308" wp14:editId="3C7754E2">
            <wp:simplePos x="0" y="0"/>
            <wp:positionH relativeFrom="column">
              <wp:posOffset>-38100</wp:posOffset>
            </wp:positionH>
            <wp:positionV relativeFrom="paragraph">
              <wp:posOffset>1025525</wp:posOffset>
            </wp:positionV>
            <wp:extent cx="2825115" cy="1094105"/>
            <wp:effectExtent l="0" t="0" r="0" b="0"/>
            <wp:wrapSquare wrapText="bothSides"/>
            <wp:docPr id="43683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2512" name=""/>
                    <pic:cNvPicPr/>
                  </pic:nvPicPr>
                  <pic:blipFill rotWithShape="1">
                    <a:blip r:embed="rId25">
                      <a:extLst>
                        <a:ext uri="{28A0092B-C50C-407E-A947-70E740481C1C}">
                          <a14:useLocalDpi xmlns:a14="http://schemas.microsoft.com/office/drawing/2010/main" val="0"/>
                        </a:ext>
                      </a:extLst>
                    </a:blip>
                    <a:srcRect l="8016" t="29201" r="7698" b="21695"/>
                    <a:stretch/>
                  </pic:blipFill>
                  <pic:spPr bwMode="auto">
                    <a:xfrm>
                      <a:off x="0" y="0"/>
                      <a:ext cx="2825115" cy="1094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B71" w:rsidRPr="00EB7266">
        <w:rPr>
          <w:b/>
          <w:bCs/>
        </w:rPr>
        <w:t>Closure</w:t>
      </w:r>
      <w:r w:rsidR="00800B71" w:rsidRPr="00EB7266">
        <w:t>: At the end of the task, a message is displayed on the screen:</w:t>
      </w:r>
      <w:r w:rsidR="00800B71" w:rsidRPr="00EB7266">
        <w:br/>
      </w:r>
      <w:r w:rsidR="00800B71" w:rsidRPr="00EB7266">
        <w:rPr>
          <w:i/>
          <w:iCs/>
        </w:rPr>
        <w:t xml:space="preserve">"Thank you for your time." </w:t>
      </w:r>
      <w:r w:rsidR="00800B71" w:rsidRPr="00EB7266">
        <w:t xml:space="preserve">This message signals the conclusion of the experiment and formally </w:t>
      </w:r>
      <w:r w:rsidR="009877B9" w:rsidRPr="00EB7266">
        <w:t>ending</w:t>
      </w:r>
      <w:r w:rsidR="00800B71" w:rsidRPr="00EB7266">
        <w:t xml:space="preserve"> the task.</w:t>
      </w:r>
      <w:r w:rsidR="00B14622" w:rsidRPr="00EB7266">
        <w:rPr>
          <w:noProof/>
        </w:rPr>
        <w:t xml:space="preserve"> </w:t>
      </w:r>
    </w:p>
    <w:p w14:paraId="7B53420E" w14:textId="2B1CE941" w:rsidR="00B14622" w:rsidRPr="00EB7266" w:rsidRDefault="00B14622" w:rsidP="009877B9"/>
    <w:p w14:paraId="32D9FD8B" w14:textId="4E14A83B" w:rsidR="009877B9" w:rsidRPr="00EB7266" w:rsidRDefault="009877B9" w:rsidP="009877B9">
      <w:pPr>
        <w:rPr>
          <w:i/>
          <w:iCs/>
          <w:sz w:val="20"/>
          <w:szCs w:val="18"/>
        </w:rPr>
      </w:pPr>
      <w:r w:rsidRPr="00EB7266">
        <w:rPr>
          <w:i/>
          <w:iCs/>
          <w:sz w:val="20"/>
          <w:szCs w:val="18"/>
        </w:rPr>
        <w:t xml:space="preserve">Fig </w:t>
      </w:r>
      <w:r w:rsidR="004A3B58" w:rsidRPr="00EB7266">
        <w:rPr>
          <w:i/>
          <w:iCs/>
          <w:sz w:val="20"/>
          <w:szCs w:val="18"/>
        </w:rPr>
        <w:t>9</w:t>
      </w:r>
      <w:r w:rsidRPr="00EB7266">
        <w:rPr>
          <w:i/>
          <w:iCs/>
          <w:sz w:val="20"/>
          <w:szCs w:val="18"/>
        </w:rPr>
        <w:t xml:space="preserve">. Images that can appear on the task from the PsychoPy pipeline that has been followed. </w:t>
      </w:r>
    </w:p>
    <w:p w14:paraId="10170CF6" w14:textId="0640DE1D" w:rsidR="00B14622" w:rsidRPr="00EB7266" w:rsidRDefault="00000000" w:rsidP="005B7B77">
      <w:pPr>
        <w:ind w:left="360"/>
      </w:pPr>
      <w:r>
        <w:rPr>
          <w:noProof/>
        </w:rPr>
        <w:lastRenderedPageBreak/>
        <w:pict w14:anchorId="21621019">
          <v:shape id="_x0000_s2073" type="#_x0000_t202" style="position:absolute;left:0;text-align:left;margin-left:182.35pt;margin-top:394.65pt;width:153.5pt;height:35.65pt;z-index:25168025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3;mso-fit-shape-to-text:t">
              <w:txbxContent>
                <w:p w14:paraId="674DE996" w14:textId="3191A13C" w:rsidR="004A3B58" w:rsidRPr="009877B9" w:rsidRDefault="004A3B58" w:rsidP="004A3B58">
                  <w:pPr>
                    <w:rPr>
                      <w:lang w:val="ca-ES"/>
                    </w:rPr>
                  </w:pPr>
                  <w:r>
                    <w:rPr>
                      <w:lang w:val="ca-ES"/>
                    </w:rPr>
                    <w:t>E. Trial routine</w:t>
                  </w:r>
                </w:p>
              </w:txbxContent>
            </v:textbox>
          </v:shape>
        </w:pict>
      </w:r>
      <w:r w:rsidR="004A3B58" w:rsidRPr="00EB7266">
        <w:rPr>
          <w:noProof/>
        </w:rPr>
        <w:drawing>
          <wp:anchor distT="0" distB="0" distL="114300" distR="114300" simplePos="0" relativeHeight="251660288" behindDoc="0" locked="0" layoutInCell="1" allowOverlap="1" wp14:anchorId="156457C0" wp14:editId="0ABA9F19">
            <wp:simplePos x="0" y="0"/>
            <wp:positionH relativeFrom="column">
              <wp:posOffset>41910</wp:posOffset>
            </wp:positionH>
            <wp:positionV relativeFrom="paragraph">
              <wp:posOffset>4606925</wp:posOffset>
            </wp:positionV>
            <wp:extent cx="5821045" cy="499110"/>
            <wp:effectExtent l="0" t="0" r="0" b="0"/>
            <wp:wrapTopAndBottom/>
            <wp:docPr id="105437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7327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21045" cy="49911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1621019">
          <v:shape id="_x0000_s2070" type="#_x0000_t202" style="position:absolute;left:0;text-align:left;margin-left:177.85pt;margin-top:327.9pt;width:153.5pt;height:35.65pt;z-index:25167718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0;mso-fit-shape-to-text:t">
              <w:txbxContent>
                <w:p w14:paraId="2DD4DB12" w14:textId="6251ABFA" w:rsidR="006C1A97" w:rsidRPr="009877B9" w:rsidRDefault="006C1A97" w:rsidP="006C1A97">
                  <w:pPr>
                    <w:rPr>
                      <w:lang w:val="ca-ES"/>
                    </w:rPr>
                  </w:pPr>
                  <w:r>
                    <w:rPr>
                      <w:lang w:val="ca-ES"/>
                    </w:rPr>
                    <w:t>D. Trial routine</w:t>
                  </w:r>
                </w:p>
              </w:txbxContent>
            </v:textbox>
          </v:shape>
        </w:pict>
      </w:r>
      <w:r w:rsidR="004A3B58" w:rsidRPr="00EB7266">
        <w:rPr>
          <w:noProof/>
        </w:rPr>
        <w:drawing>
          <wp:anchor distT="0" distB="0" distL="114300" distR="114300" simplePos="0" relativeHeight="251653120" behindDoc="0" locked="0" layoutInCell="1" allowOverlap="1" wp14:anchorId="36FE7C25" wp14:editId="74B97B43">
            <wp:simplePos x="0" y="0"/>
            <wp:positionH relativeFrom="column">
              <wp:posOffset>-83820</wp:posOffset>
            </wp:positionH>
            <wp:positionV relativeFrom="paragraph">
              <wp:posOffset>3375660</wp:posOffset>
            </wp:positionV>
            <wp:extent cx="5805170" cy="831850"/>
            <wp:effectExtent l="0" t="0" r="0" b="0"/>
            <wp:wrapTopAndBottom/>
            <wp:docPr id="212361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194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05170" cy="83185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1621019">
          <v:shape id="_x0000_s2068" type="#_x0000_t202" style="position:absolute;left:0;text-align:left;margin-left:171.45pt;margin-top:238.15pt;width:141.65pt;height:35.65pt;z-index:25167513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8;mso-fit-shape-to-text:t">
              <w:txbxContent>
                <w:p w14:paraId="5DF52B09" w14:textId="634880C3" w:rsidR="000410A5" w:rsidRPr="009877B9" w:rsidRDefault="000410A5" w:rsidP="000410A5">
                  <w:pPr>
                    <w:rPr>
                      <w:lang w:val="ca-ES"/>
                    </w:rPr>
                  </w:pPr>
                  <w:r>
                    <w:rPr>
                      <w:lang w:val="ca-ES"/>
                    </w:rPr>
                    <w:t>C. Fixation-loop r</w:t>
                  </w:r>
                  <w:r w:rsidR="006C1A97">
                    <w:rPr>
                      <w:lang w:val="ca-ES"/>
                    </w:rPr>
                    <w:t>o</w:t>
                  </w:r>
                  <w:r>
                    <w:rPr>
                      <w:lang w:val="ca-ES"/>
                    </w:rPr>
                    <w:t>utine</w:t>
                  </w:r>
                </w:p>
              </w:txbxContent>
            </v:textbox>
          </v:shape>
        </w:pict>
      </w:r>
      <w:r>
        <w:rPr>
          <w:noProof/>
        </w:rPr>
        <w:pict w14:anchorId="21621019">
          <v:shape id="_x0000_s2067" type="#_x0000_t202" style="position:absolute;left:0;text-align:left;margin-left:172.35pt;margin-top:149.7pt;width:153.5pt;height:35.65pt;z-index:25167411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7;mso-fit-shape-to-text:t">
              <w:txbxContent>
                <w:p w14:paraId="4F9A5E44" w14:textId="298E1262" w:rsidR="000410A5" w:rsidRPr="009877B9" w:rsidRDefault="000410A5" w:rsidP="000410A5">
                  <w:pPr>
                    <w:rPr>
                      <w:lang w:val="ca-ES"/>
                    </w:rPr>
                  </w:pPr>
                  <w:r>
                    <w:rPr>
                      <w:lang w:val="ca-ES"/>
                    </w:rPr>
                    <w:t>B. Fixation r</w:t>
                  </w:r>
                  <w:r w:rsidR="006C1A97">
                    <w:rPr>
                      <w:lang w:val="ca-ES"/>
                    </w:rPr>
                    <w:t>o</w:t>
                  </w:r>
                  <w:r>
                    <w:rPr>
                      <w:lang w:val="ca-ES"/>
                    </w:rPr>
                    <w:t>utine</w:t>
                  </w:r>
                </w:p>
              </w:txbxContent>
            </v:textbox>
          </v:shape>
        </w:pict>
      </w:r>
      <w:r w:rsidR="004A3B58" w:rsidRPr="00EB7266">
        <w:rPr>
          <w:noProof/>
        </w:rPr>
        <w:drawing>
          <wp:anchor distT="0" distB="0" distL="114300" distR="114300" simplePos="0" relativeHeight="251624448" behindDoc="0" locked="0" layoutInCell="1" allowOverlap="1" wp14:anchorId="32D96860" wp14:editId="0D64F28B">
            <wp:simplePos x="0" y="0"/>
            <wp:positionH relativeFrom="column">
              <wp:posOffset>-24765</wp:posOffset>
            </wp:positionH>
            <wp:positionV relativeFrom="paragraph">
              <wp:posOffset>1136015</wp:posOffset>
            </wp:positionV>
            <wp:extent cx="5746115" cy="839470"/>
            <wp:effectExtent l="0" t="0" r="0" b="0"/>
            <wp:wrapTopAndBottom/>
            <wp:docPr id="14705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99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6115" cy="839470"/>
                    </a:xfrm>
                    <a:prstGeom prst="rect">
                      <a:avLst/>
                    </a:prstGeom>
                  </pic:spPr>
                </pic:pic>
              </a:graphicData>
            </a:graphic>
          </wp:anchor>
        </w:drawing>
      </w:r>
      <w:r>
        <w:rPr>
          <w:noProof/>
        </w:rPr>
        <w:pict w14:anchorId="21621019">
          <v:shape id="_x0000_s2069" type="#_x0000_t202" style="position:absolute;left:0;text-align:left;margin-left:167.7pt;margin-top:60.7pt;width:153.5pt;height:35.65pt;z-index:251676160;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69;mso-fit-shape-to-text:t">
              <w:txbxContent>
                <w:p w14:paraId="6A02316B" w14:textId="4A641277" w:rsidR="000410A5" w:rsidRPr="009877B9" w:rsidRDefault="000410A5" w:rsidP="000410A5">
                  <w:pPr>
                    <w:rPr>
                      <w:lang w:val="ca-ES"/>
                    </w:rPr>
                  </w:pPr>
                  <w:r>
                    <w:rPr>
                      <w:lang w:val="ca-ES"/>
                    </w:rPr>
                    <w:t>A. Presentation r</w:t>
                  </w:r>
                  <w:r w:rsidR="006C1A97">
                    <w:rPr>
                      <w:lang w:val="ca-ES"/>
                    </w:rPr>
                    <w:t>o</w:t>
                  </w:r>
                  <w:r>
                    <w:rPr>
                      <w:lang w:val="ca-ES"/>
                    </w:rPr>
                    <w:t>utine</w:t>
                  </w:r>
                </w:p>
              </w:txbxContent>
            </v:textbox>
          </v:shape>
        </w:pict>
      </w:r>
      <w:r w:rsidR="004A3B58" w:rsidRPr="00EB7266">
        <w:rPr>
          <w:noProof/>
        </w:rPr>
        <w:drawing>
          <wp:anchor distT="0" distB="0" distL="114300" distR="114300" simplePos="0" relativeHeight="251631616" behindDoc="0" locked="0" layoutInCell="1" allowOverlap="1" wp14:anchorId="5DADF167" wp14:editId="74CD91F2">
            <wp:simplePos x="0" y="0"/>
            <wp:positionH relativeFrom="column">
              <wp:posOffset>131445</wp:posOffset>
            </wp:positionH>
            <wp:positionV relativeFrom="paragraph">
              <wp:posOffset>148590</wp:posOffset>
            </wp:positionV>
            <wp:extent cx="5474970" cy="613410"/>
            <wp:effectExtent l="0" t="0" r="0" b="0"/>
            <wp:wrapTopAndBottom/>
            <wp:docPr id="1070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785" name=""/>
                    <pic:cNvPicPr/>
                  </pic:nvPicPr>
                  <pic:blipFill rotWithShape="1">
                    <a:blip r:embed="rId29" cstate="print">
                      <a:extLst>
                        <a:ext uri="{28A0092B-C50C-407E-A947-70E740481C1C}">
                          <a14:useLocalDpi xmlns:a14="http://schemas.microsoft.com/office/drawing/2010/main" val="0"/>
                        </a:ext>
                      </a:extLst>
                    </a:blip>
                    <a:srcRect t="35168"/>
                    <a:stretch/>
                  </pic:blipFill>
                  <pic:spPr bwMode="auto">
                    <a:xfrm>
                      <a:off x="0" y="0"/>
                      <a:ext cx="5474970" cy="613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5A2B6B" w14:textId="6D126F5C" w:rsidR="00B14622" w:rsidRPr="00EB7266" w:rsidRDefault="00000000" w:rsidP="005B7B77">
      <w:pPr>
        <w:ind w:left="360"/>
      </w:pPr>
      <w:r>
        <w:rPr>
          <w:noProof/>
        </w:rPr>
        <w:pict w14:anchorId="4F60136F">
          <v:shape id="_x0000_s2074" type="#_x0000_t202" style="position:absolute;left:0;text-align:left;margin-left:148.05pt;margin-top:332.7pt;width:167.4pt;height:41.1pt;z-index:251681280;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279499A7" w14:textId="1874FA30" w:rsidR="004A3B58" w:rsidRDefault="004A3B58" w:rsidP="004A3B58">
                  <w:r w:rsidRPr="00A72FB1">
                    <w:rPr>
                      <w:i/>
                      <w:iCs/>
                      <w:sz w:val="20"/>
                      <w:szCs w:val="18"/>
                    </w:rPr>
                    <w:t xml:space="preserve">Fig </w:t>
                  </w:r>
                  <w:r>
                    <w:rPr>
                      <w:i/>
                      <w:iCs/>
                      <w:sz w:val="20"/>
                      <w:szCs w:val="18"/>
                    </w:rPr>
                    <w:t>10</w:t>
                  </w:r>
                  <w:r w:rsidRPr="00A72FB1">
                    <w:rPr>
                      <w:i/>
                      <w:iCs/>
                      <w:sz w:val="20"/>
                      <w:szCs w:val="18"/>
                    </w:rPr>
                    <w:t>.</w:t>
                  </w:r>
                  <w:r>
                    <w:rPr>
                      <w:i/>
                      <w:iCs/>
                      <w:sz w:val="20"/>
                      <w:szCs w:val="18"/>
                    </w:rPr>
                    <w:t xml:space="preserve"> PsychoPy routine blocks</w:t>
                  </w:r>
                </w:p>
                <w:p w14:paraId="373E57F5" w14:textId="45F046E6" w:rsidR="004A3B58" w:rsidRDefault="004A3B58"/>
              </w:txbxContent>
            </v:textbox>
            <w10:wrap type="square"/>
          </v:shape>
        </w:pict>
      </w:r>
      <w:r w:rsidR="004A3B58" w:rsidRPr="00EB7266">
        <w:rPr>
          <w:noProof/>
        </w:rPr>
        <w:drawing>
          <wp:anchor distT="0" distB="0" distL="114300" distR="114300" simplePos="0" relativeHeight="251638784" behindDoc="0" locked="0" layoutInCell="1" allowOverlap="1" wp14:anchorId="39307DA0" wp14:editId="3DF4D649">
            <wp:simplePos x="0" y="0"/>
            <wp:positionH relativeFrom="column">
              <wp:posOffset>41910</wp:posOffset>
            </wp:positionH>
            <wp:positionV relativeFrom="paragraph">
              <wp:posOffset>1123315</wp:posOffset>
            </wp:positionV>
            <wp:extent cx="5730875" cy="848995"/>
            <wp:effectExtent l="0" t="0" r="0" b="0"/>
            <wp:wrapTopAndBottom/>
            <wp:docPr id="12883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1750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0875" cy="848995"/>
                    </a:xfrm>
                    <a:prstGeom prst="rect">
                      <a:avLst/>
                    </a:prstGeom>
                  </pic:spPr>
                </pic:pic>
              </a:graphicData>
            </a:graphic>
            <wp14:sizeRelH relativeFrom="margin">
              <wp14:pctWidth>0</wp14:pctWidth>
            </wp14:sizeRelH>
            <wp14:sizeRelV relativeFrom="margin">
              <wp14:pctHeight>0</wp14:pctHeight>
            </wp14:sizeRelV>
          </wp:anchor>
        </w:drawing>
      </w:r>
    </w:p>
    <w:p w14:paraId="19855356" w14:textId="1C1F0513" w:rsidR="000410A5" w:rsidRPr="00EB7266" w:rsidRDefault="00000000" w:rsidP="00373DFE">
      <w:r>
        <w:rPr>
          <w:noProof/>
        </w:rPr>
        <w:pict w14:anchorId="21621019">
          <v:shape id="_x0000_s2071" type="#_x0000_t202" style="position:absolute;left:0;text-align:left;margin-left:187.95pt;margin-top:392.3pt;width:153.5pt;height:35.65pt;z-index:251678208;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1;mso-fit-shape-to-text:t">
              <w:txbxContent>
                <w:p w14:paraId="43B54D20" w14:textId="41F71177" w:rsidR="006C1A97" w:rsidRPr="009877B9" w:rsidRDefault="006C1A97" w:rsidP="006C1A97">
                  <w:pPr>
                    <w:rPr>
                      <w:lang w:val="ca-ES"/>
                    </w:rPr>
                  </w:pPr>
                  <w:r>
                    <w:rPr>
                      <w:lang w:val="ca-ES"/>
                    </w:rPr>
                    <w:t>E. Closure routine</w:t>
                  </w:r>
                </w:p>
              </w:txbxContent>
            </v:textbox>
          </v:shape>
        </w:pict>
      </w:r>
    </w:p>
    <w:p w14:paraId="3ABAE8BD" w14:textId="77777777" w:rsidR="00083EAD" w:rsidRDefault="00083EAD" w:rsidP="00373DFE"/>
    <w:p w14:paraId="5B7B74BD" w14:textId="36461C5D" w:rsidR="00A72FB1" w:rsidRPr="00EB7266" w:rsidRDefault="00373DFE" w:rsidP="00373DFE">
      <w:r w:rsidRPr="00EB7266">
        <w:t>In addition to the task pipeline described, the study included a baseline recording phase to account for the participant's "resting-state" neural activity</w:t>
      </w:r>
      <w:r w:rsidR="00FD5034" w:rsidRPr="00EB7266">
        <w:t xml:space="preserve"> (see Fig 11)</w:t>
      </w:r>
      <w:r w:rsidRPr="00EB7266">
        <w:t>. This phase was conducted in two conditions: 5 minutes with eyes open and 5 minutes with eyes closed. During the eyes-open condition, the participant was instructed to focus on a fixation cross displayed on the screen, while in the eyes-closed condition, the participant was asked to relax without any visual stimuli. This baseline data was essential for preprocessing, as it facilitated the identification and removal of noise and artifacts inherent to the dry EEG helmet. By comparing task-related signals to these baseline recordings, the analysis aimed to isolate motor-related neural patterns with greater accuracy.</w:t>
      </w:r>
    </w:p>
    <w:p w14:paraId="1079BFEE" w14:textId="77777777" w:rsidR="006C1A97" w:rsidRPr="00EB7266" w:rsidRDefault="006C1A97" w:rsidP="00373DFE"/>
    <w:p w14:paraId="382EB932" w14:textId="1940FB4A" w:rsidR="002279AD" w:rsidRPr="00EB7266" w:rsidRDefault="002279AD" w:rsidP="00373DFE">
      <w:r w:rsidRPr="00EB7266">
        <w:rPr>
          <w:noProof/>
        </w:rPr>
        <w:lastRenderedPageBreak/>
        <w:drawing>
          <wp:anchor distT="0" distB="0" distL="114300" distR="114300" simplePos="0" relativeHeight="251609088" behindDoc="0" locked="0" layoutInCell="1" allowOverlap="1" wp14:anchorId="4981F651" wp14:editId="2EFC2745">
            <wp:simplePos x="0" y="0"/>
            <wp:positionH relativeFrom="column">
              <wp:posOffset>0</wp:posOffset>
            </wp:positionH>
            <wp:positionV relativeFrom="paragraph">
              <wp:posOffset>432435</wp:posOffset>
            </wp:positionV>
            <wp:extent cx="5768340" cy="796925"/>
            <wp:effectExtent l="0" t="0" r="0" b="0"/>
            <wp:wrapTopAndBottom/>
            <wp:docPr id="56301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7254" name=""/>
                    <pic:cNvPicPr/>
                  </pic:nvPicPr>
                  <pic:blipFill rotWithShape="1">
                    <a:blip r:embed="rId31">
                      <a:extLst>
                        <a:ext uri="{28A0092B-C50C-407E-A947-70E740481C1C}">
                          <a14:useLocalDpi xmlns:a14="http://schemas.microsoft.com/office/drawing/2010/main" val="0"/>
                        </a:ext>
                      </a:extLst>
                    </a:blip>
                    <a:srcRect r="41550"/>
                    <a:stretch/>
                  </pic:blipFill>
                  <pic:spPr bwMode="auto">
                    <a:xfrm>
                      <a:off x="0" y="0"/>
                      <a:ext cx="5768340" cy="79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7266">
        <w:rPr>
          <w:noProof/>
        </w:rPr>
        <w:drawing>
          <wp:anchor distT="0" distB="0" distL="114300" distR="114300" simplePos="0" relativeHeight="251602944" behindDoc="0" locked="0" layoutInCell="1" allowOverlap="1" wp14:anchorId="41B3160A" wp14:editId="1E4A99D4">
            <wp:simplePos x="0" y="0"/>
            <wp:positionH relativeFrom="column">
              <wp:posOffset>10795</wp:posOffset>
            </wp:positionH>
            <wp:positionV relativeFrom="paragraph">
              <wp:posOffset>1183802</wp:posOffset>
            </wp:positionV>
            <wp:extent cx="4582160" cy="875665"/>
            <wp:effectExtent l="0" t="0" r="0" b="0"/>
            <wp:wrapTopAndBottom/>
            <wp:docPr id="147991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7254" name=""/>
                    <pic:cNvPicPr/>
                  </pic:nvPicPr>
                  <pic:blipFill rotWithShape="1">
                    <a:blip r:embed="rId31">
                      <a:extLst>
                        <a:ext uri="{28A0092B-C50C-407E-A947-70E740481C1C}">
                          <a14:useLocalDpi xmlns:a14="http://schemas.microsoft.com/office/drawing/2010/main" val="0"/>
                        </a:ext>
                      </a:extLst>
                    </a:blip>
                    <a:srcRect l="57853"/>
                    <a:stretch/>
                  </pic:blipFill>
                  <pic:spPr bwMode="auto">
                    <a:xfrm>
                      <a:off x="0" y="0"/>
                      <a:ext cx="4582160" cy="87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EB902D" w14:textId="095E25A6" w:rsidR="002279AD" w:rsidRPr="00EB7266" w:rsidRDefault="002279AD" w:rsidP="00373DFE">
      <w:pPr>
        <w:rPr>
          <w:i/>
          <w:iCs/>
          <w:sz w:val="20"/>
          <w:szCs w:val="18"/>
        </w:rPr>
      </w:pPr>
      <w:r w:rsidRPr="00EB7266">
        <w:rPr>
          <w:i/>
          <w:iCs/>
          <w:sz w:val="20"/>
          <w:szCs w:val="18"/>
        </w:rPr>
        <w:t xml:space="preserve">                      Fig</w:t>
      </w:r>
      <w:r w:rsidR="001C0062" w:rsidRPr="00EB7266">
        <w:rPr>
          <w:i/>
          <w:iCs/>
          <w:sz w:val="20"/>
          <w:szCs w:val="18"/>
        </w:rPr>
        <w:t xml:space="preserve"> 1</w:t>
      </w:r>
      <w:r w:rsidR="00FD5034" w:rsidRPr="00EB7266">
        <w:rPr>
          <w:i/>
          <w:iCs/>
          <w:sz w:val="20"/>
          <w:szCs w:val="18"/>
        </w:rPr>
        <w:t>1</w:t>
      </w:r>
      <w:r w:rsidRPr="00EB7266">
        <w:rPr>
          <w:i/>
          <w:iCs/>
          <w:sz w:val="20"/>
          <w:szCs w:val="18"/>
        </w:rPr>
        <w:t>. PsychoPy pipeline followed to obtain resting-state EEG data in this project</w:t>
      </w:r>
    </w:p>
    <w:p w14:paraId="67F933A2" w14:textId="2BCFC77C" w:rsidR="00FD5034" w:rsidRPr="00EB7266" w:rsidRDefault="000410A5" w:rsidP="00373DFE">
      <w:r w:rsidRPr="00EB7266">
        <w:t>This PsychoPy pipeline starts as the other one, the only differences are related with the following points:</w:t>
      </w:r>
    </w:p>
    <w:p w14:paraId="5275243B" w14:textId="784BFE00" w:rsidR="00FD5034" w:rsidRPr="00EB7266" w:rsidRDefault="00FD5034" w:rsidP="00945D10">
      <w:pPr>
        <w:pStyle w:val="ListParagraph"/>
        <w:numPr>
          <w:ilvl w:val="1"/>
          <w:numId w:val="22"/>
        </w:numPr>
      </w:pPr>
      <w:r w:rsidRPr="00EB7266">
        <w:rPr>
          <w:b/>
          <w:bCs/>
        </w:rPr>
        <w:t xml:space="preserve">Presentation: </w:t>
      </w:r>
      <w:r w:rsidRPr="00EB7266">
        <w:t>At this stage, participants are presented with the instructions for the task. The following message is displayed on the screen:</w:t>
      </w:r>
      <w:r w:rsidRPr="00EB7266">
        <w:br/>
      </w:r>
      <w:r w:rsidRPr="00EB7266">
        <w:rPr>
          <w:i/>
          <w:iCs/>
        </w:rPr>
        <w:t xml:space="preserve">"Welcome, please stand still and relax. When 'EO' appears on the screen, keep looking at it. When it changes to 'EC,' close your eyes and wait until the end of the test to open them again. Thank you." </w:t>
      </w:r>
      <w:r w:rsidRPr="00EB7266">
        <w:t>This step ensures participants understand the task before proceeding (see Fig. 12.A).</w:t>
      </w:r>
    </w:p>
    <w:p w14:paraId="46D32AC9" w14:textId="77777777" w:rsidR="00FD5034" w:rsidRPr="00EB7266" w:rsidRDefault="00FD5034" w:rsidP="00FD5034">
      <w:pPr>
        <w:pStyle w:val="ListParagraph"/>
        <w:ind w:left="785"/>
      </w:pPr>
    </w:p>
    <w:p w14:paraId="6FD1273B" w14:textId="77777777" w:rsidR="00945D10" w:rsidRPr="00EB7266" w:rsidRDefault="00FD5034" w:rsidP="00945D10">
      <w:pPr>
        <w:pStyle w:val="ListParagraph"/>
        <w:numPr>
          <w:ilvl w:val="1"/>
          <w:numId w:val="22"/>
        </w:numPr>
        <w:rPr>
          <w:i/>
          <w:iCs/>
        </w:rPr>
      </w:pPr>
      <w:r w:rsidRPr="00EB7266">
        <w:rPr>
          <w:b/>
          <w:bCs/>
        </w:rPr>
        <w:t xml:space="preserve">Fixation_EO: </w:t>
      </w:r>
      <w:r w:rsidRPr="00EB7266">
        <w:t>A fixation cross will appear on the screen for 5 minutes (see Fig. 12.B). During this time, the participant is instructed to maintain focus on the cross until the next block appears.</w:t>
      </w:r>
      <w:r w:rsidR="00945D10" w:rsidRPr="00EB7266">
        <w:t xml:space="preserve"> </w:t>
      </w:r>
    </w:p>
    <w:p w14:paraId="45DAF539" w14:textId="77777777" w:rsidR="00945D10" w:rsidRPr="00EB7266" w:rsidRDefault="00945D10" w:rsidP="00945D10">
      <w:pPr>
        <w:pStyle w:val="ListParagraph"/>
        <w:rPr>
          <w:b/>
          <w:bCs/>
        </w:rPr>
      </w:pPr>
    </w:p>
    <w:p w14:paraId="61656392" w14:textId="55BD4B89" w:rsidR="00FD5034" w:rsidRPr="00EB7266" w:rsidRDefault="00FD5034" w:rsidP="005957DE">
      <w:pPr>
        <w:pStyle w:val="ListParagraph"/>
        <w:numPr>
          <w:ilvl w:val="1"/>
          <w:numId w:val="22"/>
        </w:numPr>
      </w:pPr>
      <w:r w:rsidRPr="00EB7266">
        <w:rPr>
          <w:b/>
          <w:bCs/>
        </w:rPr>
        <w:t xml:space="preserve">Hold_Up: </w:t>
      </w:r>
      <w:r w:rsidRPr="00EB7266">
        <w:t xml:space="preserve">Participants are presented with instructions to close their eyes. The following message is displayed: </w:t>
      </w:r>
      <w:r w:rsidRPr="00EB7266">
        <w:rPr>
          <w:i/>
          <w:iCs/>
        </w:rPr>
        <w:t>"Now let's change to EC. You will wait here for 5 minutes. Please set your timer."</w:t>
      </w:r>
      <w:r w:rsidRPr="00EB7266">
        <w:t xml:space="preserve"> Since the task was performed by a single subject without external monitoring, the participant was allowed time to set a 5-minute timer to know when to finish the eyes-closed block.</w:t>
      </w:r>
      <w:r w:rsidR="005957DE" w:rsidRPr="00EB7266">
        <w:t xml:space="preserve"> (see Fig. 12.C).</w:t>
      </w:r>
    </w:p>
    <w:p w14:paraId="7AF3FFB0" w14:textId="77777777" w:rsidR="00FD5034" w:rsidRPr="00EB7266" w:rsidRDefault="00FD5034" w:rsidP="00FD5034">
      <w:pPr>
        <w:pStyle w:val="ListParagraph"/>
        <w:ind w:left="785"/>
        <w:rPr>
          <w:i/>
          <w:iCs/>
        </w:rPr>
      </w:pPr>
    </w:p>
    <w:p w14:paraId="272F12D7" w14:textId="70B21D77" w:rsidR="00FD5034" w:rsidRPr="00EB7266" w:rsidRDefault="00FD5034" w:rsidP="00FD5034">
      <w:pPr>
        <w:pStyle w:val="ListParagraph"/>
        <w:numPr>
          <w:ilvl w:val="1"/>
          <w:numId w:val="22"/>
        </w:numPr>
        <w:rPr>
          <w:i/>
          <w:iCs/>
        </w:rPr>
      </w:pPr>
      <w:r w:rsidRPr="00EB7266">
        <w:rPr>
          <w:b/>
          <w:bCs/>
        </w:rPr>
        <w:t xml:space="preserve">Fixation_EC: </w:t>
      </w:r>
      <w:r w:rsidRPr="00EB7266">
        <w:t>A fixation cross will appear on the screen for 5 minutes (see Fig. 12.</w:t>
      </w:r>
      <w:r w:rsidR="005957DE" w:rsidRPr="00EB7266">
        <w:t>D</w:t>
      </w:r>
      <w:r w:rsidRPr="00EB7266">
        <w:t>). However, the participant will not see this image because their eyes should remain closed during this block.</w:t>
      </w:r>
    </w:p>
    <w:p w14:paraId="1BACD1B7" w14:textId="7BBAE0F9" w:rsidR="00FD5034" w:rsidRPr="00EB7266" w:rsidRDefault="00FD5034" w:rsidP="00FD5034">
      <w:pPr>
        <w:rPr>
          <w:sz w:val="20"/>
          <w:szCs w:val="18"/>
        </w:rPr>
      </w:pPr>
    </w:p>
    <w:p w14:paraId="724B36C6" w14:textId="33AA8FDE" w:rsidR="00FD5034" w:rsidRPr="00EB7266" w:rsidRDefault="00FD5034" w:rsidP="00FD5034">
      <w:pPr>
        <w:rPr>
          <w:sz w:val="20"/>
          <w:szCs w:val="18"/>
        </w:rPr>
      </w:pPr>
    </w:p>
    <w:p w14:paraId="3EFA92D7" w14:textId="77777777" w:rsidR="00FD5034" w:rsidRPr="00EB7266" w:rsidRDefault="00FD5034" w:rsidP="00FD5034">
      <w:pPr>
        <w:rPr>
          <w:sz w:val="20"/>
          <w:szCs w:val="18"/>
        </w:rPr>
      </w:pPr>
    </w:p>
    <w:p w14:paraId="16E99236" w14:textId="77777777" w:rsidR="00FD5034" w:rsidRPr="00EB7266" w:rsidRDefault="00FD5034" w:rsidP="00FD5034">
      <w:pPr>
        <w:rPr>
          <w:sz w:val="20"/>
          <w:szCs w:val="18"/>
        </w:rPr>
      </w:pPr>
    </w:p>
    <w:p w14:paraId="73825F09" w14:textId="21461443" w:rsidR="00945D10" w:rsidRPr="00EB7266" w:rsidRDefault="00000000" w:rsidP="00FD5034">
      <w:pPr>
        <w:rPr>
          <w:sz w:val="20"/>
          <w:szCs w:val="18"/>
        </w:rPr>
      </w:pPr>
      <w:r>
        <w:rPr>
          <w:noProof/>
        </w:rPr>
        <w:lastRenderedPageBreak/>
        <w:pict w14:anchorId="21621019">
          <v:shape id="_x0000_s2076" type="#_x0000_t202" style="position:absolute;left:0;text-align:left;margin-left:336.45pt;margin-top:169.7pt;width:25.4pt;height:35.65pt;z-index:251683328;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6;mso-fit-shape-to-text:t">
              <w:txbxContent>
                <w:p w14:paraId="2AB9F7A1" w14:textId="69A90710" w:rsidR="00945D10" w:rsidRPr="009877B9" w:rsidRDefault="00945D10" w:rsidP="00945D10">
                  <w:pPr>
                    <w:rPr>
                      <w:lang w:val="ca-ES"/>
                    </w:rPr>
                  </w:pPr>
                  <w:r>
                    <w:rPr>
                      <w:lang w:val="ca-ES"/>
                    </w:rPr>
                    <w:t>B</w:t>
                  </w:r>
                </w:p>
              </w:txbxContent>
            </v:textbox>
          </v:shape>
        </w:pict>
      </w:r>
      <w:r>
        <w:rPr>
          <w:noProof/>
        </w:rPr>
        <w:pict w14:anchorId="21621019">
          <v:shape id="_x0000_s2075" type="#_x0000_t202" style="position:absolute;left:0;text-align:left;margin-left:82.2pt;margin-top:171.95pt;width:25.4pt;height:35.65pt;z-index:25168230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5;mso-fit-shape-to-text:t">
              <w:txbxContent>
                <w:p w14:paraId="32594936" w14:textId="77777777" w:rsidR="00945D10" w:rsidRPr="009877B9" w:rsidRDefault="00945D10" w:rsidP="00945D10">
                  <w:pPr>
                    <w:rPr>
                      <w:lang w:val="ca-ES"/>
                    </w:rPr>
                  </w:pPr>
                  <w:r>
                    <w:rPr>
                      <w:lang w:val="ca-ES"/>
                    </w:rPr>
                    <w:t>A</w:t>
                  </w:r>
                </w:p>
              </w:txbxContent>
            </v:textbox>
          </v:shape>
        </w:pict>
      </w:r>
      <w:r w:rsidR="00945D10" w:rsidRPr="00EB7266">
        <w:rPr>
          <w:noProof/>
          <w:sz w:val="20"/>
          <w:szCs w:val="18"/>
        </w:rPr>
        <w:drawing>
          <wp:anchor distT="0" distB="0" distL="114300" distR="114300" simplePos="0" relativeHeight="251674624" behindDoc="0" locked="0" layoutInCell="1" allowOverlap="1" wp14:anchorId="0F60C531" wp14:editId="37787EBE">
            <wp:simplePos x="0" y="0"/>
            <wp:positionH relativeFrom="column">
              <wp:posOffset>-375285</wp:posOffset>
            </wp:positionH>
            <wp:positionV relativeFrom="paragraph">
              <wp:posOffset>443230</wp:posOffset>
            </wp:positionV>
            <wp:extent cx="3400425" cy="1781175"/>
            <wp:effectExtent l="0" t="0" r="0" b="0"/>
            <wp:wrapSquare wrapText="bothSides"/>
            <wp:docPr id="20786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039" name=""/>
                    <pic:cNvPicPr/>
                  </pic:nvPicPr>
                  <pic:blipFill>
                    <a:blip r:embed="rId32">
                      <a:extLst>
                        <a:ext uri="{28A0092B-C50C-407E-A947-70E740481C1C}">
                          <a14:useLocalDpi xmlns:a14="http://schemas.microsoft.com/office/drawing/2010/main" val="0"/>
                        </a:ext>
                      </a:extLst>
                    </a:blip>
                    <a:stretch>
                      <a:fillRect/>
                    </a:stretch>
                  </pic:blipFill>
                  <pic:spPr>
                    <a:xfrm>
                      <a:off x="0" y="0"/>
                      <a:ext cx="3400425" cy="1781175"/>
                    </a:xfrm>
                    <a:prstGeom prst="rect">
                      <a:avLst/>
                    </a:prstGeom>
                  </pic:spPr>
                </pic:pic>
              </a:graphicData>
            </a:graphic>
            <wp14:sizeRelH relativeFrom="margin">
              <wp14:pctWidth>0</wp14:pctWidth>
            </wp14:sizeRelH>
            <wp14:sizeRelV relativeFrom="margin">
              <wp14:pctHeight>0</wp14:pctHeight>
            </wp14:sizeRelV>
          </wp:anchor>
        </w:drawing>
      </w:r>
      <w:r w:rsidR="00945D10" w:rsidRPr="00EB7266">
        <w:rPr>
          <w:noProof/>
          <w:sz w:val="20"/>
          <w:szCs w:val="18"/>
        </w:rPr>
        <w:drawing>
          <wp:anchor distT="0" distB="0" distL="114300" distR="114300" simplePos="0" relativeHeight="251466752" behindDoc="0" locked="0" layoutInCell="1" allowOverlap="1" wp14:anchorId="78406206" wp14:editId="6403AE36">
            <wp:simplePos x="0" y="0"/>
            <wp:positionH relativeFrom="column">
              <wp:posOffset>3168015</wp:posOffset>
            </wp:positionH>
            <wp:positionV relativeFrom="paragraph">
              <wp:posOffset>290830</wp:posOffset>
            </wp:positionV>
            <wp:extent cx="2638425" cy="2205355"/>
            <wp:effectExtent l="0" t="0" r="0" b="0"/>
            <wp:wrapSquare wrapText="bothSides"/>
            <wp:docPr id="2538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2302" name=""/>
                    <pic:cNvPicPr/>
                  </pic:nvPicPr>
                  <pic:blipFill rotWithShape="1">
                    <a:blip r:embed="rId33">
                      <a:biLevel thresh="75000"/>
                      <a:extLst>
                        <a:ext uri="{28A0092B-C50C-407E-A947-70E740481C1C}">
                          <a14:useLocalDpi xmlns:a14="http://schemas.microsoft.com/office/drawing/2010/main" val="0"/>
                        </a:ext>
                      </a:extLst>
                    </a:blip>
                    <a:srcRect l="2341"/>
                    <a:stretch/>
                  </pic:blipFill>
                  <pic:spPr bwMode="auto">
                    <a:xfrm>
                      <a:off x="0" y="0"/>
                      <a:ext cx="2638425" cy="2205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FC5641" w14:textId="293DDCED" w:rsidR="00FD5034" w:rsidRPr="00EB7266" w:rsidRDefault="00000000" w:rsidP="00FD5034">
      <w:pPr>
        <w:rPr>
          <w:sz w:val="20"/>
          <w:szCs w:val="18"/>
        </w:rPr>
      </w:pPr>
      <w:r>
        <w:rPr>
          <w:noProof/>
        </w:rPr>
        <w:pict w14:anchorId="21621019">
          <v:shape id="_x0000_s2081" type="#_x0000_t202" style="position:absolute;left:0;text-align:left;margin-left:-7.8pt;margin-top:268.8pt;width:25.4pt;height:35.65pt;z-index:251688448;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1;mso-fit-shape-to-text:t">
              <w:txbxContent>
                <w:p w14:paraId="4A8A7B41" w14:textId="6113905C" w:rsidR="00726EA9" w:rsidRPr="00726EA9" w:rsidRDefault="00726EA9" w:rsidP="00726EA9">
                  <w:pPr>
                    <w:rPr>
                      <w:color w:val="FFFFFF" w:themeColor="background1"/>
                      <w:lang w:val="ca-ES"/>
                    </w:rPr>
                  </w:pPr>
                  <w:r w:rsidRPr="00726EA9">
                    <w:rPr>
                      <w:color w:val="FFFFFF" w:themeColor="background1"/>
                      <w:lang w:val="ca-ES"/>
                    </w:rPr>
                    <w:t>5</w:t>
                  </w:r>
                </w:p>
              </w:txbxContent>
            </v:textbox>
          </v:shape>
        </w:pict>
      </w:r>
      <w:r>
        <w:rPr>
          <w:noProof/>
        </w:rPr>
        <w:pict w14:anchorId="2433C95B">
          <v:shape id="_x0000_s2080" type="#_x0000_t202" style="position:absolute;left:0;text-align:left;margin-left:-35pt;margin-top:282.9pt;width:42.8pt;height:16.35pt;z-index:251687424;visibility:visible;mso-wrap-distance-left:9pt;mso-wrap-distance-top:3.6pt;mso-wrap-distance-right:9pt;mso-wrap-distance-bottom:3.6pt;mso-position-horizontal-relative:text;mso-position-vertical-relative:text;mso-width-relative:margin;mso-height-relative:margin;v-text-anchor:top" fillcolor="#7b7b7b [2406]" stroked="f">
            <v:textbox style="mso-next-textbox:#_x0000_s2080">
              <w:txbxContent>
                <w:p w14:paraId="288FC513" w14:textId="7898D67A" w:rsidR="00DC5BB0" w:rsidRPr="00DC5BB0" w:rsidRDefault="00726EA9">
                  <w:pPr>
                    <w:rPr>
                      <w:color w:val="FFFFFF" w:themeColor="background1"/>
                      <w:lang w:val="ca-ES"/>
                    </w:rPr>
                  </w:pPr>
                  <w:r>
                    <w:rPr>
                      <w:color w:val="FFFFFF" w:themeColor="background1"/>
                      <w:lang w:val="ca-ES"/>
                    </w:rPr>
                    <w:t>5</w:t>
                  </w:r>
                </w:p>
              </w:txbxContent>
            </v:textbox>
            <w10:wrap type="square"/>
          </v:shape>
        </w:pict>
      </w:r>
      <w:r w:rsidR="00D7113D" w:rsidRPr="00EB7266">
        <w:rPr>
          <w:noProof/>
        </w:rPr>
        <w:drawing>
          <wp:anchor distT="0" distB="0" distL="114300" distR="114300" simplePos="0" relativeHeight="251473920" behindDoc="0" locked="0" layoutInCell="1" allowOverlap="1" wp14:anchorId="7A6BD409" wp14:editId="7C3F3670">
            <wp:simplePos x="0" y="0"/>
            <wp:positionH relativeFrom="column">
              <wp:posOffset>3346450</wp:posOffset>
            </wp:positionH>
            <wp:positionV relativeFrom="paragraph">
              <wp:posOffset>2458720</wp:posOffset>
            </wp:positionV>
            <wp:extent cx="2499360" cy="2430145"/>
            <wp:effectExtent l="0" t="0" r="0" b="0"/>
            <wp:wrapSquare wrapText="bothSides"/>
            <wp:docPr id="4324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5281" name=""/>
                    <pic:cNvPicPr/>
                  </pic:nvPicPr>
                  <pic:blipFill>
                    <a:blip r:embed="rId34">
                      <a:biLevel thresh="75000"/>
                      <a:extLst>
                        <a:ext uri="{28A0092B-C50C-407E-A947-70E740481C1C}">
                          <a14:useLocalDpi xmlns:a14="http://schemas.microsoft.com/office/drawing/2010/main" val="0"/>
                        </a:ext>
                      </a:extLst>
                    </a:blip>
                    <a:stretch>
                      <a:fillRect/>
                    </a:stretch>
                  </pic:blipFill>
                  <pic:spPr>
                    <a:xfrm>
                      <a:off x="0" y="0"/>
                      <a:ext cx="2499360" cy="2430145"/>
                    </a:xfrm>
                    <a:prstGeom prst="rect">
                      <a:avLst/>
                    </a:prstGeom>
                  </pic:spPr>
                </pic:pic>
              </a:graphicData>
            </a:graphic>
            <wp14:sizeRelH relativeFrom="margin">
              <wp14:pctWidth>0</wp14:pctWidth>
            </wp14:sizeRelH>
            <wp14:sizeRelV relativeFrom="margin">
              <wp14:pctHeight>0</wp14:pctHeight>
            </wp14:sizeRelV>
          </wp:anchor>
        </w:drawing>
      </w:r>
    </w:p>
    <w:p w14:paraId="2EA0B610" w14:textId="0E0BD6EF" w:rsidR="00FD5034" w:rsidRPr="00EB7266" w:rsidRDefault="00000000" w:rsidP="00FD5034">
      <w:pPr>
        <w:rPr>
          <w:sz w:val="20"/>
          <w:szCs w:val="18"/>
        </w:rPr>
      </w:pPr>
      <w:r>
        <w:rPr>
          <w:noProof/>
        </w:rPr>
        <w:pict w14:anchorId="21621019">
          <v:shape id="_x0000_s2079" type="#_x0000_t202" style="position:absolute;left:0;text-align:left;margin-left:350.05pt;margin-top:163.55pt;width:25.4pt;height:35.65pt;z-index:251686400;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9;mso-fit-shape-to-text:t">
              <w:txbxContent>
                <w:p w14:paraId="66B7A35D" w14:textId="77777777" w:rsidR="00D7113D" w:rsidRPr="009877B9" w:rsidRDefault="00D7113D" w:rsidP="00D7113D">
                  <w:pPr>
                    <w:rPr>
                      <w:lang w:val="ca-ES"/>
                    </w:rPr>
                  </w:pPr>
                  <w:r>
                    <w:rPr>
                      <w:lang w:val="ca-ES"/>
                    </w:rPr>
                    <w:t>D</w:t>
                  </w:r>
                </w:p>
              </w:txbxContent>
            </v:textbox>
          </v:shape>
        </w:pict>
      </w:r>
      <w:r>
        <w:rPr>
          <w:noProof/>
        </w:rPr>
        <w:pict w14:anchorId="21621019">
          <v:shape id="_x0000_s2078" type="#_x0000_t202" style="position:absolute;left:0;text-align:left;margin-left:79.3pt;margin-top:159.05pt;width:25.4pt;height:35.65pt;z-index:25168537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8;mso-fit-shape-to-text:t">
              <w:txbxContent>
                <w:p w14:paraId="21DCEEDB" w14:textId="55A9CE89" w:rsidR="00945D10" w:rsidRPr="009877B9" w:rsidRDefault="00D7113D" w:rsidP="00945D10">
                  <w:pPr>
                    <w:rPr>
                      <w:lang w:val="ca-ES"/>
                    </w:rPr>
                  </w:pPr>
                  <w:r>
                    <w:rPr>
                      <w:lang w:val="ca-ES"/>
                    </w:rPr>
                    <w:t>C</w:t>
                  </w:r>
                </w:p>
              </w:txbxContent>
            </v:textbox>
          </v:shape>
        </w:pict>
      </w:r>
      <w:r w:rsidR="00D7113D" w:rsidRPr="00EB7266">
        <w:rPr>
          <w:noProof/>
        </w:rPr>
        <w:drawing>
          <wp:anchor distT="0" distB="0" distL="114300" distR="114300" simplePos="0" relativeHeight="251452416" behindDoc="0" locked="0" layoutInCell="1" allowOverlap="1" wp14:anchorId="66F8AD9F" wp14:editId="35CB349C">
            <wp:simplePos x="0" y="0"/>
            <wp:positionH relativeFrom="column">
              <wp:posOffset>-720090</wp:posOffset>
            </wp:positionH>
            <wp:positionV relativeFrom="paragraph">
              <wp:posOffset>286385</wp:posOffset>
            </wp:positionV>
            <wp:extent cx="4050030" cy="1657985"/>
            <wp:effectExtent l="0" t="0" r="0" b="0"/>
            <wp:wrapSquare wrapText="bothSides"/>
            <wp:docPr id="875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166" name=""/>
                    <pic:cNvPicPr/>
                  </pic:nvPicPr>
                  <pic:blipFill>
                    <a:blip r:embed="rId35">
                      <a:extLst>
                        <a:ext uri="{28A0092B-C50C-407E-A947-70E740481C1C}">
                          <a14:useLocalDpi xmlns:a14="http://schemas.microsoft.com/office/drawing/2010/main" val="0"/>
                        </a:ext>
                      </a:extLst>
                    </a:blip>
                    <a:stretch>
                      <a:fillRect/>
                    </a:stretch>
                  </pic:blipFill>
                  <pic:spPr>
                    <a:xfrm>
                      <a:off x="0" y="0"/>
                      <a:ext cx="4050030" cy="1657985"/>
                    </a:xfrm>
                    <a:prstGeom prst="rect">
                      <a:avLst/>
                    </a:prstGeom>
                  </pic:spPr>
                </pic:pic>
              </a:graphicData>
            </a:graphic>
          </wp:anchor>
        </w:drawing>
      </w:r>
    </w:p>
    <w:p w14:paraId="4E325ACF" w14:textId="31ACEFEE" w:rsidR="00726EA9" w:rsidRPr="00EB7266" w:rsidRDefault="00000000">
      <w:pPr>
        <w:widowControl/>
        <w:suppressAutoHyphens w:val="0"/>
        <w:spacing w:before="0" w:line="240" w:lineRule="auto"/>
        <w:jc w:val="left"/>
      </w:pPr>
      <w:r>
        <w:rPr>
          <w:noProof/>
        </w:rPr>
        <w:pict w14:anchorId="21621019">
          <v:shape id="_x0000_s2077" type="#_x0000_t202" style="position:absolute;margin-left:-189.7pt;margin-top:136.4pt;width:25.4pt;height:35.65pt;z-index:25168435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77;mso-fit-shape-to-text:t">
              <w:txbxContent>
                <w:p w14:paraId="5E2DBF0B" w14:textId="05975AA9" w:rsidR="00945D10" w:rsidRPr="009877B9" w:rsidRDefault="00945D10" w:rsidP="00945D10">
                  <w:pPr>
                    <w:rPr>
                      <w:lang w:val="ca-ES"/>
                    </w:rPr>
                  </w:pPr>
                  <w:r>
                    <w:rPr>
                      <w:lang w:val="ca-ES"/>
                    </w:rPr>
                    <w:t>C</w:t>
                  </w:r>
                </w:p>
              </w:txbxContent>
            </v:textbox>
          </v:shape>
        </w:pict>
      </w:r>
    </w:p>
    <w:p w14:paraId="2DE132C4" w14:textId="77777777" w:rsidR="00726EA9" w:rsidRPr="00EB7266" w:rsidRDefault="00726EA9">
      <w:pPr>
        <w:widowControl/>
        <w:suppressAutoHyphens w:val="0"/>
        <w:spacing w:before="0" w:line="240" w:lineRule="auto"/>
        <w:jc w:val="left"/>
      </w:pPr>
    </w:p>
    <w:p w14:paraId="523C7E30" w14:textId="10CA8C06" w:rsidR="00726EA9" w:rsidRPr="00EB7266" w:rsidRDefault="00726EA9">
      <w:pPr>
        <w:widowControl/>
        <w:suppressAutoHyphens w:val="0"/>
        <w:spacing w:before="0" w:line="240" w:lineRule="auto"/>
        <w:jc w:val="left"/>
        <w:rPr>
          <w:i/>
          <w:iCs/>
          <w:sz w:val="20"/>
          <w:szCs w:val="18"/>
        </w:rPr>
      </w:pPr>
      <w:r w:rsidRPr="00EB7266">
        <w:rPr>
          <w:i/>
          <w:iCs/>
          <w:sz w:val="20"/>
          <w:szCs w:val="18"/>
        </w:rPr>
        <w:t xml:space="preserve">Fig 12. Images that can appear on the task from the PsychoPy pipeline that has been followed for resting-state. </w:t>
      </w:r>
    </w:p>
    <w:p w14:paraId="346EA366" w14:textId="137F5D6B" w:rsidR="00726EA9" w:rsidRPr="00EB7266" w:rsidRDefault="00726EA9">
      <w:pPr>
        <w:widowControl/>
        <w:suppressAutoHyphens w:val="0"/>
        <w:spacing w:before="0" w:line="240" w:lineRule="auto"/>
        <w:jc w:val="left"/>
        <w:rPr>
          <w:i/>
          <w:iCs/>
          <w:sz w:val="20"/>
          <w:szCs w:val="18"/>
        </w:rPr>
      </w:pPr>
      <w:r w:rsidRPr="00EB7266">
        <w:rPr>
          <w:i/>
          <w:iCs/>
          <w:sz w:val="20"/>
          <w:szCs w:val="18"/>
        </w:rPr>
        <w:br w:type="page"/>
      </w:r>
    </w:p>
    <w:p w14:paraId="42ADE25F" w14:textId="524D5369" w:rsidR="000410A5" w:rsidRPr="00EB7266" w:rsidRDefault="000410A5" w:rsidP="000410A5">
      <w:r w:rsidRPr="00EB7266">
        <w:rPr>
          <w:noProof/>
        </w:rPr>
        <w:lastRenderedPageBreak/>
        <w:drawing>
          <wp:anchor distT="0" distB="0" distL="114300" distR="114300" simplePos="0" relativeHeight="251617280" behindDoc="0" locked="0" layoutInCell="1" allowOverlap="1" wp14:anchorId="23D22244" wp14:editId="10F91059">
            <wp:simplePos x="0" y="0"/>
            <wp:positionH relativeFrom="column">
              <wp:posOffset>-793115</wp:posOffset>
            </wp:positionH>
            <wp:positionV relativeFrom="paragraph">
              <wp:posOffset>1385570</wp:posOffset>
            </wp:positionV>
            <wp:extent cx="7079615" cy="3561715"/>
            <wp:effectExtent l="0" t="0" r="0" b="0"/>
            <wp:wrapTopAndBottom/>
            <wp:docPr id="841539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079615" cy="3561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7266">
        <w:t>Data acquisition was synchronized using the Lab Streaming Layer (LSL) protocol, ensuring precise timing and seamless integration between the EEG system and the PsychoPy tool. During each session, real-time monitoring was employed to ensure data quality, allowing for any necessary adjustments to maintain signal integrity and reduce noise. This approach guaranteed the reliability and accuracy of the recorded neural data, supporting subsequent analysis and interpretation.</w:t>
      </w:r>
    </w:p>
    <w:p w14:paraId="0C612AF3" w14:textId="05FD76D7" w:rsidR="000410A5" w:rsidRPr="00EB7266" w:rsidRDefault="000410A5" w:rsidP="005957DE">
      <w:pPr>
        <w:ind w:left="720" w:firstLine="720"/>
        <w:rPr>
          <w:i/>
          <w:iCs/>
          <w:sz w:val="20"/>
          <w:szCs w:val="18"/>
        </w:rPr>
      </w:pPr>
      <w:r w:rsidRPr="00EB7266">
        <w:rPr>
          <w:i/>
          <w:iCs/>
          <w:sz w:val="20"/>
          <w:szCs w:val="18"/>
        </w:rPr>
        <w:t>Fig 1</w:t>
      </w:r>
      <w:r w:rsidR="005957DE" w:rsidRPr="00EB7266">
        <w:rPr>
          <w:i/>
          <w:iCs/>
          <w:sz w:val="20"/>
          <w:szCs w:val="18"/>
        </w:rPr>
        <w:t>3</w:t>
      </w:r>
      <w:r w:rsidRPr="00EB7266">
        <w:rPr>
          <w:i/>
          <w:iCs/>
          <w:sz w:val="20"/>
          <w:szCs w:val="18"/>
        </w:rPr>
        <w:t xml:space="preserve">. Bitbrain Viewer app main screen visualization </w:t>
      </w:r>
    </w:p>
    <w:p w14:paraId="1BE42324" w14:textId="619DEFE6" w:rsidR="000410A5" w:rsidRPr="00EB7266" w:rsidRDefault="000410A5" w:rsidP="000410A5">
      <w:r w:rsidRPr="00EB7266">
        <w:t>This structured sequence was designed to ensure clarity, consistency, and robust data collection while optimizing the participant’s experience.</w:t>
      </w:r>
    </w:p>
    <w:p w14:paraId="56C580CC" w14:textId="77777777" w:rsidR="000410A5" w:rsidRPr="00EB7266" w:rsidRDefault="000410A5" w:rsidP="00373DFE">
      <w:pPr>
        <w:rPr>
          <w:i/>
          <w:iCs/>
          <w:sz w:val="20"/>
          <w:szCs w:val="18"/>
        </w:rPr>
      </w:pPr>
    </w:p>
    <w:p w14:paraId="70E2859C" w14:textId="77777777" w:rsidR="00FC6E99" w:rsidRPr="00EB7266" w:rsidRDefault="00FC6E99">
      <w:pPr>
        <w:widowControl/>
        <w:suppressAutoHyphens w:val="0"/>
        <w:spacing w:before="0" w:line="240" w:lineRule="auto"/>
        <w:jc w:val="left"/>
        <w:rPr>
          <w:b/>
          <w:sz w:val="30"/>
        </w:rPr>
      </w:pPr>
      <w:r w:rsidRPr="00EB7266">
        <w:br w:type="page"/>
      </w:r>
    </w:p>
    <w:p w14:paraId="0A68113B" w14:textId="459E9C64" w:rsidR="00036CE7" w:rsidRPr="00EB7266" w:rsidRDefault="001D4783" w:rsidP="00036CE7">
      <w:pPr>
        <w:pStyle w:val="Heading2"/>
      </w:pPr>
      <w:bookmarkStart w:id="47" w:name="_Toc187501182"/>
      <w:r w:rsidRPr="00EB7266">
        <w:lastRenderedPageBreak/>
        <w:t>EEG</w:t>
      </w:r>
      <w:r w:rsidR="00036CE7" w:rsidRPr="00EB7266">
        <w:t xml:space="preserve"> </w:t>
      </w:r>
      <w:r w:rsidRPr="00EB7266">
        <w:t>Preprocessing</w:t>
      </w:r>
      <w:bookmarkEnd w:id="47"/>
      <w:r w:rsidR="00036CE7" w:rsidRPr="00EB7266">
        <w:t xml:space="preserve"> </w:t>
      </w:r>
    </w:p>
    <w:p w14:paraId="1C67B51F" w14:textId="21462D56" w:rsidR="00FC6E99" w:rsidRPr="00EB7266" w:rsidRDefault="00FC6E99" w:rsidP="00FC6E99">
      <w:r w:rsidRPr="00EB7266">
        <w:t xml:space="preserve">The collected EEG data underwent comprehensive preprocessing to remove noise and artifacts, ensuring its suitability for subsequent analysis. These steps were implemented using Python, a versatile and widely-used programming language renowned for its robust libraries and tools in data analysis, signal processing, and scientific computing. </w:t>
      </w:r>
      <w:r w:rsidR="00083EAD">
        <w:t>The codes used in order to follow this pipeline can be found on the Github repository [66</w:t>
      </w:r>
      <w:r w:rsidR="00083EAD">
        <w:rPr>
          <w:lang w:val="ca-ES"/>
        </w:rPr>
        <w:t xml:space="preserve">]. </w:t>
      </w:r>
      <w:r w:rsidRPr="00EB7266">
        <w:t>Below are the various steps followed to preprocess the data:</w:t>
      </w:r>
    </w:p>
    <w:p w14:paraId="14102C25" w14:textId="291B6E6B" w:rsidR="00A500A5" w:rsidRPr="00EB7266" w:rsidRDefault="00A500A5" w:rsidP="00A500A5">
      <w:pPr>
        <w:numPr>
          <w:ilvl w:val="0"/>
          <w:numId w:val="39"/>
        </w:numPr>
      </w:pPr>
      <w:r w:rsidRPr="00EB7266">
        <w:rPr>
          <w:b/>
          <w:bCs/>
        </w:rPr>
        <w:t>Data Loading and Integration</w:t>
      </w:r>
      <w:r w:rsidRPr="00EB7266">
        <w:t>:</w:t>
      </w:r>
      <w:r w:rsidR="00AB4337" w:rsidRPr="00EB7266">
        <w:t xml:space="preserve"> </w:t>
      </w:r>
      <w:r w:rsidRPr="00EB7266">
        <w:t>EEG data streams were loaded from .</w:t>
      </w:r>
      <w:r w:rsidRPr="00EB7266">
        <w:rPr>
          <w:i/>
          <w:iCs/>
        </w:rPr>
        <w:t>xdf</w:t>
      </w:r>
      <w:r w:rsidRPr="00EB7266">
        <w:t xml:space="preserve"> files using the </w:t>
      </w:r>
      <w:r w:rsidRPr="00EB7266">
        <w:rPr>
          <w:i/>
          <w:iCs/>
        </w:rPr>
        <w:t>pyxdf</w:t>
      </w:r>
      <w:r w:rsidRPr="00EB7266">
        <w:t xml:space="preserve"> library, ensuring synchronization with event markers provided by the Lab Streaming Layer (LSL). Each stream's sampling rate, channel count, and data shape were logged to verify integrity.</w:t>
      </w:r>
    </w:p>
    <w:p w14:paraId="4B7A48A1" w14:textId="4F2F032B" w:rsidR="00A500A5" w:rsidRPr="00EB7266" w:rsidRDefault="00A500A5" w:rsidP="00A500A5">
      <w:pPr>
        <w:numPr>
          <w:ilvl w:val="0"/>
          <w:numId w:val="39"/>
        </w:numPr>
      </w:pPr>
      <w:r w:rsidRPr="00EB7266">
        <w:rPr>
          <w:b/>
          <w:bCs/>
        </w:rPr>
        <w:t>Baseline Correction</w:t>
      </w:r>
      <w:r w:rsidRPr="00EB7266">
        <w:t>: A 10-second baseline signal was calculated from the initial samples of the EEG data</w:t>
      </w:r>
      <w:r w:rsidR="00AE4FBA" w:rsidRPr="00EB7266">
        <w:t xml:space="preserve"> (in on-line mode)</w:t>
      </w:r>
      <w:r w:rsidRPr="00EB7266">
        <w:t>. The average baseline value was subtracted from the entire dataset to correct for baseline shifts and minimize low-frequency drifts</w:t>
      </w:r>
      <w:r w:rsidR="00AE4FBA" w:rsidRPr="00EB7266">
        <w:t xml:space="preserve"> (in offline mode)</w:t>
      </w:r>
      <w:r w:rsidRPr="00EB7266">
        <w:t>.</w:t>
      </w:r>
    </w:p>
    <w:p w14:paraId="2D412361" w14:textId="3214C384" w:rsidR="00A500A5" w:rsidRPr="00EB7266" w:rsidRDefault="00A500A5" w:rsidP="00A500A5">
      <w:pPr>
        <w:numPr>
          <w:ilvl w:val="0"/>
          <w:numId w:val="39"/>
        </w:numPr>
      </w:pPr>
      <w:r w:rsidRPr="00EB7266">
        <w:rPr>
          <w:b/>
          <w:bCs/>
        </w:rPr>
        <w:t>Band-Pass and Notch Filtering</w:t>
      </w:r>
      <w:r w:rsidRPr="00EB7266">
        <w:t>: A band-pass filter (0.3–30 Hz) was applied to retain neural activity within the frequency range relevant to motor imagery</w:t>
      </w:r>
      <w:r w:rsidR="00992251" w:rsidRPr="00EB7266">
        <w:t xml:space="preserve"> [50]</w:t>
      </w:r>
      <w:r w:rsidRPr="00EB7266">
        <w:t>. Additionally, a notch filter was used to eliminate 50 Hz line noise caused by electrical interference.</w:t>
      </w:r>
    </w:p>
    <w:p w14:paraId="7631E2AE" w14:textId="77777777" w:rsidR="00DA7B71" w:rsidRPr="00EB7266" w:rsidRDefault="00DA7B71" w:rsidP="00A500A5">
      <w:pPr>
        <w:numPr>
          <w:ilvl w:val="0"/>
          <w:numId w:val="39"/>
        </w:numPr>
      </w:pPr>
      <w:r w:rsidRPr="00EB7266">
        <w:rPr>
          <w:b/>
          <w:bCs/>
        </w:rPr>
        <w:t xml:space="preserve">Independent Component Analysis (ICA): </w:t>
      </w:r>
      <w:r w:rsidRPr="00EB7266">
        <w:t>Fast Independent Component Analysis (FastICA) was performed on the EEG data to isolate and remove artifacts, such as eye blinks or muscle movements. FastICA was specifically chosen for this preprocessing step due to its suitability for real-time applications, allowing artifact removal to be performed online. This ensured that task-related neural signals were preserved and not contaminated by extraneous noise, while enabling efficient preprocessing in dynamic experimental setups.</w:t>
      </w:r>
    </w:p>
    <w:p w14:paraId="3CD64F4C" w14:textId="22E99626" w:rsidR="00A500A5" w:rsidRPr="00EB7266" w:rsidRDefault="00A500A5" w:rsidP="00A500A5">
      <w:pPr>
        <w:numPr>
          <w:ilvl w:val="0"/>
          <w:numId w:val="39"/>
        </w:numPr>
      </w:pPr>
      <w:r w:rsidRPr="00EB7266">
        <w:rPr>
          <w:b/>
          <w:bCs/>
        </w:rPr>
        <w:t>Event Identification and Segmentation</w:t>
      </w:r>
      <w:r w:rsidRPr="00EB7266">
        <w:t>: Event markers embedded in the data streams were identified and matched to the corresponding experimental conditions. EEG data was segmented into 1.5-second epochs based on these markers, aligning the neural data with the motor imagery tasks (e.g., left-hand, right-hand, or random trials).</w:t>
      </w:r>
    </w:p>
    <w:p w14:paraId="6E264B80" w14:textId="77777777" w:rsidR="00507CF5" w:rsidRPr="00EB7266" w:rsidRDefault="00A500A5" w:rsidP="003C6EC7">
      <w:pPr>
        <w:numPr>
          <w:ilvl w:val="0"/>
          <w:numId w:val="39"/>
        </w:numPr>
      </w:pPr>
      <w:r w:rsidRPr="00EB7266">
        <w:rPr>
          <w:b/>
          <w:bCs/>
        </w:rPr>
        <w:t>Uniform Length Adjustment</w:t>
      </w:r>
      <w:r w:rsidRPr="00EB7266">
        <w:t>: To ensure consistency in data dimensionality, all 1.5-second epochs were either truncated or zero-padded to maintain a fixed number of samples across trials.</w:t>
      </w:r>
    </w:p>
    <w:p w14:paraId="7119DB36" w14:textId="77777777" w:rsidR="00507CF5" w:rsidRPr="00EB7266" w:rsidRDefault="00507CF5" w:rsidP="00507CF5">
      <w:pPr>
        <w:ind w:left="720"/>
      </w:pPr>
    </w:p>
    <w:p w14:paraId="5D76E36B" w14:textId="615AA985" w:rsidR="00A500A5" w:rsidRPr="00EB7266" w:rsidRDefault="00E95CDF" w:rsidP="003C6EC7">
      <w:pPr>
        <w:numPr>
          <w:ilvl w:val="0"/>
          <w:numId w:val="39"/>
        </w:numPr>
      </w:pPr>
      <w:r w:rsidRPr="00EB7266">
        <w:rPr>
          <w:b/>
          <w:bCs/>
        </w:rPr>
        <w:lastRenderedPageBreak/>
        <w:t>Data</w:t>
      </w:r>
      <w:r w:rsidR="00A500A5" w:rsidRPr="00EB7266">
        <w:rPr>
          <w:b/>
          <w:bCs/>
        </w:rPr>
        <w:t xml:space="preserve"> </w:t>
      </w:r>
      <w:r w:rsidR="001D44E2" w:rsidRPr="00EB7266">
        <w:rPr>
          <w:b/>
          <w:bCs/>
        </w:rPr>
        <w:t>Storage</w:t>
      </w:r>
      <w:r w:rsidR="00A500A5" w:rsidRPr="00EB7266">
        <w:t>: Processed data and event labels were saved in .json files for further analysis. Additionally, filtered raw data and ICA-filtered data were saved in .fif files for reproducibility and compatibility with MNE-based pipelines.</w:t>
      </w:r>
    </w:p>
    <w:p w14:paraId="6EDF5F69" w14:textId="1473D59B" w:rsidR="001D4783" w:rsidRPr="00EB7266" w:rsidRDefault="001D4783" w:rsidP="001D4783">
      <w:pPr>
        <w:pStyle w:val="Heading2"/>
      </w:pPr>
      <w:bookmarkStart w:id="48" w:name="_Toc187501183"/>
      <w:r w:rsidRPr="00EB7266">
        <w:t>Feature extraction</w:t>
      </w:r>
      <w:bookmarkEnd w:id="48"/>
    </w:p>
    <w:p w14:paraId="75201015" w14:textId="51A3375A" w:rsidR="002A6FA7" w:rsidRPr="00EB7266" w:rsidRDefault="005914B8" w:rsidP="005914B8">
      <w:r w:rsidRPr="00EB7266">
        <w:t xml:space="preserve">Feature extraction plays a critical role in identifying and isolating patterns within EEG data that correlate with motor imagery tasks. This process is essential for the success of EEG motor imagery classification and was carried out using two complementary strategies: </w:t>
      </w:r>
      <w:r w:rsidRPr="00EB7266">
        <w:rPr>
          <w:b/>
          <w:bCs/>
        </w:rPr>
        <w:t>Literature-Based Features</w:t>
      </w:r>
      <w:r w:rsidRPr="00EB7266">
        <w:t xml:space="preserve"> and </w:t>
      </w:r>
      <w:r w:rsidRPr="00EB7266">
        <w:rPr>
          <w:b/>
          <w:bCs/>
        </w:rPr>
        <w:t>Common Spatial Patterns (CSP)</w:t>
      </w:r>
      <w:r w:rsidRPr="00EB7266">
        <w:t>. Both methods aimed to enhance the discriminative power of the data, providing robust representations for subsequent classification tasks. Below is an explanation of each approach.</w:t>
      </w:r>
    </w:p>
    <w:p w14:paraId="4BB5D9E3" w14:textId="5267419E" w:rsidR="001D4783" w:rsidRPr="00EB7266" w:rsidRDefault="001D4783" w:rsidP="001D4783">
      <w:pPr>
        <w:pStyle w:val="Heading3"/>
      </w:pPr>
      <w:bookmarkStart w:id="49" w:name="_Toc187501184"/>
      <w:r w:rsidRPr="00EB7266">
        <w:t xml:space="preserve">Literature based </w:t>
      </w:r>
      <w:r w:rsidR="006259E0" w:rsidRPr="00EB7266">
        <w:t>features</w:t>
      </w:r>
      <w:bookmarkEnd w:id="49"/>
      <w:r w:rsidR="004626F4" w:rsidRPr="00EB7266">
        <w:t xml:space="preserve"> </w:t>
      </w:r>
    </w:p>
    <w:p w14:paraId="66FF99A3" w14:textId="6997A4D1" w:rsidR="002A6FA7" w:rsidRPr="00EB7266" w:rsidRDefault="002A6FA7" w:rsidP="00036CE7">
      <w:r w:rsidRPr="00EB7266">
        <w:t xml:space="preserve">Features commonly reported in EEG studies were extracted to capture both time-domain and frequency-domain properties of the signals </w:t>
      </w:r>
      <w:r w:rsidR="00150F1E" w:rsidRPr="00EB7266">
        <w:t>[43,44,45,46,47,48</w:t>
      </w:r>
      <w:r w:rsidRPr="00EB7266">
        <w:t>]:</w:t>
      </w:r>
    </w:p>
    <w:p w14:paraId="6D1E8D58" w14:textId="77777777" w:rsidR="002A6FA7" w:rsidRPr="00EB7266" w:rsidRDefault="002A6FA7" w:rsidP="002A6FA7">
      <w:pPr>
        <w:pStyle w:val="ListParagraph"/>
        <w:numPr>
          <w:ilvl w:val="0"/>
          <w:numId w:val="43"/>
        </w:numPr>
        <w:rPr>
          <w:b/>
          <w:bCs/>
        </w:rPr>
      </w:pPr>
      <w:r w:rsidRPr="00EB7266">
        <w:rPr>
          <w:b/>
          <w:bCs/>
        </w:rPr>
        <w:t>Time-Domain Features</w:t>
      </w:r>
    </w:p>
    <w:p w14:paraId="4821637A" w14:textId="77777777" w:rsidR="002A6FA7" w:rsidRPr="00EB7266" w:rsidRDefault="002A6FA7" w:rsidP="002A6FA7">
      <w:pPr>
        <w:numPr>
          <w:ilvl w:val="0"/>
          <w:numId w:val="40"/>
        </w:numPr>
      </w:pPr>
      <w:r w:rsidRPr="00EB7266">
        <w:rPr>
          <w:b/>
          <w:bCs/>
        </w:rPr>
        <w:t>Root Mean Square (RMS):</w:t>
      </w:r>
      <w:r w:rsidRPr="00EB7266">
        <w:t xml:space="preserve"> This feature evaluates the overall strength of the EEG signal and is commonly used in motor imagery research.</w:t>
      </w:r>
    </w:p>
    <w:p w14:paraId="43F2188F" w14:textId="77777777" w:rsidR="002A6FA7" w:rsidRPr="00EB7266" w:rsidRDefault="002A6FA7" w:rsidP="002A6FA7">
      <w:pPr>
        <w:numPr>
          <w:ilvl w:val="0"/>
          <w:numId w:val="40"/>
        </w:numPr>
      </w:pPr>
      <w:r w:rsidRPr="00EB7266">
        <w:rPr>
          <w:b/>
          <w:bCs/>
        </w:rPr>
        <w:t>Peak-to-Peak Amplitude (PTP):</w:t>
      </w:r>
      <w:r w:rsidRPr="00EB7266">
        <w:t xml:space="preserve"> Measures the variability in signal amplitude, providing insights into the dynamic range of neural activity.</w:t>
      </w:r>
    </w:p>
    <w:p w14:paraId="39A50C9A" w14:textId="77777777" w:rsidR="002A6FA7" w:rsidRPr="00EB7266" w:rsidRDefault="002A6FA7" w:rsidP="002A6FA7">
      <w:pPr>
        <w:pStyle w:val="ListParagraph"/>
        <w:numPr>
          <w:ilvl w:val="0"/>
          <w:numId w:val="43"/>
        </w:numPr>
        <w:rPr>
          <w:b/>
          <w:bCs/>
        </w:rPr>
      </w:pPr>
      <w:r w:rsidRPr="00EB7266">
        <w:rPr>
          <w:b/>
          <w:bCs/>
        </w:rPr>
        <w:t>Frequency-Domain Features</w:t>
      </w:r>
    </w:p>
    <w:p w14:paraId="0BE143F2" w14:textId="77777777" w:rsidR="002A6FA7" w:rsidRPr="00EB7266" w:rsidRDefault="002A6FA7" w:rsidP="002A6FA7">
      <w:pPr>
        <w:numPr>
          <w:ilvl w:val="0"/>
          <w:numId w:val="41"/>
        </w:numPr>
      </w:pPr>
      <w:r w:rsidRPr="00EB7266">
        <w:rPr>
          <w:b/>
          <w:bCs/>
        </w:rPr>
        <w:t>Power Spectral Density (PSD):</w:t>
      </w:r>
      <w:r w:rsidRPr="00EB7266">
        <w:t xml:space="preserve"> The PSD was calculated for key frequency bands (delta, theta, alpha, beta, gamma) to isolate motor imagery-related oscillations.</w:t>
      </w:r>
    </w:p>
    <w:p w14:paraId="5BF83FC7" w14:textId="77777777" w:rsidR="002A6FA7" w:rsidRPr="00EB7266" w:rsidRDefault="002A6FA7" w:rsidP="002A6FA7">
      <w:pPr>
        <w:pStyle w:val="ListParagraph"/>
        <w:numPr>
          <w:ilvl w:val="0"/>
          <w:numId w:val="43"/>
        </w:numPr>
        <w:rPr>
          <w:b/>
          <w:bCs/>
        </w:rPr>
      </w:pPr>
      <w:r w:rsidRPr="00EB7266">
        <w:rPr>
          <w:b/>
          <w:bCs/>
        </w:rPr>
        <w:t>Entropy and Complexity Measures</w:t>
      </w:r>
    </w:p>
    <w:p w14:paraId="5DB39D38" w14:textId="77777777" w:rsidR="002A6FA7" w:rsidRPr="00EB7266" w:rsidRDefault="002A6FA7" w:rsidP="002A6FA7">
      <w:pPr>
        <w:numPr>
          <w:ilvl w:val="0"/>
          <w:numId w:val="42"/>
        </w:numPr>
      </w:pPr>
      <w:r w:rsidRPr="00EB7266">
        <w:rPr>
          <w:b/>
          <w:bCs/>
        </w:rPr>
        <w:t>Sample Entropy:</w:t>
      </w:r>
      <w:r w:rsidRPr="00EB7266">
        <w:t xml:space="preserve"> Quantifies the irregularity in neural signals, which may indicate the complexity of cognitive processing.</w:t>
      </w:r>
    </w:p>
    <w:p w14:paraId="4EA344B6" w14:textId="77777777" w:rsidR="002A6FA7" w:rsidRPr="00EB7266" w:rsidRDefault="002A6FA7" w:rsidP="002A6FA7">
      <w:pPr>
        <w:numPr>
          <w:ilvl w:val="0"/>
          <w:numId w:val="42"/>
        </w:numPr>
      </w:pPr>
      <w:r w:rsidRPr="00EB7266">
        <w:rPr>
          <w:b/>
          <w:bCs/>
        </w:rPr>
        <w:t>Lempel-Ziv Complexity:</w:t>
      </w:r>
      <w:r w:rsidRPr="00EB7266">
        <w:t xml:space="preserve"> Measures randomness in EEG data, reflecting neural processing efficiency.</w:t>
      </w:r>
    </w:p>
    <w:p w14:paraId="55D7BF7E" w14:textId="19528A11" w:rsidR="001D4783" w:rsidRPr="00EB7266" w:rsidRDefault="001D4783" w:rsidP="001D4783">
      <w:pPr>
        <w:pStyle w:val="Heading3"/>
      </w:pPr>
      <w:bookmarkStart w:id="50" w:name="_Toc187501185"/>
      <w:r w:rsidRPr="00EB7266">
        <w:t>Common Spatial Patterns</w:t>
      </w:r>
      <w:bookmarkEnd w:id="50"/>
    </w:p>
    <w:p w14:paraId="286EE89F" w14:textId="32D7D3DD" w:rsidR="002A6FA7" w:rsidRPr="00EB7266" w:rsidRDefault="002A6FA7" w:rsidP="002A6FA7">
      <w:r w:rsidRPr="00EB7266">
        <w:t>CSP is a popular method for extracting discriminative spatial features from EEG signals, specifically designed for motor imagery classification [4</w:t>
      </w:r>
      <w:r w:rsidR="003506BB" w:rsidRPr="00EB7266">
        <w:t>8</w:t>
      </w:r>
      <w:r w:rsidRPr="00EB7266">
        <w:t>, 4</w:t>
      </w:r>
      <w:r w:rsidR="003506BB" w:rsidRPr="00EB7266">
        <w:t>9</w:t>
      </w:r>
      <w:r w:rsidRPr="00EB7266">
        <w:t>,</w:t>
      </w:r>
      <w:r w:rsidR="003506BB" w:rsidRPr="00EB7266">
        <w:t xml:space="preserve"> 50</w:t>
      </w:r>
      <w:r w:rsidRPr="00EB7266">
        <w:t xml:space="preserve">]. The technique </w:t>
      </w:r>
      <w:r w:rsidRPr="00EB7266">
        <w:lastRenderedPageBreak/>
        <w:t>optimizes spatial filters to enhance the variance of one class (e.g., left-hand imagery) while suppressing the variance of the other class (e.g., right-hand imagery). Key aspects include:</w:t>
      </w:r>
    </w:p>
    <w:p w14:paraId="41DEE2B8" w14:textId="77777777" w:rsidR="002A6FA7" w:rsidRPr="00EB7266" w:rsidRDefault="002A6FA7" w:rsidP="002A6FA7">
      <w:pPr>
        <w:numPr>
          <w:ilvl w:val="0"/>
          <w:numId w:val="45"/>
        </w:numPr>
      </w:pPr>
      <w:r w:rsidRPr="00EB7266">
        <w:rPr>
          <w:b/>
          <w:bCs/>
        </w:rPr>
        <w:t>Variance Optimization:</w:t>
      </w:r>
      <w:r w:rsidRPr="00EB7266">
        <w:t xml:space="preserve"> CSP maximizes variance for one class while minimizing it for the other.</w:t>
      </w:r>
    </w:p>
    <w:p w14:paraId="1EAC8736" w14:textId="77777777" w:rsidR="002A6FA7" w:rsidRPr="00EB7266" w:rsidRDefault="002A6FA7" w:rsidP="002A6FA7">
      <w:pPr>
        <w:numPr>
          <w:ilvl w:val="0"/>
          <w:numId w:val="45"/>
        </w:numPr>
      </w:pPr>
      <w:r w:rsidRPr="00EB7266">
        <w:rPr>
          <w:b/>
          <w:bCs/>
        </w:rPr>
        <w:t>Spatial Pattern Identification:</w:t>
      </w:r>
      <w:r w:rsidRPr="00EB7266">
        <w:t xml:space="preserve"> It highlights patterns most relevant for classification.</w:t>
      </w:r>
    </w:p>
    <w:p w14:paraId="5BCBD857" w14:textId="77777777" w:rsidR="002A6FA7" w:rsidRPr="00EB7266" w:rsidRDefault="002A6FA7" w:rsidP="002A6FA7">
      <w:pPr>
        <w:numPr>
          <w:ilvl w:val="0"/>
          <w:numId w:val="45"/>
        </w:numPr>
      </w:pPr>
      <w:r w:rsidRPr="00EB7266">
        <w:rPr>
          <w:b/>
          <w:bCs/>
        </w:rPr>
        <w:t>Regularization:</w:t>
      </w:r>
      <w:r w:rsidRPr="00EB7266">
        <w:t xml:space="preserve"> Variants like Regularized CSP (R-CSP) mitigate overfitting by introducing constraints in high-dimensional datasets.</w:t>
      </w:r>
    </w:p>
    <w:p w14:paraId="36376483" w14:textId="5C110E40" w:rsidR="002A6FA7" w:rsidRPr="00EB7266" w:rsidRDefault="00744F93" w:rsidP="002A6FA7">
      <w:r w:rsidRPr="00EB7266">
        <w:t>CSP calculation was performed through a Python code that follows the next pipeline:</w:t>
      </w:r>
    </w:p>
    <w:p w14:paraId="35540F7E" w14:textId="77777777" w:rsidR="00744F93" w:rsidRPr="00EB7266" w:rsidRDefault="00744F93" w:rsidP="00744F93">
      <w:pPr>
        <w:numPr>
          <w:ilvl w:val="0"/>
          <w:numId w:val="46"/>
        </w:numPr>
      </w:pPr>
      <w:r w:rsidRPr="00EB7266">
        <w:rPr>
          <w:b/>
          <w:bCs/>
        </w:rPr>
        <w:t>Preprocessing:</w:t>
      </w:r>
      <w:r w:rsidRPr="00EB7266">
        <w:t xml:space="preserve"> Applies ICA, baseline correction, and filtering.</w:t>
      </w:r>
    </w:p>
    <w:p w14:paraId="74E32C83" w14:textId="77777777" w:rsidR="00744F93" w:rsidRPr="00EB7266" w:rsidRDefault="00744F93" w:rsidP="00744F93">
      <w:pPr>
        <w:numPr>
          <w:ilvl w:val="0"/>
          <w:numId w:val="46"/>
        </w:numPr>
      </w:pPr>
      <w:r w:rsidRPr="00EB7266">
        <w:rPr>
          <w:b/>
          <w:bCs/>
        </w:rPr>
        <w:t>Event Segmentation:</w:t>
      </w:r>
      <w:r w:rsidRPr="00EB7266">
        <w:t xml:space="preserve"> Splits the EEG data into 1.5-second segments based on event markers.</w:t>
      </w:r>
    </w:p>
    <w:p w14:paraId="4A2F9254" w14:textId="77777777" w:rsidR="00744F93" w:rsidRPr="00EB7266" w:rsidRDefault="00744F93" w:rsidP="00744F93">
      <w:pPr>
        <w:numPr>
          <w:ilvl w:val="0"/>
          <w:numId w:val="46"/>
        </w:numPr>
      </w:pPr>
      <w:r w:rsidRPr="00EB7266">
        <w:rPr>
          <w:b/>
          <w:bCs/>
        </w:rPr>
        <w:t>CSP Training and Transformation:</w:t>
      </w:r>
    </w:p>
    <w:p w14:paraId="1E0D7A5B" w14:textId="77777777" w:rsidR="00744F93" w:rsidRPr="00EB7266" w:rsidRDefault="00744F93" w:rsidP="00744F93">
      <w:pPr>
        <w:numPr>
          <w:ilvl w:val="1"/>
          <w:numId w:val="46"/>
        </w:numPr>
      </w:pPr>
      <w:r w:rsidRPr="00EB7266">
        <w:t>Computes spatial filters.</w:t>
      </w:r>
    </w:p>
    <w:p w14:paraId="061BC6BC" w14:textId="77777777" w:rsidR="00744F93" w:rsidRPr="00EB7266" w:rsidRDefault="00744F93" w:rsidP="00744F93">
      <w:pPr>
        <w:numPr>
          <w:ilvl w:val="1"/>
          <w:numId w:val="46"/>
        </w:numPr>
      </w:pPr>
      <w:r w:rsidRPr="00EB7266">
        <w:t>Applies these filters to the segmented data to extract CSP features.</w:t>
      </w:r>
    </w:p>
    <w:p w14:paraId="49BF69A5" w14:textId="4E28A1D7" w:rsidR="00650089" w:rsidRPr="00EB7266" w:rsidRDefault="00744F93" w:rsidP="00036CE7">
      <w:pPr>
        <w:numPr>
          <w:ilvl w:val="0"/>
          <w:numId w:val="46"/>
        </w:numPr>
      </w:pPr>
      <w:r w:rsidRPr="00EB7266">
        <w:rPr>
          <w:b/>
          <w:bCs/>
        </w:rPr>
        <w:t>Saving Results:</w:t>
      </w:r>
      <w:r w:rsidRPr="00EB7266">
        <w:t xml:space="preserve"> Stores CSP features and corresponding labels for machine learning classification.</w:t>
      </w:r>
    </w:p>
    <w:p w14:paraId="2B2978F0" w14:textId="77777777" w:rsidR="00DD1FD6" w:rsidRPr="00EB7266" w:rsidRDefault="00DD1FD6" w:rsidP="00DD1FD6">
      <w:pPr>
        <w:pStyle w:val="Heading3"/>
      </w:pPr>
      <w:bookmarkStart w:id="51" w:name="_Toc187501186"/>
      <w:r w:rsidRPr="00EB7266">
        <w:t>Summary of Feature Extraction Implementation</w:t>
      </w:r>
      <w:bookmarkEnd w:id="51"/>
    </w:p>
    <w:p w14:paraId="711162F4" w14:textId="77777777" w:rsidR="00DD1FD6" w:rsidRPr="00EB7266" w:rsidRDefault="00DD1FD6" w:rsidP="00DD1FD6">
      <w:r w:rsidRPr="00EB7266">
        <w:t>The features were extracted using a Python-based implementation, designed to support both online and offline workflows. This dual-mode approach ensures compatibility with real-time experimental setups and post hoc analyses, leveraging the following steps:</w:t>
      </w:r>
    </w:p>
    <w:p w14:paraId="430E2DB1" w14:textId="77777777" w:rsidR="00DD1FD6" w:rsidRPr="00EB7266" w:rsidRDefault="00DD1FD6" w:rsidP="00DD1FD6">
      <w:pPr>
        <w:numPr>
          <w:ilvl w:val="0"/>
          <w:numId w:val="56"/>
        </w:numPr>
      </w:pPr>
      <w:r w:rsidRPr="00EB7266">
        <w:rPr>
          <w:b/>
          <w:bCs/>
        </w:rPr>
        <w:t>Data Acquisition</w:t>
      </w:r>
      <w:r w:rsidRPr="00EB7266">
        <w:t>: EEG signals were streamed live via LSL for real-time processing or retrieved from pre-recorded .fif files for offline analyses.</w:t>
      </w:r>
    </w:p>
    <w:p w14:paraId="11FBAD4E" w14:textId="77777777" w:rsidR="00DD1FD6" w:rsidRPr="00EB7266" w:rsidRDefault="00DD1FD6" w:rsidP="00DD1FD6">
      <w:pPr>
        <w:numPr>
          <w:ilvl w:val="0"/>
          <w:numId w:val="56"/>
        </w:numPr>
      </w:pPr>
      <w:r w:rsidRPr="00EB7266">
        <w:rPr>
          <w:b/>
          <w:bCs/>
        </w:rPr>
        <w:t>Baseline Subtraction</w:t>
      </w:r>
      <w:r w:rsidRPr="00EB7266">
        <w:t>: A baseline correction step was performed to normalize the EEG data and mitigate low-frequency drifts.</w:t>
      </w:r>
    </w:p>
    <w:p w14:paraId="7F34402E" w14:textId="77777777" w:rsidR="00DD1FD6" w:rsidRPr="00EB7266" w:rsidRDefault="00DD1FD6" w:rsidP="00DD1FD6">
      <w:pPr>
        <w:numPr>
          <w:ilvl w:val="0"/>
          <w:numId w:val="56"/>
        </w:numPr>
      </w:pPr>
      <w:r w:rsidRPr="00EB7266">
        <w:rPr>
          <w:b/>
          <w:bCs/>
        </w:rPr>
        <w:t>Filtering</w:t>
      </w:r>
      <w:r w:rsidRPr="00EB7266">
        <w:t>: Band-pass and notch filters were applied to retain task-relevant frequencies while eliminating noise and artifacts.</w:t>
      </w:r>
    </w:p>
    <w:p w14:paraId="7CCD4394" w14:textId="77777777" w:rsidR="00507CF5" w:rsidRPr="00EB7266" w:rsidRDefault="00507CF5" w:rsidP="00507CF5">
      <w:pPr>
        <w:ind w:left="720"/>
      </w:pPr>
    </w:p>
    <w:p w14:paraId="128F236B" w14:textId="77777777" w:rsidR="00DD1FD6" w:rsidRPr="00EB7266" w:rsidRDefault="00DD1FD6" w:rsidP="00DD1FD6">
      <w:pPr>
        <w:numPr>
          <w:ilvl w:val="0"/>
          <w:numId w:val="56"/>
        </w:numPr>
      </w:pPr>
      <w:r w:rsidRPr="00EB7266">
        <w:rPr>
          <w:b/>
          <w:bCs/>
        </w:rPr>
        <w:lastRenderedPageBreak/>
        <w:t>Feature Computation</w:t>
      </w:r>
      <w:r w:rsidRPr="00EB7266">
        <w:t>: Both literature-based features (e.g., RMS, PTP, PSD, Sample Entropy, and Lempel-Ziv Complexity) and CSP-derived features were calculated to capture time-domain, frequency-domain, and spatial patterns.</w:t>
      </w:r>
    </w:p>
    <w:p w14:paraId="184E7958" w14:textId="77777777" w:rsidR="00DD1FD6" w:rsidRPr="00EB7266" w:rsidRDefault="00DD1FD6" w:rsidP="00DD1FD6">
      <w:pPr>
        <w:numPr>
          <w:ilvl w:val="0"/>
          <w:numId w:val="56"/>
        </w:numPr>
      </w:pPr>
      <w:r w:rsidRPr="00EB7266">
        <w:rPr>
          <w:b/>
          <w:bCs/>
        </w:rPr>
        <w:t>Result Storage</w:t>
      </w:r>
      <w:r w:rsidRPr="00EB7266">
        <w:t>: Extracted features and their associated labels were saved in structured formats (.json for tabular features and .fif for spatial filters) to facilitate subsequent machine learning classification and reproducibility.</w:t>
      </w:r>
    </w:p>
    <w:p w14:paraId="5F2FF721" w14:textId="38312E97" w:rsidR="00036CE7" w:rsidRPr="00EB7266" w:rsidRDefault="00DD1FD6" w:rsidP="00DD1FD6">
      <w:r w:rsidRPr="00EB7266">
        <w:t>This comprehensive feature extraction pipeline ensured that the processed EEG data preserved essential information for motor imagery classification, forming a robust foundation for further analysis and model training. The integration of both classical feature engineering methods and advanced spatial pattern extraction highlights the adaptability and depth of this approach.</w:t>
      </w:r>
    </w:p>
    <w:p w14:paraId="6CACAC4A" w14:textId="77777777" w:rsidR="00E07235" w:rsidRPr="00EB7266" w:rsidRDefault="001D4783" w:rsidP="000D42D3">
      <w:pPr>
        <w:pStyle w:val="Heading2"/>
      </w:pPr>
      <w:bookmarkStart w:id="52" w:name="_Toc187501187"/>
      <w:r w:rsidRPr="00EB7266">
        <w:t>Machine Learning Analysis</w:t>
      </w:r>
      <w:bookmarkEnd w:id="52"/>
      <w:r w:rsidR="00635179" w:rsidRPr="00EB7266">
        <w:t xml:space="preserve"> </w:t>
      </w:r>
    </w:p>
    <w:p w14:paraId="220F464F" w14:textId="603B67A4" w:rsidR="00E07235" w:rsidRPr="00EB7266" w:rsidRDefault="00E07235" w:rsidP="00E07235">
      <w:pPr>
        <w:pStyle w:val="Heading3"/>
      </w:pPr>
      <w:bookmarkStart w:id="53" w:name="_Toc187501188"/>
      <w:r w:rsidRPr="00EB7266">
        <w:t>Features Based on Literature</w:t>
      </w:r>
      <w:bookmarkEnd w:id="53"/>
    </w:p>
    <w:p w14:paraId="18F4004D" w14:textId="7862022E" w:rsidR="00FE32A9" w:rsidRPr="00EB7266" w:rsidRDefault="00E07235" w:rsidP="00E07235">
      <w:r w:rsidRPr="00EB7266">
        <w:t>The exploration of features based on literature involved rigorous preprocessing and analysis steps to identify the most relevant attributes for motor imagery classification. The procedures applied to the dataset were designed to ensure its integrity, normalize its scale, and isolate features with the highest discriminative potential. These steps included:</w:t>
      </w:r>
    </w:p>
    <w:p w14:paraId="56B5618D" w14:textId="77777777" w:rsidR="00E07235" w:rsidRPr="00EB7266" w:rsidRDefault="00E07235" w:rsidP="00E07235">
      <w:pPr>
        <w:numPr>
          <w:ilvl w:val="0"/>
          <w:numId w:val="47"/>
        </w:numPr>
      </w:pPr>
      <w:r w:rsidRPr="00EB7266">
        <w:rPr>
          <w:b/>
          <w:bCs/>
        </w:rPr>
        <w:t>Data Preprocessing</w:t>
      </w:r>
      <w:r w:rsidRPr="00EB7266">
        <w:t>:</w:t>
      </w:r>
    </w:p>
    <w:p w14:paraId="076C4FBE" w14:textId="77777777" w:rsidR="00E07235" w:rsidRPr="00EB7266" w:rsidRDefault="00E07235" w:rsidP="00E07235">
      <w:pPr>
        <w:numPr>
          <w:ilvl w:val="1"/>
          <w:numId w:val="47"/>
        </w:numPr>
      </w:pPr>
      <w:r w:rsidRPr="00EB7266">
        <w:rPr>
          <w:b/>
          <w:bCs/>
        </w:rPr>
        <w:t>Standardization</w:t>
      </w:r>
      <w:r w:rsidRPr="00EB7266">
        <w:t>: All numerical features were standardized using a StandardScaler to ensure they had a mean of zero and a standard deviation of one. This step mitigates the effect of varying scales across features.</w:t>
      </w:r>
    </w:p>
    <w:p w14:paraId="613BE69E" w14:textId="77777777" w:rsidR="00E07235" w:rsidRPr="00EB7266" w:rsidRDefault="00E07235" w:rsidP="00E07235">
      <w:pPr>
        <w:numPr>
          <w:ilvl w:val="1"/>
          <w:numId w:val="47"/>
        </w:numPr>
      </w:pPr>
      <w:r w:rsidRPr="00EB7266">
        <w:rPr>
          <w:b/>
          <w:bCs/>
        </w:rPr>
        <w:t>Outlier Detection</w:t>
      </w:r>
      <w:r w:rsidRPr="00EB7266">
        <w:t>: Outliers were identified and addressed to reduce their impact on model training. Techniques like z-score analysis and clustering-based detection (e.g., DBSCAN) were used to flag anomalous data points.</w:t>
      </w:r>
    </w:p>
    <w:p w14:paraId="520B16E3" w14:textId="77777777" w:rsidR="00E07235" w:rsidRPr="00EB7266" w:rsidRDefault="00E07235" w:rsidP="00E07235">
      <w:pPr>
        <w:numPr>
          <w:ilvl w:val="1"/>
          <w:numId w:val="47"/>
        </w:numPr>
      </w:pPr>
      <w:r w:rsidRPr="00EB7266">
        <w:rPr>
          <w:b/>
          <w:bCs/>
        </w:rPr>
        <w:t>Imputation</w:t>
      </w:r>
      <w:r w:rsidRPr="00EB7266">
        <w:t>: Missing values were filled using a SimpleImputer with a mean-based strategy to maintain dataset completeness.</w:t>
      </w:r>
    </w:p>
    <w:p w14:paraId="0E79D3FD" w14:textId="77777777" w:rsidR="00E07235" w:rsidRPr="00EB7266" w:rsidRDefault="00E07235" w:rsidP="00E07235">
      <w:pPr>
        <w:numPr>
          <w:ilvl w:val="0"/>
          <w:numId w:val="47"/>
        </w:numPr>
      </w:pPr>
      <w:r w:rsidRPr="00EB7266">
        <w:rPr>
          <w:b/>
          <w:bCs/>
        </w:rPr>
        <w:t>Feature Analysis</w:t>
      </w:r>
      <w:r w:rsidRPr="00EB7266">
        <w:t>:</w:t>
      </w:r>
    </w:p>
    <w:p w14:paraId="72C65C5C" w14:textId="77777777" w:rsidR="00E07235" w:rsidRPr="00EB7266" w:rsidRDefault="00E07235" w:rsidP="00E07235">
      <w:pPr>
        <w:numPr>
          <w:ilvl w:val="1"/>
          <w:numId w:val="47"/>
        </w:numPr>
      </w:pPr>
      <w:r w:rsidRPr="00EB7266">
        <w:rPr>
          <w:b/>
          <w:bCs/>
        </w:rPr>
        <w:t>Correlation Analysis</w:t>
      </w:r>
      <w:r w:rsidRPr="00EB7266">
        <w:t>: A correlation heatmap was generated to assess relationships between features and detect redundancies. Highly correlated features were evaluated for potential removal to minimize multicollinearity.</w:t>
      </w:r>
    </w:p>
    <w:p w14:paraId="33567AB4" w14:textId="77777777" w:rsidR="00507CF5" w:rsidRPr="00EB7266" w:rsidRDefault="00507CF5" w:rsidP="00507CF5">
      <w:pPr>
        <w:ind w:left="1440"/>
      </w:pPr>
    </w:p>
    <w:p w14:paraId="3ED23241" w14:textId="77777777" w:rsidR="00E07235" w:rsidRPr="00EB7266" w:rsidRDefault="00E07235" w:rsidP="00E07235">
      <w:pPr>
        <w:numPr>
          <w:ilvl w:val="1"/>
          <w:numId w:val="47"/>
        </w:numPr>
      </w:pPr>
      <w:r w:rsidRPr="00EB7266">
        <w:rPr>
          <w:b/>
          <w:bCs/>
        </w:rPr>
        <w:lastRenderedPageBreak/>
        <w:t>Variance Thresholding</w:t>
      </w:r>
      <w:r w:rsidRPr="00EB7266">
        <w:t>: Features with low variance, providing little discriminative information, were excluded from further analysis.</w:t>
      </w:r>
    </w:p>
    <w:p w14:paraId="20DEB2C5" w14:textId="77777777" w:rsidR="00E07235" w:rsidRPr="00EB7266" w:rsidRDefault="00E07235" w:rsidP="00E07235">
      <w:pPr>
        <w:numPr>
          <w:ilvl w:val="1"/>
          <w:numId w:val="47"/>
        </w:numPr>
      </w:pPr>
      <w:r w:rsidRPr="00EB7266">
        <w:rPr>
          <w:b/>
          <w:bCs/>
        </w:rPr>
        <w:t>Feature Selection</w:t>
      </w:r>
      <w:r w:rsidRPr="00EB7266">
        <w:t>: Recursive Feature Elimination (RFE) and mutual information scoring were applied to rank the features based on their importance to classification tasks.</w:t>
      </w:r>
    </w:p>
    <w:p w14:paraId="1A7CEA2A" w14:textId="77777777" w:rsidR="00E07235" w:rsidRPr="00EB7266" w:rsidRDefault="00E07235" w:rsidP="00E07235">
      <w:pPr>
        <w:numPr>
          <w:ilvl w:val="0"/>
          <w:numId w:val="47"/>
        </w:numPr>
      </w:pPr>
      <w:r w:rsidRPr="00EB7266">
        <w:rPr>
          <w:b/>
          <w:bCs/>
        </w:rPr>
        <w:t>Model Evaluation</w:t>
      </w:r>
      <w:r w:rsidRPr="00EB7266">
        <w:t>:</w:t>
      </w:r>
    </w:p>
    <w:p w14:paraId="45300262" w14:textId="77777777" w:rsidR="00E07235" w:rsidRDefault="00E07235" w:rsidP="00E07235">
      <w:pPr>
        <w:numPr>
          <w:ilvl w:val="1"/>
          <w:numId w:val="47"/>
        </w:numPr>
      </w:pPr>
      <w:r w:rsidRPr="00EB7266">
        <w:t>The refined dataset was tested with multiple classifiers, including:</w:t>
      </w:r>
    </w:p>
    <w:p w14:paraId="5107B6D7" w14:textId="0266878D" w:rsidR="00021380" w:rsidRPr="00021380" w:rsidRDefault="00021380" w:rsidP="00021380">
      <w:pPr>
        <w:numPr>
          <w:ilvl w:val="2"/>
          <w:numId w:val="47"/>
        </w:numPr>
      </w:pPr>
      <w:r w:rsidRPr="00021380">
        <w:rPr>
          <w:b/>
          <w:bCs/>
        </w:rPr>
        <w:t>Linear Discriminant Analysis (LDA)</w:t>
      </w:r>
      <w:r w:rsidRPr="00021380">
        <w:t>: A statistical method used to find a linear combination of features that separates classes effectively.</w:t>
      </w:r>
    </w:p>
    <w:p w14:paraId="2FFE44C7" w14:textId="7876AFE4" w:rsidR="00021380" w:rsidRPr="00021380" w:rsidRDefault="00021380" w:rsidP="00021380">
      <w:pPr>
        <w:numPr>
          <w:ilvl w:val="2"/>
          <w:numId w:val="47"/>
        </w:numPr>
      </w:pPr>
      <w:r w:rsidRPr="00021380">
        <w:rPr>
          <w:b/>
          <w:bCs/>
        </w:rPr>
        <w:t>Support Vector Machines (SVMs)</w:t>
      </w:r>
      <w:r w:rsidRPr="00021380">
        <w:t>: Evaluated linear and kernel-based models to assess the boundary-separating power of the features.</w:t>
      </w:r>
    </w:p>
    <w:p w14:paraId="48A144A2" w14:textId="3FDB6D44" w:rsidR="00021380" w:rsidRPr="00021380" w:rsidRDefault="00021380" w:rsidP="00021380">
      <w:pPr>
        <w:numPr>
          <w:ilvl w:val="2"/>
          <w:numId w:val="47"/>
        </w:numPr>
      </w:pPr>
      <w:r w:rsidRPr="00021380">
        <w:rPr>
          <w:b/>
          <w:bCs/>
        </w:rPr>
        <w:t>Decision Trees (DT)</w:t>
      </w:r>
      <w:r w:rsidRPr="00021380">
        <w:t>: Utilized to model the data in a tree-based structure, evaluating feature splits and class prediction.</w:t>
      </w:r>
    </w:p>
    <w:p w14:paraId="6B4F14BD" w14:textId="34D9745A" w:rsidR="00021380" w:rsidRPr="00EB7266" w:rsidRDefault="00021380" w:rsidP="00021380">
      <w:pPr>
        <w:numPr>
          <w:ilvl w:val="2"/>
          <w:numId w:val="47"/>
        </w:numPr>
      </w:pPr>
      <w:r w:rsidRPr="00021380">
        <w:rPr>
          <w:b/>
          <w:bCs/>
        </w:rPr>
        <w:t>K-Nearest Neighbors (KNN)</w:t>
      </w:r>
      <w:r w:rsidRPr="00021380">
        <w:t>: A distance-based algorithm evaluating feature effectiveness in local neighborhood contexts.</w:t>
      </w:r>
    </w:p>
    <w:p w14:paraId="14230E4E" w14:textId="77777777" w:rsidR="00E07235" w:rsidRPr="00EB7266" w:rsidRDefault="00E07235" w:rsidP="00E07235">
      <w:pPr>
        <w:numPr>
          <w:ilvl w:val="1"/>
          <w:numId w:val="47"/>
        </w:numPr>
      </w:pPr>
      <w:r w:rsidRPr="00EB7266">
        <w:rPr>
          <w:b/>
          <w:bCs/>
        </w:rPr>
        <w:t>Performance Metrics</w:t>
      </w:r>
      <w:r w:rsidRPr="00EB7266">
        <w:t>:</w:t>
      </w:r>
    </w:p>
    <w:p w14:paraId="1FE872FF" w14:textId="77777777" w:rsidR="00E07235" w:rsidRPr="00EB7266" w:rsidRDefault="00E07235" w:rsidP="00E07235">
      <w:pPr>
        <w:numPr>
          <w:ilvl w:val="2"/>
          <w:numId w:val="47"/>
        </w:numPr>
      </w:pPr>
      <w:r w:rsidRPr="00EB7266">
        <w:t>Accuracy, precision, recall, and ROC AUC were computed for each classifier to benchmark feature sets.</w:t>
      </w:r>
    </w:p>
    <w:p w14:paraId="33905E01" w14:textId="77777777" w:rsidR="00E07235" w:rsidRPr="00EB7266" w:rsidRDefault="00E07235" w:rsidP="00E07235">
      <w:pPr>
        <w:numPr>
          <w:ilvl w:val="2"/>
          <w:numId w:val="47"/>
        </w:numPr>
      </w:pPr>
      <w:r w:rsidRPr="00EB7266">
        <w:t>Cross-validation ensured robustness and minimized overfitting risks.</w:t>
      </w:r>
    </w:p>
    <w:p w14:paraId="44731D23" w14:textId="77777777" w:rsidR="00E07235" w:rsidRPr="00EB7266" w:rsidRDefault="00E07235" w:rsidP="00E07235">
      <w:pPr>
        <w:numPr>
          <w:ilvl w:val="0"/>
          <w:numId w:val="47"/>
        </w:numPr>
      </w:pPr>
      <w:r w:rsidRPr="00EB7266">
        <w:rPr>
          <w:b/>
          <w:bCs/>
        </w:rPr>
        <w:t>Feature Prioritization</w:t>
      </w:r>
      <w:r w:rsidRPr="00EB7266">
        <w:t>:</w:t>
      </w:r>
    </w:p>
    <w:p w14:paraId="0F319A37" w14:textId="77777777" w:rsidR="00E07235" w:rsidRPr="00EB7266" w:rsidRDefault="00E07235" w:rsidP="00E07235">
      <w:pPr>
        <w:numPr>
          <w:ilvl w:val="1"/>
          <w:numId w:val="47"/>
        </w:numPr>
      </w:pPr>
      <w:r w:rsidRPr="00EB7266">
        <w:t>After classifier evaluation, the most impactful features were identified based on their contribution to classification performance. These insights guided the selection of a final feature subset for integration into the BCI pipeline.</w:t>
      </w:r>
    </w:p>
    <w:p w14:paraId="1C8AEA1F" w14:textId="77777777" w:rsidR="00DD1FD6" w:rsidRPr="00EB7266" w:rsidRDefault="00DD1FD6">
      <w:pPr>
        <w:widowControl/>
        <w:suppressAutoHyphens w:val="0"/>
        <w:spacing w:before="0" w:line="240" w:lineRule="auto"/>
        <w:jc w:val="left"/>
        <w:rPr>
          <w:b/>
          <w:sz w:val="24"/>
        </w:rPr>
      </w:pPr>
      <w:r w:rsidRPr="00EB7266">
        <w:br w:type="page"/>
      </w:r>
    </w:p>
    <w:p w14:paraId="1A044B47" w14:textId="75A380A3" w:rsidR="00403301" w:rsidRPr="00EB7266" w:rsidRDefault="00403301" w:rsidP="00403301">
      <w:pPr>
        <w:pStyle w:val="Heading3"/>
      </w:pPr>
      <w:bookmarkStart w:id="54" w:name="_Toc187501189"/>
      <w:r w:rsidRPr="00EB7266">
        <w:lastRenderedPageBreak/>
        <w:t>Common Spatial Patterns</w:t>
      </w:r>
      <w:bookmarkEnd w:id="54"/>
    </w:p>
    <w:p w14:paraId="6ACCA38A" w14:textId="77777777" w:rsidR="00FE32A9" w:rsidRPr="00EB7266" w:rsidRDefault="00FE32A9" w:rsidP="00FE32A9">
      <w:r w:rsidRPr="00EB7266">
        <w:t>The Common Spatial Patterns (CSP) technique was employed to extract discriminative spatial features from EEG data for motor imagery classification. This method leverages the spatial covariance structure of the EEG signals to isolate patterns that maximize variance for one task (e.g., left-hand imagery) while minimizing it for the other (e.g., right-hand imagery). The notebook's methodology follows a structured pipeline to compute and evaluate CSP features.</w:t>
      </w:r>
    </w:p>
    <w:p w14:paraId="47AADF1E" w14:textId="77777777" w:rsidR="00FE32A9" w:rsidRPr="00EB7266" w:rsidRDefault="00FE32A9" w:rsidP="00FE32A9">
      <w:r w:rsidRPr="00EB7266">
        <w:rPr>
          <w:b/>
          <w:bCs/>
        </w:rPr>
        <w:t>Pipeline Overview</w:t>
      </w:r>
      <w:r w:rsidRPr="00EB7266">
        <w:t>:</w:t>
      </w:r>
    </w:p>
    <w:p w14:paraId="013E50A7" w14:textId="77777777" w:rsidR="00FE32A9" w:rsidRPr="00EB7266" w:rsidRDefault="00FE32A9" w:rsidP="00FE32A9">
      <w:pPr>
        <w:numPr>
          <w:ilvl w:val="0"/>
          <w:numId w:val="49"/>
        </w:numPr>
      </w:pPr>
      <w:r w:rsidRPr="00EB7266">
        <w:rPr>
          <w:b/>
          <w:bCs/>
        </w:rPr>
        <w:t>CSP Feature Extraction</w:t>
      </w:r>
      <w:r w:rsidRPr="00EB7266">
        <w:t>:</w:t>
      </w:r>
    </w:p>
    <w:p w14:paraId="4EA8C679" w14:textId="77777777" w:rsidR="00FE32A9" w:rsidRPr="00EB7266" w:rsidRDefault="00FE32A9" w:rsidP="00FE32A9">
      <w:pPr>
        <w:numPr>
          <w:ilvl w:val="1"/>
          <w:numId w:val="49"/>
        </w:numPr>
      </w:pPr>
      <w:r w:rsidRPr="00EB7266">
        <w:rPr>
          <w:b/>
          <w:bCs/>
        </w:rPr>
        <w:t>Covariance Matrix Calculation</w:t>
      </w:r>
      <w:r w:rsidRPr="00EB7266">
        <w:t>: The EEG signals were divided into two classes based on event markers, and the covariance matrices for each class were computed. This step forms the basis for spatial filter computation.</w:t>
      </w:r>
    </w:p>
    <w:p w14:paraId="7602CE32" w14:textId="7D7CB3DE" w:rsidR="00650089" w:rsidRPr="00EB7266" w:rsidRDefault="00FE32A9" w:rsidP="00DD1FD6">
      <w:pPr>
        <w:numPr>
          <w:ilvl w:val="1"/>
          <w:numId w:val="49"/>
        </w:numPr>
      </w:pPr>
      <w:r w:rsidRPr="00EB7266">
        <w:rPr>
          <w:b/>
          <w:bCs/>
        </w:rPr>
        <w:t>Generalized Eigenvalue Decomposition</w:t>
      </w:r>
      <w:r w:rsidRPr="00EB7266">
        <w:t>: A generalized eigenvalue problem was solved using the class-specific covariance matrices to derive spatial filters. These filters are optimized to enhance class discriminability by maximizing variance for one class while minimizing it for the other.</w:t>
      </w:r>
    </w:p>
    <w:p w14:paraId="24B95BC0" w14:textId="77777777" w:rsidR="00FE32A9" w:rsidRPr="00EB7266" w:rsidRDefault="00FE32A9" w:rsidP="00FE32A9">
      <w:pPr>
        <w:numPr>
          <w:ilvl w:val="1"/>
          <w:numId w:val="49"/>
        </w:numPr>
      </w:pPr>
      <w:r w:rsidRPr="00EB7266">
        <w:rPr>
          <w:b/>
          <w:bCs/>
        </w:rPr>
        <w:t>Feature Generation</w:t>
      </w:r>
      <w:r w:rsidRPr="00EB7266">
        <w:t>: The spatial filters were applied to the EEG data, projecting it into a feature space where class-specific variances were extracted. A logarithmic transformation of these variances was performed to stabilize their distribution.</w:t>
      </w:r>
    </w:p>
    <w:p w14:paraId="76018899" w14:textId="77777777" w:rsidR="00FE32A9" w:rsidRPr="00EB7266" w:rsidRDefault="00FE32A9" w:rsidP="00FE32A9">
      <w:pPr>
        <w:numPr>
          <w:ilvl w:val="0"/>
          <w:numId w:val="49"/>
        </w:numPr>
      </w:pPr>
      <w:r w:rsidRPr="00EB7266">
        <w:rPr>
          <w:b/>
          <w:bCs/>
        </w:rPr>
        <w:t>Feature Evaluation</w:t>
      </w:r>
      <w:r w:rsidRPr="00EB7266">
        <w:t>:</w:t>
      </w:r>
    </w:p>
    <w:p w14:paraId="33E24A19" w14:textId="0A665999" w:rsidR="00FE32A9" w:rsidRPr="00EB7266" w:rsidRDefault="00FE32A9" w:rsidP="00FE32A9">
      <w:pPr>
        <w:numPr>
          <w:ilvl w:val="1"/>
          <w:numId w:val="49"/>
        </w:numPr>
      </w:pPr>
      <w:r w:rsidRPr="00EB7266">
        <w:rPr>
          <w:b/>
          <w:bCs/>
        </w:rPr>
        <w:t>Feature Distribution Analysis</w:t>
      </w:r>
      <w:r w:rsidRPr="00EB7266">
        <w:t xml:space="preserve">: </w:t>
      </w:r>
      <w:r w:rsidR="00BF2CA6">
        <w:t>The</w:t>
      </w:r>
      <w:r w:rsidRPr="00EB7266">
        <w:t xml:space="preserve"> CSP features were visualized to confirm their separability between the motor imagery tasks.</w:t>
      </w:r>
    </w:p>
    <w:p w14:paraId="0B4165F2" w14:textId="77777777" w:rsidR="00FE32A9" w:rsidRPr="00EB7266" w:rsidRDefault="00FE32A9" w:rsidP="00FE32A9">
      <w:pPr>
        <w:numPr>
          <w:ilvl w:val="1"/>
          <w:numId w:val="49"/>
        </w:numPr>
      </w:pPr>
      <w:r w:rsidRPr="00EB7266">
        <w:rPr>
          <w:b/>
          <w:bCs/>
        </w:rPr>
        <w:t>Physiological Plausibility</w:t>
      </w:r>
      <w:r w:rsidRPr="00EB7266">
        <w:t>: The spatial patterns corresponding to the CSP filters were visualized to validate their alignment with expected neural activity associated with motor imagery.</w:t>
      </w:r>
    </w:p>
    <w:p w14:paraId="66F0A59E" w14:textId="77777777" w:rsidR="00FE32A9" w:rsidRPr="00EB7266" w:rsidRDefault="00FE32A9" w:rsidP="00FE32A9">
      <w:pPr>
        <w:numPr>
          <w:ilvl w:val="0"/>
          <w:numId w:val="49"/>
        </w:numPr>
      </w:pPr>
      <w:r w:rsidRPr="00EB7266">
        <w:rPr>
          <w:b/>
          <w:bCs/>
        </w:rPr>
        <w:t>Classifier Testing</w:t>
      </w:r>
      <w:r w:rsidRPr="00EB7266">
        <w:t>:</w:t>
      </w:r>
    </w:p>
    <w:p w14:paraId="390E7AC9" w14:textId="77777777" w:rsidR="00FE32A9" w:rsidRPr="00EB7266" w:rsidRDefault="00FE32A9" w:rsidP="00FE32A9">
      <w:pPr>
        <w:numPr>
          <w:ilvl w:val="1"/>
          <w:numId w:val="49"/>
        </w:numPr>
      </w:pPr>
      <w:r w:rsidRPr="00EB7266">
        <w:t>The CSP-derived features were tested using various classifiers, including:</w:t>
      </w:r>
    </w:p>
    <w:p w14:paraId="0C3C031D" w14:textId="184BF196" w:rsidR="00362DCE" w:rsidRPr="00362DCE" w:rsidRDefault="00362DCE" w:rsidP="00362DCE">
      <w:pPr>
        <w:numPr>
          <w:ilvl w:val="2"/>
          <w:numId w:val="49"/>
        </w:numPr>
      </w:pPr>
      <w:r w:rsidRPr="00362DCE">
        <w:rPr>
          <w:b/>
          <w:bCs/>
        </w:rPr>
        <w:t>Linear Discriminant Analysis (LDA)</w:t>
      </w:r>
      <w:r w:rsidRPr="00362DCE">
        <w:t>: A statistical method used to find a linear combination of features that separates classes effectively.</w:t>
      </w:r>
    </w:p>
    <w:p w14:paraId="75502508" w14:textId="47597882" w:rsidR="00362DCE" w:rsidRPr="00362DCE" w:rsidRDefault="00362DCE" w:rsidP="00362DCE">
      <w:pPr>
        <w:numPr>
          <w:ilvl w:val="2"/>
          <w:numId w:val="49"/>
        </w:numPr>
      </w:pPr>
      <w:r w:rsidRPr="00362DCE">
        <w:rPr>
          <w:b/>
          <w:bCs/>
        </w:rPr>
        <w:lastRenderedPageBreak/>
        <w:t>Support Vector Machines (SVMs)</w:t>
      </w:r>
      <w:r w:rsidRPr="00362DCE">
        <w:t>: Evaluated linear and kernel-based models to assess the boundary-separating power of the features.</w:t>
      </w:r>
    </w:p>
    <w:p w14:paraId="1EA99846" w14:textId="0BBBB1B7" w:rsidR="00362DCE" w:rsidRPr="00362DCE" w:rsidRDefault="00362DCE" w:rsidP="00362DCE">
      <w:pPr>
        <w:numPr>
          <w:ilvl w:val="2"/>
          <w:numId w:val="49"/>
        </w:numPr>
      </w:pPr>
      <w:r w:rsidRPr="00362DCE">
        <w:rPr>
          <w:b/>
          <w:bCs/>
        </w:rPr>
        <w:t>Decision Trees (DT)</w:t>
      </w:r>
      <w:r w:rsidRPr="00362DCE">
        <w:t>: Utilized to model the data in a tree-based structure, evaluating feature splits and class prediction.</w:t>
      </w:r>
    </w:p>
    <w:p w14:paraId="27CEE3C3" w14:textId="10DF609E" w:rsidR="00FE32A9" w:rsidRPr="00EB7266" w:rsidRDefault="00362DCE" w:rsidP="00362DCE">
      <w:pPr>
        <w:numPr>
          <w:ilvl w:val="2"/>
          <w:numId w:val="49"/>
        </w:numPr>
      </w:pPr>
      <w:r w:rsidRPr="00362DCE">
        <w:rPr>
          <w:b/>
          <w:bCs/>
        </w:rPr>
        <w:t>K-Nearest Neighbors (KNN)</w:t>
      </w:r>
      <w:r w:rsidRPr="00362DCE">
        <w:t>: A distance-based algorithm evaluating feature effectiveness in local neighborhood contexts.</w:t>
      </w:r>
    </w:p>
    <w:p w14:paraId="47047DEA" w14:textId="77777777" w:rsidR="00FE32A9" w:rsidRPr="00EB7266" w:rsidRDefault="00FE32A9" w:rsidP="00FE32A9">
      <w:pPr>
        <w:numPr>
          <w:ilvl w:val="1"/>
          <w:numId w:val="49"/>
        </w:numPr>
      </w:pPr>
      <w:r w:rsidRPr="00EB7266">
        <w:rPr>
          <w:b/>
          <w:bCs/>
        </w:rPr>
        <w:t>Performance Metrics</w:t>
      </w:r>
      <w:r w:rsidRPr="00EB7266">
        <w:t>:</w:t>
      </w:r>
    </w:p>
    <w:p w14:paraId="125F5E31" w14:textId="77777777" w:rsidR="00FE32A9" w:rsidRPr="00EB7266" w:rsidRDefault="00FE32A9" w:rsidP="00FE32A9">
      <w:pPr>
        <w:numPr>
          <w:ilvl w:val="2"/>
          <w:numId w:val="49"/>
        </w:numPr>
      </w:pPr>
      <w:r w:rsidRPr="00EB7266">
        <w:t>Metrics such as accuracy, precision, recall, and ROC AUC were calculated to benchmark the effectiveness of the CSP-based feature set.</w:t>
      </w:r>
    </w:p>
    <w:p w14:paraId="6FAD2BA8" w14:textId="78ABE600" w:rsidR="00FE32A9" w:rsidRPr="00EB7266" w:rsidRDefault="00FE32A9" w:rsidP="00FE32A9">
      <w:pPr>
        <w:numPr>
          <w:ilvl w:val="2"/>
          <w:numId w:val="49"/>
        </w:numPr>
      </w:pPr>
      <w:r w:rsidRPr="00EB7266">
        <w:t>Confusion matrices and ROC curves were generated to provide a</w:t>
      </w:r>
      <w:r w:rsidR="00DD1FD6" w:rsidRPr="00EB7266">
        <w:t xml:space="preserve"> </w:t>
      </w:r>
      <w:r w:rsidRPr="00EB7266">
        <w:t>detailed view of classification performance.</w:t>
      </w:r>
    </w:p>
    <w:p w14:paraId="3A89A2E5" w14:textId="42D5B693" w:rsidR="00FE32A9" w:rsidRPr="00EB7266" w:rsidRDefault="002C6E51" w:rsidP="00FE32A9">
      <w:r w:rsidRPr="00EB7266">
        <w:t xml:space="preserve">The methods used for both literature-based features and Common Spatial Patterns (CSP) were designed to carefully process and </w:t>
      </w:r>
      <w:r w:rsidR="00BF2CA6" w:rsidRPr="00EB7266">
        <w:t>analyse</w:t>
      </w:r>
      <w:r w:rsidRPr="00EB7266">
        <w:t xml:space="preserve"> the EEG data, ensuring that the most important patterns and characteristics were captured. These steps helped organize the data in a way that made it ready for machine learning models to </w:t>
      </w:r>
      <w:r w:rsidR="00BF2CA6" w:rsidRPr="00EB7266">
        <w:t>analyse</w:t>
      </w:r>
      <w:r w:rsidRPr="00EB7266">
        <w:t>. By following clear and structured workflows, the study set up a solid starting point for examining how well these features can help distinguish different motor imagery tasks. The results of these efforts will be explored in the next section.</w:t>
      </w:r>
    </w:p>
    <w:p w14:paraId="48D027F7" w14:textId="622B4EFE" w:rsidR="00FE32A9" w:rsidRPr="00EB7266" w:rsidRDefault="009B59EB" w:rsidP="00FE32A9">
      <w:r>
        <w:t>All the codes and documents related to this final master thesis can be found on a Github Repository [66].</w:t>
      </w:r>
    </w:p>
    <w:p w14:paraId="39B0429D" w14:textId="644A2051" w:rsidR="00732C4F" w:rsidRPr="00EB7266" w:rsidRDefault="00732C4F" w:rsidP="00732C4F">
      <w:pPr>
        <w:pStyle w:val="Heading1"/>
      </w:pPr>
      <w:bookmarkStart w:id="55" w:name="_Toc127816527"/>
      <w:bookmarkStart w:id="56" w:name="_Toc187501190"/>
      <w:r w:rsidRPr="00EB7266">
        <w:lastRenderedPageBreak/>
        <w:t>Result</w:t>
      </w:r>
      <w:bookmarkEnd w:id="55"/>
      <w:r w:rsidR="007230A3" w:rsidRPr="00EB7266">
        <w:t>s</w:t>
      </w:r>
      <w:bookmarkEnd w:id="56"/>
    </w:p>
    <w:p w14:paraId="391B9E35" w14:textId="3AECB0A2" w:rsidR="00A97AA7" w:rsidRPr="00EB7266" w:rsidRDefault="00A97AA7" w:rsidP="00B3750F">
      <w:r w:rsidRPr="00EB7266">
        <w:t xml:space="preserve">This section provides an in-depth account of the results derived from </w:t>
      </w:r>
      <w:r w:rsidR="00270B13" w:rsidRPr="00EB7266">
        <w:t>analysing</w:t>
      </w:r>
      <w:r w:rsidRPr="00EB7266">
        <w:t xml:space="preserve"> EEG data using two primary methodologies: literature-based features and Common Spatial Patterns (CSP). The results include insights into the dataset characteristics, feature classifications, and machine learning classifier performance for both training and validation datasets. Each subsection expands on the analysis conducted and the findings obtained.</w:t>
      </w:r>
    </w:p>
    <w:p w14:paraId="6DE4D594" w14:textId="3AE69457" w:rsidR="002B4513" w:rsidRPr="00EB7266" w:rsidRDefault="00A97AA7" w:rsidP="002B4513">
      <w:pPr>
        <w:pStyle w:val="Heading2"/>
      </w:pPr>
      <w:bookmarkStart w:id="57" w:name="_Toc187501191"/>
      <w:r w:rsidRPr="00EB7266">
        <w:t>Literature-Based Features</w:t>
      </w:r>
      <w:bookmarkEnd w:id="57"/>
    </w:p>
    <w:p w14:paraId="0C2E2BC8" w14:textId="63358918" w:rsidR="00782824" w:rsidRPr="00EB7266" w:rsidRDefault="00A97AA7" w:rsidP="00A97AA7">
      <w:pPr>
        <w:pStyle w:val="Heading3"/>
      </w:pPr>
      <w:bookmarkStart w:id="58" w:name="_Toc187501192"/>
      <w:r w:rsidRPr="00EB7266">
        <w:t>Data Overview</w:t>
      </w:r>
      <w:bookmarkEnd w:id="58"/>
    </w:p>
    <w:p w14:paraId="01D761A0" w14:textId="77777777" w:rsidR="007067F7" w:rsidRPr="00EB7266" w:rsidRDefault="007067F7" w:rsidP="007067F7">
      <w:r w:rsidRPr="00EB7266">
        <w:t>The EEG dataset was collected using the Bitbrain Hero Helmet, which employs dry electrodes for non-invasive signal acquisition. The dataset included signals from multiple channels, preprocessed for artifact removal and noise reduction. Features extracted from the dataset were based on established methodologies in the literature, as explained in Section 3.5.1 of this thesis and supported by references [43, 44, 45, 46, 47, 48]. These features include:</w:t>
      </w:r>
    </w:p>
    <w:p w14:paraId="3EC8F325" w14:textId="77777777" w:rsidR="007067F7" w:rsidRPr="00EB7266" w:rsidRDefault="007067F7" w:rsidP="007067F7">
      <w:pPr>
        <w:numPr>
          <w:ilvl w:val="0"/>
          <w:numId w:val="77"/>
        </w:numPr>
      </w:pPr>
      <w:r w:rsidRPr="00EB7266">
        <w:rPr>
          <w:b/>
          <w:bCs/>
        </w:rPr>
        <w:t>Statistical Features:</w:t>
      </w:r>
      <w:r w:rsidRPr="00EB7266">
        <w:t xml:space="preserve"> Root Mean Square (RMS), Peak-to-Peak Amplitude (PTP), skewness, and kurtosis.</w:t>
      </w:r>
    </w:p>
    <w:p w14:paraId="3E2498E0" w14:textId="77777777" w:rsidR="007067F7" w:rsidRPr="00EB7266" w:rsidRDefault="007067F7" w:rsidP="007067F7">
      <w:pPr>
        <w:numPr>
          <w:ilvl w:val="0"/>
          <w:numId w:val="77"/>
        </w:numPr>
      </w:pPr>
      <w:r w:rsidRPr="00EB7266">
        <w:rPr>
          <w:b/>
          <w:bCs/>
        </w:rPr>
        <w:t>Frequency Features:</w:t>
      </w:r>
      <w:r w:rsidRPr="00EB7266">
        <w:t xml:space="preserve"> Power Spectral Density (PSD) in alpha, beta, and gamma bands.</w:t>
      </w:r>
    </w:p>
    <w:p w14:paraId="1D09B054" w14:textId="77777777" w:rsidR="007067F7" w:rsidRPr="00EB7266" w:rsidRDefault="007067F7" w:rsidP="007067F7">
      <w:pPr>
        <w:numPr>
          <w:ilvl w:val="0"/>
          <w:numId w:val="77"/>
        </w:numPr>
      </w:pPr>
      <w:r w:rsidRPr="00EB7266">
        <w:rPr>
          <w:b/>
          <w:bCs/>
        </w:rPr>
        <w:t>Complexity Features:</w:t>
      </w:r>
      <w:r w:rsidRPr="00EB7266">
        <w:t xml:space="preserve"> Entropy measures, including Sample Entropy, Permutation Entropy, and Lempel-Ziv Complexity.</w:t>
      </w:r>
    </w:p>
    <w:p w14:paraId="4803159C" w14:textId="6B500D14" w:rsidR="006B6C3F" w:rsidRPr="00EB7266" w:rsidRDefault="007067F7" w:rsidP="007067F7">
      <w:r w:rsidRPr="00EB7266">
        <w:t>The data was balanced across motor imagery tasks, with approximately equal samples for left-hand and right-hand movements</w:t>
      </w:r>
      <w:r w:rsidR="006B6C3F" w:rsidRPr="00EB7266">
        <w:t xml:space="preserve"> being 3510</w:t>
      </w:r>
      <w:r w:rsidR="000B6BDF" w:rsidRPr="00EB7266">
        <w:t xml:space="preserve"> and 3030 data samples respectively</w:t>
      </w:r>
      <w:r w:rsidRPr="00EB7266">
        <w:t>. Additionally, the absence of null values ensures the dataset is well-suited for feature analysis and classification.</w:t>
      </w:r>
    </w:p>
    <w:p w14:paraId="74F78B5C" w14:textId="7CEF5716" w:rsidR="007067F7" w:rsidRPr="00EB7266" w:rsidRDefault="006B6C3F" w:rsidP="006B6C3F">
      <w:pPr>
        <w:widowControl/>
        <w:suppressAutoHyphens w:val="0"/>
        <w:spacing w:before="0" w:line="240" w:lineRule="auto"/>
        <w:jc w:val="left"/>
      </w:pPr>
      <w:r w:rsidRPr="00EB7266">
        <w:br w:type="page"/>
      </w:r>
    </w:p>
    <w:p w14:paraId="05B4256C" w14:textId="4A423F85" w:rsidR="0026794A" w:rsidRPr="00EB7266" w:rsidRDefault="00A97AA7" w:rsidP="00782824">
      <w:pPr>
        <w:pStyle w:val="Heading3"/>
      </w:pPr>
      <w:bookmarkStart w:id="59" w:name="_Toc187501193"/>
      <w:r w:rsidRPr="00EB7266">
        <w:lastRenderedPageBreak/>
        <w:t>Feature Extraction and Analysis</w:t>
      </w:r>
      <w:bookmarkEnd w:id="59"/>
    </w:p>
    <w:p w14:paraId="47E5782E" w14:textId="505548D8" w:rsidR="002361C7" w:rsidRPr="00EB7266" w:rsidRDefault="002361C7" w:rsidP="002361C7">
      <w:r w:rsidRPr="00EB7266">
        <w:t>The extracted features were analysed to evaluate their distributions and separability across motor imagery tasks. The histograms and box plots provided key insights into the differences between the "left" and "right" classes:</w:t>
      </w:r>
    </w:p>
    <w:p w14:paraId="49404BC3" w14:textId="1A9C345D" w:rsidR="002361C7" w:rsidRPr="00EB7266" w:rsidRDefault="00000000" w:rsidP="002361C7">
      <w:pPr>
        <w:numPr>
          <w:ilvl w:val="0"/>
          <w:numId w:val="78"/>
        </w:numPr>
      </w:pPr>
      <w:r>
        <w:rPr>
          <w:noProof/>
        </w:rPr>
        <w:pict w14:anchorId="4A871C0B">
          <v:oval id="_x0000_s2088" style="position:absolute;left:0;text-align:left;margin-left:154.2pt;margin-top:195.35pt;width:46pt;height:81.3pt;z-index:251690496" filled="f" strokecolor="red" strokeweight="1pt"/>
        </w:pict>
      </w:r>
      <w:r w:rsidR="008225A7" w:rsidRPr="00EB7266">
        <w:rPr>
          <w:noProof/>
        </w:rPr>
        <w:drawing>
          <wp:anchor distT="0" distB="0" distL="114300" distR="114300" simplePos="0" relativeHeight="251445248" behindDoc="0" locked="0" layoutInCell="1" allowOverlap="1" wp14:anchorId="4E6D2DBA" wp14:editId="4AFF0E0F">
            <wp:simplePos x="0" y="0"/>
            <wp:positionH relativeFrom="column">
              <wp:posOffset>2808633</wp:posOffset>
            </wp:positionH>
            <wp:positionV relativeFrom="paragraph">
              <wp:posOffset>1496336</wp:posOffset>
            </wp:positionV>
            <wp:extent cx="2807914" cy="2108246"/>
            <wp:effectExtent l="0" t="0" r="0" b="0"/>
            <wp:wrapSquare wrapText="bothSides"/>
            <wp:docPr id="13917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020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7914" cy="2108246"/>
                    </a:xfrm>
                    <a:prstGeom prst="rect">
                      <a:avLst/>
                    </a:prstGeom>
                  </pic:spPr>
                </pic:pic>
              </a:graphicData>
            </a:graphic>
          </wp:anchor>
        </w:drawing>
      </w:r>
      <w:r w:rsidR="002361C7" w:rsidRPr="00EB7266">
        <w:rPr>
          <w:b/>
          <w:bCs/>
        </w:rPr>
        <w:t>RMS and PTP</w:t>
      </w:r>
      <w:r w:rsidR="002361C7" w:rsidRPr="00EB7266">
        <w:t>: The histograms and box plots for RMS and PTP demonstrate partial distinctions between the two classes. While the distributions overlap significantly, subtle shifts in medians and spreads are evident in the box plots, with "right" motor imagery generally showing higher RMS values compared to "left"</w:t>
      </w:r>
      <w:r w:rsidR="006B6C3F" w:rsidRPr="00EB7266">
        <w:t xml:space="preserve"> (see Figure</w:t>
      </w:r>
      <w:r w:rsidR="008225A7" w:rsidRPr="00EB7266">
        <w:t>s</w:t>
      </w:r>
      <w:r w:rsidR="006B6C3F" w:rsidRPr="00EB7266">
        <w:t xml:space="preserve"> 14 and 15).</w:t>
      </w:r>
    </w:p>
    <w:p w14:paraId="3CAE8472" w14:textId="43F47122" w:rsidR="006B6C3F" w:rsidRPr="00EB7266" w:rsidRDefault="00000000" w:rsidP="006B6C3F">
      <w:pPr>
        <w:ind w:left="720"/>
      </w:pPr>
      <w:r>
        <w:rPr>
          <w:noProof/>
        </w:rPr>
        <w:pict w14:anchorId="1459BCC5">
          <v:shape id="_x0000_s2084" type="#_x0000_t202" style="position:absolute;left:0;text-align:left;margin-left:63.1pt;margin-top:198.35pt;width:297.8pt;height:62.6pt;z-index:25168947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4;mso-fit-shape-to-text:t">
              <w:txbxContent>
                <w:p w14:paraId="746EE61E" w14:textId="5F849E9D" w:rsidR="006B6C3F" w:rsidRDefault="006B6C3F" w:rsidP="00B22406">
                  <w:pPr>
                    <w:jc w:val="center"/>
                    <w:rPr>
                      <w:i/>
                      <w:iCs/>
                      <w:sz w:val="20"/>
                      <w:szCs w:val="18"/>
                    </w:rPr>
                  </w:pPr>
                  <w:r w:rsidRPr="00A72FB1">
                    <w:rPr>
                      <w:i/>
                      <w:iCs/>
                      <w:sz w:val="20"/>
                      <w:szCs w:val="18"/>
                    </w:rPr>
                    <w:t xml:space="preserve">Fig </w:t>
                  </w:r>
                  <w:r>
                    <w:rPr>
                      <w:i/>
                      <w:iCs/>
                      <w:sz w:val="20"/>
                      <w:szCs w:val="18"/>
                    </w:rPr>
                    <w:t>1</w:t>
                  </w:r>
                  <w:r w:rsidR="00B22406">
                    <w:rPr>
                      <w:i/>
                      <w:iCs/>
                      <w:sz w:val="20"/>
                      <w:szCs w:val="18"/>
                    </w:rPr>
                    <w:t>4</w:t>
                  </w:r>
                  <w:r w:rsidRPr="00A72FB1">
                    <w:rPr>
                      <w:i/>
                      <w:iCs/>
                      <w:sz w:val="20"/>
                      <w:szCs w:val="18"/>
                    </w:rPr>
                    <w:t xml:space="preserve">. </w:t>
                  </w:r>
                  <w:r w:rsidR="00B22406">
                    <w:rPr>
                      <w:i/>
                      <w:iCs/>
                      <w:sz w:val="20"/>
                      <w:szCs w:val="18"/>
                    </w:rPr>
                    <w:t>Histogram and Box plot of RMS by side</w:t>
                  </w:r>
                </w:p>
                <w:p w14:paraId="5B6EA27B" w14:textId="6DFE0A9C" w:rsidR="006B6C3F" w:rsidRDefault="006B6C3F"/>
              </w:txbxContent>
            </v:textbox>
            <w10:wrap type="square"/>
          </v:shape>
        </w:pict>
      </w:r>
      <w:r w:rsidR="00B22406" w:rsidRPr="00EB7266">
        <w:rPr>
          <w:noProof/>
        </w:rPr>
        <w:drawing>
          <wp:anchor distT="0" distB="0" distL="114300" distR="114300" simplePos="0" relativeHeight="251430912" behindDoc="0" locked="0" layoutInCell="1" allowOverlap="1" wp14:anchorId="47BAE656" wp14:editId="3FD74598">
            <wp:simplePos x="0" y="0"/>
            <wp:positionH relativeFrom="column">
              <wp:posOffset>-412750</wp:posOffset>
            </wp:positionH>
            <wp:positionV relativeFrom="paragraph">
              <wp:posOffset>196215</wp:posOffset>
            </wp:positionV>
            <wp:extent cx="3093085" cy="2265680"/>
            <wp:effectExtent l="0" t="0" r="0" b="0"/>
            <wp:wrapSquare wrapText="bothSides"/>
            <wp:docPr id="5952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9663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93085" cy="2265680"/>
                    </a:xfrm>
                    <a:prstGeom prst="rect">
                      <a:avLst/>
                    </a:prstGeom>
                  </pic:spPr>
                </pic:pic>
              </a:graphicData>
            </a:graphic>
            <wp14:sizeRelH relativeFrom="margin">
              <wp14:pctWidth>0</wp14:pctWidth>
            </wp14:sizeRelH>
            <wp14:sizeRelV relativeFrom="margin">
              <wp14:pctHeight>0</wp14:pctHeight>
            </wp14:sizeRelV>
          </wp:anchor>
        </w:drawing>
      </w:r>
    </w:p>
    <w:p w14:paraId="6C47C08D" w14:textId="619934C5" w:rsidR="006B6C3F" w:rsidRPr="00EB7266" w:rsidRDefault="008225A7" w:rsidP="008225A7">
      <w:r w:rsidRPr="00EB7266">
        <w:rPr>
          <w:noProof/>
        </w:rPr>
        <w:drawing>
          <wp:anchor distT="0" distB="0" distL="114300" distR="114300" simplePos="0" relativeHeight="251459584" behindDoc="0" locked="0" layoutInCell="1" allowOverlap="1" wp14:anchorId="66282B29" wp14:editId="4FAE125F">
            <wp:simplePos x="0" y="0"/>
            <wp:positionH relativeFrom="column">
              <wp:posOffset>2871470</wp:posOffset>
            </wp:positionH>
            <wp:positionV relativeFrom="paragraph">
              <wp:posOffset>640080</wp:posOffset>
            </wp:positionV>
            <wp:extent cx="2752725" cy="2059305"/>
            <wp:effectExtent l="0" t="0" r="0" b="0"/>
            <wp:wrapSquare wrapText="bothSides"/>
            <wp:docPr id="3130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53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52725" cy="205930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4A871C0B">
          <v:oval id="_x0000_s2090" style="position:absolute;left:0;text-align:left;margin-left:34pt;margin-top:47.65pt;width:37.6pt;height:165.25pt;rotation:-1448597fd;z-index:251691520;mso-position-horizontal-relative:text;mso-position-vertical-relative:text" filled="f" strokecolor="red" strokeweight="1pt"/>
        </w:pict>
      </w:r>
      <w:r w:rsidRPr="00EB7266">
        <w:rPr>
          <w:noProof/>
        </w:rPr>
        <w:drawing>
          <wp:anchor distT="0" distB="0" distL="114300" distR="114300" simplePos="0" relativeHeight="251438080" behindDoc="0" locked="0" layoutInCell="1" allowOverlap="1" wp14:anchorId="52FF134B" wp14:editId="4095B9A0">
            <wp:simplePos x="0" y="0"/>
            <wp:positionH relativeFrom="column">
              <wp:posOffset>-285142</wp:posOffset>
            </wp:positionH>
            <wp:positionV relativeFrom="paragraph">
              <wp:posOffset>530418</wp:posOffset>
            </wp:positionV>
            <wp:extent cx="3142615" cy="2233930"/>
            <wp:effectExtent l="0" t="0" r="0" b="0"/>
            <wp:wrapSquare wrapText="bothSides"/>
            <wp:docPr id="118607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772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42615" cy="2233930"/>
                    </a:xfrm>
                    <a:prstGeom prst="rect">
                      <a:avLst/>
                    </a:prstGeom>
                  </pic:spPr>
                </pic:pic>
              </a:graphicData>
            </a:graphic>
            <wp14:sizeRelH relativeFrom="margin">
              <wp14:pctWidth>0</wp14:pctWidth>
            </wp14:sizeRelH>
            <wp14:sizeRelV relativeFrom="margin">
              <wp14:pctHeight>0</wp14:pctHeight>
            </wp14:sizeRelV>
          </wp:anchor>
        </w:drawing>
      </w:r>
    </w:p>
    <w:p w14:paraId="4328D3A9" w14:textId="6C353F89" w:rsidR="006B6C3F" w:rsidRPr="00EB7266" w:rsidRDefault="00000000" w:rsidP="006B6C3F">
      <w:pPr>
        <w:ind w:left="720"/>
      </w:pPr>
      <w:r>
        <w:rPr>
          <w:noProof/>
        </w:rPr>
        <w:pict w14:anchorId="1459BCC5">
          <v:shape id="_x0000_s2091" type="#_x0000_t202" style="position:absolute;left:0;text-align:left;margin-left:-170.65pt;margin-top:196pt;width:297.8pt;height:35.55pt;z-index:251692544;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1">
              <w:txbxContent>
                <w:p w14:paraId="4146BD01" w14:textId="77777777" w:rsidR="008225A7" w:rsidRDefault="008225A7" w:rsidP="008225A7">
                  <w:pPr>
                    <w:jc w:val="center"/>
                    <w:rPr>
                      <w:i/>
                      <w:iCs/>
                      <w:sz w:val="20"/>
                      <w:szCs w:val="18"/>
                    </w:rPr>
                  </w:pPr>
                  <w:r w:rsidRPr="00A72FB1">
                    <w:rPr>
                      <w:i/>
                      <w:iCs/>
                      <w:sz w:val="20"/>
                      <w:szCs w:val="18"/>
                    </w:rPr>
                    <w:t xml:space="preserve">Fig </w:t>
                  </w:r>
                  <w:r>
                    <w:rPr>
                      <w:i/>
                      <w:iCs/>
                      <w:sz w:val="20"/>
                      <w:szCs w:val="18"/>
                    </w:rPr>
                    <w:t>15</w:t>
                  </w:r>
                  <w:r w:rsidRPr="00A72FB1">
                    <w:rPr>
                      <w:i/>
                      <w:iCs/>
                      <w:sz w:val="20"/>
                      <w:szCs w:val="18"/>
                    </w:rPr>
                    <w:t xml:space="preserve">. </w:t>
                  </w:r>
                  <w:r>
                    <w:rPr>
                      <w:i/>
                      <w:iCs/>
                      <w:sz w:val="20"/>
                      <w:szCs w:val="18"/>
                    </w:rPr>
                    <w:t>Histogram and Box plot of PTP by side</w:t>
                  </w:r>
                </w:p>
                <w:p w14:paraId="51CDB531" w14:textId="77777777" w:rsidR="008225A7" w:rsidRDefault="008225A7" w:rsidP="008225A7"/>
                <w:p w14:paraId="5BACECDE" w14:textId="77777777" w:rsidR="008225A7" w:rsidRPr="008225A7" w:rsidRDefault="008225A7" w:rsidP="008225A7"/>
              </w:txbxContent>
            </v:textbox>
            <w10:wrap type="square"/>
          </v:shape>
        </w:pict>
      </w:r>
    </w:p>
    <w:p w14:paraId="08DF662C" w14:textId="6D55F930" w:rsidR="00B22406" w:rsidRPr="00EB7266" w:rsidRDefault="00B22406" w:rsidP="00B22406">
      <w:pPr>
        <w:ind w:left="720"/>
      </w:pPr>
    </w:p>
    <w:p w14:paraId="573519C9" w14:textId="77777777" w:rsidR="00B22406" w:rsidRPr="00EB7266" w:rsidRDefault="00B22406" w:rsidP="008225A7"/>
    <w:p w14:paraId="42A74385" w14:textId="6F5EA6CF" w:rsidR="002361C7" w:rsidRPr="00EB7266" w:rsidRDefault="002361C7" w:rsidP="002361C7">
      <w:pPr>
        <w:numPr>
          <w:ilvl w:val="0"/>
          <w:numId w:val="78"/>
        </w:numPr>
      </w:pPr>
      <w:r w:rsidRPr="00EB7266">
        <w:rPr>
          <w:b/>
          <w:bCs/>
        </w:rPr>
        <w:lastRenderedPageBreak/>
        <w:t>Alpha and Beta Power</w:t>
      </w:r>
      <w:r w:rsidRPr="00EB7266">
        <w:t>: The frequency features (Alpha and Beta power) exhibit highly skewed distributions with significant outliers. However, both histograms and box plots reveal that these features are concentrated near the lower range, showing minimal differentiation between motor imagery classes in the observed data</w:t>
      </w:r>
      <w:r w:rsidR="008225A7" w:rsidRPr="00EB7266">
        <w:t xml:space="preserve"> (see Figures 16 and 17)</w:t>
      </w:r>
      <w:r w:rsidRPr="00EB7266">
        <w:t>.</w:t>
      </w:r>
    </w:p>
    <w:p w14:paraId="33694B8D" w14:textId="1D3245FE" w:rsidR="008225A7" w:rsidRPr="00EB7266" w:rsidRDefault="00000000" w:rsidP="008225A7">
      <w:pPr>
        <w:ind w:left="720"/>
      </w:pPr>
      <w:r>
        <w:rPr>
          <w:noProof/>
        </w:rPr>
        <w:pict w14:anchorId="1459BCC5">
          <v:shape id="_x0000_s2092" type="#_x0000_t202" style="position:absolute;left:0;text-align:left;margin-left:63.5pt;margin-top:211.9pt;width:297.8pt;height:35.55pt;z-index:251693568;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2">
              <w:txbxContent>
                <w:p w14:paraId="0BF4C388" w14:textId="39EAD0F2" w:rsidR="008225A7" w:rsidRDefault="008225A7" w:rsidP="008225A7">
                  <w:pPr>
                    <w:jc w:val="center"/>
                    <w:rPr>
                      <w:i/>
                      <w:iCs/>
                      <w:sz w:val="20"/>
                      <w:szCs w:val="18"/>
                    </w:rPr>
                  </w:pPr>
                  <w:r w:rsidRPr="00A72FB1">
                    <w:rPr>
                      <w:i/>
                      <w:iCs/>
                      <w:sz w:val="20"/>
                      <w:szCs w:val="18"/>
                    </w:rPr>
                    <w:t xml:space="preserve">Fig </w:t>
                  </w:r>
                  <w:r>
                    <w:rPr>
                      <w:i/>
                      <w:iCs/>
                      <w:sz w:val="20"/>
                      <w:szCs w:val="18"/>
                    </w:rPr>
                    <w:t>16</w:t>
                  </w:r>
                  <w:r w:rsidRPr="00A72FB1">
                    <w:rPr>
                      <w:i/>
                      <w:iCs/>
                      <w:sz w:val="20"/>
                      <w:szCs w:val="18"/>
                    </w:rPr>
                    <w:t xml:space="preserve">. </w:t>
                  </w:r>
                  <w:r>
                    <w:rPr>
                      <w:i/>
                      <w:iCs/>
                      <w:sz w:val="20"/>
                      <w:szCs w:val="18"/>
                    </w:rPr>
                    <w:t>Histogram and Box plot of alpha power by side</w:t>
                  </w:r>
                </w:p>
                <w:p w14:paraId="47FDFDDD" w14:textId="77777777" w:rsidR="008225A7" w:rsidRDefault="008225A7" w:rsidP="008225A7"/>
                <w:p w14:paraId="7600EFBB" w14:textId="77777777" w:rsidR="008225A7" w:rsidRPr="008225A7" w:rsidRDefault="008225A7" w:rsidP="008225A7"/>
              </w:txbxContent>
            </v:textbox>
            <w10:wrap type="square"/>
          </v:shape>
        </w:pict>
      </w:r>
      <w:r w:rsidR="008225A7" w:rsidRPr="00EB7266">
        <w:rPr>
          <w:noProof/>
        </w:rPr>
        <w:drawing>
          <wp:anchor distT="0" distB="0" distL="114300" distR="114300" simplePos="0" relativeHeight="251581440" behindDoc="0" locked="0" layoutInCell="1" allowOverlap="1" wp14:anchorId="223E2455" wp14:editId="590F4D3F">
            <wp:simplePos x="0" y="0"/>
            <wp:positionH relativeFrom="column">
              <wp:posOffset>2663346</wp:posOffset>
            </wp:positionH>
            <wp:positionV relativeFrom="paragraph">
              <wp:posOffset>505663</wp:posOffset>
            </wp:positionV>
            <wp:extent cx="3169920" cy="2231390"/>
            <wp:effectExtent l="0" t="0" r="0" b="0"/>
            <wp:wrapSquare wrapText="bothSides"/>
            <wp:docPr id="34003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688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69920" cy="2231390"/>
                    </a:xfrm>
                    <a:prstGeom prst="rect">
                      <a:avLst/>
                    </a:prstGeom>
                  </pic:spPr>
                </pic:pic>
              </a:graphicData>
            </a:graphic>
            <wp14:sizeRelH relativeFrom="margin">
              <wp14:pctWidth>0</wp14:pctWidth>
            </wp14:sizeRelH>
            <wp14:sizeRelV relativeFrom="margin">
              <wp14:pctHeight>0</wp14:pctHeight>
            </wp14:sizeRelV>
          </wp:anchor>
        </w:drawing>
      </w:r>
    </w:p>
    <w:p w14:paraId="45163888" w14:textId="399EDF72" w:rsidR="008225A7" w:rsidRPr="00EB7266" w:rsidRDefault="008225A7" w:rsidP="008225A7">
      <w:pPr>
        <w:ind w:left="720"/>
      </w:pPr>
      <w:r w:rsidRPr="00EB7266">
        <w:rPr>
          <w:noProof/>
        </w:rPr>
        <w:drawing>
          <wp:anchor distT="0" distB="0" distL="114300" distR="114300" simplePos="0" relativeHeight="251689984" behindDoc="0" locked="0" layoutInCell="1" allowOverlap="1" wp14:anchorId="1C8C327D" wp14:editId="1D6885B4">
            <wp:simplePos x="0" y="0"/>
            <wp:positionH relativeFrom="column">
              <wp:posOffset>2927350</wp:posOffset>
            </wp:positionH>
            <wp:positionV relativeFrom="paragraph">
              <wp:posOffset>3058077</wp:posOffset>
            </wp:positionV>
            <wp:extent cx="2830276" cy="2103762"/>
            <wp:effectExtent l="0" t="0" r="0" b="0"/>
            <wp:wrapSquare wrapText="bothSides"/>
            <wp:docPr id="196231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753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30276" cy="2103762"/>
                    </a:xfrm>
                    <a:prstGeom prst="rect">
                      <a:avLst/>
                    </a:prstGeom>
                  </pic:spPr>
                </pic:pic>
              </a:graphicData>
            </a:graphic>
            <wp14:sizeRelH relativeFrom="margin">
              <wp14:pctWidth>0</wp14:pctWidth>
            </wp14:sizeRelH>
            <wp14:sizeRelV relativeFrom="margin">
              <wp14:pctHeight>0</wp14:pctHeight>
            </wp14:sizeRelV>
          </wp:anchor>
        </w:drawing>
      </w:r>
      <w:r w:rsidRPr="00EB7266">
        <w:rPr>
          <w:noProof/>
        </w:rPr>
        <w:drawing>
          <wp:anchor distT="0" distB="0" distL="114300" distR="114300" simplePos="0" relativeHeight="251538432" behindDoc="0" locked="0" layoutInCell="1" allowOverlap="1" wp14:anchorId="08826007" wp14:editId="490029BC">
            <wp:simplePos x="0" y="0"/>
            <wp:positionH relativeFrom="column">
              <wp:posOffset>-501015</wp:posOffset>
            </wp:positionH>
            <wp:positionV relativeFrom="paragraph">
              <wp:posOffset>92075</wp:posOffset>
            </wp:positionV>
            <wp:extent cx="3107690" cy="2247900"/>
            <wp:effectExtent l="0" t="0" r="0" b="0"/>
            <wp:wrapSquare wrapText="bothSides"/>
            <wp:docPr id="7309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8769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07690" cy="2247900"/>
                    </a:xfrm>
                    <a:prstGeom prst="rect">
                      <a:avLst/>
                    </a:prstGeom>
                  </pic:spPr>
                </pic:pic>
              </a:graphicData>
            </a:graphic>
          </wp:anchor>
        </w:drawing>
      </w:r>
    </w:p>
    <w:p w14:paraId="50B7E073" w14:textId="1EEEF866" w:rsidR="008225A7" w:rsidRPr="00EB7266" w:rsidRDefault="00000000" w:rsidP="008225A7">
      <w:pPr>
        <w:ind w:left="720"/>
      </w:pPr>
      <w:r>
        <w:rPr>
          <w:noProof/>
        </w:rPr>
        <w:pict w14:anchorId="1459BCC5">
          <v:shape id="_x0000_s2093" type="#_x0000_t202" style="position:absolute;left:0;text-align:left;margin-left:63.5pt;margin-top:208.65pt;width:297.8pt;height:35.55pt;z-index:251694592;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3">
              <w:txbxContent>
                <w:p w14:paraId="0CE6B910" w14:textId="6C5419B4" w:rsidR="008225A7" w:rsidRDefault="008225A7" w:rsidP="008225A7">
                  <w:pPr>
                    <w:jc w:val="center"/>
                    <w:rPr>
                      <w:i/>
                      <w:iCs/>
                      <w:sz w:val="20"/>
                      <w:szCs w:val="18"/>
                    </w:rPr>
                  </w:pPr>
                  <w:r w:rsidRPr="00A72FB1">
                    <w:rPr>
                      <w:i/>
                      <w:iCs/>
                      <w:sz w:val="20"/>
                      <w:szCs w:val="18"/>
                    </w:rPr>
                    <w:t xml:space="preserve">Fig </w:t>
                  </w:r>
                  <w:r>
                    <w:rPr>
                      <w:i/>
                      <w:iCs/>
                      <w:sz w:val="20"/>
                      <w:szCs w:val="18"/>
                    </w:rPr>
                    <w:t>17</w:t>
                  </w:r>
                  <w:r w:rsidRPr="00A72FB1">
                    <w:rPr>
                      <w:i/>
                      <w:iCs/>
                      <w:sz w:val="20"/>
                      <w:szCs w:val="18"/>
                    </w:rPr>
                    <w:t xml:space="preserve">. </w:t>
                  </w:r>
                  <w:r>
                    <w:rPr>
                      <w:i/>
                      <w:iCs/>
                      <w:sz w:val="20"/>
                      <w:szCs w:val="18"/>
                    </w:rPr>
                    <w:t>Histogram and Box plot of beta power by side</w:t>
                  </w:r>
                </w:p>
                <w:p w14:paraId="0A565E67" w14:textId="77777777" w:rsidR="008225A7" w:rsidRDefault="008225A7" w:rsidP="008225A7"/>
                <w:p w14:paraId="2E7042C0" w14:textId="77777777" w:rsidR="008225A7" w:rsidRPr="008225A7" w:rsidRDefault="008225A7" w:rsidP="008225A7"/>
              </w:txbxContent>
            </v:textbox>
            <w10:wrap type="square"/>
          </v:shape>
        </w:pict>
      </w:r>
      <w:r w:rsidR="008225A7" w:rsidRPr="00EB7266">
        <w:rPr>
          <w:noProof/>
        </w:rPr>
        <w:drawing>
          <wp:anchor distT="0" distB="0" distL="114300" distR="114300" simplePos="0" relativeHeight="251645952" behindDoc="0" locked="0" layoutInCell="1" allowOverlap="1" wp14:anchorId="69FA9AFA" wp14:editId="69AAE277">
            <wp:simplePos x="0" y="0"/>
            <wp:positionH relativeFrom="column">
              <wp:posOffset>-429011</wp:posOffset>
            </wp:positionH>
            <wp:positionV relativeFrom="paragraph">
              <wp:posOffset>285667</wp:posOffset>
            </wp:positionV>
            <wp:extent cx="3189605" cy="2296160"/>
            <wp:effectExtent l="0" t="0" r="0" b="0"/>
            <wp:wrapSquare wrapText="bothSides"/>
            <wp:docPr id="141700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0464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89605" cy="2296160"/>
                    </a:xfrm>
                    <a:prstGeom prst="rect">
                      <a:avLst/>
                    </a:prstGeom>
                  </pic:spPr>
                </pic:pic>
              </a:graphicData>
            </a:graphic>
            <wp14:sizeRelH relativeFrom="margin">
              <wp14:pctWidth>0</wp14:pctWidth>
            </wp14:sizeRelH>
            <wp14:sizeRelV relativeFrom="margin">
              <wp14:pctHeight>0</wp14:pctHeight>
            </wp14:sizeRelV>
          </wp:anchor>
        </w:drawing>
      </w:r>
    </w:p>
    <w:p w14:paraId="2CF1EB68" w14:textId="62C641A1" w:rsidR="008225A7" w:rsidRPr="00EB7266" w:rsidRDefault="008225A7" w:rsidP="008225A7">
      <w:pPr>
        <w:ind w:left="720"/>
      </w:pPr>
    </w:p>
    <w:p w14:paraId="64809129" w14:textId="247FAF18" w:rsidR="008225A7" w:rsidRPr="00EB7266" w:rsidRDefault="008225A7" w:rsidP="008225A7">
      <w:pPr>
        <w:ind w:left="720"/>
      </w:pPr>
    </w:p>
    <w:p w14:paraId="2B3617CA" w14:textId="0BEECD53" w:rsidR="008225A7" w:rsidRPr="00EB7266" w:rsidRDefault="008225A7" w:rsidP="008225A7">
      <w:pPr>
        <w:ind w:left="720"/>
      </w:pPr>
    </w:p>
    <w:p w14:paraId="1690CC5B" w14:textId="637D16A3" w:rsidR="008225A7" w:rsidRPr="00EB7266" w:rsidRDefault="008225A7" w:rsidP="008225A7">
      <w:pPr>
        <w:ind w:left="720"/>
      </w:pPr>
    </w:p>
    <w:p w14:paraId="6EB93C13" w14:textId="51467E70" w:rsidR="008225A7" w:rsidRPr="00EB7266" w:rsidRDefault="008225A7" w:rsidP="008225A7"/>
    <w:p w14:paraId="25D60A54" w14:textId="2B3363CA" w:rsidR="002361C7" w:rsidRPr="00EB7266" w:rsidRDefault="00467A79" w:rsidP="002361C7">
      <w:pPr>
        <w:numPr>
          <w:ilvl w:val="0"/>
          <w:numId w:val="78"/>
        </w:numPr>
      </w:pPr>
      <w:r w:rsidRPr="00EB7266">
        <w:rPr>
          <w:noProof/>
        </w:rPr>
        <w:lastRenderedPageBreak/>
        <w:drawing>
          <wp:anchor distT="0" distB="0" distL="114300" distR="114300" simplePos="0" relativeHeight="251718656" behindDoc="0" locked="0" layoutInCell="1" allowOverlap="1" wp14:anchorId="19022BD1" wp14:editId="05F22920">
            <wp:simplePos x="0" y="0"/>
            <wp:positionH relativeFrom="column">
              <wp:posOffset>2920365</wp:posOffset>
            </wp:positionH>
            <wp:positionV relativeFrom="paragraph">
              <wp:posOffset>4258310</wp:posOffset>
            </wp:positionV>
            <wp:extent cx="3066415" cy="2312670"/>
            <wp:effectExtent l="0" t="0" r="0" b="0"/>
            <wp:wrapSquare wrapText="bothSides"/>
            <wp:docPr id="24852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762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66415" cy="2312670"/>
                    </a:xfrm>
                    <a:prstGeom prst="rect">
                      <a:avLst/>
                    </a:prstGeom>
                  </pic:spPr>
                </pic:pic>
              </a:graphicData>
            </a:graphic>
            <wp14:sizeRelH relativeFrom="margin">
              <wp14:pctWidth>0</wp14:pctWidth>
            </wp14:sizeRelH>
            <wp14:sizeRelV relativeFrom="margin">
              <wp14:pctHeight>0</wp14:pctHeight>
            </wp14:sizeRelV>
          </wp:anchor>
        </w:drawing>
      </w:r>
      <w:r w:rsidRPr="00EB7266">
        <w:rPr>
          <w:noProof/>
        </w:rPr>
        <w:drawing>
          <wp:anchor distT="0" distB="0" distL="114300" distR="114300" simplePos="0" relativeHeight="251711488" behindDoc="0" locked="0" layoutInCell="1" allowOverlap="1" wp14:anchorId="1E02C2FF" wp14:editId="761B0740">
            <wp:simplePos x="0" y="0"/>
            <wp:positionH relativeFrom="column">
              <wp:posOffset>-451485</wp:posOffset>
            </wp:positionH>
            <wp:positionV relativeFrom="paragraph">
              <wp:posOffset>4175125</wp:posOffset>
            </wp:positionV>
            <wp:extent cx="3312795" cy="2444750"/>
            <wp:effectExtent l="0" t="0" r="0" b="0"/>
            <wp:wrapSquare wrapText="bothSides"/>
            <wp:docPr id="19808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200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12795" cy="2444750"/>
                    </a:xfrm>
                    <a:prstGeom prst="rect">
                      <a:avLst/>
                    </a:prstGeom>
                  </pic:spPr>
                </pic:pic>
              </a:graphicData>
            </a:graphic>
            <wp14:sizeRelH relativeFrom="margin">
              <wp14:pctWidth>0</wp14:pctWidth>
            </wp14:sizeRelH>
            <wp14:sizeRelV relativeFrom="margin">
              <wp14:pctHeight>0</wp14:pctHeight>
            </wp14:sizeRelV>
          </wp:anchor>
        </w:drawing>
      </w:r>
      <w:r w:rsidRPr="00EB7266">
        <w:rPr>
          <w:noProof/>
        </w:rPr>
        <w:drawing>
          <wp:anchor distT="0" distB="0" distL="114300" distR="114300" simplePos="0" relativeHeight="251704320" behindDoc="0" locked="0" layoutInCell="1" allowOverlap="1" wp14:anchorId="21174857" wp14:editId="5C605147">
            <wp:simplePos x="0" y="0"/>
            <wp:positionH relativeFrom="column">
              <wp:posOffset>2713990</wp:posOffset>
            </wp:positionH>
            <wp:positionV relativeFrom="paragraph">
              <wp:posOffset>1257935</wp:posOffset>
            </wp:positionV>
            <wp:extent cx="3122930" cy="2251710"/>
            <wp:effectExtent l="0" t="0" r="0" b="0"/>
            <wp:wrapSquare wrapText="bothSides"/>
            <wp:docPr id="124436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6928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22930" cy="2251710"/>
                    </a:xfrm>
                    <a:prstGeom prst="rect">
                      <a:avLst/>
                    </a:prstGeom>
                  </pic:spPr>
                </pic:pic>
              </a:graphicData>
            </a:graphic>
            <wp14:sizeRelH relativeFrom="margin">
              <wp14:pctWidth>0</wp14:pctWidth>
            </wp14:sizeRelH>
            <wp14:sizeRelV relativeFrom="margin">
              <wp14:pctHeight>0</wp14:pctHeight>
            </wp14:sizeRelV>
          </wp:anchor>
        </w:drawing>
      </w:r>
      <w:r w:rsidR="002361C7" w:rsidRPr="00EB7266">
        <w:rPr>
          <w:b/>
          <w:bCs/>
        </w:rPr>
        <w:t>Entropy Features</w:t>
      </w:r>
      <w:r w:rsidR="002361C7" w:rsidRPr="00EB7266">
        <w:t>: Sample entropy and permutation entropy show more symmetrical distributions. Box plots reveal minor variations in medians between "left" and "right" classes. Permutation entropy, in particular, appears to have slightly more distinguishable distributions between the two classes</w:t>
      </w:r>
      <w:r w:rsidRPr="00EB7266">
        <w:t xml:space="preserve"> (see Figures 18 and 19)</w:t>
      </w:r>
      <w:r w:rsidR="002361C7" w:rsidRPr="00EB7266">
        <w:t>.</w:t>
      </w:r>
    </w:p>
    <w:p w14:paraId="49086B7E" w14:textId="6DA6BC24" w:rsidR="00467A79" w:rsidRPr="00EB7266" w:rsidRDefault="00000000" w:rsidP="00467A79">
      <w:pPr>
        <w:pStyle w:val="ListParagraph"/>
      </w:pPr>
      <w:r>
        <w:rPr>
          <w:noProof/>
        </w:rPr>
        <w:pict w14:anchorId="1459BCC5">
          <v:shape id="_x0000_s2095" type="#_x0000_t202" style="position:absolute;left:0;text-align:left;margin-left:75.5pt;margin-top:438.8pt;width:297.8pt;height:35.55pt;z-index:251696640;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5">
              <w:txbxContent>
                <w:p w14:paraId="3F546D2A" w14:textId="7F1531C3" w:rsidR="00467A79" w:rsidRDefault="00467A79" w:rsidP="00467A79">
                  <w:pPr>
                    <w:jc w:val="center"/>
                    <w:rPr>
                      <w:i/>
                      <w:iCs/>
                      <w:sz w:val="20"/>
                      <w:szCs w:val="18"/>
                    </w:rPr>
                  </w:pPr>
                  <w:r w:rsidRPr="00A72FB1">
                    <w:rPr>
                      <w:i/>
                      <w:iCs/>
                      <w:sz w:val="20"/>
                      <w:szCs w:val="18"/>
                    </w:rPr>
                    <w:t xml:space="preserve">Fig </w:t>
                  </w:r>
                  <w:r>
                    <w:rPr>
                      <w:i/>
                      <w:iCs/>
                      <w:sz w:val="20"/>
                      <w:szCs w:val="18"/>
                    </w:rPr>
                    <w:t>19</w:t>
                  </w:r>
                  <w:r w:rsidRPr="00A72FB1">
                    <w:rPr>
                      <w:i/>
                      <w:iCs/>
                      <w:sz w:val="20"/>
                      <w:szCs w:val="18"/>
                    </w:rPr>
                    <w:t xml:space="preserve">. </w:t>
                  </w:r>
                  <w:r>
                    <w:rPr>
                      <w:i/>
                      <w:iCs/>
                      <w:sz w:val="20"/>
                      <w:szCs w:val="18"/>
                    </w:rPr>
                    <w:t>Histogram and Box plot of permutation entropy by side</w:t>
                  </w:r>
                </w:p>
                <w:p w14:paraId="24ECCA03" w14:textId="77777777" w:rsidR="00467A79" w:rsidRDefault="00467A79" w:rsidP="00467A79"/>
                <w:p w14:paraId="2B0EA231" w14:textId="77777777" w:rsidR="00467A79" w:rsidRPr="008225A7" w:rsidRDefault="00467A79" w:rsidP="00467A79"/>
              </w:txbxContent>
            </v:textbox>
            <w10:wrap type="square"/>
          </v:shape>
        </w:pict>
      </w:r>
      <w:r>
        <w:rPr>
          <w:noProof/>
        </w:rPr>
        <w:pict w14:anchorId="1459BCC5">
          <v:shape id="_x0000_s2094" type="#_x0000_t202" style="position:absolute;left:0;text-align:left;margin-left:76.9pt;margin-top:197.45pt;width:297.8pt;height:35.55pt;z-index:251695616;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4">
              <w:txbxContent>
                <w:p w14:paraId="2F0B32F8" w14:textId="0A6D45D5" w:rsidR="00467A79" w:rsidRDefault="00467A79" w:rsidP="00467A79">
                  <w:pPr>
                    <w:jc w:val="center"/>
                    <w:rPr>
                      <w:i/>
                      <w:iCs/>
                      <w:sz w:val="20"/>
                      <w:szCs w:val="18"/>
                    </w:rPr>
                  </w:pPr>
                  <w:r w:rsidRPr="00A72FB1">
                    <w:rPr>
                      <w:i/>
                      <w:iCs/>
                      <w:sz w:val="20"/>
                      <w:szCs w:val="18"/>
                    </w:rPr>
                    <w:t xml:space="preserve">Fig </w:t>
                  </w:r>
                  <w:r>
                    <w:rPr>
                      <w:i/>
                      <w:iCs/>
                      <w:sz w:val="20"/>
                      <w:szCs w:val="18"/>
                    </w:rPr>
                    <w:t>18</w:t>
                  </w:r>
                  <w:r w:rsidRPr="00A72FB1">
                    <w:rPr>
                      <w:i/>
                      <w:iCs/>
                      <w:sz w:val="20"/>
                      <w:szCs w:val="18"/>
                    </w:rPr>
                    <w:t xml:space="preserve">. </w:t>
                  </w:r>
                  <w:r>
                    <w:rPr>
                      <w:i/>
                      <w:iCs/>
                      <w:sz w:val="20"/>
                      <w:szCs w:val="18"/>
                    </w:rPr>
                    <w:t>Histogram and Box plot of sample entropy by side</w:t>
                  </w:r>
                </w:p>
                <w:p w14:paraId="5BAF337A" w14:textId="77777777" w:rsidR="00467A79" w:rsidRDefault="00467A79" w:rsidP="00467A79"/>
                <w:p w14:paraId="6B56B1EC" w14:textId="77777777" w:rsidR="00467A79" w:rsidRPr="008225A7" w:rsidRDefault="00467A79" w:rsidP="00467A79"/>
              </w:txbxContent>
            </v:textbox>
            <w10:wrap type="square"/>
          </v:shape>
        </w:pict>
      </w:r>
      <w:r w:rsidR="00467A79" w:rsidRPr="00EB7266">
        <w:rPr>
          <w:noProof/>
        </w:rPr>
        <w:drawing>
          <wp:anchor distT="0" distB="0" distL="114300" distR="114300" simplePos="0" relativeHeight="251697152" behindDoc="0" locked="0" layoutInCell="1" allowOverlap="1" wp14:anchorId="13F9909E" wp14:editId="4DDE188A">
            <wp:simplePos x="0" y="0"/>
            <wp:positionH relativeFrom="column">
              <wp:posOffset>-348615</wp:posOffset>
            </wp:positionH>
            <wp:positionV relativeFrom="paragraph">
              <wp:posOffset>229870</wp:posOffset>
            </wp:positionV>
            <wp:extent cx="3002280" cy="2190115"/>
            <wp:effectExtent l="0" t="0" r="0" b="0"/>
            <wp:wrapSquare wrapText="bothSides"/>
            <wp:docPr id="6379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0600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02280" cy="2190115"/>
                    </a:xfrm>
                    <a:prstGeom prst="rect">
                      <a:avLst/>
                    </a:prstGeom>
                  </pic:spPr>
                </pic:pic>
              </a:graphicData>
            </a:graphic>
            <wp14:sizeRelH relativeFrom="margin">
              <wp14:pctWidth>0</wp14:pctWidth>
            </wp14:sizeRelH>
            <wp14:sizeRelV relativeFrom="margin">
              <wp14:pctHeight>0</wp14:pctHeight>
            </wp14:sizeRelV>
          </wp:anchor>
        </w:drawing>
      </w:r>
    </w:p>
    <w:p w14:paraId="3B8E9004" w14:textId="77777777" w:rsidR="00467A79" w:rsidRPr="00EB7266" w:rsidRDefault="00467A79" w:rsidP="002361C7"/>
    <w:p w14:paraId="1F56F728" w14:textId="6B2312A1" w:rsidR="002361C7" w:rsidRPr="00EB7266" w:rsidRDefault="002361C7" w:rsidP="002361C7">
      <w:r w:rsidRPr="00EB7266">
        <w:t>The statistical and visual analyses of these features suggest that while some features (e.g., RMS, PTP, and entropy measures) provide moderate separability, others (e.g., Alpha and Beta power) show considerable overlap, indicating limited discriminative power for motor imagery classification in their current form.</w:t>
      </w:r>
    </w:p>
    <w:p w14:paraId="3851A54F" w14:textId="77777777" w:rsidR="002361C7" w:rsidRPr="00EB7266" w:rsidRDefault="002361C7" w:rsidP="002361C7"/>
    <w:p w14:paraId="0D775236" w14:textId="120BD2E1" w:rsidR="002B4513" w:rsidRPr="00EB7266" w:rsidRDefault="0026794A" w:rsidP="00782824">
      <w:pPr>
        <w:pStyle w:val="Heading3"/>
      </w:pPr>
      <w:bookmarkStart w:id="60" w:name="_Toc187501194"/>
      <w:r w:rsidRPr="00EB7266">
        <w:lastRenderedPageBreak/>
        <w:t>Classification Results</w:t>
      </w:r>
      <w:bookmarkEnd w:id="60"/>
    </w:p>
    <w:p w14:paraId="38E77BC6" w14:textId="25E0E979" w:rsidR="00F3452D" w:rsidRPr="00EB7266" w:rsidRDefault="00F3452D" w:rsidP="00F3452D">
      <w:r w:rsidRPr="00EB7266">
        <w:t xml:space="preserve">Machine learning classifiers were evaluated to </w:t>
      </w:r>
      <w:r w:rsidR="004F38ED" w:rsidRPr="00EB7266">
        <w:t>analyse</w:t>
      </w:r>
      <w:r w:rsidRPr="00EB7266">
        <w:t xml:space="preserve"> the discriminative power of extracted features in the context of motor imagery tasks. The analysis included both </w:t>
      </w:r>
      <w:r w:rsidRPr="00EB7266">
        <w:rPr>
          <w:b/>
          <w:bCs/>
        </w:rPr>
        <w:t>training</w:t>
      </w:r>
      <w:r w:rsidRPr="00EB7266">
        <w:t xml:space="preserve"> and </w:t>
      </w:r>
      <w:r w:rsidRPr="00EB7266">
        <w:rPr>
          <w:b/>
          <w:bCs/>
        </w:rPr>
        <w:t>validation</w:t>
      </w:r>
      <w:r w:rsidRPr="00EB7266">
        <w:t xml:space="preserve"> phases, utilizing classifiers such as Linear Discriminant Analysis (LDA), Support Vector Machines (SVM), Decision Trees (DT), and K-Nearest </w:t>
      </w:r>
      <w:r w:rsidR="004F38ED" w:rsidRPr="00EB7266">
        <w:t>Neighbours</w:t>
      </w:r>
      <w:r w:rsidRPr="00EB7266">
        <w:t xml:space="preserve"> (KNN). Evaluation metrics, including accuracy, precision, recall, and ROC AUC, were calculated, alongside visualizations like ROC curves, confusion matrices, and classification reports.</w:t>
      </w:r>
    </w:p>
    <w:p w14:paraId="0EEB844E" w14:textId="77777777" w:rsidR="00F3452D" w:rsidRPr="00EB7266" w:rsidRDefault="00F3452D" w:rsidP="00F3452D">
      <w:pPr>
        <w:rPr>
          <w:b/>
          <w:iCs/>
        </w:rPr>
      </w:pPr>
      <w:r w:rsidRPr="00EB7266">
        <w:rPr>
          <w:b/>
          <w:iCs/>
        </w:rPr>
        <w:t>Training Phase Results</w:t>
      </w:r>
    </w:p>
    <w:p w14:paraId="64313810" w14:textId="77777777" w:rsidR="0027712A" w:rsidRPr="00EB7266" w:rsidRDefault="0027712A" w:rsidP="0027712A">
      <w:pPr>
        <w:rPr>
          <w:bCs/>
          <w:iCs/>
        </w:rPr>
      </w:pPr>
      <w:r w:rsidRPr="00EB7266">
        <w:rPr>
          <w:bCs/>
          <w:iCs/>
        </w:rPr>
        <w:t>The performance of machine learning classifiers was evaluated on the training dataset to assess their ability to learn patterns from the data. This analysis provides insights into how well each model captures the relationships between features and motor imagery tasks, with metrics such as accuracy, precision, recall, and ROC AUC serving as indicators of training performance.</w:t>
      </w:r>
    </w:p>
    <w:p w14:paraId="4F409CE5" w14:textId="77777777" w:rsidR="0027712A" w:rsidRPr="00EB7266" w:rsidRDefault="0027712A" w:rsidP="0027712A">
      <w:pPr>
        <w:rPr>
          <w:bCs/>
          <w:iCs/>
        </w:rPr>
      </w:pPr>
      <w:r w:rsidRPr="00EB7266">
        <w:rPr>
          <w:bCs/>
          <w:iCs/>
        </w:rPr>
        <w:t>The following table summarizes the results of the machine learning classifiers on the training dataset (Table 3). The training performance metrics are also visualized in Figure 20 (top panel), showing a bar plot comparison of accuracy, precision, recall, and ROC AUC for each model. Additionally, the corresponding training ROC curves for the classifiers are illustrated in Figure 21 (top panel).</w:t>
      </w:r>
    </w:p>
    <w:p w14:paraId="1E3AD57A" w14:textId="0AAD09BD" w:rsidR="00AE18A7" w:rsidRPr="00EB7266" w:rsidRDefault="00AB470B" w:rsidP="00F3452D">
      <w:pPr>
        <w:rPr>
          <w:i/>
          <w:iCs/>
        </w:rPr>
      </w:pPr>
      <w:r w:rsidRPr="00EB7266">
        <w:rPr>
          <w:i/>
          <w:iCs/>
        </w:rPr>
        <w:t>Table 3. Machine Learning Classifiers on training dataset</w:t>
      </w:r>
      <w:r w:rsidR="002161C9" w:rsidRPr="00EB7266">
        <w:rPr>
          <w:i/>
          <w:iCs/>
        </w:rPr>
        <w:t xml:space="preserve"> for Literature based features</w:t>
      </w:r>
    </w:p>
    <w:tbl>
      <w:tblPr>
        <w:tblStyle w:val="ListTable4-Accent3"/>
        <w:tblW w:w="8789" w:type="dxa"/>
        <w:tblInd w:w="-34" w:type="dxa"/>
        <w:tblLook w:val="04A0" w:firstRow="1" w:lastRow="0" w:firstColumn="1" w:lastColumn="0" w:noHBand="0" w:noVBand="1"/>
      </w:tblPr>
      <w:tblGrid>
        <w:gridCol w:w="1778"/>
        <w:gridCol w:w="1744"/>
        <w:gridCol w:w="1744"/>
        <w:gridCol w:w="1744"/>
        <w:gridCol w:w="1779"/>
      </w:tblGrid>
      <w:tr w:rsidR="00F3452D" w:rsidRPr="00EB7266" w14:paraId="20863366" w14:textId="77777777" w:rsidTr="00AE18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73CA4E7" w14:textId="3FED591D" w:rsidR="00F3452D" w:rsidRPr="00EB7266" w:rsidRDefault="00F3452D" w:rsidP="00F3452D">
            <w:r w:rsidRPr="00EB7266">
              <w:t>Classifier</w:t>
            </w:r>
          </w:p>
        </w:tc>
        <w:tc>
          <w:tcPr>
            <w:tcW w:w="1744" w:type="dxa"/>
          </w:tcPr>
          <w:p w14:paraId="4C8F12BA" w14:textId="0AA3E0C3" w:rsidR="00F3452D" w:rsidRPr="00EB7266" w:rsidRDefault="00F3452D" w:rsidP="00D515D2">
            <w:pPr>
              <w:cnfStyle w:val="100000000000" w:firstRow="1" w:lastRow="0" w:firstColumn="0" w:lastColumn="0" w:oddVBand="0" w:evenVBand="0" w:oddHBand="0" w:evenHBand="0" w:firstRowFirstColumn="0" w:firstRowLastColumn="0" w:lastRowFirstColumn="0" w:lastRowLastColumn="0"/>
            </w:pPr>
            <w:r w:rsidRPr="00EB7266">
              <w:t>Accuracy</w:t>
            </w:r>
            <w:r w:rsidR="00D515D2" w:rsidRPr="00EB7266">
              <w:t xml:space="preserve"> (%)</w:t>
            </w:r>
          </w:p>
        </w:tc>
        <w:tc>
          <w:tcPr>
            <w:tcW w:w="1744" w:type="dxa"/>
          </w:tcPr>
          <w:p w14:paraId="27CE371F" w14:textId="51266961" w:rsidR="00F3452D" w:rsidRPr="00EB7266" w:rsidRDefault="00F3452D" w:rsidP="00F3452D">
            <w:pPr>
              <w:cnfStyle w:val="100000000000" w:firstRow="1" w:lastRow="0" w:firstColumn="0" w:lastColumn="0" w:oddVBand="0" w:evenVBand="0" w:oddHBand="0" w:evenHBand="0" w:firstRowFirstColumn="0" w:firstRowLastColumn="0" w:lastRowFirstColumn="0" w:lastRowLastColumn="0"/>
            </w:pPr>
            <w:r w:rsidRPr="00EB7266">
              <w:t>Precision</w:t>
            </w:r>
            <w:r w:rsidR="00D515D2" w:rsidRPr="00EB7266">
              <w:t xml:space="preserve"> (%)</w:t>
            </w:r>
          </w:p>
        </w:tc>
        <w:tc>
          <w:tcPr>
            <w:tcW w:w="1744" w:type="dxa"/>
          </w:tcPr>
          <w:p w14:paraId="2D257A07" w14:textId="06C970AE" w:rsidR="00F3452D" w:rsidRPr="00EB7266" w:rsidRDefault="00F3452D" w:rsidP="00F3452D">
            <w:pPr>
              <w:cnfStyle w:val="100000000000" w:firstRow="1" w:lastRow="0" w:firstColumn="0" w:lastColumn="0" w:oddVBand="0" w:evenVBand="0" w:oddHBand="0" w:evenHBand="0" w:firstRowFirstColumn="0" w:firstRowLastColumn="0" w:lastRowFirstColumn="0" w:lastRowLastColumn="0"/>
            </w:pPr>
            <w:r w:rsidRPr="00EB7266">
              <w:t>Recall</w:t>
            </w:r>
            <w:r w:rsidR="00D515D2" w:rsidRPr="00EB7266">
              <w:t xml:space="preserve"> (%)</w:t>
            </w:r>
          </w:p>
        </w:tc>
        <w:tc>
          <w:tcPr>
            <w:tcW w:w="1779" w:type="dxa"/>
          </w:tcPr>
          <w:p w14:paraId="11C72940" w14:textId="5FAD7A93" w:rsidR="00F3452D" w:rsidRPr="00EB7266" w:rsidRDefault="00F3452D" w:rsidP="00F3452D">
            <w:pPr>
              <w:cnfStyle w:val="100000000000" w:firstRow="1" w:lastRow="0" w:firstColumn="0" w:lastColumn="0" w:oddVBand="0" w:evenVBand="0" w:oddHBand="0" w:evenHBand="0" w:firstRowFirstColumn="0" w:firstRowLastColumn="0" w:lastRowFirstColumn="0" w:lastRowLastColumn="0"/>
            </w:pPr>
            <w:r w:rsidRPr="00EB7266">
              <w:t>ROC AUC</w:t>
            </w:r>
          </w:p>
        </w:tc>
      </w:tr>
      <w:tr w:rsidR="00AB470B" w:rsidRPr="00EB7266" w14:paraId="724F98FA" w14:textId="77777777" w:rsidTr="00F3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76E9DE7" w14:textId="33F83C34" w:rsidR="00AB470B" w:rsidRPr="00EB7266" w:rsidRDefault="00AB470B" w:rsidP="00AB470B">
            <w:r w:rsidRPr="00EB7266">
              <w:t>LDA</w:t>
            </w:r>
          </w:p>
        </w:tc>
        <w:tc>
          <w:tcPr>
            <w:tcW w:w="1744" w:type="dxa"/>
            <w:vAlign w:val="center"/>
          </w:tcPr>
          <w:p w14:paraId="49AC9C8E" w14:textId="4BF2584E" w:rsidR="00AB470B" w:rsidRPr="00EB7266" w:rsidRDefault="00AB470B" w:rsidP="00AB470B">
            <w:pPr>
              <w:cnfStyle w:val="000000100000" w:firstRow="0" w:lastRow="0" w:firstColumn="0" w:lastColumn="0" w:oddVBand="0" w:evenVBand="0" w:oddHBand="1" w:evenHBand="0" w:firstRowFirstColumn="0" w:firstRowLastColumn="0" w:lastRowFirstColumn="0" w:lastRowLastColumn="0"/>
            </w:pPr>
            <w:r w:rsidRPr="00EB7266">
              <w:t>60.2</w:t>
            </w:r>
          </w:p>
        </w:tc>
        <w:tc>
          <w:tcPr>
            <w:tcW w:w="1744" w:type="dxa"/>
            <w:vAlign w:val="center"/>
          </w:tcPr>
          <w:p w14:paraId="7DFED42A" w14:textId="3131A0D2" w:rsidR="00AB470B" w:rsidRPr="00EB7266" w:rsidRDefault="00AB470B" w:rsidP="00AB470B">
            <w:pPr>
              <w:cnfStyle w:val="000000100000" w:firstRow="0" w:lastRow="0" w:firstColumn="0" w:lastColumn="0" w:oddVBand="0" w:evenVBand="0" w:oddHBand="1" w:evenHBand="0" w:firstRowFirstColumn="0" w:firstRowLastColumn="0" w:lastRowFirstColumn="0" w:lastRowLastColumn="0"/>
            </w:pPr>
            <w:r w:rsidRPr="00EB7266">
              <w:t>58.9</w:t>
            </w:r>
          </w:p>
        </w:tc>
        <w:tc>
          <w:tcPr>
            <w:tcW w:w="1744" w:type="dxa"/>
            <w:vAlign w:val="center"/>
          </w:tcPr>
          <w:p w14:paraId="341E54A2" w14:textId="78F46813" w:rsidR="00AB470B" w:rsidRPr="00EB7266" w:rsidRDefault="00AB470B" w:rsidP="00AB470B">
            <w:pPr>
              <w:cnfStyle w:val="000000100000" w:firstRow="0" w:lastRow="0" w:firstColumn="0" w:lastColumn="0" w:oddVBand="0" w:evenVBand="0" w:oddHBand="1" w:evenHBand="0" w:firstRowFirstColumn="0" w:firstRowLastColumn="0" w:lastRowFirstColumn="0" w:lastRowLastColumn="0"/>
            </w:pPr>
            <w:r w:rsidRPr="00EB7266">
              <w:t>46.2</w:t>
            </w:r>
          </w:p>
        </w:tc>
        <w:tc>
          <w:tcPr>
            <w:tcW w:w="1779" w:type="dxa"/>
            <w:vAlign w:val="center"/>
          </w:tcPr>
          <w:p w14:paraId="0AA18A9E" w14:textId="5D20A2FB" w:rsidR="00AB470B" w:rsidRPr="00EB7266" w:rsidRDefault="00AB470B" w:rsidP="00AB470B">
            <w:pPr>
              <w:cnfStyle w:val="000000100000" w:firstRow="0" w:lastRow="0" w:firstColumn="0" w:lastColumn="0" w:oddVBand="0" w:evenVBand="0" w:oddHBand="1" w:evenHBand="0" w:firstRowFirstColumn="0" w:firstRowLastColumn="0" w:lastRowFirstColumn="0" w:lastRowLastColumn="0"/>
            </w:pPr>
            <w:r w:rsidRPr="00EB7266">
              <w:t>0.62</w:t>
            </w:r>
          </w:p>
        </w:tc>
      </w:tr>
      <w:tr w:rsidR="00AB470B" w:rsidRPr="00EB7266" w14:paraId="4D236542" w14:textId="77777777" w:rsidTr="00E2520B">
        <w:tc>
          <w:tcPr>
            <w:cnfStyle w:val="001000000000" w:firstRow="0" w:lastRow="0" w:firstColumn="1" w:lastColumn="0" w:oddVBand="0" w:evenVBand="0" w:oddHBand="0" w:evenHBand="0" w:firstRowFirstColumn="0" w:firstRowLastColumn="0" w:lastRowFirstColumn="0" w:lastRowLastColumn="0"/>
            <w:tcW w:w="1778" w:type="dxa"/>
          </w:tcPr>
          <w:p w14:paraId="72AC96E5" w14:textId="2A1404CD" w:rsidR="00AB470B" w:rsidRPr="00EB7266" w:rsidRDefault="00AB470B" w:rsidP="00AB470B">
            <w:r w:rsidRPr="00EB7266">
              <w:t>SVM</w:t>
            </w:r>
          </w:p>
        </w:tc>
        <w:tc>
          <w:tcPr>
            <w:tcW w:w="1744" w:type="dxa"/>
            <w:vAlign w:val="center"/>
          </w:tcPr>
          <w:p w14:paraId="6225B491" w14:textId="2B327C68"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76.1</w:t>
            </w:r>
          </w:p>
        </w:tc>
        <w:tc>
          <w:tcPr>
            <w:tcW w:w="1744" w:type="dxa"/>
            <w:vAlign w:val="center"/>
          </w:tcPr>
          <w:p w14:paraId="5B8D15BC" w14:textId="38A51C0B"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75.2</w:t>
            </w:r>
          </w:p>
        </w:tc>
        <w:tc>
          <w:tcPr>
            <w:tcW w:w="1744" w:type="dxa"/>
            <w:vAlign w:val="center"/>
          </w:tcPr>
          <w:p w14:paraId="4E87BF30" w14:textId="534988D4"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72.1</w:t>
            </w:r>
          </w:p>
        </w:tc>
        <w:tc>
          <w:tcPr>
            <w:tcW w:w="1779" w:type="dxa"/>
            <w:vAlign w:val="center"/>
          </w:tcPr>
          <w:p w14:paraId="48BE71DF" w14:textId="33E957EC"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0.82</w:t>
            </w:r>
          </w:p>
        </w:tc>
      </w:tr>
      <w:tr w:rsidR="00372105" w:rsidRPr="00EB7266" w14:paraId="2B0D4E48" w14:textId="77777777" w:rsidTr="008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61F0685F" w14:textId="605293BE" w:rsidR="00372105" w:rsidRPr="00EB7266" w:rsidRDefault="00372105" w:rsidP="00372105">
            <w:r w:rsidRPr="00EB7266">
              <w:t>DT</w:t>
            </w:r>
          </w:p>
        </w:tc>
        <w:tc>
          <w:tcPr>
            <w:tcW w:w="1744" w:type="dxa"/>
            <w:vAlign w:val="center"/>
          </w:tcPr>
          <w:p w14:paraId="5EE0E4B8" w14:textId="138B64DF" w:rsidR="00372105" w:rsidRPr="00EB7266" w:rsidRDefault="00372105" w:rsidP="00372105">
            <w:pPr>
              <w:cnfStyle w:val="000000100000" w:firstRow="0" w:lastRow="0" w:firstColumn="0" w:lastColumn="0" w:oddVBand="0" w:evenVBand="0" w:oddHBand="1" w:evenHBand="0" w:firstRowFirstColumn="0" w:firstRowLastColumn="0" w:lastRowFirstColumn="0" w:lastRowLastColumn="0"/>
            </w:pPr>
            <w:r w:rsidRPr="00EB7266">
              <w:t>85.2</w:t>
            </w:r>
          </w:p>
        </w:tc>
        <w:tc>
          <w:tcPr>
            <w:tcW w:w="1744" w:type="dxa"/>
            <w:vAlign w:val="center"/>
          </w:tcPr>
          <w:p w14:paraId="74B3495F" w14:textId="17587C4C" w:rsidR="00372105" w:rsidRPr="00EB7266" w:rsidRDefault="00372105" w:rsidP="00372105">
            <w:pPr>
              <w:cnfStyle w:val="000000100000" w:firstRow="0" w:lastRow="0" w:firstColumn="0" w:lastColumn="0" w:oddVBand="0" w:evenVBand="0" w:oddHBand="1" w:evenHBand="0" w:firstRowFirstColumn="0" w:firstRowLastColumn="0" w:lastRowFirstColumn="0" w:lastRowLastColumn="0"/>
            </w:pPr>
            <w:r w:rsidRPr="00EB7266">
              <w:t>84.1</w:t>
            </w:r>
          </w:p>
        </w:tc>
        <w:tc>
          <w:tcPr>
            <w:tcW w:w="1744" w:type="dxa"/>
            <w:vAlign w:val="center"/>
          </w:tcPr>
          <w:p w14:paraId="1D12BC3F" w14:textId="47130475" w:rsidR="00372105" w:rsidRPr="00EB7266" w:rsidRDefault="00372105" w:rsidP="00372105">
            <w:pPr>
              <w:cnfStyle w:val="000000100000" w:firstRow="0" w:lastRow="0" w:firstColumn="0" w:lastColumn="0" w:oddVBand="0" w:evenVBand="0" w:oddHBand="1" w:evenHBand="0" w:firstRowFirstColumn="0" w:firstRowLastColumn="0" w:lastRowFirstColumn="0" w:lastRowLastColumn="0"/>
            </w:pPr>
            <w:r w:rsidRPr="00EB7266">
              <w:t>83.8</w:t>
            </w:r>
          </w:p>
        </w:tc>
        <w:tc>
          <w:tcPr>
            <w:tcW w:w="1779" w:type="dxa"/>
            <w:vAlign w:val="center"/>
          </w:tcPr>
          <w:p w14:paraId="72CC84BD" w14:textId="5A64A515" w:rsidR="00372105" w:rsidRPr="00EB7266" w:rsidRDefault="00372105" w:rsidP="00372105">
            <w:pPr>
              <w:cnfStyle w:val="000000100000" w:firstRow="0" w:lastRow="0" w:firstColumn="0" w:lastColumn="0" w:oddVBand="0" w:evenVBand="0" w:oddHBand="1" w:evenHBand="0" w:firstRowFirstColumn="0" w:firstRowLastColumn="0" w:lastRowFirstColumn="0" w:lastRowLastColumn="0"/>
            </w:pPr>
            <w:r w:rsidRPr="00EB7266">
              <w:t>0.85</w:t>
            </w:r>
          </w:p>
        </w:tc>
      </w:tr>
      <w:tr w:rsidR="00AB470B" w:rsidRPr="00EB7266" w14:paraId="405658EF" w14:textId="77777777" w:rsidTr="00CC361A">
        <w:tc>
          <w:tcPr>
            <w:cnfStyle w:val="001000000000" w:firstRow="0" w:lastRow="0" w:firstColumn="1" w:lastColumn="0" w:oddVBand="0" w:evenVBand="0" w:oddHBand="0" w:evenHBand="0" w:firstRowFirstColumn="0" w:firstRowLastColumn="0" w:lastRowFirstColumn="0" w:lastRowLastColumn="0"/>
            <w:tcW w:w="1778" w:type="dxa"/>
          </w:tcPr>
          <w:p w14:paraId="3880F14E" w14:textId="6222F943" w:rsidR="00AB470B" w:rsidRPr="00EB7266" w:rsidRDefault="00AB470B" w:rsidP="00AB470B">
            <w:r w:rsidRPr="00EB7266">
              <w:t>KNN</w:t>
            </w:r>
          </w:p>
        </w:tc>
        <w:tc>
          <w:tcPr>
            <w:tcW w:w="1744" w:type="dxa"/>
            <w:vAlign w:val="center"/>
          </w:tcPr>
          <w:p w14:paraId="45B60C4F" w14:textId="65A982BF"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75.0</w:t>
            </w:r>
          </w:p>
        </w:tc>
        <w:tc>
          <w:tcPr>
            <w:tcW w:w="1744" w:type="dxa"/>
            <w:vAlign w:val="center"/>
          </w:tcPr>
          <w:p w14:paraId="74031DC5" w14:textId="3309BB05"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74.1</w:t>
            </w:r>
          </w:p>
        </w:tc>
        <w:tc>
          <w:tcPr>
            <w:tcW w:w="1744" w:type="dxa"/>
            <w:vAlign w:val="center"/>
          </w:tcPr>
          <w:p w14:paraId="3699FE10" w14:textId="3F9ED55F"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70.9</w:t>
            </w:r>
          </w:p>
        </w:tc>
        <w:tc>
          <w:tcPr>
            <w:tcW w:w="1779" w:type="dxa"/>
            <w:vAlign w:val="center"/>
          </w:tcPr>
          <w:p w14:paraId="4CB46A14" w14:textId="3AA68230" w:rsidR="00AB470B" w:rsidRPr="00EB7266" w:rsidRDefault="00AB470B" w:rsidP="00AB470B">
            <w:pPr>
              <w:cnfStyle w:val="000000000000" w:firstRow="0" w:lastRow="0" w:firstColumn="0" w:lastColumn="0" w:oddVBand="0" w:evenVBand="0" w:oddHBand="0" w:evenHBand="0" w:firstRowFirstColumn="0" w:firstRowLastColumn="0" w:lastRowFirstColumn="0" w:lastRowLastColumn="0"/>
            </w:pPr>
            <w:r w:rsidRPr="00EB7266">
              <w:t>0.82</w:t>
            </w:r>
          </w:p>
        </w:tc>
      </w:tr>
    </w:tbl>
    <w:p w14:paraId="311D8BE4" w14:textId="77777777" w:rsidR="00F3452D" w:rsidRPr="00EB7266" w:rsidRDefault="00F3452D" w:rsidP="00F3452D"/>
    <w:p w14:paraId="544C2B80" w14:textId="77777777" w:rsidR="00AB470B" w:rsidRPr="00EB7266" w:rsidRDefault="00AB470B" w:rsidP="00B97824">
      <w:pPr>
        <w:rPr>
          <w:b/>
          <w:bCs/>
        </w:rPr>
      </w:pPr>
      <w:r w:rsidRPr="00EB7266">
        <w:rPr>
          <w:b/>
          <w:bCs/>
        </w:rPr>
        <w:t>Validation Phase Results</w:t>
      </w:r>
    </w:p>
    <w:p w14:paraId="437226E8" w14:textId="77777777" w:rsidR="0027712A" w:rsidRPr="00EB7266" w:rsidRDefault="0027712A" w:rsidP="0027712A">
      <w:r w:rsidRPr="00EB7266">
        <w:t>To evaluate the generalization performance of the classifiers, their accuracy, precision, recall, and ROC AUC were assessed on the validation/test dataset. This step ensures that the models are not overfitting to the training data and provides a realistic assessment of their predictive capabilities on unseen data.</w:t>
      </w:r>
    </w:p>
    <w:p w14:paraId="0D4B6694" w14:textId="77777777" w:rsidR="0027712A" w:rsidRPr="00EB7266" w:rsidRDefault="0027712A" w:rsidP="0027712A">
      <w:r w:rsidRPr="00EB7266">
        <w:lastRenderedPageBreak/>
        <w:t>The following table presents the performance of the classifiers on the validation/test dataset (Table 4). Validation performance metrics are visualized in Figure 20 (bottom panel), providing a bar plot comparison of accuracy, precision, recall, and ROC AUC for the models. The validation ROC curves are depicted in Figure 21 (bottom panel) to further illustrate the generalization performance.</w:t>
      </w:r>
    </w:p>
    <w:p w14:paraId="145A076F" w14:textId="7CD74BAA" w:rsidR="00AB470B" w:rsidRPr="00EB7266" w:rsidRDefault="00AB470B" w:rsidP="00AB470B">
      <w:pPr>
        <w:rPr>
          <w:i/>
          <w:iCs/>
        </w:rPr>
      </w:pPr>
      <w:r w:rsidRPr="00EB7266">
        <w:rPr>
          <w:i/>
          <w:iCs/>
        </w:rPr>
        <w:t>Table 4. Machine Learning Classifiers on validation dataset</w:t>
      </w:r>
      <w:r w:rsidR="002161C9" w:rsidRPr="00EB7266">
        <w:rPr>
          <w:i/>
          <w:iCs/>
        </w:rPr>
        <w:t xml:space="preserve"> for Literature based features</w:t>
      </w:r>
    </w:p>
    <w:tbl>
      <w:tblPr>
        <w:tblStyle w:val="ListTable4-Accent3"/>
        <w:tblW w:w="8789" w:type="dxa"/>
        <w:tblInd w:w="-34" w:type="dxa"/>
        <w:tblLook w:val="04A0" w:firstRow="1" w:lastRow="0" w:firstColumn="1" w:lastColumn="0" w:noHBand="0" w:noVBand="1"/>
      </w:tblPr>
      <w:tblGrid>
        <w:gridCol w:w="1778"/>
        <w:gridCol w:w="1744"/>
        <w:gridCol w:w="1744"/>
        <w:gridCol w:w="1744"/>
        <w:gridCol w:w="1779"/>
      </w:tblGrid>
      <w:tr w:rsidR="00AB470B" w:rsidRPr="00EB7266" w14:paraId="5466DD9A" w14:textId="77777777" w:rsidTr="00E43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0BD8806A" w14:textId="77777777" w:rsidR="00AB470B" w:rsidRPr="00EB7266" w:rsidRDefault="00AB470B" w:rsidP="00E433FC">
            <w:r w:rsidRPr="00EB7266">
              <w:t>Classifier</w:t>
            </w:r>
          </w:p>
        </w:tc>
        <w:tc>
          <w:tcPr>
            <w:tcW w:w="1744" w:type="dxa"/>
          </w:tcPr>
          <w:p w14:paraId="0BC306C7" w14:textId="2317C5BB" w:rsidR="00AB470B" w:rsidRPr="00EB7266" w:rsidRDefault="00AB470B" w:rsidP="00D515D2">
            <w:pPr>
              <w:cnfStyle w:val="100000000000" w:firstRow="1" w:lastRow="0" w:firstColumn="0" w:lastColumn="0" w:oddVBand="0" w:evenVBand="0" w:oddHBand="0" w:evenHBand="0" w:firstRowFirstColumn="0" w:firstRowLastColumn="0" w:lastRowFirstColumn="0" w:lastRowLastColumn="0"/>
            </w:pPr>
            <w:r w:rsidRPr="00EB7266">
              <w:t>Accuracy</w:t>
            </w:r>
            <w:r w:rsidR="00D515D2" w:rsidRPr="00EB7266">
              <w:t xml:space="preserve"> (%)</w:t>
            </w:r>
          </w:p>
        </w:tc>
        <w:tc>
          <w:tcPr>
            <w:tcW w:w="1744" w:type="dxa"/>
          </w:tcPr>
          <w:p w14:paraId="53E7B079" w14:textId="1164CBF3" w:rsidR="00AB470B" w:rsidRPr="00EB7266" w:rsidRDefault="00AB470B" w:rsidP="00E433FC">
            <w:pPr>
              <w:cnfStyle w:val="100000000000" w:firstRow="1" w:lastRow="0" w:firstColumn="0" w:lastColumn="0" w:oddVBand="0" w:evenVBand="0" w:oddHBand="0" w:evenHBand="0" w:firstRowFirstColumn="0" w:firstRowLastColumn="0" w:lastRowFirstColumn="0" w:lastRowLastColumn="0"/>
            </w:pPr>
            <w:r w:rsidRPr="00EB7266">
              <w:t>Precision</w:t>
            </w:r>
            <w:r w:rsidR="00D515D2" w:rsidRPr="00EB7266">
              <w:t xml:space="preserve"> (%)</w:t>
            </w:r>
          </w:p>
        </w:tc>
        <w:tc>
          <w:tcPr>
            <w:tcW w:w="1744" w:type="dxa"/>
          </w:tcPr>
          <w:p w14:paraId="7A69E3ED" w14:textId="441F9841" w:rsidR="00AB470B" w:rsidRPr="00EB7266" w:rsidRDefault="00AB470B" w:rsidP="00E433FC">
            <w:pPr>
              <w:cnfStyle w:val="100000000000" w:firstRow="1" w:lastRow="0" w:firstColumn="0" w:lastColumn="0" w:oddVBand="0" w:evenVBand="0" w:oddHBand="0" w:evenHBand="0" w:firstRowFirstColumn="0" w:firstRowLastColumn="0" w:lastRowFirstColumn="0" w:lastRowLastColumn="0"/>
            </w:pPr>
            <w:r w:rsidRPr="00EB7266">
              <w:t>Recall</w:t>
            </w:r>
            <w:r w:rsidR="00D515D2" w:rsidRPr="00EB7266">
              <w:t xml:space="preserve"> (%)</w:t>
            </w:r>
          </w:p>
        </w:tc>
        <w:tc>
          <w:tcPr>
            <w:tcW w:w="1779" w:type="dxa"/>
          </w:tcPr>
          <w:p w14:paraId="4B59F05C" w14:textId="77777777" w:rsidR="00AB470B" w:rsidRPr="00EB7266" w:rsidRDefault="00AB470B" w:rsidP="00E433FC">
            <w:pPr>
              <w:cnfStyle w:val="100000000000" w:firstRow="1" w:lastRow="0" w:firstColumn="0" w:lastColumn="0" w:oddVBand="0" w:evenVBand="0" w:oddHBand="0" w:evenHBand="0" w:firstRowFirstColumn="0" w:firstRowLastColumn="0" w:lastRowFirstColumn="0" w:lastRowLastColumn="0"/>
            </w:pPr>
            <w:r w:rsidRPr="00EB7266">
              <w:t>ROC AUC</w:t>
            </w:r>
          </w:p>
        </w:tc>
      </w:tr>
      <w:tr w:rsidR="00121E71" w:rsidRPr="00EB7266" w14:paraId="7482AF1A" w14:textId="77777777" w:rsidTr="00555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0950312B" w14:textId="77777777" w:rsidR="00121E71" w:rsidRPr="00EB7266" w:rsidRDefault="00121E71" w:rsidP="00121E71">
            <w:r w:rsidRPr="00EB7266">
              <w:t>LDA</w:t>
            </w:r>
          </w:p>
        </w:tc>
        <w:tc>
          <w:tcPr>
            <w:tcW w:w="1744" w:type="dxa"/>
            <w:vAlign w:val="center"/>
          </w:tcPr>
          <w:p w14:paraId="647AF864" w14:textId="0B20D646"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50.0</w:t>
            </w:r>
          </w:p>
        </w:tc>
        <w:tc>
          <w:tcPr>
            <w:tcW w:w="1744" w:type="dxa"/>
            <w:vAlign w:val="center"/>
          </w:tcPr>
          <w:p w14:paraId="5C97EFE4" w14:textId="603875EC"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50.0</w:t>
            </w:r>
          </w:p>
        </w:tc>
        <w:tc>
          <w:tcPr>
            <w:tcW w:w="1744" w:type="dxa"/>
            <w:vAlign w:val="center"/>
          </w:tcPr>
          <w:p w14:paraId="4BDAD651" w14:textId="7110CBFA"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100.0</w:t>
            </w:r>
          </w:p>
        </w:tc>
        <w:tc>
          <w:tcPr>
            <w:tcW w:w="1779" w:type="dxa"/>
            <w:vAlign w:val="center"/>
          </w:tcPr>
          <w:p w14:paraId="255CCF1F" w14:textId="5D39567A"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0.50</w:t>
            </w:r>
          </w:p>
        </w:tc>
      </w:tr>
      <w:tr w:rsidR="00121E71" w:rsidRPr="00EB7266" w14:paraId="2B5E0921" w14:textId="77777777" w:rsidTr="00620099">
        <w:tc>
          <w:tcPr>
            <w:cnfStyle w:val="001000000000" w:firstRow="0" w:lastRow="0" w:firstColumn="1" w:lastColumn="0" w:oddVBand="0" w:evenVBand="0" w:oddHBand="0" w:evenHBand="0" w:firstRowFirstColumn="0" w:firstRowLastColumn="0" w:lastRowFirstColumn="0" w:lastRowLastColumn="0"/>
            <w:tcW w:w="1778" w:type="dxa"/>
          </w:tcPr>
          <w:p w14:paraId="5484664A" w14:textId="77777777" w:rsidR="00121E71" w:rsidRPr="00EB7266" w:rsidRDefault="00121E71" w:rsidP="00121E71">
            <w:r w:rsidRPr="00EB7266">
              <w:t>SVM</w:t>
            </w:r>
          </w:p>
        </w:tc>
        <w:tc>
          <w:tcPr>
            <w:tcW w:w="1744" w:type="dxa"/>
            <w:vAlign w:val="center"/>
          </w:tcPr>
          <w:p w14:paraId="765509CF" w14:textId="05C8FB0C"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50.0</w:t>
            </w:r>
          </w:p>
        </w:tc>
        <w:tc>
          <w:tcPr>
            <w:tcW w:w="1744" w:type="dxa"/>
            <w:vAlign w:val="center"/>
          </w:tcPr>
          <w:p w14:paraId="37663DBD" w14:textId="6239D8A1"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50.0</w:t>
            </w:r>
          </w:p>
        </w:tc>
        <w:tc>
          <w:tcPr>
            <w:tcW w:w="1744" w:type="dxa"/>
            <w:vAlign w:val="center"/>
          </w:tcPr>
          <w:p w14:paraId="685B5918" w14:textId="2C6E2F95"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100.0</w:t>
            </w:r>
          </w:p>
        </w:tc>
        <w:tc>
          <w:tcPr>
            <w:tcW w:w="1779" w:type="dxa"/>
            <w:vAlign w:val="center"/>
          </w:tcPr>
          <w:p w14:paraId="1375DAF8" w14:textId="7F05D5DD"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0.50</w:t>
            </w:r>
          </w:p>
        </w:tc>
      </w:tr>
      <w:tr w:rsidR="00121E71" w:rsidRPr="00EB7266" w14:paraId="6A8AA038" w14:textId="77777777" w:rsidTr="00357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190F0D5" w14:textId="77777777" w:rsidR="00121E71" w:rsidRPr="00EB7266" w:rsidRDefault="00121E71" w:rsidP="00121E71">
            <w:r w:rsidRPr="00EB7266">
              <w:t>DT</w:t>
            </w:r>
          </w:p>
        </w:tc>
        <w:tc>
          <w:tcPr>
            <w:tcW w:w="1744" w:type="dxa"/>
            <w:vAlign w:val="center"/>
          </w:tcPr>
          <w:p w14:paraId="4073FDE9" w14:textId="0A53B702"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50.0</w:t>
            </w:r>
          </w:p>
        </w:tc>
        <w:tc>
          <w:tcPr>
            <w:tcW w:w="1744" w:type="dxa"/>
            <w:vAlign w:val="center"/>
          </w:tcPr>
          <w:p w14:paraId="3CE0A804" w14:textId="7446FBE1"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50.0</w:t>
            </w:r>
          </w:p>
        </w:tc>
        <w:tc>
          <w:tcPr>
            <w:tcW w:w="1744" w:type="dxa"/>
            <w:vAlign w:val="center"/>
          </w:tcPr>
          <w:p w14:paraId="119A692A" w14:textId="1A24210D"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100.0</w:t>
            </w:r>
          </w:p>
        </w:tc>
        <w:tc>
          <w:tcPr>
            <w:tcW w:w="1779" w:type="dxa"/>
            <w:vAlign w:val="center"/>
          </w:tcPr>
          <w:p w14:paraId="6BC11D36" w14:textId="56E54995" w:rsidR="00121E71" w:rsidRPr="00EB7266" w:rsidRDefault="00121E71" w:rsidP="00121E71">
            <w:pPr>
              <w:cnfStyle w:val="000000100000" w:firstRow="0" w:lastRow="0" w:firstColumn="0" w:lastColumn="0" w:oddVBand="0" w:evenVBand="0" w:oddHBand="1" w:evenHBand="0" w:firstRowFirstColumn="0" w:firstRowLastColumn="0" w:lastRowFirstColumn="0" w:lastRowLastColumn="0"/>
            </w:pPr>
            <w:r w:rsidRPr="00EB7266">
              <w:t>0.50</w:t>
            </w:r>
          </w:p>
        </w:tc>
      </w:tr>
      <w:tr w:rsidR="00121E71" w:rsidRPr="00EB7266" w14:paraId="792AE82F" w14:textId="77777777" w:rsidTr="00295E54">
        <w:tc>
          <w:tcPr>
            <w:cnfStyle w:val="001000000000" w:firstRow="0" w:lastRow="0" w:firstColumn="1" w:lastColumn="0" w:oddVBand="0" w:evenVBand="0" w:oddHBand="0" w:evenHBand="0" w:firstRowFirstColumn="0" w:firstRowLastColumn="0" w:lastRowFirstColumn="0" w:lastRowLastColumn="0"/>
            <w:tcW w:w="1778" w:type="dxa"/>
          </w:tcPr>
          <w:p w14:paraId="63316B12" w14:textId="77777777" w:rsidR="00121E71" w:rsidRPr="00EB7266" w:rsidRDefault="00121E71" w:rsidP="00121E71">
            <w:r w:rsidRPr="00EB7266">
              <w:t>KNN</w:t>
            </w:r>
          </w:p>
        </w:tc>
        <w:tc>
          <w:tcPr>
            <w:tcW w:w="1744" w:type="dxa"/>
            <w:vAlign w:val="center"/>
          </w:tcPr>
          <w:p w14:paraId="79E56C80" w14:textId="48A06B51"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51.0</w:t>
            </w:r>
          </w:p>
        </w:tc>
        <w:tc>
          <w:tcPr>
            <w:tcW w:w="1744" w:type="dxa"/>
            <w:vAlign w:val="center"/>
          </w:tcPr>
          <w:p w14:paraId="718057F8" w14:textId="4D41E6FB"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50.7</w:t>
            </w:r>
          </w:p>
        </w:tc>
        <w:tc>
          <w:tcPr>
            <w:tcW w:w="1744" w:type="dxa"/>
            <w:vAlign w:val="center"/>
          </w:tcPr>
          <w:p w14:paraId="63BBAD78" w14:textId="7714B2DB"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80.4</w:t>
            </w:r>
          </w:p>
        </w:tc>
        <w:tc>
          <w:tcPr>
            <w:tcW w:w="1779" w:type="dxa"/>
            <w:vAlign w:val="center"/>
          </w:tcPr>
          <w:p w14:paraId="31FAAF7C" w14:textId="13FF9E58" w:rsidR="00121E71" w:rsidRPr="00EB7266" w:rsidRDefault="00121E71" w:rsidP="00121E71">
            <w:pPr>
              <w:cnfStyle w:val="000000000000" w:firstRow="0" w:lastRow="0" w:firstColumn="0" w:lastColumn="0" w:oddVBand="0" w:evenVBand="0" w:oddHBand="0" w:evenHBand="0" w:firstRowFirstColumn="0" w:firstRowLastColumn="0" w:lastRowFirstColumn="0" w:lastRowLastColumn="0"/>
            </w:pPr>
            <w:r w:rsidRPr="00EB7266">
              <w:t>0.50</w:t>
            </w:r>
          </w:p>
        </w:tc>
      </w:tr>
    </w:tbl>
    <w:p w14:paraId="2C65BE67" w14:textId="2F530C63" w:rsidR="00B97824" w:rsidRPr="00EB7266" w:rsidRDefault="0027712A" w:rsidP="00B97824">
      <w:r w:rsidRPr="00EB7266">
        <w:rPr>
          <w:noProof/>
        </w:rPr>
        <w:drawing>
          <wp:anchor distT="0" distB="0" distL="114300" distR="114300" simplePos="0" relativeHeight="251732992" behindDoc="0" locked="0" layoutInCell="1" allowOverlap="1" wp14:anchorId="54690730" wp14:editId="13680E39">
            <wp:simplePos x="0" y="0"/>
            <wp:positionH relativeFrom="column">
              <wp:posOffset>523185</wp:posOffset>
            </wp:positionH>
            <wp:positionV relativeFrom="paragraph">
              <wp:posOffset>237793</wp:posOffset>
            </wp:positionV>
            <wp:extent cx="4343400" cy="2104390"/>
            <wp:effectExtent l="0" t="0" r="0" b="0"/>
            <wp:wrapSquare wrapText="bothSides"/>
            <wp:docPr id="12548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66391" name=""/>
                    <pic:cNvPicPr/>
                  </pic:nvPicPr>
                  <pic:blipFill>
                    <a:blip r:embed="rId49">
                      <a:extLst>
                        <a:ext uri="{28A0092B-C50C-407E-A947-70E740481C1C}">
                          <a14:useLocalDpi xmlns:a14="http://schemas.microsoft.com/office/drawing/2010/main" val="0"/>
                        </a:ext>
                      </a:extLst>
                    </a:blip>
                    <a:stretch>
                      <a:fillRect/>
                    </a:stretch>
                  </pic:blipFill>
                  <pic:spPr>
                    <a:xfrm>
                      <a:off x="0" y="0"/>
                      <a:ext cx="4343400" cy="2104390"/>
                    </a:xfrm>
                    <a:prstGeom prst="rect">
                      <a:avLst/>
                    </a:prstGeom>
                  </pic:spPr>
                </pic:pic>
              </a:graphicData>
            </a:graphic>
            <wp14:sizeRelH relativeFrom="margin">
              <wp14:pctWidth>0</wp14:pctWidth>
            </wp14:sizeRelH>
            <wp14:sizeRelV relativeFrom="margin">
              <wp14:pctHeight>0</wp14:pctHeight>
            </wp14:sizeRelV>
          </wp:anchor>
        </w:drawing>
      </w:r>
    </w:p>
    <w:p w14:paraId="718F794C" w14:textId="72BFB9B9" w:rsidR="0027712A" w:rsidRPr="00EB7266" w:rsidRDefault="0027712A" w:rsidP="00B97824"/>
    <w:p w14:paraId="6E5619A6" w14:textId="3827C1E2" w:rsidR="0027712A" w:rsidRPr="00EB7266" w:rsidRDefault="0027712A" w:rsidP="00B97824"/>
    <w:p w14:paraId="6F98F4E6" w14:textId="77777777" w:rsidR="0027712A" w:rsidRPr="00EB7266" w:rsidRDefault="0027712A" w:rsidP="00B97824"/>
    <w:p w14:paraId="1E92B01F" w14:textId="38C03613" w:rsidR="0027712A" w:rsidRPr="00EB7266" w:rsidRDefault="0027712A" w:rsidP="00B97824"/>
    <w:p w14:paraId="24094526" w14:textId="77777777" w:rsidR="0027712A" w:rsidRPr="00EB7266" w:rsidRDefault="0027712A" w:rsidP="00B97824"/>
    <w:p w14:paraId="4C861C9A" w14:textId="74B92FD3" w:rsidR="0027712A" w:rsidRPr="00EB7266" w:rsidRDefault="0027712A" w:rsidP="00B97824">
      <w:r w:rsidRPr="00EB7266">
        <w:rPr>
          <w:noProof/>
        </w:rPr>
        <w:drawing>
          <wp:anchor distT="0" distB="0" distL="114300" distR="114300" simplePos="0" relativeHeight="251725824" behindDoc="0" locked="0" layoutInCell="1" allowOverlap="1" wp14:anchorId="25E1115B" wp14:editId="3620624E">
            <wp:simplePos x="0" y="0"/>
            <wp:positionH relativeFrom="column">
              <wp:posOffset>425118</wp:posOffset>
            </wp:positionH>
            <wp:positionV relativeFrom="paragraph">
              <wp:posOffset>338455</wp:posOffset>
            </wp:positionV>
            <wp:extent cx="4539684" cy="2246630"/>
            <wp:effectExtent l="0" t="0" r="0" b="0"/>
            <wp:wrapSquare wrapText="bothSides"/>
            <wp:docPr id="7692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7627" name=""/>
                    <pic:cNvPicPr/>
                  </pic:nvPicPr>
                  <pic:blipFill>
                    <a:blip r:embed="rId50">
                      <a:extLst>
                        <a:ext uri="{28A0092B-C50C-407E-A947-70E740481C1C}">
                          <a14:useLocalDpi xmlns:a14="http://schemas.microsoft.com/office/drawing/2010/main" val="0"/>
                        </a:ext>
                      </a:extLst>
                    </a:blip>
                    <a:stretch>
                      <a:fillRect/>
                    </a:stretch>
                  </pic:blipFill>
                  <pic:spPr>
                    <a:xfrm>
                      <a:off x="0" y="0"/>
                      <a:ext cx="4539684" cy="2246630"/>
                    </a:xfrm>
                    <a:prstGeom prst="rect">
                      <a:avLst/>
                    </a:prstGeom>
                  </pic:spPr>
                </pic:pic>
              </a:graphicData>
            </a:graphic>
            <wp14:sizeRelH relativeFrom="margin">
              <wp14:pctWidth>0</wp14:pctWidth>
            </wp14:sizeRelH>
            <wp14:sizeRelV relativeFrom="margin">
              <wp14:pctHeight>0</wp14:pctHeight>
            </wp14:sizeRelV>
          </wp:anchor>
        </w:drawing>
      </w:r>
    </w:p>
    <w:p w14:paraId="46B498D5" w14:textId="2328F12E" w:rsidR="0027712A" w:rsidRPr="00EB7266" w:rsidRDefault="0027712A" w:rsidP="00B97824"/>
    <w:p w14:paraId="5EF36684" w14:textId="7F67C229" w:rsidR="0027712A" w:rsidRPr="00EB7266" w:rsidRDefault="0027712A" w:rsidP="00B97824"/>
    <w:p w14:paraId="3C1E8F4D" w14:textId="77777777" w:rsidR="0027712A" w:rsidRPr="00EB7266" w:rsidRDefault="0027712A" w:rsidP="00B97824"/>
    <w:p w14:paraId="05B5D8F7" w14:textId="77777777" w:rsidR="0027712A" w:rsidRPr="00EB7266" w:rsidRDefault="0027712A" w:rsidP="00B97824"/>
    <w:p w14:paraId="4380FF6C" w14:textId="77777777" w:rsidR="0027712A" w:rsidRPr="00EB7266" w:rsidRDefault="0027712A" w:rsidP="00B97824"/>
    <w:p w14:paraId="433212EB" w14:textId="2E2B964F" w:rsidR="0027712A" w:rsidRPr="00EB7266" w:rsidRDefault="00000000" w:rsidP="00B97824">
      <w:r>
        <w:rPr>
          <w:noProof/>
        </w:rPr>
        <w:pict w14:anchorId="1459BCC5">
          <v:shape id="_x0000_s2096" type="#_x0000_t202" style="position:absolute;left:0;text-align:left;margin-left:29pt;margin-top:14.2pt;width:361.4pt;height:35.55pt;z-index:251697664;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6">
              <w:txbxContent>
                <w:p w14:paraId="543C2D19" w14:textId="0850D0F0" w:rsidR="0027712A" w:rsidRDefault="0027712A" w:rsidP="0027712A">
                  <w:pPr>
                    <w:jc w:val="center"/>
                    <w:rPr>
                      <w:i/>
                      <w:iCs/>
                      <w:sz w:val="20"/>
                      <w:szCs w:val="18"/>
                    </w:rPr>
                  </w:pPr>
                  <w:r w:rsidRPr="00A72FB1">
                    <w:rPr>
                      <w:i/>
                      <w:iCs/>
                      <w:sz w:val="20"/>
                      <w:szCs w:val="18"/>
                    </w:rPr>
                    <w:t xml:space="preserve">Fig </w:t>
                  </w:r>
                  <w:r>
                    <w:rPr>
                      <w:i/>
                      <w:iCs/>
                      <w:sz w:val="20"/>
                      <w:szCs w:val="18"/>
                    </w:rPr>
                    <w:t>20</w:t>
                  </w:r>
                  <w:r w:rsidRPr="00A72FB1">
                    <w:rPr>
                      <w:i/>
                      <w:iCs/>
                      <w:sz w:val="20"/>
                      <w:szCs w:val="18"/>
                    </w:rPr>
                    <w:t xml:space="preserve">. </w:t>
                  </w:r>
                  <w:r>
                    <w:rPr>
                      <w:i/>
                      <w:iCs/>
                      <w:sz w:val="20"/>
                      <w:szCs w:val="18"/>
                    </w:rPr>
                    <w:t>Training vs Validation Metrics comparison</w:t>
                  </w:r>
                  <w:r w:rsidR="00676117">
                    <w:rPr>
                      <w:i/>
                      <w:iCs/>
                      <w:sz w:val="20"/>
                      <w:szCs w:val="18"/>
                    </w:rPr>
                    <w:t xml:space="preserve"> for Literature Based features</w:t>
                  </w:r>
                </w:p>
                <w:p w14:paraId="239AFF1C" w14:textId="77777777" w:rsidR="0027712A" w:rsidRDefault="0027712A" w:rsidP="0027712A"/>
                <w:p w14:paraId="0C39A5A6" w14:textId="77777777" w:rsidR="0027712A" w:rsidRPr="008225A7" w:rsidRDefault="0027712A" w:rsidP="0027712A"/>
              </w:txbxContent>
            </v:textbox>
            <w10:wrap type="square"/>
          </v:shape>
        </w:pict>
      </w:r>
    </w:p>
    <w:p w14:paraId="2135D447" w14:textId="2D3A385B" w:rsidR="0027712A" w:rsidRPr="00EB7266" w:rsidRDefault="0027712A" w:rsidP="00B97824"/>
    <w:p w14:paraId="64BDAD0E" w14:textId="5C8FC090" w:rsidR="0027712A" w:rsidRPr="00EB7266" w:rsidRDefault="0027712A" w:rsidP="00B97824"/>
    <w:p w14:paraId="5D01AC29" w14:textId="6EFD42D9" w:rsidR="0027712A" w:rsidRPr="00EB7266" w:rsidRDefault="0027712A" w:rsidP="00B97824">
      <w:r w:rsidRPr="00EB7266">
        <w:rPr>
          <w:noProof/>
        </w:rPr>
        <w:drawing>
          <wp:anchor distT="0" distB="0" distL="114300" distR="114300" simplePos="0" relativeHeight="251740160" behindDoc="0" locked="0" layoutInCell="1" allowOverlap="1" wp14:anchorId="56DDB473" wp14:editId="19F669EA">
            <wp:simplePos x="0" y="0"/>
            <wp:positionH relativeFrom="column">
              <wp:posOffset>5995</wp:posOffset>
            </wp:positionH>
            <wp:positionV relativeFrom="paragraph">
              <wp:posOffset>132080</wp:posOffset>
            </wp:positionV>
            <wp:extent cx="4867910" cy="3298190"/>
            <wp:effectExtent l="0" t="0" r="0" b="0"/>
            <wp:wrapSquare wrapText="bothSides"/>
            <wp:docPr id="9371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13760" name=""/>
                    <pic:cNvPicPr/>
                  </pic:nvPicPr>
                  <pic:blipFill>
                    <a:blip r:embed="rId51">
                      <a:extLst>
                        <a:ext uri="{28A0092B-C50C-407E-A947-70E740481C1C}">
                          <a14:useLocalDpi xmlns:a14="http://schemas.microsoft.com/office/drawing/2010/main" val="0"/>
                        </a:ext>
                      </a:extLst>
                    </a:blip>
                    <a:stretch>
                      <a:fillRect/>
                    </a:stretch>
                  </pic:blipFill>
                  <pic:spPr>
                    <a:xfrm>
                      <a:off x="0" y="0"/>
                      <a:ext cx="4867910" cy="3298190"/>
                    </a:xfrm>
                    <a:prstGeom prst="rect">
                      <a:avLst/>
                    </a:prstGeom>
                  </pic:spPr>
                </pic:pic>
              </a:graphicData>
            </a:graphic>
            <wp14:sizeRelH relativeFrom="margin">
              <wp14:pctWidth>0</wp14:pctWidth>
            </wp14:sizeRelH>
            <wp14:sizeRelV relativeFrom="margin">
              <wp14:pctHeight>0</wp14:pctHeight>
            </wp14:sizeRelV>
          </wp:anchor>
        </w:drawing>
      </w:r>
    </w:p>
    <w:p w14:paraId="59F265C0" w14:textId="1BC851F7" w:rsidR="0027712A" w:rsidRPr="00EB7266" w:rsidRDefault="0027712A" w:rsidP="00B97824"/>
    <w:p w14:paraId="18A1414B" w14:textId="3BF6CECD" w:rsidR="0027712A" w:rsidRPr="00EB7266" w:rsidRDefault="0027712A" w:rsidP="00B97824"/>
    <w:p w14:paraId="3A9504B6" w14:textId="5CF4B7DD" w:rsidR="0027712A" w:rsidRPr="00EB7266" w:rsidRDefault="0027712A" w:rsidP="00B97824"/>
    <w:p w14:paraId="08749B7C" w14:textId="77777777" w:rsidR="0027712A" w:rsidRPr="00EB7266" w:rsidRDefault="0027712A" w:rsidP="00B97824"/>
    <w:p w14:paraId="4D954801" w14:textId="77777777" w:rsidR="0027712A" w:rsidRPr="00EB7266" w:rsidRDefault="0027712A" w:rsidP="00B97824"/>
    <w:p w14:paraId="37084F18" w14:textId="77777777" w:rsidR="0027712A" w:rsidRPr="00EB7266" w:rsidRDefault="0027712A" w:rsidP="00B97824"/>
    <w:p w14:paraId="2AC6A647" w14:textId="77777777" w:rsidR="0027712A" w:rsidRPr="00EB7266" w:rsidRDefault="0027712A" w:rsidP="00B97824"/>
    <w:p w14:paraId="0446BF9E" w14:textId="04A1EC01" w:rsidR="0027712A" w:rsidRPr="00EB7266" w:rsidRDefault="0027712A" w:rsidP="00B97824"/>
    <w:p w14:paraId="76DDA6E7" w14:textId="6C270A61" w:rsidR="0027712A" w:rsidRPr="00EB7266" w:rsidRDefault="0073111A" w:rsidP="00B97824">
      <w:r w:rsidRPr="00EB7266">
        <w:rPr>
          <w:noProof/>
        </w:rPr>
        <w:drawing>
          <wp:anchor distT="0" distB="0" distL="114300" distR="114300" simplePos="0" relativeHeight="251747328" behindDoc="0" locked="0" layoutInCell="1" allowOverlap="1" wp14:anchorId="432CAB7B" wp14:editId="1D49FB3E">
            <wp:simplePos x="0" y="0"/>
            <wp:positionH relativeFrom="column">
              <wp:posOffset>-4786172</wp:posOffset>
            </wp:positionH>
            <wp:positionV relativeFrom="paragraph">
              <wp:posOffset>324485</wp:posOffset>
            </wp:positionV>
            <wp:extent cx="4544060" cy="3166745"/>
            <wp:effectExtent l="0" t="0" r="0" b="0"/>
            <wp:wrapSquare wrapText="bothSides"/>
            <wp:docPr id="6953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3015" name=""/>
                    <pic:cNvPicPr/>
                  </pic:nvPicPr>
                  <pic:blipFill>
                    <a:blip r:embed="rId52">
                      <a:extLst>
                        <a:ext uri="{28A0092B-C50C-407E-A947-70E740481C1C}">
                          <a14:useLocalDpi xmlns:a14="http://schemas.microsoft.com/office/drawing/2010/main" val="0"/>
                        </a:ext>
                      </a:extLst>
                    </a:blip>
                    <a:stretch>
                      <a:fillRect/>
                    </a:stretch>
                  </pic:blipFill>
                  <pic:spPr>
                    <a:xfrm>
                      <a:off x="0" y="0"/>
                      <a:ext cx="4544060" cy="3166745"/>
                    </a:xfrm>
                    <a:prstGeom prst="rect">
                      <a:avLst/>
                    </a:prstGeom>
                  </pic:spPr>
                </pic:pic>
              </a:graphicData>
            </a:graphic>
            <wp14:sizeRelH relativeFrom="margin">
              <wp14:pctWidth>0</wp14:pctWidth>
            </wp14:sizeRelH>
            <wp14:sizeRelV relativeFrom="margin">
              <wp14:pctHeight>0</wp14:pctHeight>
            </wp14:sizeRelV>
          </wp:anchor>
        </w:drawing>
      </w:r>
    </w:p>
    <w:p w14:paraId="2C3FFADA" w14:textId="4CA4DFB5" w:rsidR="0027712A" w:rsidRPr="00EB7266" w:rsidRDefault="0027712A" w:rsidP="00B97824"/>
    <w:p w14:paraId="4333924C" w14:textId="39EE352F" w:rsidR="0027712A" w:rsidRPr="00EB7266" w:rsidRDefault="00000000">
      <w:pPr>
        <w:widowControl/>
        <w:suppressAutoHyphens w:val="0"/>
        <w:spacing w:before="0" w:line="240" w:lineRule="auto"/>
        <w:jc w:val="left"/>
        <w:rPr>
          <w:b/>
          <w:sz w:val="30"/>
        </w:rPr>
      </w:pPr>
      <w:r>
        <w:rPr>
          <w:noProof/>
        </w:rPr>
        <w:pict w14:anchorId="1459BCC5">
          <v:shape id="_x0000_s2097" type="#_x0000_t202" style="position:absolute;margin-left:-365.2pt;margin-top:235pt;width:377.7pt;height:35.55pt;z-index:251698688;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7">
              <w:txbxContent>
                <w:p w14:paraId="37C1BDC3" w14:textId="48465CAA" w:rsidR="0027712A" w:rsidRDefault="0027712A" w:rsidP="0027712A">
                  <w:pPr>
                    <w:jc w:val="center"/>
                    <w:rPr>
                      <w:i/>
                      <w:iCs/>
                      <w:sz w:val="20"/>
                      <w:szCs w:val="18"/>
                    </w:rPr>
                  </w:pPr>
                  <w:r w:rsidRPr="00A72FB1">
                    <w:rPr>
                      <w:i/>
                      <w:iCs/>
                      <w:sz w:val="20"/>
                      <w:szCs w:val="18"/>
                    </w:rPr>
                    <w:t xml:space="preserve">Fig </w:t>
                  </w:r>
                  <w:r>
                    <w:rPr>
                      <w:i/>
                      <w:iCs/>
                      <w:sz w:val="20"/>
                      <w:szCs w:val="18"/>
                    </w:rPr>
                    <w:t>21</w:t>
                  </w:r>
                  <w:r w:rsidRPr="00A72FB1">
                    <w:rPr>
                      <w:i/>
                      <w:iCs/>
                      <w:sz w:val="20"/>
                      <w:szCs w:val="18"/>
                    </w:rPr>
                    <w:t xml:space="preserve">. </w:t>
                  </w:r>
                  <w:r>
                    <w:rPr>
                      <w:i/>
                      <w:iCs/>
                      <w:sz w:val="20"/>
                      <w:szCs w:val="18"/>
                    </w:rPr>
                    <w:t>Training vs Validation ROC Curves comparison</w:t>
                  </w:r>
                  <w:r w:rsidR="00676117">
                    <w:rPr>
                      <w:i/>
                      <w:iCs/>
                      <w:sz w:val="20"/>
                      <w:szCs w:val="18"/>
                    </w:rPr>
                    <w:t xml:space="preserve"> for Literature Based features</w:t>
                  </w:r>
                </w:p>
                <w:p w14:paraId="1E99C3EC" w14:textId="77777777" w:rsidR="0027712A" w:rsidRDefault="0027712A" w:rsidP="0027712A"/>
                <w:p w14:paraId="0BFE05A9" w14:textId="77777777" w:rsidR="0027712A" w:rsidRPr="008225A7" w:rsidRDefault="0027712A" w:rsidP="0027712A"/>
              </w:txbxContent>
            </v:textbox>
            <w10:wrap type="square"/>
          </v:shape>
        </w:pict>
      </w:r>
      <w:r w:rsidR="0027712A" w:rsidRPr="00EB7266">
        <w:br w:type="page"/>
      </w:r>
    </w:p>
    <w:p w14:paraId="71E9735E" w14:textId="1DA44D3B" w:rsidR="0026794A" w:rsidRPr="00EB7266" w:rsidRDefault="00B97824" w:rsidP="0026794A">
      <w:pPr>
        <w:pStyle w:val="Heading2"/>
      </w:pPr>
      <w:bookmarkStart w:id="61" w:name="_Toc187501195"/>
      <w:r w:rsidRPr="00EB7266">
        <w:lastRenderedPageBreak/>
        <w:t>Common Spatial Patterns (CSP)</w:t>
      </w:r>
      <w:bookmarkEnd w:id="61"/>
    </w:p>
    <w:p w14:paraId="5265BF61" w14:textId="5FFD5004" w:rsidR="00B97824" w:rsidRPr="00EB7266" w:rsidRDefault="000B6BDF" w:rsidP="000B6BDF">
      <w:pPr>
        <w:pStyle w:val="Heading3"/>
      </w:pPr>
      <w:bookmarkStart w:id="62" w:name="_Toc187501196"/>
      <w:r w:rsidRPr="00EB7266">
        <w:t>Data Overview</w:t>
      </w:r>
      <w:bookmarkEnd w:id="62"/>
    </w:p>
    <w:p w14:paraId="170D22C4" w14:textId="0380476A" w:rsidR="00FC05D1" w:rsidRPr="00FC05D1" w:rsidRDefault="00FC05D1" w:rsidP="00FC05D1">
      <w:r w:rsidRPr="00FC05D1">
        <w:t xml:space="preserve">The EEG data </w:t>
      </w:r>
      <w:r w:rsidR="00F1417B" w:rsidRPr="00FC05D1">
        <w:t>analysed</w:t>
      </w:r>
      <w:r w:rsidRPr="00FC05D1">
        <w:t xml:space="preserve"> using Common Spatial Patterns (CSP) were acquired during motor imagery (MI) tasks involving right- and left-hand movements. The data were recorded over ten sessions, with 40 trials per class per session. This resulted in a dataset comprising balanced class distributions of 400 trials each for right-hand and left-hand motor imagery.</w:t>
      </w:r>
    </w:p>
    <w:p w14:paraId="6DFB724C" w14:textId="2BB16653" w:rsidR="00FC05D1" w:rsidRPr="00FC05D1" w:rsidRDefault="00FC05D1" w:rsidP="00FC05D1">
      <w:r w:rsidRPr="00FC05D1">
        <w:t>The CSP features were extracted by applying spatial filters optimized to maximize the variance differences between the two classes. The dataset was divided into:</w:t>
      </w:r>
    </w:p>
    <w:p w14:paraId="625CB72E" w14:textId="25D48F81" w:rsidR="00FC05D1" w:rsidRPr="00FC05D1" w:rsidRDefault="00FC05D1" w:rsidP="00FC05D1">
      <w:pPr>
        <w:numPr>
          <w:ilvl w:val="0"/>
          <w:numId w:val="82"/>
        </w:numPr>
      </w:pPr>
      <w:r w:rsidRPr="00FC05D1">
        <w:rPr>
          <w:b/>
          <w:bCs/>
        </w:rPr>
        <w:t>Training Set</w:t>
      </w:r>
      <w:r w:rsidRPr="00FC05D1">
        <w:t>: 651 trials (60% of the total data), balanced across classes.</w:t>
      </w:r>
    </w:p>
    <w:p w14:paraId="19EC5D5E" w14:textId="77777777" w:rsidR="00FC05D1" w:rsidRPr="00FC05D1" w:rsidRDefault="00FC05D1" w:rsidP="00FC05D1">
      <w:pPr>
        <w:numPr>
          <w:ilvl w:val="0"/>
          <w:numId w:val="82"/>
        </w:numPr>
      </w:pPr>
      <w:r w:rsidRPr="00FC05D1">
        <w:rPr>
          <w:b/>
          <w:bCs/>
        </w:rPr>
        <w:t>Validation Set</w:t>
      </w:r>
      <w:r w:rsidRPr="00FC05D1">
        <w:t>: 240 trials (40% of the total data), balanced across classes.</w:t>
      </w:r>
    </w:p>
    <w:p w14:paraId="2A778A00" w14:textId="27AE0710" w:rsidR="000B6BDF" w:rsidRPr="00EB7266" w:rsidRDefault="000B6BDF" w:rsidP="000B6BDF">
      <w:pPr>
        <w:pStyle w:val="Heading3"/>
      </w:pPr>
      <w:bookmarkStart w:id="63" w:name="_Toc187501197"/>
      <w:r w:rsidRPr="00EB7266">
        <w:t>Feature Extraction and Analysis</w:t>
      </w:r>
      <w:bookmarkEnd w:id="63"/>
    </w:p>
    <w:p w14:paraId="07BD6904" w14:textId="7720B705" w:rsidR="00FC05D1" w:rsidRPr="00EB7266" w:rsidRDefault="00FC05D1" w:rsidP="00FC05D1">
      <w:pPr>
        <w:rPr>
          <w:b/>
          <w:bCs/>
        </w:rPr>
      </w:pPr>
      <w:r w:rsidRPr="00EB7266">
        <w:rPr>
          <w:b/>
          <w:bCs/>
        </w:rPr>
        <w:t>Features Distribution</w:t>
      </w:r>
    </w:p>
    <w:p w14:paraId="1E7212E7" w14:textId="3B64EB6A" w:rsidR="00FC05D1" w:rsidRPr="00EB7266" w:rsidRDefault="00FC05D1" w:rsidP="00FC05D1">
      <w:r w:rsidRPr="00EB7266">
        <w:t>The CSP method transformed the EEG data into a four-dimensional feature space, with each dimension representing a spatial filter optimized for class discrimination. The distributions of these features for the training and validation sets were analyzed and visualized.</w:t>
      </w:r>
    </w:p>
    <w:p w14:paraId="663599F8" w14:textId="74F4628A" w:rsidR="00FC05D1" w:rsidRPr="00EB7266" w:rsidRDefault="00FC05D1" w:rsidP="00FC05D1">
      <w:pPr>
        <w:rPr>
          <w:i/>
          <w:iCs/>
        </w:rPr>
      </w:pPr>
      <w:r w:rsidRPr="00EB7266">
        <w:rPr>
          <w:i/>
          <w:iCs/>
        </w:rPr>
        <w:t xml:space="preserve">CSP </w:t>
      </w:r>
      <w:r w:rsidRPr="00FC05D1">
        <w:rPr>
          <w:i/>
          <w:iCs/>
        </w:rPr>
        <w:t>Training Features</w:t>
      </w:r>
    </w:p>
    <w:p w14:paraId="767F865D" w14:textId="5132976E" w:rsidR="00FC05D1" w:rsidRPr="00EB7266" w:rsidRDefault="00FC05D1" w:rsidP="00FC05D1">
      <w:r w:rsidRPr="00EB7266">
        <w:t>Figure 22 displays the class distribution in the training dataset. The two classes, corresponding to motor imagery of right- and left-hand movements, are balanced with nearly equal representation in the dataset.</w:t>
      </w:r>
    </w:p>
    <w:p w14:paraId="5444A0E3" w14:textId="412D04B1" w:rsidR="00FC05D1" w:rsidRPr="00EB7266" w:rsidRDefault="00000000">
      <w:pPr>
        <w:widowControl/>
        <w:suppressAutoHyphens w:val="0"/>
        <w:spacing w:before="0" w:line="240" w:lineRule="auto"/>
        <w:jc w:val="left"/>
      </w:pPr>
      <w:r>
        <w:rPr>
          <w:noProof/>
        </w:rPr>
        <w:pict w14:anchorId="1459BCC5">
          <v:shape id="_x0000_s2099" type="#_x0000_t202" style="position:absolute;margin-left:268.1pt;margin-top:159.1pt;width:163.55pt;height:64.8pt;z-index:251699712;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099">
              <w:txbxContent>
                <w:p w14:paraId="6DD3E170" w14:textId="419376EF" w:rsidR="00FC05D1" w:rsidRDefault="00FC05D1" w:rsidP="00FC05D1">
                  <w:pPr>
                    <w:jc w:val="left"/>
                    <w:rPr>
                      <w:i/>
                      <w:iCs/>
                      <w:sz w:val="20"/>
                      <w:szCs w:val="18"/>
                    </w:rPr>
                  </w:pPr>
                  <w:r w:rsidRPr="00A72FB1">
                    <w:rPr>
                      <w:i/>
                      <w:iCs/>
                      <w:sz w:val="20"/>
                      <w:szCs w:val="18"/>
                    </w:rPr>
                    <w:t xml:space="preserve">Fig </w:t>
                  </w:r>
                  <w:r>
                    <w:rPr>
                      <w:i/>
                      <w:iCs/>
                      <w:sz w:val="20"/>
                      <w:szCs w:val="18"/>
                    </w:rPr>
                    <w:t>22</w:t>
                  </w:r>
                  <w:r w:rsidRPr="00A72FB1">
                    <w:rPr>
                      <w:i/>
                      <w:iCs/>
                      <w:sz w:val="20"/>
                      <w:szCs w:val="18"/>
                    </w:rPr>
                    <w:t xml:space="preserve">. </w:t>
                  </w:r>
                  <w:r>
                    <w:rPr>
                      <w:i/>
                      <w:iCs/>
                      <w:sz w:val="20"/>
                      <w:szCs w:val="18"/>
                    </w:rPr>
                    <w:t>Class Distribution in Training Data</w:t>
                  </w:r>
                </w:p>
                <w:p w14:paraId="747C6FC8" w14:textId="77777777" w:rsidR="00FC05D1" w:rsidRDefault="00FC05D1" w:rsidP="00FC05D1"/>
                <w:p w14:paraId="64D953A6" w14:textId="77777777" w:rsidR="00FC05D1" w:rsidRPr="008225A7" w:rsidRDefault="00FC05D1" w:rsidP="00FC05D1"/>
              </w:txbxContent>
            </v:textbox>
            <w10:wrap type="square"/>
          </v:shape>
        </w:pict>
      </w:r>
      <w:r w:rsidR="00FC05D1" w:rsidRPr="00EB7266">
        <w:rPr>
          <w:noProof/>
        </w:rPr>
        <w:drawing>
          <wp:anchor distT="0" distB="0" distL="114300" distR="114300" simplePos="0" relativeHeight="251767808" behindDoc="0" locked="0" layoutInCell="1" allowOverlap="1" wp14:anchorId="58813E67" wp14:editId="3A384D12">
            <wp:simplePos x="0" y="0"/>
            <wp:positionH relativeFrom="column">
              <wp:posOffset>-3810</wp:posOffset>
            </wp:positionH>
            <wp:positionV relativeFrom="paragraph">
              <wp:posOffset>139700</wp:posOffset>
            </wp:positionV>
            <wp:extent cx="3495675" cy="2768600"/>
            <wp:effectExtent l="0" t="0" r="0" b="0"/>
            <wp:wrapSquare wrapText="bothSides"/>
            <wp:docPr id="5709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4047" name=""/>
                    <pic:cNvPicPr/>
                  </pic:nvPicPr>
                  <pic:blipFill>
                    <a:blip r:embed="rId53">
                      <a:extLst>
                        <a:ext uri="{28A0092B-C50C-407E-A947-70E740481C1C}">
                          <a14:useLocalDpi xmlns:a14="http://schemas.microsoft.com/office/drawing/2010/main" val="0"/>
                        </a:ext>
                      </a:extLst>
                    </a:blip>
                    <a:stretch>
                      <a:fillRect/>
                    </a:stretch>
                  </pic:blipFill>
                  <pic:spPr>
                    <a:xfrm>
                      <a:off x="0" y="0"/>
                      <a:ext cx="3495675" cy="2768600"/>
                    </a:xfrm>
                    <a:prstGeom prst="rect">
                      <a:avLst/>
                    </a:prstGeom>
                  </pic:spPr>
                </pic:pic>
              </a:graphicData>
            </a:graphic>
            <wp14:sizeRelH relativeFrom="margin">
              <wp14:pctWidth>0</wp14:pctWidth>
            </wp14:sizeRelH>
            <wp14:sizeRelV relativeFrom="margin">
              <wp14:pctHeight>0</wp14:pctHeight>
            </wp14:sizeRelV>
          </wp:anchor>
        </w:drawing>
      </w:r>
      <w:r w:rsidR="00FC05D1" w:rsidRPr="00EB7266">
        <w:br w:type="page"/>
      </w:r>
    </w:p>
    <w:p w14:paraId="060B8B0E" w14:textId="2E1EBE11" w:rsidR="00FC05D1" w:rsidRPr="00FC05D1" w:rsidRDefault="00FC05D1" w:rsidP="00FC05D1">
      <w:r w:rsidRPr="00EB7266">
        <w:lastRenderedPageBreak/>
        <w:t>Figure 23 illustrates the distributions of the four CSP components extracted from the training dataset. Each component corresponds to a spatial filter optimized for discriminating between the two motor imagery classes. These histograms show that the CSP features are well-distributed, with distinct separability between the classes for certain components.</w:t>
      </w:r>
    </w:p>
    <w:p w14:paraId="322342E4" w14:textId="2FDFE418" w:rsidR="00FC05D1" w:rsidRPr="00EB7266" w:rsidRDefault="00D42296" w:rsidP="00FC05D1">
      <w:pPr>
        <w:rPr>
          <w:b/>
          <w:bCs/>
        </w:rPr>
      </w:pPr>
      <w:r w:rsidRPr="00EB7266">
        <w:rPr>
          <w:b/>
          <w:bCs/>
          <w:noProof/>
        </w:rPr>
        <w:drawing>
          <wp:anchor distT="0" distB="0" distL="114300" distR="114300" simplePos="0" relativeHeight="251774976" behindDoc="0" locked="0" layoutInCell="1" allowOverlap="1" wp14:anchorId="7FC304DB" wp14:editId="1CF17353">
            <wp:simplePos x="0" y="0"/>
            <wp:positionH relativeFrom="column">
              <wp:posOffset>335280</wp:posOffset>
            </wp:positionH>
            <wp:positionV relativeFrom="paragraph">
              <wp:posOffset>56515</wp:posOffset>
            </wp:positionV>
            <wp:extent cx="4451350" cy="3448050"/>
            <wp:effectExtent l="0" t="0" r="0" b="0"/>
            <wp:wrapSquare wrapText="bothSides"/>
            <wp:docPr id="112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98" name=""/>
                    <pic:cNvPicPr/>
                  </pic:nvPicPr>
                  <pic:blipFill>
                    <a:blip r:embed="rId54">
                      <a:extLst>
                        <a:ext uri="{28A0092B-C50C-407E-A947-70E740481C1C}">
                          <a14:useLocalDpi xmlns:a14="http://schemas.microsoft.com/office/drawing/2010/main" val="0"/>
                        </a:ext>
                      </a:extLst>
                    </a:blip>
                    <a:stretch>
                      <a:fillRect/>
                    </a:stretch>
                  </pic:blipFill>
                  <pic:spPr>
                    <a:xfrm>
                      <a:off x="0" y="0"/>
                      <a:ext cx="4451350" cy="3448050"/>
                    </a:xfrm>
                    <a:prstGeom prst="rect">
                      <a:avLst/>
                    </a:prstGeom>
                  </pic:spPr>
                </pic:pic>
              </a:graphicData>
            </a:graphic>
            <wp14:sizeRelH relativeFrom="margin">
              <wp14:pctWidth>0</wp14:pctWidth>
            </wp14:sizeRelH>
            <wp14:sizeRelV relativeFrom="margin">
              <wp14:pctHeight>0</wp14:pctHeight>
            </wp14:sizeRelV>
          </wp:anchor>
        </w:drawing>
      </w:r>
    </w:p>
    <w:p w14:paraId="59BF9148" w14:textId="77777777" w:rsidR="00D42296" w:rsidRPr="00EB7266" w:rsidRDefault="00D42296" w:rsidP="000B6BDF"/>
    <w:p w14:paraId="5AEFB41A" w14:textId="0D427F4B" w:rsidR="00D42296" w:rsidRPr="00EB7266" w:rsidRDefault="00D42296" w:rsidP="000B6BDF"/>
    <w:p w14:paraId="0BF7DE46" w14:textId="77777777" w:rsidR="00D42296" w:rsidRPr="00EB7266" w:rsidRDefault="00D42296" w:rsidP="000B6BDF"/>
    <w:p w14:paraId="69453F34" w14:textId="77777777" w:rsidR="00D42296" w:rsidRPr="00EB7266" w:rsidRDefault="00D42296" w:rsidP="000B6BDF"/>
    <w:p w14:paraId="4BCD6C7E" w14:textId="77777777" w:rsidR="00D42296" w:rsidRPr="00EB7266" w:rsidRDefault="00D42296" w:rsidP="000B6BDF"/>
    <w:p w14:paraId="6A428CEC" w14:textId="77777777" w:rsidR="00D42296" w:rsidRPr="00EB7266" w:rsidRDefault="00D42296" w:rsidP="000B6BDF"/>
    <w:p w14:paraId="2CCDA221" w14:textId="77777777" w:rsidR="00D42296" w:rsidRPr="00EB7266" w:rsidRDefault="00D42296" w:rsidP="000B6BDF"/>
    <w:p w14:paraId="6E248698" w14:textId="77777777" w:rsidR="00D42296" w:rsidRPr="00EB7266" w:rsidRDefault="00D42296" w:rsidP="000B6BDF"/>
    <w:p w14:paraId="3050386E" w14:textId="0345FEF9" w:rsidR="00D42296" w:rsidRPr="00EB7266" w:rsidRDefault="00000000" w:rsidP="000B6BDF">
      <w:r>
        <w:rPr>
          <w:b/>
          <w:bCs/>
          <w:noProof/>
        </w:rPr>
        <w:pict w14:anchorId="1459BCC5">
          <v:shape id="_x0000_s2100" type="#_x0000_t202" style="position:absolute;left:0;text-align:left;margin-left:-272.2pt;margin-top:9.45pt;width:198.1pt;height:35.3pt;z-index:251700736;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00">
              <w:txbxContent>
                <w:p w14:paraId="58B21154" w14:textId="5DF85C02" w:rsidR="00D42296" w:rsidRDefault="00D42296" w:rsidP="00D42296">
                  <w:pPr>
                    <w:jc w:val="left"/>
                    <w:rPr>
                      <w:i/>
                      <w:iCs/>
                      <w:sz w:val="20"/>
                      <w:szCs w:val="18"/>
                    </w:rPr>
                  </w:pPr>
                  <w:r w:rsidRPr="00A72FB1">
                    <w:rPr>
                      <w:i/>
                      <w:iCs/>
                      <w:sz w:val="20"/>
                      <w:szCs w:val="18"/>
                    </w:rPr>
                    <w:t xml:space="preserve">Fig </w:t>
                  </w:r>
                  <w:r>
                    <w:rPr>
                      <w:i/>
                      <w:iCs/>
                      <w:sz w:val="20"/>
                      <w:szCs w:val="18"/>
                    </w:rPr>
                    <w:t>23</w:t>
                  </w:r>
                  <w:r w:rsidRPr="00A72FB1">
                    <w:rPr>
                      <w:i/>
                      <w:iCs/>
                      <w:sz w:val="20"/>
                      <w:szCs w:val="18"/>
                    </w:rPr>
                    <w:t xml:space="preserve">. </w:t>
                  </w:r>
                  <w:r>
                    <w:rPr>
                      <w:i/>
                      <w:iCs/>
                      <w:sz w:val="20"/>
                      <w:szCs w:val="18"/>
                    </w:rPr>
                    <w:t>Training CSP Feature Distribution</w:t>
                  </w:r>
                </w:p>
                <w:p w14:paraId="424F9F14" w14:textId="77777777" w:rsidR="00D42296" w:rsidRDefault="00D42296" w:rsidP="00D42296"/>
                <w:p w14:paraId="03969AC3" w14:textId="77777777" w:rsidR="00D42296" w:rsidRPr="008225A7" w:rsidRDefault="00D42296" w:rsidP="00D42296"/>
              </w:txbxContent>
            </v:textbox>
            <w10:wrap type="square"/>
          </v:shape>
        </w:pict>
      </w:r>
    </w:p>
    <w:p w14:paraId="28FD6ADD" w14:textId="77777777" w:rsidR="000B5FB6" w:rsidRPr="00EB7266" w:rsidRDefault="000B5FB6" w:rsidP="000B6BDF">
      <w:pPr>
        <w:rPr>
          <w:i/>
          <w:iCs/>
        </w:rPr>
      </w:pPr>
    </w:p>
    <w:p w14:paraId="390067C3" w14:textId="43D3FB2B" w:rsidR="00D42296" w:rsidRPr="00EB7266" w:rsidRDefault="00300979" w:rsidP="000B6BDF">
      <w:pPr>
        <w:rPr>
          <w:i/>
          <w:iCs/>
        </w:rPr>
      </w:pPr>
      <w:r w:rsidRPr="00EB7266">
        <w:rPr>
          <w:i/>
          <w:iCs/>
        </w:rPr>
        <w:t>Comparison of Training and Validation CSP Features</w:t>
      </w:r>
    </w:p>
    <w:p w14:paraId="0AC635EA" w14:textId="52B859BB" w:rsidR="00300979" w:rsidRPr="00EB7266" w:rsidRDefault="00300979" w:rsidP="000B6BDF">
      <w:pPr>
        <w:rPr>
          <w:color w:val="FF0000"/>
        </w:rPr>
      </w:pPr>
      <w:r w:rsidRPr="00EB7266">
        <w:t xml:space="preserve">To evaluate whether the CSP features generalize across datasets, Figure 24 compares the density distributions of CSP components in the training and validation datasets. </w:t>
      </w:r>
    </w:p>
    <w:p w14:paraId="0467FEEF" w14:textId="742DB2BF" w:rsidR="00300979" w:rsidRPr="00EB7266" w:rsidRDefault="000B5FB6" w:rsidP="000B6BDF">
      <w:pPr>
        <w:rPr>
          <w:color w:val="FF0000"/>
        </w:rPr>
      </w:pPr>
      <w:r w:rsidRPr="00EB7266">
        <w:rPr>
          <w:noProof/>
          <w:color w:val="FF0000"/>
        </w:rPr>
        <w:drawing>
          <wp:anchor distT="0" distB="0" distL="114300" distR="114300" simplePos="0" relativeHeight="251785216" behindDoc="0" locked="0" layoutInCell="1" allowOverlap="1" wp14:anchorId="77FA419B" wp14:editId="75E1EB13">
            <wp:simplePos x="0" y="0"/>
            <wp:positionH relativeFrom="column">
              <wp:posOffset>-393700</wp:posOffset>
            </wp:positionH>
            <wp:positionV relativeFrom="paragraph">
              <wp:posOffset>171450</wp:posOffset>
            </wp:positionV>
            <wp:extent cx="4485640" cy="2609215"/>
            <wp:effectExtent l="0" t="0" r="0" b="0"/>
            <wp:wrapSquare wrapText="bothSides"/>
            <wp:docPr id="23679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8068" name=""/>
                    <pic:cNvPicPr/>
                  </pic:nvPicPr>
                  <pic:blipFill>
                    <a:blip r:embed="rId55">
                      <a:extLst>
                        <a:ext uri="{28A0092B-C50C-407E-A947-70E740481C1C}">
                          <a14:useLocalDpi xmlns:a14="http://schemas.microsoft.com/office/drawing/2010/main" val="0"/>
                        </a:ext>
                      </a:extLst>
                    </a:blip>
                    <a:stretch>
                      <a:fillRect/>
                    </a:stretch>
                  </pic:blipFill>
                  <pic:spPr>
                    <a:xfrm>
                      <a:off x="0" y="0"/>
                      <a:ext cx="4485640" cy="2609215"/>
                    </a:xfrm>
                    <a:prstGeom prst="rect">
                      <a:avLst/>
                    </a:prstGeom>
                  </pic:spPr>
                </pic:pic>
              </a:graphicData>
            </a:graphic>
            <wp14:sizeRelH relativeFrom="margin">
              <wp14:pctWidth>0</wp14:pctWidth>
            </wp14:sizeRelH>
            <wp14:sizeRelV relativeFrom="margin">
              <wp14:pctHeight>0</wp14:pctHeight>
            </wp14:sizeRelV>
          </wp:anchor>
        </w:drawing>
      </w:r>
    </w:p>
    <w:p w14:paraId="38B8C2B5" w14:textId="77777777" w:rsidR="000B5FB6" w:rsidRPr="00EB7266" w:rsidRDefault="000B5FB6" w:rsidP="000B6BDF">
      <w:pPr>
        <w:rPr>
          <w:color w:val="FF0000"/>
        </w:rPr>
      </w:pPr>
    </w:p>
    <w:p w14:paraId="62E84AEC" w14:textId="35A4826F" w:rsidR="000B5FB6" w:rsidRPr="00EB7266" w:rsidRDefault="000B5FB6" w:rsidP="000B6BDF">
      <w:pPr>
        <w:rPr>
          <w:color w:val="FF0000"/>
        </w:rPr>
      </w:pPr>
    </w:p>
    <w:p w14:paraId="00C3AEDB" w14:textId="363E45AF" w:rsidR="000B5FB6" w:rsidRPr="00EB7266" w:rsidRDefault="000B5FB6" w:rsidP="000B6BDF">
      <w:pPr>
        <w:rPr>
          <w:color w:val="FF0000"/>
        </w:rPr>
      </w:pPr>
    </w:p>
    <w:p w14:paraId="709BD526" w14:textId="667A5AC6" w:rsidR="000B5FB6" w:rsidRPr="00EB7266" w:rsidRDefault="00000000" w:rsidP="000B6BDF">
      <w:pPr>
        <w:rPr>
          <w:color w:val="FF0000"/>
        </w:rPr>
      </w:pPr>
      <w:r>
        <w:rPr>
          <w:noProof/>
        </w:rPr>
        <w:pict w14:anchorId="1459BCC5">
          <v:shape id="_x0000_s2101" type="#_x0000_t202" style="position:absolute;left:0;text-align:left;margin-left:-15.1pt;margin-top:32.8pt;width:146.35pt;height:72.8pt;z-index:251701760;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01">
              <w:txbxContent>
                <w:p w14:paraId="64FB120E" w14:textId="3C3D9FA8" w:rsidR="000B5FB6" w:rsidRDefault="000B5FB6" w:rsidP="000B5FB6">
                  <w:pPr>
                    <w:jc w:val="left"/>
                    <w:rPr>
                      <w:i/>
                      <w:iCs/>
                      <w:sz w:val="20"/>
                      <w:szCs w:val="18"/>
                    </w:rPr>
                  </w:pPr>
                  <w:r w:rsidRPr="00A72FB1">
                    <w:rPr>
                      <w:i/>
                      <w:iCs/>
                      <w:sz w:val="20"/>
                      <w:szCs w:val="18"/>
                    </w:rPr>
                    <w:t xml:space="preserve">Fig </w:t>
                  </w:r>
                  <w:r>
                    <w:rPr>
                      <w:i/>
                      <w:iCs/>
                      <w:sz w:val="20"/>
                      <w:szCs w:val="18"/>
                    </w:rPr>
                    <w:t>24</w:t>
                  </w:r>
                  <w:r w:rsidRPr="00A72FB1">
                    <w:rPr>
                      <w:i/>
                      <w:iCs/>
                      <w:sz w:val="20"/>
                      <w:szCs w:val="18"/>
                    </w:rPr>
                    <w:t xml:space="preserve">. </w:t>
                  </w:r>
                  <w:r>
                    <w:rPr>
                      <w:i/>
                      <w:iCs/>
                      <w:sz w:val="20"/>
                      <w:szCs w:val="18"/>
                    </w:rPr>
                    <w:t>Comparison of CSP Feature Distributions (Training vs. Validation)</w:t>
                  </w:r>
                </w:p>
                <w:p w14:paraId="0EF09F8C" w14:textId="77777777" w:rsidR="000B5FB6" w:rsidRDefault="000B5FB6" w:rsidP="000B5FB6"/>
                <w:p w14:paraId="40256605" w14:textId="77777777" w:rsidR="000B5FB6" w:rsidRPr="008225A7" w:rsidRDefault="000B5FB6" w:rsidP="000B5FB6"/>
              </w:txbxContent>
            </v:textbox>
            <w10:wrap type="square"/>
          </v:shape>
        </w:pict>
      </w:r>
    </w:p>
    <w:p w14:paraId="13FA34FA" w14:textId="155B20A2" w:rsidR="000B6BDF" w:rsidRPr="00EB7266" w:rsidRDefault="000B6BDF" w:rsidP="000B6BDF">
      <w:pPr>
        <w:pStyle w:val="Heading3"/>
      </w:pPr>
      <w:bookmarkStart w:id="64" w:name="_Toc187501198"/>
      <w:r w:rsidRPr="00EB7266">
        <w:lastRenderedPageBreak/>
        <w:t>Classification Results</w:t>
      </w:r>
      <w:bookmarkEnd w:id="64"/>
    </w:p>
    <w:p w14:paraId="5F5463C6" w14:textId="693164DF" w:rsidR="000B6BDF" w:rsidRPr="00EB7266" w:rsidRDefault="00641B29" w:rsidP="000B6BDF">
      <w:r w:rsidRPr="00EB7266">
        <w:t xml:space="preserve">The classification performance of the CSP features was evaluated using four models: Linear Discriminant Analysis (LDA), Support Vector Machine (SVM), Decision Tree (DT), and K-Nearest </w:t>
      </w:r>
      <w:r w:rsidR="00F26704" w:rsidRPr="00EB7266">
        <w:t>Neighbours</w:t>
      </w:r>
      <w:r w:rsidRPr="00EB7266">
        <w:t xml:space="preserve"> (KNN). The results for both training and validation phases are summarized below.</w:t>
      </w:r>
    </w:p>
    <w:p w14:paraId="4D8539CC" w14:textId="6033BA0E" w:rsidR="000B6BDF" w:rsidRPr="00EB7266" w:rsidRDefault="000B6BDF" w:rsidP="000B6BDF">
      <w:pPr>
        <w:rPr>
          <w:b/>
          <w:bCs/>
        </w:rPr>
      </w:pPr>
      <w:r w:rsidRPr="00EB7266">
        <w:rPr>
          <w:b/>
          <w:bCs/>
        </w:rPr>
        <w:t>Training Phase Results</w:t>
      </w:r>
    </w:p>
    <w:p w14:paraId="3341C5EA" w14:textId="77777777" w:rsidR="00676117" w:rsidRPr="00676117" w:rsidRDefault="00676117" w:rsidP="00676117">
      <w:r w:rsidRPr="00676117">
        <w:t>The performance of machine learning classifiers was evaluated on the training dataset to assess their ability to learn patterns from the data. This analysis provides insights into how well each model captures the relationships between features and motor imagery tasks, with metrics such as accuracy, precision, recall, and ROC AUC serving as indicators of training performance.</w:t>
      </w:r>
    </w:p>
    <w:p w14:paraId="7D526A7F" w14:textId="3243F086" w:rsidR="00676117" w:rsidRPr="00676117" w:rsidRDefault="00676117" w:rsidP="00676117">
      <w:r w:rsidRPr="00676117">
        <w:t>The following table summarizes the results of the machine learning classifiers on the training dataset (Table 5). The training performance metrics are also visualized in Figure 2</w:t>
      </w:r>
      <w:r w:rsidRPr="00EB7266">
        <w:t>5</w:t>
      </w:r>
      <w:r w:rsidRPr="00676117">
        <w:t xml:space="preserve"> (top panel), showing a bar plot comparison of accuracy, precision, recall, and ROC AUC for each model. Additionally, the corresponding training ROC curves for the classifiers are illustrated in Figure 2</w:t>
      </w:r>
      <w:r w:rsidRPr="00EB7266">
        <w:t>6</w:t>
      </w:r>
      <w:r w:rsidRPr="00676117">
        <w:t xml:space="preserve"> (top panel).</w:t>
      </w:r>
    </w:p>
    <w:p w14:paraId="38DB1A99" w14:textId="3B803F2C" w:rsidR="00E74F9D" w:rsidRPr="00EB7266" w:rsidRDefault="00E74F9D" w:rsidP="000B6BDF">
      <w:pPr>
        <w:rPr>
          <w:i/>
          <w:iCs/>
        </w:rPr>
      </w:pPr>
      <w:r w:rsidRPr="00EB7266">
        <w:rPr>
          <w:i/>
          <w:iCs/>
        </w:rPr>
        <w:t>Table 5. Machine Learning Classifiers on training dataset</w:t>
      </w:r>
      <w:r w:rsidR="002161C9" w:rsidRPr="00EB7266">
        <w:rPr>
          <w:i/>
          <w:iCs/>
        </w:rPr>
        <w:t xml:space="preserve"> for CSP features</w:t>
      </w:r>
    </w:p>
    <w:tbl>
      <w:tblPr>
        <w:tblStyle w:val="ListTable4-Accent3"/>
        <w:tblW w:w="0" w:type="auto"/>
        <w:tblLook w:val="04A0" w:firstRow="1" w:lastRow="0" w:firstColumn="1" w:lastColumn="0" w:noHBand="0" w:noVBand="1"/>
      </w:tblPr>
      <w:tblGrid>
        <w:gridCol w:w="1744"/>
        <w:gridCol w:w="1744"/>
        <w:gridCol w:w="1744"/>
        <w:gridCol w:w="1744"/>
        <w:gridCol w:w="1744"/>
      </w:tblGrid>
      <w:tr w:rsidR="00641B29" w:rsidRPr="00EB7266" w14:paraId="659CD83C" w14:textId="77777777" w:rsidTr="00641B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71F3032E" w14:textId="18CE8ADC" w:rsidR="00641B29" w:rsidRPr="00EB7266" w:rsidRDefault="00641B29" w:rsidP="00641B29">
            <w:r w:rsidRPr="00EB7266">
              <w:t>Classifier</w:t>
            </w:r>
          </w:p>
        </w:tc>
        <w:tc>
          <w:tcPr>
            <w:tcW w:w="1744" w:type="dxa"/>
          </w:tcPr>
          <w:p w14:paraId="12CDEDE8" w14:textId="11B19880" w:rsidR="00641B29" w:rsidRPr="00EB7266" w:rsidRDefault="00641B29" w:rsidP="00641B29">
            <w:pPr>
              <w:cnfStyle w:val="100000000000" w:firstRow="1" w:lastRow="0" w:firstColumn="0" w:lastColumn="0" w:oddVBand="0" w:evenVBand="0" w:oddHBand="0" w:evenHBand="0" w:firstRowFirstColumn="0" w:firstRowLastColumn="0" w:lastRowFirstColumn="0" w:lastRowLastColumn="0"/>
            </w:pPr>
            <w:r w:rsidRPr="00EB7266">
              <w:t>Accuracy (%)</w:t>
            </w:r>
          </w:p>
        </w:tc>
        <w:tc>
          <w:tcPr>
            <w:tcW w:w="1744" w:type="dxa"/>
          </w:tcPr>
          <w:p w14:paraId="012C89DE" w14:textId="60D39440" w:rsidR="00641B29" w:rsidRPr="00EB7266" w:rsidRDefault="00D515D2" w:rsidP="00641B29">
            <w:pPr>
              <w:cnfStyle w:val="100000000000" w:firstRow="1" w:lastRow="0" w:firstColumn="0" w:lastColumn="0" w:oddVBand="0" w:evenVBand="0" w:oddHBand="0" w:evenHBand="0" w:firstRowFirstColumn="0" w:firstRowLastColumn="0" w:lastRowFirstColumn="0" w:lastRowLastColumn="0"/>
            </w:pPr>
            <w:r w:rsidRPr="00EB7266">
              <w:t>Precision (%)</w:t>
            </w:r>
          </w:p>
        </w:tc>
        <w:tc>
          <w:tcPr>
            <w:tcW w:w="1744" w:type="dxa"/>
          </w:tcPr>
          <w:p w14:paraId="24B1C00C" w14:textId="2376598E" w:rsidR="00641B29" w:rsidRPr="00EB7266" w:rsidRDefault="00E74F9D" w:rsidP="00641B29">
            <w:pPr>
              <w:cnfStyle w:val="100000000000" w:firstRow="1" w:lastRow="0" w:firstColumn="0" w:lastColumn="0" w:oddVBand="0" w:evenVBand="0" w:oddHBand="0" w:evenHBand="0" w:firstRowFirstColumn="0" w:firstRowLastColumn="0" w:lastRowFirstColumn="0" w:lastRowLastColumn="0"/>
            </w:pPr>
            <w:r w:rsidRPr="00EB7266">
              <w:t>Recall (%)</w:t>
            </w:r>
          </w:p>
        </w:tc>
        <w:tc>
          <w:tcPr>
            <w:tcW w:w="1744" w:type="dxa"/>
          </w:tcPr>
          <w:p w14:paraId="52216141" w14:textId="5AF6EF6E" w:rsidR="00641B29" w:rsidRPr="00EB7266" w:rsidRDefault="00E74F9D" w:rsidP="00641B29">
            <w:pPr>
              <w:cnfStyle w:val="100000000000" w:firstRow="1" w:lastRow="0" w:firstColumn="0" w:lastColumn="0" w:oddVBand="0" w:evenVBand="0" w:oddHBand="0" w:evenHBand="0" w:firstRowFirstColumn="0" w:firstRowLastColumn="0" w:lastRowFirstColumn="0" w:lastRowLastColumn="0"/>
            </w:pPr>
            <w:r w:rsidRPr="00EB7266">
              <w:t>ROC AUC</w:t>
            </w:r>
          </w:p>
        </w:tc>
      </w:tr>
      <w:tr w:rsidR="00641B29" w:rsidRPr="00EB7266" w14:paraId="786ACDEB" w14:textId="77777777" w:rsidTr="00641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4D20613E" w14:textId="15DA8AE5" w:rsidR="00641B29" w:rsidRPr="00EB7266" w:rsidRDefault="00E74F9D" w:rsidP="000B6BDF">
            <w:r w:rsidRPr="00EB7266">
              <w:t>LDA</w:t>
            </w:r>
          </w:p>
        </w:tc>
        <w:tc>
          <w:tcPr>
            <w:tcW w:w="1744" w:type="dxa"/>
          </w:tcPr>
          <w:p w14:paraId="6E3F737E" w14:textId="0E35E256"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92.4</w:t>
            </w:r>
          </w:p>
        </w:tc>
        <w:tc>
          <w:tcPr>
            <w:tcW w:w="1744" w:type="dxa"/>
          </w:tcPr>
          <w:p w14:paraId="133E9F2A" w14:textId="5A0D8099"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94.3</w:t>
            </w:r>
          </w:p>
        </w:tc>
        <w:tc>
          <w:tcPr>
            <w:tcW w:w="1744" w:type="dxa"/>
          </w:tcPr>
          <w:p w14:paraId="646CC16F" w14:textId="6B290477"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93.7</w:t>
            </w:r>
          </w:p>
        </w:tc>
        <w:tc>
          <w:tcPr>
            <w:tcW w:w="1744" w:type="dxa"/>
          </w:tcPr>
          <w:p w14:paraId="3B459B7D" w14:textId="3A6D1CDA"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0.95</w:t>
            </w:r>
          </w:p>
        </w:tc>
      </w:tr>
      <w:tr w:rsidR="00641B29" w:rsidRPr="00EB7266" w14:paraId="735F581E" w14:textId="77777777" w:rsidTr="00641B29">
        <w:tc>
          <w:tcPr>
            <w:cnfStyle w:val="001000000000" w:firstRow="0" w:lastRow="0" w:firstColumn="1" w:lastColumn="0" w:oddVBand="0" w:evenVBand="0" w:oddHBand="0" w:evenHBand="0" w:firstRowFirstColumn="0" w:firstRowLastColumn="0" w:lastRowFirstColumn="0" w:lastRowLastColumn="0"/>
            <w:tcW w:w="1744" w:type="dxa"/>
          </w:tcPr>
          <w:p w14:paraId="346AA376" w14:textId="55DC006B" w:rsidR="00641B29" w:rsidRPr="00EB7266" w:rsidRDefault="00E74F9D" w:rsidP="000B6BDF">
            <w:r w:rsidRPr="00EB7266">
              <w:t>SVM</w:t>
            </w:r>
          </w:p>
        </w:tc>
        <w:tc>
          <w:tcPr>
            <w:tcW w:w="1744" w:type="dxa"/>
          </w:tcPr>
          <w:p w14:paraId="7A0DBFB4" w14:textId="2281C1F1"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90.6</w:t>
            </w:r>
          </w:p>
        </w:tc>
        <w:tc>
          <w:tcPr>
            <w:tcW w:w="1744" w:type="dxa"/>
          </w:tcPr>
          <w:p w14:paraId="7C80546C" w14:textId="31350809"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92.1</w:t>
            </w:r>
          </w:p>
        </w:tc>
        <w:tc>
          <w:tcPr>
            <w:tcW w:w="1744" w:type="dxa"/>
          </w:tcPr>
          <w:p w14:paraId="6233B323" w14:textId="1BF464C5"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92.8</w:t>
            </w:r>
          </w:p>
        </w:tc>
        <w:tc>
          <w:tcPr>
            <w:tcW w:w="1744" w:type="dxa"/>
          </w:tcPr>
          <w:p w14:paraId="746C21F3" w14:textId="0AD97EA4"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0.93</w:t>
            </w:r>
          </w:p>
        </w:tc>
      </w:tr>
      <w:tr w:rsidR="00641B29" w:rsidRPr="00EB7266" w14:paraId="42EE90C7" w14:textId="77777777" w:rsidTr="00641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2BC46605" w14:textId="151084BB" w:rsidR="00641B29" w:rsidRPr="00EB7266" w:rsidRDefault="00E74F9D" w:rsidP="000B6BDF">
            <w:r w:rsidRPr="00EB7266">
              <w:t>DT</w:t>
            </w:r>
          </w:p>
        </w:tc>
        <w:tc>
          <w:tcPr>
            <w:tcW w:w="1744" w:type="dxa"/>
          </w:tcPr>
          <w:p w14:paraId="288A8FAE" w14:textId="4FA5E2AD"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89.3</w:t>
            </w:r>
          </w:p>
        </w:tc>
        <w:tc>
          <w:tcPr>
            <w:tcW w:w="1744" w:type="dxa"/>
          </w:tcPr>
          <w:p w14:paraId="66B6D316" w14:textId="5166B887"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91.8</w:t>
            </w:r>
          </w:p>
        </w:tc>
        <w:tc>
          <w:tcPr>
            <w:tcW w:w="1744" w:type="dxa"/>
          </w:tcPr>
          <w:p w14:paraId="0ECCDAC5" w14:textId="68070AEC"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92.4</w:t>
            </w:r>
          </w:p>
        </w:tc>
        <w:tc>
          <w:tcPr>
            <w:tcW w:w="1744" w:type="dxa"/>
          </w:tcPr>
          <w:p w14:paraId="63F180FF" w14:textId="0F9B4A99" w:rsidR="00641B29" w:rsidRPr="00EB7266" w:rsidRDefault="00E74F9D" w:rsidP="000B6BDF">
            <w:pPr>
              <w:cnfStyle w:val="000000100000" w:firstRow="0" w:lastRow="0" w:firstColumn="0" w:lastColumn="0" w:oddVBand="0" w:evenVBand="0" w:oddHBand="1" w:evenHBand="0" w:firstRowFirstColumn="0" w:firstRowLastColumn="0" w:lastRowFirstColumn="0" w:lastRowLastColumn="0"/>
            </w:pPr>
            <w:r w:rsidRPr="00EB7266">
              <w:t>0.91</w:t>
            </w:r>
          </w:p>
        </w:tc>
      </w:tr>
      <w:tr w:rsidR="00641B29" w:rsidRPr="00EB7266" w14:paraId="3E3744C7" w14:textId="77777777" w:rsidTr="00641B29">
        <w:tc>
          <w:tcPr>
            <w:cnfStyle w:val="001000000000" w:firstRow="0" w:lastRow="0" w:firstColumn="1" w:lastColumn="0" w:oddVBand="0" w:evenVBand="0" w:oddHBand="0" w:evenHBand="0" w:firstRowFirstColumn="0" w:firstRowLastColumn="0" w:lastRowFirstColumn="0" w:lastRowLastColumn="0"/>
            <w:tcW w:w="1744" w:type="dxa"/>
          </w:tcPr>
          <w:p w14:paraId="5534E979" w14:textId="3C480172" w:rsidR="00641B29" w:rsidRPr="00EB7266" w:rsidRDefault="00E74F9D" w:rsidP="000B6BDF">
            <w:r w:rsidRPr="00EB7266">
              <w:t>KNN</w:t>
            </w:r>
          </w:p>
        </w:tc>
        <w:tc>
          <w:tcPr>
            <w:tcW w:w="1744" w:type="dxa"/>
          </w:tcPr>
          <w:p w14:paraId="3734626F" w14:textId="7C07337A" w:rsidR="00E74F9D" w:rsidRPr="00E74F9D" w:rsidRDefault="00E74F9D" w:rsidP="00E74F9D">
            <w:pPr>
              <w:cnfStyle w:val="000000000000" w:firstRow="0" w:lastRow="0" w:firstColumn="0" w:lastColumn="0" w:oddVBand="0" w:evenVBand="0" w:oddHBand="0" w:evenHBand="0" w:firstRowFirstColumn="0" w:firstRowLastColumn="0" w:lastRowFirstColumn="0" w:lastRowLastColumn="0"/>
              <w:rPr>
                <w:vanish/>
              </w:rPr>
            </w:pPr>
            <w:r w:rsidRPr="00EB7266">
              <w:t>88.1</w:t>
            </w:r>
          </w:p>
          <w:p w14:paraId="69EDB639" w14:textId="77777777" w:rsidR="00641B29" w:rsidRPr="00EB7266" w:rsidRDefault="00641B29" w:rsidP="000B6BDF">
            <w:pPr>
              <w:cnfStyle w:val="000000000000" w:firstRow="0" w:lastRow="0" w:firstColumn="0" w:lastColumn="0" w:oddVBand="0" w:evenVBand="0" w:oddHBand="0" w:evenHBand="0" w:firstRowFirstColumn="0" w:firstRowLastColumn="0" w:lastRowFirstColumn="0" w:lastRowLastColumn="0"/>
            </w:pPr>
          </w:p>
        </w:tc>
        <w:tc>
          <w:tcPr>
            <w:tcW w:w="1744" w:type="dxa"/>
          </w:tcPr>
          <w:p w14:paraId="5F749ECB" w14:textId="2EC24E46"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90.2</w:t>
            </w:r>
          </w:p>
        </w:tc>
        <w:tc>
          <w:tcPr>
            <w:tcW w:w="1744" w:type="dxa"/>
          </w:tcPr>
          <w:p w14:paraId="17FCB5C7" w14:textId="0906541D"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89.1</w:t>
            </w:r>
          </w:p>
        </w:tc>
        <w:tc>
          <w:tcPr>
            <w:tcW w:w="1744" w:type="dxa"/>
          </w:tcPr>
          <w:p w14:paraId="54D65993" w14:textId="18EFBF41" w:rsidR="00641B29" w:rsidRPr="00EB7266" w:rsidRDefault="00E74F9D" w:rsidP="000B6BDF">
            <w:pPr>
              <w:cnfStyle w:val="000000000000" w:firstRow="0" w:lastRow="0" w:firstColumn="0" w:lastColumn="0" w:oddVBand="0" w:evenVBand="0" w:oddHBand="0" w:evenHBand="0" w:firstRowFirstColumn="0" w:firstRowLastColumn="0" w:lastRowFirstColumn="0" w:lastRowLastColumn="0"/>
            </w:pPr>
            <w:r w:rsidRPr="00EB7266">
              <w:t>0.89</w:t>
            </w:r>
          </w:p>
        </w:tc>
      </w:tr>
    </w:tbl>
    <w:p w14:paraId="0B268D3F" w14:textId="55F25ADC" w:rsidR="000B6BDF" w:rsidRPr="00EB7266" w:rsidRDefault="000B6BDF" w:rsidP="000B6BDF">
      <w:pPr>
        <w:rPr>
          <w:b/>
          <w:bCs/>
        </w:rPr>
      </w:pPr>
      <w:r w:rsidRPr="00EB7266">
        <w:rPr>
          <w:b/>
          <w:bCs/>
        </w:rPr>
        <w:t>Validation Phase Results</w:t>
      </w:r>
    </w:p>
    <w:p w14:paraId="476F20AE" w14:textId="77777777" w:rsidR="00676117" w:rsidRPr="00676117" w:rsidRDefault="00676117" w:rsidP="00676117">
      <w:r w:rsidRPr="00676117">
        <w:t>To evaluate the generalization performance of the classifiers, their accuracy, precision, recall, and ROC AUC were assessed on the validation/test dataset. This step ensures that the models are not overfitting to the training data and provides a realistic assessment of their predictive capabilities on unseen data.</w:t>
      </w:r>
    </w:p>
    <w:p w14:paraId="0D45875C" w14:textId="3E41932A" w:rsidR="00676117" w:rsidRPr="00676117" w:rsidRDefault="00676117" w:rsidP="00676117">
      <w:r w:rsidRPr="00676117">
        <w:t>The following table presents the performance of the classifiers on the validation/test dataset (Table 6). Validation performance metrics are visualized in Figure 2</w:t>
      </w:r>
      <w:r w:rsidRPr="00EB7266">
        <w:t>5</w:t>
      </w:r>
      <w:r w:rsidRPr="00676117">
        <w:t xml:space="preserve"> (bottom panel), providing a bar plot comparison of accuracy, precision, recall, and ROC AUC for the models. The validation ROC curves are depicted in Figure 2</w:t>
      </w:r>
      <w:r w:rsidRPr="00EB7266">
        <w:t>6</w:t>
      </w:r>
      <w:r w:rsidRPr="00676117">
        <w:t xml:space="preserve"> (bottom panel) to further illustrate the generalization performance.</w:t>
      </w:r>
    </w:p>
    <w:p w14:paraId="398B95E7" w14:textId="67BD131E" w:rsidR="002161C9" w:rsidRPr="00EB7266" w:rsidRDefault="002161C9" w:rsidP="000B6BDF">
      <w:pPr>
        <w:rPr>
          <w:i/>
          <w:iCs/>
        </w:rPr>
      </w:pPr>
      <w:r w:rsidRPr="00EB7266">
        <w:rPr>
          <w:i/>
          <w:iCs/>
        </w:rPr>
        <w:lastRenderedPageBreak/>
        <w:t>Table 6. Machine Learning Classifiers on validation dataset for CSP features</w:t>
      </w:r>
    </w:p>
    <w:tbl>
      <w:tblPr>
        <w:tblStyle w:val="ListTable4-Accent3"/>
        <w:tblW w:w="0" w:type="auto"/>
        <w:tblLook w:val="04A0" w:firstRow="1" w:lastRow="0" w:firstColumn="1" w:lastColumn="0" w:noHBand="0" w:noVBand="1"/>
      </w:tblPr>
      <w:tblGrid>
        <w:gridCol w:w="1744"/>
        <w:gridCol w:w="1744"/>
        <w:gridCol w:w="1744"/>
        <w:gridCol w:w="1744"/>
        <w:gridCol w:w="1744"/>
      </w:tblGrid>
      <w:tr w:rsidR="002161C9" w:rsidRPr="00EB7266" w14:paraId="5F89BC61" w14:textId="77777777" w:rsidTr="001B0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79BD866A" w14:textId="77777777" w:rsidR="002161C9" w:rsidRPr="00EB7266" w:rsidRDefault="002161C9" w:rsidP="001B079A">
            <w:r w:rsidRPr="00EB7266">
              <w:t>Classifier</w:t>
            </w:r>
          </w:p>
        </w:tc>
        <w:tc>
          <w:tcPr>
            <w:tcW w:w="1744" w:type="dxa"/>
          </w:tcPr>
          <w:p w14:paraId="76DA8A6A" w14:textId="77777777" w:rsidR="002161C9" w:rsidRPr="00EB7266" w:rsidRDefault="002161C9" w:rsidP="001B079A">
            <w:pPr>
              <w:cnfStyle w:val="100000000000" w:firstRow="1" w:lastRow="0" w:firstColumn="0" w:lastColumn="0" w:oddVBand="0" w:evenVBand="0" w:oddHBand="0" w:evenHBand="0" w:firstRowFirstColumn="0" w:firstRowLastColumn="0" w:lastRowFirstColumn="0" w:lastRowLastColumn="0"/>
            </w:pPr>
            <w:r w:rsidRPr="00EB7266">
              <w:t>Accuracy (%)</w:t>
            </w:r>
          </w:p>
        </w:tc>
        <w:tc>
          <w:tcPr>
            <w:tcW w:w="1744" w:type="dxa"/>
          </w:tcPr>
          <w:p w14:paraId="38FCF2BA" w14:textId="77777777" w:rsidR="002161C9" w:rsidRPr="00EB7266" w:rsidRDefault="002161C9" w:rsidP="001B079A">
            <w:pPr>
              <w:cnfStyle w:val="100000000000" w:firstRow="1" w:lastRow="0" w:firstColumn="0" w:lastColumn="0" w:oddVBand="0" w:evenVBand="0" w:oddHBand="0" w:evenHBand="0" w:firstRowFirstColumn="0" w:firstRowLastColumn="0" w:lastRowFirstColumn="0" w:lastRowLastColumn="0"/>
            </w:pPr>
            <w:r w:rsidRPr="00EB7266">
              <w:t>Precision (%)</w:t>
            </w:r>
          </w:p>
        </w:tc>
        <w:tc>
          <w:tcPr>
            <w:tcW w:w="1744" w:type="dxa"/>
          </w:tcPr>
          <w:p w14:paraId="5AF8AAE7" w14:textId="77777777" w:rsidR="002161C9" w:rsidRPr="00EB7266" w:rsidRDefault="002161C9" w:rsidP="001B079A">
            <w:pPr>
              <w:cnfStyle w:val="100000000000" w:firstRow="1" w:lastRow="0" w:firstColumn="0" w:lastColumn="0" w:oddVBand="0" w:evenVBand="0" w:oddHBand="0" w:evenHBand="0" w:firstRowFirstColumn="0" w:firstRowLastColumn="0" w:lastRowFirstColumn="0" w:lastRowLastColumn="0"/>
            </w:pPr>
            <w:r w:rsidRPr="00EB7266">
              <w:t>Recall (%)</w:t>
            </w:r>
          </w:p>
        </w:tc>
        <w:tc>
          <w:tcPr>
            <w:tcW w:w="1744" w:type="dxa"/>
          </w:tcPr>
          <w:p w14:paraId="10C137E3" w14:textId="77777777" w:rsidR="002161C9" w:rsidRPr="00EB7266" w:rsidRDefault="002161C9" w:rsidP="001B079A">
            <w:pPr>
              <w:cnfStyle w:val="100000000000" w:firstRow="1" w:lastRow="0" w:firstColumn="0" w:lastColumn="0" w:oddVBand="0" w:evenVBand="0" w:oddHBand="0" w:evenHBand="0" w:firstRowFirstColumn="0" w:firstRowLastColumn="0" w:lastRowFirstColumn="0" w:lastRowLastColumn="0"/>
            </w:pPr>
            <w:r w:rsidRPr="00EB7266">
              <w:t>ROC AUC</w:t>
            </w:r>
          </w:p>
        </w:tc>
      </w:tr>
      <w:tr w:rsidR="002161C9" w:rsidRPr="00EB7266" w14:paraId="55A1B906" w14:textId="77777777" w:rsidTr="001B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420CC8EE" w14:textId="77777777" w:rsidR="002161C9" w:rsidRPr="00EB7266" w:rsidRDefault="002161C9" w:rsidP="001B079A">
            <w:r w:rsidRPr="00EB7266">
              <w:t>LDA</w:t>
            </w:r>
          </w:p>
        </w:tc>
        <w:tc>
          <w:tcPr>
            <w:tcW w:w="1744" w:type="dxa"/>
          </w:tcPr>
          <w:p w14:paraId="7F851751" w14:textId="727106F4"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38.8</w:t>
            </w:r>
          </w:p>
        </w:tc>
        <w:tc>
          <w:tcPr>
            <w:tcW w:w="1744" w:type="dxa"/>
          </w:tcPr>
          <w:p w14:paraId="2FDC7BDB" w14:textId="7F0C204A"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43.4</w:t>
            </w:r>
          </w:p>
        </w:tc>
        <w:tc>
          <w:tcPr>
            <w:tcW w:w="1744" w:type="dxa"/>
          </w:tcPr>
          <w:p w14:paraId="38885D19" w14:textId="7B0CFE67"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74.2</w:t>
            </w:r>
          </w:p>
        </w:tc>
        <w:tc>
          <w:tcPr>
            <w:tcW w:w="1744" w:type="dxa"/>
          </w:tcPr>
          <w:p w14:paraId="62684812" w14:textId="14C8F8E8"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0.18</w:t>
            </w:r>
          </w:p>
        </w:tc>
      </w:tr>
      <w:tr w:rsidR="002161C9" w:rsidRPr="00EB7266" w14:paraId="3C97FF4C" w14:textId="77777777" w:rsidTr="001B079A">
        <w:tc>
          <w:tcPr>
            <w:cnfStyle w:val="001000000000" w:firstRow="0" w:lastRow="0" w:firstColumn="1" w:lastColumn="0" w:oddVBand="0" w:evenVBand="0" w:oddHBand="0" w:evenHBand="0" w:firstRowFirstColumn="0" w:firstRowLastColumn="0" w:lastRowFirstColumn="0" w:lastRowLastColumn="0"/>
            <w:tcW w:w="1744" w:type="dxa"/>
          </w:tcPr>
          <w:p w14:paraId="3843F6E5" w14:textId="77777777" w:rsidR="002161C9" w:rsidRPr="00EB7266" w:rsidRDefault="002161C9" w:rsidP="001B079A">
            <w:r w:rsidRPr="00EB7266">
              <w:t>SVM</w:t>
            </w:r>
          </w:p>
        </w:tc>
        <w:tc>
          <w:tcPr>
            <w:tcW w:w="1744" w:type="dxa"/>
          </w:tcPr>
          <w:p w14:paraId="22636F42" w14:textId="1A676A9E"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28.8</w:t>
            </w:r>
          </w:p>
        </w:tc>
        <w:tc>
          <w:tcPr>
            <w:tcW w:w="1744" w:type="dxa"/>
          </w:tcPr>
          <w:p w14:paraId="5BAFF611" w14:textId="3432F6B0"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31.9</w:t>
            </w:r>
          </w:p>
        </w:tc>
        <w:tc>
          <w:tcPr>
            <w:tcW w:w="1744" w:type="dxa"/>
          </w:tcPr>
          <w:p w14:paraId="087FC1C5" w14:textId="5FD89704"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37.5</w:t>
            </w:r>
          </w:p>
        </w:tc>
        <w:tc>
          <w:tcPr>
            <w:tcW w:w="1744" w:type="dxa"/>
          </w:tcPr>
          <w:p w14:paraId="28396302" w14:textId="78DDD723"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0.22</w:t>
            </w:r>
          </w:p>
        </w:tc>
      </w:tr>
      <w:tr w:rsidR="002161C9" w:rsidRPr="00EB7266" w14:paraId="5A497D01" w14:textId="77777777" w:rsidTr="001B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2E29C999" w14:textId="77777777" w:rsidR="002161C9" w:rsidRPr="00EB7266" w:rsidRDefault="002161C9" w:rsidP="001B079A">
            <w:r w:rsidRPr="00EB7266">
              <w:t>DT</w:t>
            </w:r>
          </w:p>
        </w:tc>
        <w:tc>
          <w:tcPr>
            <w:tcW w:w="1744" w:type="dxa"/>
          </w:tcPr>
          <w:p w14:paraId="1427B4E6" w14:textId="33D167F6"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42.9</w:t>
            </w:r>
          </w:p>
        </w:tc>
        <w:tc>
          <w:tcPr>
            <w:tcW w:w="1744" w:type="dxa"/>
          </w:tcPr>
          <w:p w14:paraId="52538584" w14:textId="204EC81E"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43.5</w:t>
            </w:r>
          </w:p>
        </w:tc>
        <w:tc>
          <w:tcPr>
            <w:tcW w:w="1744" w:type="dxa"/>
          </w:tcPr>
          <w:p w14:paraId="6935E800" w14:textId="6B2D5B03"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47.5</w:t>
            </w:r>
          </w:p>
        </w:tc>
        <w:tc>
          <w:tcPr>
            <w:tcW w:w="1744" w:type="dxa"/>
          </w:tcPr>
          <w:p w14:paraId="54123A0A" w14:textId="3DAAB453" w:rsidR="002161C9" w:rsidRPr="00EB7266" w:rsidRDefault="008E25CD" w:rsidP="001B079A">
            <w:pPr>
              <w:cnfStyle w:val="000000100000" w:firstRow="0" w:lastRow="0" w:firstColumn="0" w:lastColumn="0" w:oddVBand="0" w:evenVBand="0" w:oddHBand="1" w:evenHBand="0" w:firstRowFirstColumn="0" w:firstRowLastColumn="0" w:lastRowFirstColumn="0" w:lastRowLastColumn="0"/>
            </w:pPr>
            <w:r w:rsidRPr="00EB7266">
              <w:t>0.43</w:t>
            </w:r>
          </w:p>
        </w:tc>
      </w:tr>
      <w:tr w:rsidR="002161C9" w:rsidRPr="00EB7266" w14:paraId="23F46557" w14:textId="77777777" w:rsidTr="001B079A">
        <w:tc>
          <w:tcPr>
            <w:cnfStyle w:val="001000000000" w:firstRow="0" w:lastRow="0" w:firstColumn="1" w:lastColumn="0" w:oddVBand="0" w:evenVBand="0" w:oddHBand="0" w:evenHBand="0" w:firstRowFirstColumn="0" w:firstRowLastColumn="0" w:lastRowFirstColumn="0" w:lastRowLastColumn="0"/>
            <w:tcW w:w="1744" w:type="dxa"/>
          </w:tcPr>
          <w:p w14:paraId="504D745E" w14:textId="77777777" w:rsidR="002161C9" w:rsidRPr="00EB7266" w:rsidRDefault="002161C9" w:rsidP="001B079A">
            <w:r w:rsidRPr="00EB7266">
              <w:t>KNN</w:t>
            </w:r>
          </w:p>
        </w:tc>
        <w:tc>
          <w:tcPr>
            <w:tcW w:w="1744" w:type="dxa"/>
          </w:tcPr>
          <w:p w14:paraId="3A0F2C69" w14:textId="458AD87E"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 xml:space="preserve">34.6 </w:t>
            </w:r>
          </w:p>
        </w:tc>
        <w:tc>
          <w:tcPr>
            <w:tcW w:w="1744" w:type="dxa"/>
          </w:tcPr>
          <w:p w14:paraId="732797D3" w14:textId="1E867F11"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39.4</w:t>
            </w:r>
          </w:p>
        </w:tc>
        <w:tc>
          <w:tcPr>
            <w:tcW w:w="1744" w:type="dxa"/>
          </w:tcPr>
          <w:p w14:paraId="50F87821" w14:textId="52418A35"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57.5</w:t>
            </w:r>
          </w:p>
        </w:tc>
        <w:tc>
          <w:tcPr>
            <w:tcW w:w="1744" w:type="dxa"/>
          </w:tcPr>
          <w:p w14:paraId="67257B34" w14:textId="63C3A0F7" w:rsidR="002161C9" w:rsidRPr="00EB7266" w:rsidRDefault="008E25CD" w:rsidP="001B079A">
            <w:pPr>
              <w:cnfStyle w:val="000000000000" w:firstRow="0" w:lastRow="0" w:firstColumn="0" w:lastColumn="0" w:oddVBand="0" w:evenVBand="0" w:oddHBand="0" w:evenHBand="0" w:firstRowFirstColumn="0" w:firstRowLastColumn="0" w:lastRowFirstColumn="0" w:lastRowLastColumn="0"/>
            </w:pPr>
            <w:r w:rsidRPr="00EB7266">
              <w:t>0.36</w:t>
            </w:r>
          </w:p>
        </w:tc>
      </w:tr>
    </w:tbl>
    <w:p w14:paraId="55CBFECB" w14:textId="1B174041" w:rsidR="000B6BDF" w:rsidRPr="00EB7266" w:rsidRDefault="00676117" w:rsidP="000B6BDF">
      <w:pPr>
        <w:rPr>
          <w:b/>
          <w:bCs/>
        </w:rPr>
      </w:pPr>
      <w:r w:rsidRPr="00EB7266">
        <w:rPr>
          <w:b/>
          <w:bCs/>
          <w:noProof/>
        </w:rPr>
        <w:drawing>
          <wp:inline distT="0" distB="0" distL="0" distR="0" wp14:anchorId="6608CB50" wp14:editId="542CAE71">
            <wp:extent cx="5400040" cy="2687320"/>
            <wp:effectExtent l="0" t="0" r="0" b="0"/>
            <wp:docPr id="18148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92737" name=""/>
                    <pic:cNvPicPr/>
                  </pic:nvPicPr>
                  <pic:blipFill>
                    <a:blip r:embed="rId56"/>
                    <a:stretch>
                      <a:fillRect/>
                    </a:stretch>
                  </pic:blipFill>
                  <pic:spPr>
                    <a:xfrm>
                      <a:off x="0" y="0"/>
                      <a:ext cx="5400040" cy="2687320"/>
                    </a:xfrm>
                    <a:prstGeom prst="rect">
                      <a:avLst/>
                    </a:prstGeom>
                  </pic:spPr>
                </pic:pic>
              </a:graphicData>
            </a:graphic>
          </wp:inline>
        </w:drawing>
      </w:r>
    </w:p>
    <w:p w14:paraId="48AD5765" w14:textId="3F1C73F3" w:rsidR="00676117" w:rsidRPr="00EB7266" w:rsidRDefault="00676117" w:rsidP="000B6BDF">
      <w:pPr>
        <w:rPr>
          <w:b/>
          <w:bCs/>
        </w:rPr>
      </w:pPr>
      <w:r w:rsidRPr="00EB7266">
        <w:rPr>
          <w:b/>
          <w:bCs/>
          <w:noProof/>
        </w:rPr>
        <w:drawing>
          <wp:inline distT="0" distB="0" distL="0" distR="0" wp14:anchorId="50142F30" wp14:editId="51DC0D91">
            <wp:extent cx="5400040" cy="2712720"/>
            <wp:effectExtent l="0" t="0" r="0" b="0"/>
            <wp:docPr id="110553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2665" name=""/>
                    <pic:cNvPicPr/>
                  </pic:nvPicPr>
                  <pic:blipFill>
                    <a:blip r:embed="rId57"/>
                    <a:stretch>
                      <a:fillRect/>
                    </a:stretch>
                  </pic:blipFill>
                  <pic:spPr>
                    <a:xfrm>
                      <a:off x="0" y="0"/>
                      <a:ext cx="5400040" cy="2712720"/>
                    </a:xfrm>
                    <a:prstGeom prst="rect">
                      <a:avLst/>
                    </a:prstGeom>
                  </pic:spPr>
                </pic:pic>
              </a:graphicData>
            </a:graphic>
          </wp:inline>
        </w:drawing>
      </w:r>
    </w:p>
    <w:p w14:paraId="320ED0FB" w14:textId="41990892" w:rsidR="00676117" w:rsidRPr="00EB7266" w:rsidRDefault="00000000" w:rsidP="000B6BDF">
      <w:pPr>
        <w:rPr>
          <w:b/>
          <w:bCs/>
        </w:rPr>
      </w:pPr>
      <w:r>
        <w:rPr>
          <w:b/>
          <w:bCs/>
          <w:noProof/>
        </w:rPr>
        <w:pict w14:anchorId="1459BCC5">
          <v:shape id="_x0000_s2102" type="#_x0000_t202" style="position:absolute;left:0;text-align:left;margin-left:58.15pt;margin-top:7.6pt;width:307.35pt;height:72.8pt;z-index:251702784;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02">
              <w:txbxContent>
                <w:p w14:paraId="600B409B" w14:textId="4FFD98DD" w:rsidR="00676117" w:rsidRDefault="00676117" w:rsidP="00676117">
                  <w:pPr>
                    <w:jc w:val="left"/>
                    <w:rPr>
                      <w:i/>
                      <w:iCs/>
                      <w:sz w:val="20"/>
                      <w:szCs w:val="18"/>
                    </w:rPr>
                  </w:pPr>
                  <w:r w:rsidRPr="00A72FB1">
                    <w:rPr>
                      <w:i/>
                      <w:iCs/>
                      <w:sz w:val="20"/>
                      <w:szCs w:val="18"/>
                    </w:rPr>
                    <w:t xml:space="preserve">Fig </w:t>
                  </w:r>
                  <w:r>
                    <w:rPr>
                      <w:i/>
                      <w:iCs/>
                      <w:sz w:val="20"/>
                      <w:szCs w:val="18"/>
                    </w:rPr>
                    <w:t>25</w:t>
                  </w:r>
                  <w:r w:rsidRPr="00A72FB1">
                    <w:rPr>
                      <w:i/>
                      <w:iCs/>
                      <w:sz w:val="20"/>
                      <w:szCs w:val="18"/>
                    </w:rPr>
                    <w:t xml:space="preserve">. </w:t>
                  </w:r>
                  <w:r>
                    <w:rPr>
                      <w:i/>
                      <w:iCs/>
                      <w:sz w:val="20"/>
                      <w:szCs w:val="18"/>
                    </w:rPr>
                    <w:t>Training vs Validation Metrics comparison for CSP Features</w:t>
                  </w:r>
                </w:p>
                <w:p w14:paraId="2ABA68FB" w14:textId="77777777" w:rsidR="00676117" w:rsidRDefault="00676117" w:rsidP="00676117"/>
                <w:p w14:paraId="4C5A2386" w14:textId="77777777" w:rsidR="00676117" w:rsidRPr="008225A7" w:rsidRDefault="00676117" w:rsidP="00676117"/>
              </w:txbxContent>
            </v:textbox>
            <w10:wrap type="square"/>
          </v:shape>
        </w:pict>
      </w:r>
    </w:p>
    <w:p w14:paraId="6575376A" w14:textId="77777777" w:rsidR="00676117" w:rsidRPr="00EB7266" w:rsidRDefault="00676117" w:rsidP="000B6BDF">
      <w:pPr>
        <w:rPr>
          <w:b/>
          <w:bCs/>
        </w:rPr>
      </w:pPr>
    </w:p>
    <w:p w14:paraId="34BAF697" w14:textId="690A5822" w:rsidR="00676117" w:rsidRPr="00EB7266" w:rsidRDefault="00676117" w:rsidP="000B6BDF">
      <w:pPr>
        <w:rPr>
          <w:b/>
          <w:bCs/>
        </w:rPr>
      </w:pPr>
      <w:r w:rsidRPr="00EB7266">
        <w:rPr>
          <w:b/>
          <w:bCs/>
          <w:noProof/>
        </w:rPr>
        <w:lastRenderedPageBreak/>
        <w:drawing>
          <wp:inline distT="0" distB="0" distL="0" distR="0" wp14:anchorId="4CE41041" wp14:editId="1BDFC99E">
            <wp:extent cx="5262113" cy="3660708"/>
            <wp:effectExtent l="0" t="0" r="0" b="0"/>
            <wp:docPr id="10458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1463" name=""/>
                    <pic:cNvPicPr/>
                  </pic:nvPicPr>
                  <pic:blipFill>
                    <a:blip r:embed="rId58"/>
                    <a:stretch>
                      <a:fillRect/>
                    </a:stretch>
                  </pic:blipFill>
                  <pic:spPr>
                    <a:xfrm>
                      <a:off x="0" y="0"/>
                      <a:ext cx="5265181" cy="3662842"/>
                    </a:xfrm>
                    <a:prstGeom prst="rect">
                      <a:avLst/>
                    </a:prstGeom>
                  </pic:spPr>
                </pic:pic>
              </a:graphicData>
            </a:graphic>
          </wp:inline>
        </w:drawing>
      </w:r>
    </w:p>
    <w:p w14:paraId="6282A75C" w14:textId="3BDDFA0E" w:rsidR="00676117" w:rsidRPr="00EB7266" w:rsidRDefault="00000000" w:rsidP="000B6BDF">
      <w:pPr>
        <w:rPr>
          <w:b/>
          <w:bCs/>
        </w:rPr>
      </w:pPr>
      <w:r>
        <w:rPr>
          <w:b/>
          <w:bCs/>
          <w:noProof/>
        </w:rPr>
        <w:pict w14:anchorId="1459BCC5">
          <v:shape id="_x0000_s2103" type="#_x0000_t202" style="position:absolute;left:0;text-align:left;margin-left:61.2pt;margin-top:306pt;width:331pt;height:35.55pt;z-index:251703808;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03">
              <w:txbxContent>
                <w:p w14:paraId="26500931" w14:textId="38CC5F42" w:rsidR="00676117" w:rsidRDefault="00676117" w:rsidP="00676117">
                  <w:pPr>
                    <w:jc w:val="center"/>
                    <w:rPr>
                      <w:i/>
                      <w:iCs/>
                      <w:sz w:val="20"/>
                      <w:szCs w:val="18"/>
                    </w:rPr>
                  </w:pPr>
                  <w:r w:rsidRPr="00A72FB1">
                    <w:rPr>
                      <w:i/>
                      <w:iCs/>
                      <w:sz w:val="20"/>
                      <w:szCs w:val="18"/>
                    </w:rPr>
                    <w:t xml:space="preserve">Fig </w:t>
                  </w:r>
                  <w:r>
                    <w:rPr>
                      <w:i/>
                      <w:iCs/>
                      <w:sz w:val="20"/>
                      <w:szCs w:val="18"/>
                    </w:rPr>
                    <w:t>2</w:t>
                  </w:r>
                  <w:r w:rsidR="000448B3">
                    <w:rPr>
                      <w:i/>
                      <w:iCs/>
                      <w:sz w:val="20"/>
                      <w:szCs w:val="18"/>
                    </w:rPr>
                    <w:t>6</w:t>
                  </w:r>
                  <w:r w:rsidRPr="00A72FB1">
                    <w:rPr>
                      <w:i/>
                      <w:iCs/>
                      <w:sz w:val="20"/>
                      <w:szCs w:val="18"/>
                    </w:rPr>
                    <w:t xml:space="preserve">. </w:t>
                  </w:r>
                  <w:r>
                    <w:rPr>
                      <w:i/>
                      <w:iCs/>
                      <w:sz w:val="20"/>
                      <w:szCs w:val="18"/>
                    </w:rPr>
                    <w:t>Training vs Validation ROC Curves comparison for CSP features</w:t>
                  </w:r>
                </w:p>
                <w:p w14:paraId="677D6DA5" w14:textId="77777777" w:rsidR="00676117" w:rsidRDefault="00676117" w:rsidP="00676117"/>
                <w:p w14:paraId="51E452C5" w14:textId="77777777" w:rsidR="00676117" w:rsidRPr="008225A7" w:rsidRDefault="00676117" w:rsidP="00676117"/>
              </w:txbxContent>
            </v:textbox>
            <w10:wrap type="square"/>
          </v:shape>
        </w:pict>
      </w:r>
      <w:r w:rsidR="00676117" w:rsidRPr="00EB7266">
        <w:rPr>
          <w:b/>
          <w:bCs/>
          <w:noProof/>
        </w:rPr>
        <w:drawing>
          <wp:inline distT="0" distB="0" distL="0" distR="0" wp14:anchorId="4BAE96FC" wp14:editId="3775F0F2">
            <wp:extent cx="5400040" cy="3639185"/>
            <wp:effectExtent l="0" t="0" r="0" b="0"/>
            <wp:docPr id="26416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66454" name=""/>
                    <pic:cNvPicPr/>
                  </pic:nvPicPr>
                  <pic:blipFill>
                    <a:blip r:embed="rId59"/>
                    <a:stretch>
                      <a:fillRect/>
                    </a:stretch>
                  </pic:blipFill>
                  <pic:spPr>
                    <a:xfrm>
                      <a:off x="0" y="0"/>
                      <a:ext cx="5400040" cy="3639185"/>
                    </a:xfrm>
                    <a:prstGeom prst="rect">
                      <a:avLst/>
                    </a:prstGeom>
                  </pic:spPr>
                </pic:pic>
              </a:graphicData>
            </a:graphic>
          </wp:inline>
        </w:drawing>
      </w:r>
    </w:p>
    <w:p w14:paraId="589A5AD7" w14:textId="7803041B" w:rsidR="00EE73C7" w:rsidRDefault="00EE73C7" w:rsidP="001072C0">
      <w:pPr>
        <w:pStyle w:val="Heading1"/>
      </w:pPr>
      <w:bookmarkStart w:id="65" w:name="_Toc187501199"/>
      <w:r w:rsidRPr="00EB7266">
        <w:lastRenderedPageBreak/>
        <w:t>Discussion</w:t>
      </w:r>
      <w:r w:rsidR="002161C9" w:rsidRPr="00EB7266">
        <w:t xml:space="preserve"> </w:t>
      </w:r>
      <w:r w:rsidR="00214943">
        <w:t>and Future Work</w:t>
      </w:r>
      <w:bookmarkEnd w:id="65"/>
    </w:p>
    <w:p w14:paraId="1FB03191" w14:textId="000AEDBF" w:rsidR="00D25600" w:rsidRDefault="00D25600" w:rsidP="00D25600">
      <w:pPr>
        <w:pStyle w:val="Heading2"/>
      </w:pPr>
      <w:bookmarkStart w:id="66" w:name="_Toc187501200"/>
      <w:r>
        <w:t>Literature-based Features</w:t>
      </w:r>
      <w:bookmarkEnd w:id="66"/>
    </w:p>
    <w:p w14:paraId="296EB20D" w14:textId="77777777" w:rsidR="000448B3" w:rsidRDefault="000448B3" w:rsidP="000448B3">
      <w:pPr>
        <w:rPr>
          <w:rFonts w:asciiTheme="minorHAnsi" w:hAnsiTheme="minorHAnsi" w:cstheme="minorBidi"/>
          <w:spacing w:val="0"/>
          <w:lang w:eastAsia="en-US"/>
        </w:rPr>
      </w:pPr>
      <w:r>
        <w:t>The analysis of literature-based features provided insights into their effectiveness and limitations in motor imagery classification. Time-domain features such as Root Mean Square (RMS) and Peak-to-Peak Amplitude (PTP) demonstrated partial separability between motor imagery tasks, as observed in Figures 14 and 15. These figures show a shift in median values for 'right' motor imagery, with higher RMS values compared to 'left' tasks. However, the overlap in distributions indicates that these features alone might not be sufficient for robust classification.</w:t>
      </w:r>
    </w:p>
    <w:p w14:paraId="16B161BC" w14:textId="77777777" w:rsidR="000448B3" w:rsidRDefault="000448B3" w:rsidP="000448B3">
      <w:r>
        <w:t>Frequency-domain features, such as Alpha and Beta power, presented in Figures 16 and 17, revealed skewed distributions with minimal differentiation between motor imagery classes. These features, concentrated near the lower range, highlight the challenges of using frequency-specific measures in the current experimental setup. The overlap in these features reduces their discriminative power, necessitating the exploration of alternative or combined feature sets.</w:t>
      </w:r>
    </w:p>
    <w:p w14:paraId="2DFF27F0" w14:textId="77777777" w:rsidR="000448B3" w:rsidRDefault="000448B3" w:rsidP="000448B3">
      <w:r>
        <w:t>Entropy-based features, including Sample Entropy and Permutation Entropy, as shown in Figures 18 and 19, displayed more symmetrical distributions with slight separability between classes. Permutation Entropy, in particular, appeared more distinguishable, suggesting its potential as a useful feature in motor imagery classification. However, the moderate separability observed across all feature types indicates that literature-based features alone may not provide the level of robustness required for real-world applications.</w:t>
      </w:r>
    </w:p>
    <w:p w14:paraId="30ABF655" w14:textId="77777777" w:rsidR="000448B3" w:rsidRDefault="000448B3" w:rsidP="000448B3">
      <w:r>
        <w:t>The classification results further underscore the limitations of literature-based features. While classifiers like Decision Trees achieved high accuracy in the training phase, their validation performance, depicted in Figures 20 and 21, showed significant overfitting. The generalization gap highlights the need for better feature engineering, dimensionality reduction, or regularization techniques. Future work should consider integrating these features with advanced machine learning models to improve robustness and reliability.</w:t>
      </w:r>
    </w:p>
    <w:p w14:paraId="3BB115BB" w14:textId="77777777" w:rsidR="00D25600" w:rsidRDefault="00D25600">
      <w:pPr>
        <w:widowControl/>
        <w:suppressAutoHyphens w:val="0"/>
        <w:spacing w:before="0" w:line="240" w:lineRule="auto"/>
        <w:jc w:val="left"/>
        <w:rPr>
          <w:b/>
          <w:sz w:val="30"/>
        </w:rPr>
      </w:pPr>
      <w:r>
        <w:br w:type="page"/>
      </w:r>
    </w:p>
    <w:p w14:paraId="054C0D18" w14:textId="7F1DF79C" w:rsidR="00D25600" w:rsidRDefault="00D25600" w:rsidP="00D25600">
      <w:pPr>
        <w:pStyle w:val="Heading2"/>
      </w:pPr>
      <w:bookmarkStart w:id="67" w:name="_Toc187501201"/>
      <w:r>
        <w:lastRenderedPageBreak/>
        <w:t>Common Spatial Patterns (CSP)</w:t>
      </w:r>
      <w:bookmarkEnd w:id="67"/>
    </w:p>
    <w:p w14:paraId="4EA9A912" w14:textId="77777777" w:rsidR="000448B3" w:rsidRDefault="000448B3" w:rsidP="000448B3">
      <w:pPr>
        <w:rPr>
          <w:rFonts w:asciiTheme="minorHAnsi" w:hAnsiTheme="minorHAnsi" w:cstheme="minorBidi"/>
          <w:spacing w:val="0"/>
          <w:lang w:eastAsia="en-US"/>
        </w:rPr>
      </w:pPr>
      <w:r>
        <w:t>The application of Common Spatial Patterns (CSP) provided valuable insights into their effectiveness for motor imagery classification. CSP features demonstrated significant separability between classes, as shown in Figure 23, where the distributions of CSP components highlight clear distinctions. This improved separability translated into high training accuracies, with classifiers like LDA achieving over 90% accuracy, as depicted in Table 5 and Figures 25 and 26.</w:t>
      </w:r>
    </w:p>
    <w:p w14:paraId="5DC7F280" w14:textId="77777777" w:rsidR="000448B3" w:rsidRDefault="000448B3" w:rsidP="000448B3">
      <w:r>
        <w:t>However, the generalization performance on the validation dataset, detailed in Table 6 and Figures 25 and 26, was notably poorer. The reduced validation accuracy and increased variability between sessions and participants underscore the challenges of using CSP-based features in practical applications. This performance drop highlights the variability inherent in EEG signals and the influence of session-dependent factors.</w:t>
      </w:r>
    </w:p>
    <w:p w14:paraId="5AAF05F8" w14:textId="77777777" w:rsidR="000448B3" w:rsidRDefault="000448B3" w:rsidP="000448B3">
      <w:r>
        <w:t>To address these challenges, regularization techniques and advanced CSP variants, such as Filter Bank CSP (FBCSP) or Regularized CSP (R-CSP), should be explored. These methods can enhance robustness by mitigating overfitting and improving generalization across datasets. Additionally, individual calibration protocols and hybrid approaches combining CSP with deep learning models could further optimize feature extraction and classification accuracy.</w:t>
      </w:r>
    </w:p>
    <w:p w14:paraId="0784E366" w14:textId="77777777" w:rsidR="000448B3" w:rsidRDefault="000448B3" w:rsidP="000448B3">
      <w:r>
        <w:t>The visualization of CSP features, as seen in Figures 22 and 24, emphasizes the potential of this method for capturing task-specific neural patterns. Future work should focus on refining CSP implementations and integrating these features into adaptive systems to enhance reliability and usability in real-world scenarios.</w:t>
      </w:r>
    </w:p>
    <w:p w14:paraId="4ABEE9DB" w14:textId="1EB903D3" w:rsidR="000448B3" w:rsidRDefault="000448B3" w:rsidP="000448B3">
      <w:pPr>
        <w:pStyle w:val="Heading2"/>
      </w:pPr>
      <w:bookmarkStart w:id="68" w:name="_Toc187501202"/>
      <w:r>
        <w:t>Comparison of Classifier Performance</w:t>
      </w:r>
      <w:bookmarkEnd w:id="68"/>
    </w:p>
    <w:p w14:paraId="4C7F14DC" w14:textId="77777777" w:rsidR="000448B3" w:rsidRDefault="000448B3" w:rsidP="000448B3">
      <w:pPr>
        <w:rPr>
          <w:rFonts w:asciiTheme="minorHAnsi" w:hAnsiTheme="minorHAnsi" w:cstheme="minorBidi"/>
          <w:spacing w:val="0"/>
          <w:lang w:eastAsia="en-US"/>
        </w:rPr>
      </w:pPr>
      <w:r>
        <w:t>Analyzing the confusion matrices of the classifiers reveals significant differences in their behavior when using literature-based features versus Common Spatial Patterns (CSP).</w:t>
      </w:r>
    </w:p>
    <w:p w14:paraId="425015C3" w14:textId="555C389E" w:rsidR="000448B3" w:rsidRDefault="000448B3" w:rsidP="000448B3">
      <w:r>
        <w:t xml:space="preserve">For the K-Nearest Neighbors (KNN) classifier applied to literature-based features, as shown in Figure 27 (left for training and right for validation), both confusion matrices highlight a failure to perform meaningful classifications. The model primarily predicts one class (e.g., </w:t>
      </w:r>
      <w:r w:rsidR="00A95B9C">
        <w:t>‘left’</w:t>
      </w:r>
      <w:r>
        <w:t xml:space="preserve"> or '</w:t>
      </w:r>
      <w:r w:rsidR="00A95B9C">
        <w:t>right</w:t>
      </w:r>
      <w:r>
        <w:t>'), leading to imbalanced predictions that do not reflect the actual task distribution. This limitation aligns with the poor validation performance metrics seen in accuracy, precision, and recall for this feature set.</w:t>
      </w:r>
    </w:p>
    <w:p w14:paraId="147E2105" w14:textId="6FB0C07F" w:rsidR="000448B3" w:rsidRDefault="00000000" w:rsidP="000448B3">
      <w:pPr>
        <w:rPr>
          <w:noProof/>
        </w:rPr>
      </w:pPr>
      <w:r>
        <w:rPr>
          <w:noProof/>
        </w:rPr>
        <w:lastRenderedPageBreak/>
        <w:pict w14:anchorId="1459BCC5">
          <v:shape id="_x0000_s2105" type="#_x0000_t202" style="position:absolute;left:0;text-align:left;margin-left:-11.4pt;margin-top:213.05pt;width:453.95pt;height:49.05pt;z-index:251704832;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05">
              <w:txbxContent>
                <w:p w14:paraId="6312A403" w14:textId="667E88F6" w:rsidR="000448B3" w:rsidRPr="008225A7" w:rsidRDefault="000448B3" w:rsidP="000448B3">
                  <w:pPr>
                    <w:jc w:val="center"/>
                  </w:pPr>
                  <w:r w:rsidRPr="00A72FB1">
                    <w:rPr>
                      <w:i/>
                      <w:iCs/>
                      <w:sz w:val="20"/>
                      <w:szCs w:val="18"/>
                    </w:rPr>
                    <w:t xml:space="preserve">Fig </w:t>
                  </w:r>
                  <w:r>
                    <w:rPr>
                      <w:i/>
                      <w:iCs/>
                      <w:sz w:val="20"/>
                      <w:szCs w:val="18"/>
                    </w:rPr>
                    <w:t>27</w:t>
                  </w:r>
                  <w:r w:rsidRPr="00A72FB1">
                    <w:rPr>
                      <w:i/>
                      <w:iCs/>
                      <w:sz w:val="20"/>
                      <w:szCs w:val="18"/>
                    </w:rPr>
                    <w:t xml:space="preserve">. </w:t>
                  </w:r>
                  <w:r>
                    <w:rPr>
                      <w:i/>
                      <w:iCs/>
                      <w:sz w:val="20"/>
                      <w:szCs w:val="18"/>
                    </w:rPr>
                    <w:t>KNN confusion matrices comparison between Training (left) and Validation (right)</w:t>
                  </w:r>
                  <w:r w:rsidR="00A95B9C">
                    <w:rPr>
                      <w:i/>
                      <w:iCs/>
                      <w:sz w:val="20"/>
                      <w:szCs w:val="18"/>
                    </w:rPr>
                    <w:t xml:space="preserve"> for Literature-based features</w:t>
                  </w:r>
                </w:p>
              </w:txbxContent>
            </v:textbox>
            <w10:wrap type="square"/>
          </v:shape>
        </w:pict>
      </w:r>
      <w:r w:rsidR="000448B3">
        <w:rPr>
          <w:noProof/>
        </w:rPr>
        <w:drawing>
          <wp:anchor distT="0" distB="0" distL="114300" distR="114300" simplePos="0" relativeHeight="251892736" behindDoc="0" locked="0" layoutInCell="1" allowOverlap="1" wp14:anchorId="2C09A40B" wp14:editId="27938F4D">
            <wp:simplePos x="0" y="0"/>
            <wp:positionH relativeFrom="column">
              <wp:posOffset>2749119</wp:posOffset>
            </wp:positionH>
            <wp:positionV relativeFrom="paragraph">
              <wp:posOffset>379095</wp:posOffset>
            </wp:positionV>
            <wp:extent cx="3060700" cy="2379980"/>
            <wp:effectExtent l="0" t="0" r="0" b="0"/>
            <wp:wrapSquare wrapText="bothSides"/>
            <wp:docPr id="1849486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0">
                      <a:extLst>
                        <a:ext uri="{28A0092B-C50C-407E-A947-70E740481C1C}">
                          <a14:useLocalDpi xmlns:a14="http://schemas.microsoft.com/office/drawing/2010/main" val="0"/>
                        </a:ext>
                      </a:extLst>
                    </a:blip>
                    <a:srcRect t="16128"/>
                    <a:stretch/>
                  </pic:blipFill>
                  <pic:spPr bwMode="auto">
                    <a:xfrm>
                      <a:off x="0" y="0"/>
                      <a:ext cx="3060700" cy="2379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48B3" w:rsidRPr="000448B3">
        <w:rPr>
          <w:noProof/>
        </w:rPr>
        <w:drawing>
          <wp:anchor distT="0" distB="0" distL="114300" distR="114300" simplePos="0" relativeHeight="251875328" behindDoc="0" locked="0" layoutInCell="1" allowOverlap="1" wp14:anchorId="73AF492E" wp14:editId="25617A0A">
            <wp:simplePos x="0" y="0"/>
            <wp:positionH relativeFrom="column">
              <wp:posOffset>-587375</wp:posOffset>
            </wp:positionH>
            <wp:positionV relativeFrom="paragraph">
              <wp:posOffset>537210</wp:posOffset>
            </wp:positionV>
            <wp:extent cx="3535045" cy="2216785"/>
            <wp:effectExtent l="0" t="0" r="0" b="0"/>
            <wp:wrapSquare wrapText="bothSides"/>
            <wp:docPr id="1601493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35045" cy="2216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B9BFE" w14:textId="6FC4652F" w:rsidR="000448B3" w:rsidRPr="000448B3" w:rsidRDefault="00000000" w:rsidP="000448B3">
      <w:r>
        <w:rPr>
          <w:noProof/>
        </w:rPr>
        <w:pict w14:anchorId="1459BCC5">
          <v:shape id="_x0000_s2110" type="#_x0000_t202" style="position:absolute;left:0;text-align:left;margin-left:-10.15pt;margin-top:604.45pt;width:453.95pt;height:49.05pt;z-index:251705856;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2110">
              <w:txbxContent>
                <w:p w14:paraId="4B5A732F" w14:textId="534DC77F" w:rsidR="006E6229" w:rsidRPr="008225A7" w:rsidRDefault="006E6229" w:rsidP="006E6229">
                  <w:pPr>
                    <w:jc w:val="center"/>
                  </w:pPr>
                  <w:r w:rsidRPr="00A72FB1">
                    <w:rPr>
                      <w:i/>
                      <w:iCs/>
                      <w:sz w:val="20"/>
                      <w:szCs w:val="18"/>
                    </w:rPr>
                    <w:t xml:space="preserve">Fig </w:t>
                  </w:r>
                  <w:r>
                    <w:rPr>
                      <w:i/>
                      <w:iCs/>
                      <w:sz w:val="20"/>
                      <w:szCs w:val="18"/>
                    </w:rPr>
                    <w:t>2</w:t>
                  </w:r>
                  <w:r w:rsidR="002B44DB">
                    <w:rPr>
                      <w:i/>
                      <w:iCs/>
                      <w:sz w:val="20"/>
                      <w:szCs w:val="18"/>
                    </w:rPr>
                    <w:t>8</w:t>
                  </w:r>
                  <w:r w:rsidRPr="00A72FB1">
                    <w:rPr>
                      <w:i/>
                      <w:iCs/>
                      <w:sz w:val="20"/>
                      <w:szCs w:val="18"/>
                    </w:rPr>
                    <w:t xml:space="preserve">. </w:t>
                  </w:r>
                  <w:r>
                    <w:rPr>
                      <w:i/>
                      <w:iCs/>
                      <w:sz w:val="20"/>
                      <w:szCs w:val="18"/>
                    </w:rPr>
                    <w:t>DT confusion matrices comparison between Training (left) and Validation (right) for CSP-based features</w:t>
                  </w:r>
                </w:p>
              </w:txbxContent>
            </v:textbox>
            <w10:wrap type="square"/>
          </v:shape>
        </w:pict>
      </w:r>
      <w:r w:rsidR="006E6229">
        <w:rPr>
          <w:noProof/>
        </w:rPr>
        <w:drawing>
          <wp:anchor distT="0" distB="0" distL="114300" distR="114300" simplePos="0" relativeHeight="251860992" behindDoc="0" locked="0" layoutInCell="1" allowOverlap="1" wp14:anchorId="0D613B53" wp14:editId="77341DA0">
            <wp:simplePos x="0" y="0"/>
            <wp:positionH relativeFrom="column">
              <wp:posOffset>2722245</wp:posOffset>
            </wp:positionH>
            <wp:positionV relativeFrom="paragraph">
              <wp:posOffset>5068900</wp:posOffset>
            </wp:positionV>
            <wp:extent cx="3105150" cy="2545715"/>
            <wp:effectExtent l="0" t="0" r="0" b="0"/>
            <wp:wrapSquare wrapText="bothSides"/>
            <wp:docPr id="21215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2">
                      <a:extLst>
                        <a:ext uri="{28A0092B-C50C-407E-A947-70E740481C1C}">
                          <a14:useLocalDpi xmlns:a14="http://schemas.microsoft.com/office/drawing/2010/main" val="0"/>
                        </a:ext>
                      </a:extLst>
                    </a:blip>
                    <a:srcRect t="16790"/>
                    <a:stretch/>
                  </pic:blipFill>
                  <pic:spPr bwMode="auto">
                    <a:xfrm>
                      <a:off x="0" y="0"/>
                      <a:ext cx="3105150" cy="2545715"/>
                    </a:xfrm>
                    <a:prstGeom prst="rect">
                      <a:avLst/>
                    </a:prstGeom>
                    <a:noFill/>
                    <a:ln>
                      <a:noFill/>
                    </a:ln>
                    <a:extLst>
                      <a:ext uri="{53640926-AAD7-44D8-BBD7-CCE9431645EC}">
                        <a14:shadowObscured xmlns:a14="http://schemas.microsoft.com/office/drawing/2010/main"/>
                      </a:ext>
                    </a:extLst>
                  </pic:spPr>
                </pic:pic>
              </a:graphicData>
            </a:graphic>
          </wp:anchor>
        </w:drawing>
      </w:r>
      <w:r w:rsidR="006E6229">
        <w:rPr>
          <w:noProof/>
        </w:rPr>
        <w:drawing>
          <wp:anchor distT="0" distB="0" distL="114300" distR="114300" simplePos="0" relativeHeight="251823104" behindDoc="0" locked="0" layoutInCell="1" allowOverlap="1" wp14:anchorId="35B89125" wp14:editId="77043362">
            <wp:simplePos x="0" y="0"/>
            <wp:positionH relativeFrom="column">
              <wp:posOffset>-398780</wp:posOffset>
            </wp:positionH>
            <wp:positionV relativeFrom="paragraph">
              <wp:posOffset>5065370</wp:posOffset>
            </wp:positionV>
            <wp:extent cx="3143885" cy="2568575"/>
            <wp:effectExtent l="0" t="0" r="0" b="0"/>
            <wp:wrapSquare wrapText="bothSides"/>
            <wp:docPr id="109785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43885"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8B3">
        <w:t>Conversely, the Decision Tree (DT) classifier applied to CSP features, illustrated in Figure 28 (left for training and right for validation), demonstrates an ability to classify tasks with more balance during training, achieving a training accuracy of over 90%. However, the validation confusion matrix reveals challenges in generalization. While it does not exhibit the extreme imbalance seen with the KNN model on literature-based features, its performance still suffers from misclassifications, reflecting session variability and the inherent complexity of EEG signals.</w:t>
      </w:r>
    </w:p>
    <w:p w14:paraId="53B2EC2F" w14:textId="20D8F51A" w:rsidR="000B151D" w:rsidRDefault="001F7E0C" w:rsidP="001F7E0C">
      <w:pPr>
        <w:pStyle w:val="Heading1"/>
      </w:pPr>
      <w:bookmarkStart w:id="69" w:name="_Toc187501203"/>
      <w:r w:rsidRPr="00EB7266">
        <w:lastRenderedPageBreak/>
        <w:t>Limitations</w:t>
      </w:r>
      <w:bookmarkEnd w:id="69"/>
    </w:p>
    <w:p w14:paraId="64A55414" w14:textId="002FDE4E" w:rsidR="00160442" w:rsidRDefault="00160442" w:rsidP="00160442">
      <w:pPr>
        <w:rPr>
          <w:rFonts w:asciiTheme="minorHAnsi" w:hAnsiTheme="minorHAnsi" w:cstheme="minorBidi"/>
          <w:spacing w:val="0"/>
          <w:lang w:eastAsia="en-US"/>
        </w:rPr>
      </w:pPr>
      <w:r>
        <w:t>Along this project this project, several limitations were encountered that highlight the inherent challenges of working with EEG-based brain-computer interfaces (BCIs):</w:t>
      </w:r>
    </w:p>
    <w:p w14:paraId="35978079" w14:textId="77777777" w:rsidR="00160442" w:rsidRDefault="00160442" w:rsidP="00160442">
      <w:r>
        <w:t>1. Signal Quality: One of the primary limitations was the difficulty in obtaining high-quality EEG signals using the dry electrode system. While the Bitbrain Hero Helmet simplifies setup, its dry electrodes are more prone to noise and artifacts compared to traditional wet systems. This limitation can affect the reliability of extracted features and, consequently, the performance of the classifiers.</w:t>
      </w:r>
    </w:p>
    <w:p w14:paraId="10286971" w14:textId="77777777" w:rsidR="00160442" w:rsidRDefault="00160442" w:rsidP="00160442">
      <w:r>
        <w:t>2. Variability Between Sessions: Significant variability was observed between EEG recordings across sessions, days, and even within the same day. This variability, influenced by factors such as changes in electrode placement, environmental conditions, and the participant's mental and physical state, posed challenges for consistent feature extraction and classification. These variations underscore the need for robust calibration and adaptation strategies.</w:t>
      </w:r>
    </w:p>
    <w:p w14:paraId="7961D276" w14:textId="77777777" w:rsidR="00160442" w:rsidRDefault="00160442" w:rsidP="00160442">
      <w:r>
        <w:t>3. Limited Generalization: The validation results revealed a notable performance gap, with models performing well during training but struggling to generalize to unseen data. This highlights the need for advanced techniques such as regularization, transfer learning, or domain adaptation to improve model robustness.</w:t>
      </w:r>
    </w:p>
    <w:p w14:paraId="38D404D6" w14:textId="77777777" w:rsidR="00160442" w:rsidRDefault="00160442" w:rsidP="00160442">
      <w:r>
        <w:t>4. Single-Participant Study: Due to logistical constraints, the study was conducted with only one participant. While this approach aligns with the exploratory nature of the project, the lack of diverse participant data limits the generalizability of the findings. Future studies should aim to include a larger and more diverse cohort to validate the results.</w:t>
      </w:r>
    </w:p>
    <w:p w14:paraId="27ED9006" w14:textId="77777777" w:rsidR="00002F60" w:rsidRPr="00002F60" w:rsidRDefault="00002F60" w:rsidP="00002F60">
      <w:pPr>
        <w:rPr>
          <w:lang w:val="en-US"/>
        </w:rPr>
      </w:pPr>
      <w:r w:rsidRPr="00002F60">
        <w:rPr>
          <w:lang w:val="en-US"/>
        </w:rPr>
        <w:t>5. Limited Real-Time Testing: Although the project included functional code for online testing, these tests were not conducted due to the low accuracies achieved by the trained models. The existing models were not reliable enough for practical application in a real-time scenario. Consequently, the online testing code, while operational, has not been detailed in this report, as it does not provide valuable insights or contribute meaningfully to the findings. Future improvements in model accuracy are necessary before real-time testing can yield practical results.</w:t>
      </w:r>
    </w:p>
    <w:p w14:paraId="7D7FAC1E" w14:textId="77777777" w:rsidR="002B44DB" w:rsidRPr="00002F60" w:rsidRDefault="002B44DB" w:rsidP="002B44DB">
      <w:pPr>
        <w:rPr>
          <w:lang w:val="en-US"/>
        </w:rPr>
      </w:pPr>
    </w:p>
    <w:p w14:paraId="618605BE" w14:textId="66369FB9" w:rsidR="00E7341B" w:rsidRPr="00EB7266" w:rsidRDefault="00443932" w:rsidP="001072C0">
      <w:pPr>
        <w:pStyle w:val="Heading1"/>
      </w:pPr>
      <w:bookmarkStart w:id="70" w:name="_Toc187501204"/>
      <w:r w:rsidRPr="00EB7266">
        <w:rPr>
          <w:rFonts w:ascii="Times New Roman" w:hAnsi="Times New Roman" w:cs="Times New Roman"/>
          <w:noProof/>
          <w:spacing w:val="0"/>
          <w:sz w:val="24"/>
          <w:szCs w:val="24"/>
          <w:lang w:eastAsia="en-GB"/>
        </w:rPr>
        <w:lastRenderedPageBreak/>
        <w:drawing>
          <wp:anchor distT="0" distB="0" distL="114300" distR="114300" simplePos="0" relativeHeight="251682816" behindDoc="0" locked="0" layoutInCell="1" allowOverlap="1" wp14:anchorId="64F53248" wp14:editId="24A307A2">
            <wp:simplePos x="0" y="0"/>
            <wp:positionH relativeFrom="column">
              <wp:posOffset>-908050</wp:posOffset>
            </wp:positionH>
            <wp:positionV relativeFrom="paragraph">
              <wp:posOffset>608965</wp:posOffset>
            </wp:positionV>
            <wp:extent cx="7194550" cy="3125470"/>
            <wp:effectExtent l="0" t="0" r="0" b="0"/>
            <wp:wrapSquare wrapText="bothSides"/>
            <wp:docPr id="872593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4">
                      <a:extLst>
                        <a:ext uri="{28A0092B-C50C-407E-A947-70E740481C1C}">
                          <a14:useLocalDpi xmlns:a14="http://schemas.microsoft.com/office/drawing/2010/main" val="0"/>
                        </a:ext>
                      </a:extLst>
                    </a:blip>
                    <a:srcRect l="22422" t="28700" r="22422" b="28700"/>
                    <a:stretch/>
                  </pic:blipFill>
                  <pic:spPr bwMode="auto">
                    <a:xfrm>
                      <a:off x="0" y="0"/>
                      <a:ext cx="7194550" cy="3125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B19" w:rsidRPr="00EB7266">
        <w:t>Planning</w:t>
      </w:r>
      <w:bookmarkEnd w:id="70"/>
    </w:p>
    <w:p w14:paraId="1B6DCE10" w14:textId="3DEE3B99" w:rsidR="00443932" w:rsidRPr="00EB7266" w:rsidRDefault="00443932" w:rsidP="00443932">
      <w:pPr>
        <w:rPr>
          <w:i/>
          <w:iCs/>
        </w:rPr>
      </w:pPr>
      <w:r w:rsidRPr="00EB7266">
        <w:rPr>
          <w:i/>
          <w:iCs/>
          <w:sz w:val="20"/>
          <w:szCs w:val="18"/>
        </w:rPr>
        <w:t xml:space="preserve">Fig </w:t>
      </w:r>
      <w:r w:rsidR="00160442">
        <w:rPr>
          <w:i/>
          <w:iCs/>
          <w:sz w:val="20"/>
          <w:szCs w:val="18"/>
        </w:rPr>
        <w:t>29</w:t>
      </w:r>
      <w:r w:rsidRPr="00EB7266">
        <w:rPr>
          <w:i/>
          <w:iCs/>
          <w:sz w:val="20"/>
          <w:szCs w:val="18"/>
        </w:rPr>
        <w:t>. Gantt chart showing the achieved timeline for this project</w:t>
      </w:r>
    </w:p>
    <w:p w14:paraId="6C38DED2" w14:textId="2167BE87" w:rsidR="00443932" w:rsidRPr="00EB7266" w:rsidRDefault="00443932" w:rsidP="00443932">
      <w:pPr>
        <w:widowControl/>
        <w:suppressAutoHyphens w:val="0"/>
        <w:spacing w:before="100" w:beforeAutospacing="1" w:after="100" w:afterAutospacing="1" w:line="240" w:lineRule="auto"/>
        <w:jc w:val="left"/>
        <w:rPr>
          <w:rFonts w:ascii="Times New Roman" w:hAnsi="Times New Roman" w:cs="Times New Roman"/>
          <w:noProof/>
          <w:spacing w:val="0"/>
          <w:sz w:val="24"/>
          <w:szCs w:val="24"/>
          <w:lang w:eastAsia="en-GB"/>
        </w:rPr>
      </w:pPr>
    </w:p>
    <w:p w14:paraId="55059C43" w14:textId="183C89D0" w:rsidR="00443932" w:rsidRPr="00EB7266" w:rsidRDefault="00443932" w:rsidP="00443932">
      <w:pPr>
        <w:widowControl/>
        <w:suppressAutoHyphens w:val="0"/>
        <w:spacing w:before="100" w:beforeAutospacing="1" w:after="100" w:afterAutospacing="1" w:line="240" w:lineRule="auto"/>
        <w:jc w:val="left"/>
        <w:rPr>
          <w:rFonts w:ascii="Times New Roman" w:hAnsi="Times New Roman" w:cs="Times New Roman"/>
          <w:spacing w:val="0"/>
          <w:sz w:val="24"/>
          <w:szCs w:val="24"/>
          <w:lang w:eastAsia="en-GB"/>
        </w:rPr>
      </w:pPr>
    </w:p>
    <w:p w14:paraId="3DDAD186" w14:textId="77777777" w:rsidR="00F934EB" w:rsidRPr="00EB7266" w:rsidRDefault="00F934EB" w:rsidP="001072C0"/>
    <w:p w14:paraId="0EA4DC32" w14:textId="431D34E6" w:rsidR="00E7341B" w:rsidRPr="00EB7266" w:rsidRDefault="00951CB0" w:rsidP="001072C0">
      <w:pPr>
        <w:pStyle w:val="Heading1"/>
      </w:pPr>
      <w:bookmarkStart w:id="71" w:name="_Toc187501205"/>
      <w:r w:rsidRPr="00EB7266">
        <w:lastRenderedPageBreak/>
        <w:t>Environmental impact analysis</w:t>
      </w:r>
      <w:bookmarkEnd w:id="71"/>
    </w:p>
    <w:p w14:paraId="28A0381F" w14:textId="77777777" w:rsidR="00875380" w:rsidRPr="00EB7266" w:rsidRDefault="00875380" w:rsidP="00875380">
      <w:r w:rsidRPr="00EB7266">
        <w:t>The environmental impact of developing this project has been evaluated, considering the resources and equipment utilized.</w:t>
      </w:r>
    </w:p>
    <w:p w14:paraId="2B3399B8" w14:textId="77777777" w:rsidR="00D030FB" w:rsidRPr="00EB7266" w:rsidRDefault="00D030FB" w:rsidP="00875380">
      <w:r w:rsidRPr="00EB7266">
        <w:t>In addition, the manufacturing of these devices contributes significantly to their carbon footprint. For example, the production of electronic devices releases approximately 22.7 kg of CO2 per kilogram of equipment​. Laptops, which typically weigh around 2 kg, have an estimated manufacturing footprint of 110 kg CO2e​. While these figures are substantial, it is important to note that the equipment used in this project was not acquired specifically for this purpose, thereby reducing its direct environmental impact on the project.</w:t>
      </w:r>
    </w:p>
    <w:p w14:paraId="2D39400D" w14:textId="37A0B459" w:rsidR="00875380" w:rsidRPr="00EB7266" w:rsidRDefault="00875380" w:rsidP="00875380">
      <w:r w:rsidRPr="00EB7266">
        <w:t>A key environmental benefit of this project is the use of the Bitbrain Hero Helmet, which employs dry electrodes instead of disposable adhesive ones. This eliminates the need for single-use electrodes, significantly reducing waste typically associated with EEG data acquisition. In projects using adhesive electrodes, hundreds of units may be disposed of, contributing to environmental degradation. The use of dry electrodes thus represents a more sustainable and eco-friendly approach.</w:t>
      </w:r>
    </w:p>
    <w:p w14:paraId="274E69E0" w14:textId="7345DE0B" w:rsidR="00875380" w:rsidRPr="00EB7266" w:rsidRDefault="00875380" w:rsidP="00875380">
      <w:r w:rsidRPr="00EB7266">
        <w:t>Additionally, while the carbon footprint of manufacturing the devices involved in this project must be acknowledged—estimated at approximately 1 ton of CO2 for 1000€ worth of technology—the devices were not acquired solely for this project, which mitigates their direct environmental impact.</w:t>
      </w:r>
    </w:p>
    <w:p w14:paraId="74CC2AA6" w14:textId="06407E9C" w:rsidR="00875380" w:rsidRPr="00EB7266" w:rsidRDefault="00875380" w:rsidP="00875380">
      <w:r w:rsidRPr="00EB7266">
        <w:t>Lastly, all transportation related to this project prioritized public transport, avoiding private vehicle use and minimizing travel-related carbon emissions.</w:t>
      </w:r>
    </w:p>
    <w:p w14:paraId="4AF0778C" w14:textId="5BB3373E" w:rsidR="00FF46AF" w:rsidRPr="00EB7266" w:rsidRDefault="00FF46AF"/>
    <w:p w14:paraId="10F415F8" w14:textId="77777777" w:rsidR="00CB46A6" w:rsidRPr="00EB7266" w:rsidRDefault="00CB46A6" w:rsidP="00CB46A6"/>
    <w:p w14:paraId="1BAFACE5" w14:textId="2C5FB938" w:rsidR="00EE73C7" w:rsidRPr="00EB7266" w:rsidRDefault="00EE73C7" w:rsidP="001072C0">
      <w:pPr>
        <w:pStyle w:val="Heading1"/>
      </w:pPr>
      <w:bookmarkStart w:id="72" w:name="_Toc127816532"/>
      <w:bookmarkStart w:id="73" w:name="_Toc187501206"/>
      <w:r w:rsidRPr="00EB7266">
        <w:lastRenderedPageBreak/>
        <w:t>Economic analysis</w:t>
      </w:r>
      <w:bookmarkEnd w:id="73"/>
    </w:p>
    <w:p w14:paraId="1F52CB10" w14:textId="0FA3A83C" w:rsidR="00EE73C7" w:rsidRPr="00EB7266" w:rsidRDefault="00EE73C7" w:rsidP="00EE73C7">
      <w:r w:rsidRPr="00EB7266">
        <w:t xml:space="preserve">A description of the budget spent on this study, involving personal, software, material and office-related costs is detailed below. </w:t>
      </w:r>
    </w:p>
    <w:p w14:paraId="47E3E973" w14:textId="6D7BA120" w:rsidR="00EE73C7" w:rsidRPr="00EB7266" w:rsidRDefault="003662AE" w:rsidP="003662AE">
      <w:pPr>
        <w:jc w:val="center"/>
        <w:rPr>
          <w:i/>
          <w:iCs/>
          <w:sz w:val="20"/>
          <w:szCs w:val="18"/>
        </w:rPr>
      </w:pPr>
      <w:r w:rsidRPr="00EB7266">
        <w:rPr>
          <w:i/>
          <w:iCs/>
          <w:noProof/>
          <w:sz w:val="20"/>
          <w:szCs w:val="18"/>
        </w:rPr>
        <w:drawing>
          <wp:anchor distT="0" distB="0" distL="114300" distR="114300" simplePos="0" relativeHeight="251567104" behindDoc="0" locked="0" layoutInCell="1" allowOverlap="1" wp14:anchorId="3FF0EE2E" wp14:editId="1596C6CA">
            <wp:simplePos x="0" y="0"/>
            <wp:positionH relativeFrom="column">
              <wp:posOffset>1475105</wp:posOffset>
            </wp:positionH>
            <wp:positionV relativeFrom="paragraph">
              <wp:posOffset>353060</wp:posOffset>
            </wp:positionV>
            <wp:extent cx="2414270" cy="3293110"/>
            <wp:effectExtent l="0" t="0" r="0" b="0"/>
            <wp:wrapTopAndBottom/>
            <wp:docPr id="85313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0524" name=""/>
                    <pic:cNvPicPr/>
                  </pic:nvPicPr>
                  <pic:blipFill>
                    <a:blip r:embed="rId65">
                      <a:extLst>
                        <a:ext uri="{28A0092B-C50C-407E-A947-70E740481C1C}">
                          <a14:useLocalDpi xmlns:a14="http://schemas.microsoft.com/office/drawing/2010/main" val="0"/>
                        </a:ext>
                      </a:extLst>
                    </a:blip>
                    <a:stretch>
                      <a:fillRect/>
                    </a:stretch>
                  </pic:blipFill>
                  <pic:spPr>
                    <a:xfrm>
                      <a:off x="0" y="0"/>
                      <a:ext cx="2414270" cy="3293110"/>
                    </a:xfrm>
                    <a:prstGeom prst="rect">
                      <a:avLst/>
                    </a:prstGeom>
                  </pic:spPr>
                </pic:pic>
              </a:graphicData>
            </a:graphic>
            <wp14:sizeRelH relativeFrom="margin">
              <wp14:pctWidth>0</wp14:pctWidth>
            </wp14:sizeRelH>
            <wp14:sizeRelV relativeFrom="margin">
              <wp14:pctHeight>0</wp14:pctHeight>
            </wp14:sizeRelV>
          </wp:anchor>
        </w:drawing>
      </w:r>
      <w:r w:rsidR="00EE73C7" w:rsidRPr="00EB7266">
        <w:rPr>
          <w:i/>
          <w:iCs/>
          <w:sz w:val="20"/>
          <w:szCs w:val="18"/>
        </w:rPr>
        <w:t xml:space="preserve">Table </w:t>
      </w:r>
      <w:r w:rsidR="004035FF">
        <w:rPr>
          <w:i/>
          <w:iCs/>
          <w:sz w:val="20"/>
          <w:szCs w:val="18"/>
        </w:rPr>
        <w:t>7</w:t>
      </w:r>
      <w:r w:rsidR="00EE73C7" w:rsidRPr="00EB7266">
        <w:rPr>
          <w:i/>
          <w:iCs/>
          <w:sz w:val="20"/>
          <w:szCs w:val="18"/>
        </w:rPr>
        <w:t>. Personal costs of the study</w:t>
      </w:r>
    </w:p>
    <w:p w14:paraId="76750498" w14:textId="05C7BF2B" w:rsidR="00EE73C7" w:rsidRPr="00EB7266" w:rsidRDefault="00EE73C7" w:rsidP="00EE73C7">
      <w:pPr>
        <w:jc w:val="center"/>
        <w:rPr>
          <w:i/>
          <w:iCs/>
          <w:sz w:val="20"/>
          <w:szCs w:val="18"/>
        </w:rPr>
      </w:pPr>
      <w:r w:rsidRPr="00EB7266">
        <w:rPr>
          <w:i/>
          <w:iCs/>
          <w:sz w:val="20"/>
          <w:szCs w:val="18"/>
        </w:rPr>
        <w:t xml:space="preserve">Table </w:t>
      </w:r>
      <w:r w:rsidR="004035FF">
        <w:rPr>
          <w:i/>
          <w:iCs/>
          <w:sz w:val="20"/>
          <w:szCs w:val="18"/>
        </w:rPr>
        <w:t>8</w:t>
      </w:r>
      <w:r w:rsidRPr="00EB7266">
        <w:rPr>
          <w:i/>
          <w:iCs/>
          <w:sz w:val="20"/>
          <w:szCs w:val="18"/>
        </w:rPr>
        <w:t>. Software costs</w:t>
      </w:r>
    </w:p>
    <w:p w14:paraId="05CBA578" w14:textId="31C5EB12" w:rsidR="00EE73C7" w:rsidRPr="00EB7266" w:rsidRDefault="003662AE" w:rsidP="003662AE">
      <w:pPr>
        <w:jc w:val="center"/>
        <w:rPr>
          <w:i/>
          <w:iCs/>
          <w:sz w:val="20"/>
          <w:szCs w:val="18"/>
        </w:rPr>
      </w:pPr>
      <w:r w:rsidRPr="00EB7266">
        <w:rPr>
          <w:i/>
          <w:iCs/>
          <w:noProof/>
          <w:sz w:val="20"/>
          <w:szCs w:val="18"/>
        </w:rPr>
        <w:drawing>
          <wp:inline distT="0" distB="0" distL="0" distR="0" wp14:anchorId="398D8492" wp14:editId="4290F1E6">
            <wp:extent cx="2781688" cy="495369"/>
            <wp:effectExtent l="0" t="0" r="0" b="0"/>
            <wp:docPr id="11519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9249" name=""/>
                    <pic:cNvPicPr/>
                  </pic:nvPicPr>
                  <pic:blipFill>
                    <a:blip r:embed="rId66"/>
                    <a:stretch>
                      <a:fillRect/>
                    </a:stretch>
                  </pic:blipFill>
                  <pic:spPr>
                    <a:xfrm>
                      <a:off x="0" y="0"/>
                      <a:ext cx="2781688" cy="495369"/>
                    </a:xfrm>
                    <a:prstGeom prst="rect">
                      <a:avLst/>
                    </a:prstGeom>
                  </pic:spPr>
                </pic:pic>
              </a:graphicData>
            </a:graphic>
          </wp:inline>
        </w:drawing>
      </w:r>
    </w:p>
    <w:p w14:paraId="349748FC" w14:textId="2D83F4D0" w:rsidR="00EE73C7" w:rsidRPr="00EB7266" w:rsidRDefault="003662AE" w:rsidP="003662AE">
      <w:pPr>
        <w:jc w:val="center"/>
        <w:rPr>
          <w:i/>
          <w:iCs/>
          <w:sz w:val="20"/>
          <w:szCs w:val="18"/>
        </w:rPr>
      </w:pPr>
      <w:r w:rsidRPr="00EB7266">
        <w:rPr>
          <w:i/>
          <w:iCs/>
          <w:noProof/>
          <w:sz w:val="20"/>
          <w:szCs w:val="18"/>
        </w:rPr>
        <w:drawing>
          <wp:anchor distT="0" distB="0" distL="114300" distR="114300" simplePos="0" relativeHeight="251574272" behindDoc="0" locked="0" layoutInCell="1" allowOverlap="1" wp14:anchorId="016A9F2F" wp14:editId="5454ECDA">
            <wp:simplePos x="0" y="0"/>
            <wp:positionH relativeFrom="column">
              <wp:posOffset>877570</wp:posOffset>
            </wp:positionH>
            <wp:positionV relativeFrom="paragraph">
              <wp:posOffset>358140</wp:posOffset>
            </wp:positionV>
            <wp:extent cx="3638550" cy="1171575"/>
            <wp:effectExtent l="0" t="0" r="0" b="0"/>
            <wp:wrapTopAndBottom/>
            <wp:docPr id="5302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9888" name=""/>
                    <pic:cNvPicPr/>
                  </pic:nvPicPr>
                  <pic:blipFill>
                    <a:blip r:embed="rId67">
                      <a:extLst>
                        <a:ext uri="{28A0092B-C50C-407E-A947-70E740481C1C}">
                          <a14:useLocalDpi xmlns:a14="http://schemas.microsoft.com/office/drawing/2010/main" val="0"/>
                        </a:ext>
                      </a:extLst>
                    </a:blip>
                    <a:stretch>
                      <a:fillRect/>
                    </a:stretch>
                  </pic:blipFill>
                  <pic:spPr>
                    <a:xfrm>
                      <a:off x="0" y="0"/>
                      <a:ext cx="3638550" cy="1171575"/>
                    </a:xfrm>
                    <a:prstGeom prst="rect">
                      <a:avLst/>
                    </a:prstGeom>
                  </pic:spPr>
                </pic:pic>
              </a:graphicData>
            </a:graphic>
          </wp:anchor>
        </w:drawing>
      </w:r>
      <w:r w:rsidR="00EE73C7" w:rsidRPr="00EB7266">
        <w:rPr>
          <w:i/>
          <w:iCs/>
          <w:sz w:val="20"/>
          <w:szCs w:val="18"/>
        </w:rPr>
        <w:t xml:space="preserve">Table </w:t>
      </w:r>
      <w:r w:rsidR="004035FF">
        <w:rPr>
          <w:i/>
          <w:iCs/>
          <w:sz w:val="20"/>
          <w:szCs w:val="18"/>
        </w:rPr>
        <w:t>9</w:t>
      </w:r>
      <w:r w:rsidR="00EE73C7" w:rsidRPr="00EB7266">
        <w:rPr>
          <w:i/>
          <w:iCs/>
          <w:sz w:val="20"/>
          <w:szCs w:val="18"/>
        </w:rPr>
        <w:t>. Material costs</w:t>
      </w:r>
    </w:p>
    <w:p w14:paraId="1CA1E5D4" w14:textId="5ECD8D10" w:rsidR="003662AE" w:rsidRPr="00EB7266" w:rsidRDefault="003D1637" w:rsidP="003D1637">
      <w:pPr>
        <w:ind w:left="2880"/>
        <w:rPr>
          <w:i/>
          <w:iCs/>
          <w:sz w:val="20"/>
          <w:szCs w:val="18"/>
        </w:rPr>
      </w:pPr>
      <w:r w:rsidRPr="00EB7266">
        <w:rPr>
          <w:i/>
          <w:iCs/>
          <w:noProof/>
          <w:sz w:val="20"/>
          <w:szCs w:val="18"/>
        </w:rPr>
        <w:drawing>
          <wp:anchor distT="0" distB="0" distL="114300" distR="114300" simplePos="0" relativeHeight="251588608" behindDoc="0" locked="0" layoutInCell="1" allowOverlap="1" wp14:anchorId="71582899" wp14:editId="3B1352DD">
            <wp:simplePos x="0" y="0"/>
            <wp:positionH relativeFrom="column">
              <wp:posOffset>1220470</wp:posOffset>
            </wp:positionH>
            <wp:positionV relativeFrom="paragraph">
              <wp:posOffset>1588399</wp:posOffset>
            </wp:positionV>
            <wp:extent cx="3105150" cy="819150"/>
            <wp:effectExtent l="0" t="0" r="0" b="0"/>
            <wp:wrapTopAndBottom/>
            <wp:docPr id="204171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2775" name=""/>
                    <pic:cNvPicPr/>
                  </pic:nvPicPr>
                  <pic:blipFill>
                    <a:blip r:embed="rId68">
                      <a:extLst>
                        <a:ext uri="{28A0092B-C50C-407E-A947-70E740481C1C}">
                          <a14:useLocalDpi xmlns:a14="http://schemas.microsoft.com/office/drawing/2010/main" val="0"/>
                        </a:ext>
                      </a:extLst>
                    </a:blip>
                    <a:stretch>
                      <a:fillRect/>
                    </a:stretch>
                  </pic:blipFill>
                  <pic:spPr>
                    <a:xfrm>
                      <a:off x="0" y="0"/>
                      <a:ext cx="3105150" cy="819150"/>
                    </a:xfrm>
                    <a:prstGeom prst="rect">
                      <a:avLst/>
                    </a:prstGeom>
                  </pic:spPr>
                </pic:pic>
              </a:graphicData>
            </a:graphic>
          </wp:anchor>
        </w:drawing>
      </w:r>
      <w:r w:rsidRPr="00EB7266">
        <w:rPr>
          <w:i/>
          <w:iCs/>
          <w:sz w:val="20"/>
          <w:szCs w:val="18"/>
        </w:rPr>
        <w:t xml:space="preserve">       </w:t>
      </w:r>
      <w:r w:rsidR="00EE73C7" w:rsidRPr="00EB7266">
        <w:rPr>
          <w:i/>
          <w:iCs/>
          <w:sz w:val="20"/>
          <w:szCs w:val="18"/>
        </w:rPr>
        <w:t xml:space="preserve">Table </w:t>
      </w:r>
      <w:r w:rsidR="004035FF">
        <w:rPr>
          <w:i/>
          <w:iCs/>
          <w:sz w:val="20"/>
          <w:szCs w:val="18"/>
        </w:rPr>
        <w:t>10</w:t>
      </w:r>
      <w:r w:rsidR="00EE73C7" w:rsidRPr="00EB7266">
        <w:rPr>
          <w:i/>
          <w:iCs/>
          <w:sz w:val="20"/>
          <w:szCs w:val="18"/>
        </w:rPr>
        <w:t>. Office related costs</w:t>
      </w:r>
    </w:p>
    <w:p w14:paraId="7EFB9724" w14:textId="1C058AEF" w:rsidR="006F15F8" w:rsidRPr="00EB7266" w:rsidRDefault="006F15F8" w:rsidP="001072C0">
      <w:pPr>
        <w:pStyle w:val="Heading1"/>
      </w:pPr>
      <w:bookmarkStart w:id="74" w:name="_Toc187501207"/>
      <w:r w:rsidRPr="00EB7266">
        <w:lastRenderedPageBreak/>
        <w:t>CONCLUSIONS</w:t>
      </w:r>
      <w:bookmarkEnd w:id="72"/>
      <w:bookmarkEnd w:id="74"/>
    </w:p>
    <w:p w14:paraId="712EDB6B" w14:textId="77777777" w:rsidR="00B62F1C" w:rsidRDefault="00B62F1C" w:rsidP="00B62F1C">
      <w:r>
        <w:t xml:space="preserve">This project explored the feasibility of developing a Brain-Computer Interface (BCI) system using a dry EEG helmet to classify motor imagery (MI) tasks. The results highlight both the potential and limitations of such systems. The classification performance differed depending on the approach used. </w:t>
      </w:r>
    </w:p>
    <w:p w14:paraId="387A844F" w14:textId="28B6357E" w:rsidR="00B62F1C" w:rsidRDefault="00B62F1C" w:rsidP="00B62F1C">
      <w:r>
        <w:t>For literature-based features, the K-Nearest Neighbors (KNN) algorithm achieved a validation accuracy of 51.0%. However, the confusion matrices indicated significant limitations, as the model predominantly predicted a single class, reducing its practical discriminative ability. On the other hand, applying Common Spatial Patterns (CSP) features with a Decision Tree classifier showed some improvement, achieving a validation accuracy of 42.9%. While this approach demonstrated better balance in predictions, it still faced challenges related to generalization and overfitting.</w:t>
      </w:r>
    </w:p>
    <w:p w14:paraId="6607267B" w14:textId="5C28872E" w:rsidR="00B62F1C" w:rsidRDefault="00B62F1C" w:rsidP="00B62F1C">
      <w:r>
        <w:t>The use of a dry EEG system introduced notable obstacles. Signal quality was compromised due to the sensitivity of dry electrodes to noise and artifacts, which affected the reliability of feature extraction and classification. Furthermore, variability in EEG signals across sessions and even within the same day posed additional challenges. This variability, influenced by factors such as electrode placement and participant state, highlighted the importance of robust calibration protocols to ensure consistency.</w:t>
      </w:r>
    </w:p>
    <w:p w14:paraId="4882B20C" w14:textId="3B5C39F7" w:rsidR="001072C0" w:rsidRPr="00B62F1C" w:rsidRDefault="00B62F1C" w:rsidP="00B62F1C">
      <w:r>
        <w:t>Although the project included functional code for real-time testing, the low accuracies achieved by the trained models limited their practical application. As a result, online tests were not extensively conducted, as they did not offer meaningful insights. Despite these limitations, this work provides a foundation for future advancements in BCI systems. Integrating more advanced EEG technologies, improved feature extraction methods, and robust machine learning techniques could significantly enhance system reliability and adaptability, paving the way for more practical and impactful applications in assistive technologies.</w:t>
      </w:r>
    </w:p>
    <w:p w14:paraId="58F55C1C" w14:textId="77777777" w:rsidR="006C12A4" w:rsidRPr="00B62F1C" w:rsidRDefault="006C12A4" w:rsidP="006C12A4"/>
    <w:p w14:paraId="57DB91A3" w14:textId="77777777" w:rsidR="006C12A4" w:rsidRPr="00B62F1C" w:rsidRDefault="006C12A4" w:rsidP="006C12A4"/>
    <w:p w14:paraId="1D6EF089" w14:textId="77777777" w:rsidR="006C12A4" w:rsidRPr="00B62F1C" w:rsidRDefault="006C12A4" w:rsidP="006C12A4"/>
    <w:p w14:paraId="440E74D6" w14:textId="1339504F" w:rsidR="006F15F8" w:rsidRPr="00EB7266" w:rsidRDefault="008431CB" w:rsidP="001072C0">
      <w:pPr>
        <w:pStyle w:val="Heading1"/>
      </w:pPr>
      <w:bookmarkStart w:id="75" w:name="_Toc187501208"/>
      <w:r w:rsidRPr="00EB7266">
        <w:lastRenderedPageBreak/>
        <w:t>A</w:t>
      </w:r>
      <w:r w:rsidRPr="00EB7266">
        <w:rPr>
          <w:rStyle w:val="hrcahc"/>
        </w:rPr>
        <w:t>cknowledgments</w:t>
      </w:r>
      <w:bookmarkEnd w:id="75"/>
    </w:p>
    <w:p w14:paraId="7A4D3EC6" w14:textId="014B1933" w:rsidR="008431CB" w:rsidRPr="00EB7266" w:rsidRDefault="008431CB" w:rsidP="008431CB">
      <w:r w:rsidRPr="00EB7266">
        <w:t>I would like to express my deepest gratitude to the individuals who have been crucial in the successful completion of this project.</w:t>
      </w:r>
    </w:p>
    <w:p w14:paraId="704BF155" w14:textId="5D35F6E3" w:rsidR="008431CB" w:rsidRPr="00EB7266" w:rsidRDefault="008431CB" w:rsidP="008431CB">
      <w:r w:rsidRPr="00EB7266">
        <w:t>First, a huge thanks to my master’s project Director, Joan Francesc Alonso López, for sharing his expertise, offering his support, and always guiding me in the right direction. His help has been crucial in shaping this work.</w:t>
      </w:r>
    </w:p>
    <w:p w14:paraId="50D9BB3D" w14:textId="71A2FDCC" w:rsidR="008431CB" w:rsidRPr="00EB7266" w:rsidRDefault="008431CB" w:rsidP="008431CB">
      <w:r w:rsidRPr="00EB7266">
        <w:t>I also want to deeply thank my Co-director, Andres El-Fakdi Sencianes, for his dedication, encouragement, and constant motivation. His support kept me going, even when things got tough, and his guidance made a huge difference in reaching our goals.</w:t>
      </w:r>
    </w:p>
    <w:p w14:paraId="783362F7" w14:textId="14EF7C5D" w:rsidR="008431CB" w:rsidRPr="00EB7266" w:rsidRDefault="008431CB" w:rsidP="008431CB">
      <w:r w:rsidRPr="00EB7266">
        <w:t>A big thank you as well to my Co-director, Alicia Casals Gelpí, and the rest of the Tecsalut team, for their guidance and for giving me the tools and facilities to make this project happen.</w:t>
      </w:r>
    </w:p>
    <w:p w14:paraId="7AB1603E" w14:textId="016F1C71" w:rsidR="00B3150C" w:rsidRPr="00EB7266" w:rsidRDefault="008431CB" w:rsidP="008431CB">
      <w:r w:rsidRPr="00EB7266">
        <w:t>Lastly, I’m beyond grateful to my partner, my family, and my closest friends. Your love, support, and encouragement were exactly what I needed whenever things felt overwhelming. Their presence and understanding have been a source of strength during challenging times, and I am grateful for their love and belief in me.</w:t>
      </w:r>
    </w:p>
    <w:p w14:paraId="01C61560" w14:textId="77777777" w:rsidR="00897080" w:rsidRPr="00EB7266" w:rsidRDefault="00897080">
      <w:pPr>
        <w:widowControl/>
        <w:suppressAutoHyphens w:val="0"/>
        <w:spacing w:before="0" w:line="240" w:lineRule="auto"/>
        <w:jc w:val="left"/>
      </w:pPr>
      <w:r w:rsidRPr="00EB7266">
        <w:br w:type="page"/>
      </w:r>
    </w:p>
    <w:p w14:paraId="272EB840" w14:textId="3F5687AB" w:rsidR="00B3150C" w:rsidRPr="00EB7266" w:rsidRDefault="00B3150C" w:rsidP="001072C0">
      <w:pPr>
        <w:pStyle w:val="Heading1"/>
      </w:pPr>
      <w:bookmarkStart w:id="76" w:name="_Toc127816534"/>
      <w:bookmarkStart w:id="77" w:name="_Toc187501209"/>
      <w:r w:rsidRPr="00EB7266">
        <w:lastRenderedPageBreak/>
        <w:t>Bibliogra</w:t>
      </w:r>
      <w:bookmarkEnd w:id="76"/>
      <w:r w:rsidR="008145CC" w:rsidRPr="00EB7266">
        <w:t>phy</w:t>
      </w:r>
      <w:bookmarkEnd w:id="77"/>
    </w:p>
    <w:bookmarkStart w:id="78" w:name="_Ref37659388"/>
    <w:p w14:paraId="664645D7" w14:textId="485FBDEA" w:rsidR="002424C4" w:rsidRPr="00EB7266" w:rsidRDefault="00EE73C7" w:rsidP="00474158">
      <w:pPr>
        <w:numPr>
          <w:ilvl w:val="0"/>
          <w:numId w:val="2"/>
        </w:numPr>
      </w:pPr>
      <w:r w:rsidRPr="00EB7266">
        <w:fldChar w:fldCharType="begin"/>
      </w:r>
      <w:r w:rsidRPr="00EB7266">
        <w:instrText>HYPERLINK "https://www.bitbrain.com/es/productos-neurotecnologia/dry-eeg/hero"</w:instrText>
      </w:r>
      <w:r w:rsidRPr="00EB7266">
        <w:fldChar w:fldCharType="separate"/>
      </w:r>
      <w:r w:rsidRPr="00EB7266">
        <w:rPr>
          <w:rStyle w:val="Hyperlink"/>
        </w:rPr>
        <w:t>https://www.bitbrain.com/es/productos-neurotecnologia/dry-eeg/hero</w:t>
      </w:r>
      <w:r w:rsidRPr="00EB7266">
        <w:fldChar w:fldCharType="end"/>
      </w:r>
      <w:r w:rsidR="002424C4" w:rsidRPr="00EB7266">
        <w:t xml:space="preserve"> </w:t>
      </w:r>
    </w:p>
    <w:p w14:paraId="36442FF1" w14:textId="2E5AA3AF" w:rsidR="00474158" w:rsidRPr="00EB7266" w:rsidRDefault="00E568D7" w:rsidP="00474158">
      <w:pPr>
        <w:numPr>
          <w:ilvl w:val="0"/>
          <w:numId w:val="2"/>
        </w:numPr>
      </w:pPr>
      <w:r w:rsidRPr="00EB7266">
        <w:t>R. Sharma, M. Kim, and A. Gupta, “</w:t>
      </w:r>
      <w:r w:rsidRPr="00EB7266">
        <w:rPr>
          <w:i/>
          <w:iCs/>
        </w:rPr>
        <w:t>Motor imagery classification in brain-machine interface with machine learning algorithms: Classical approach to multi-layer perceptron model</w:t>
      </w:r>
      <w:r w:rsidRPr="00EB7266">
        <w:t>,” *Biomed. Signal Process. Control*, vol. 71, p. 103101, 2022, doi: 10.1016/j.bspc.2021.103101.</w:t>
      </w:r>
    </w:p>
    <w:p w14:paraId="2522485F" w14:textId="7C702150" w:rsidR="00474158" w:rsidRPr="00EB7266" w:rsidRDefault="00474158" w:rsidP="00E568D7">
      <w:pPr>
        <w:numPr>
          <w:ilvl w:val="0"/>
          <w:numId w:val="2"/>
        </w:numPr>
      </w:pPr>
      <w:r w:rsidRPr="00EB7266">
        <w:t>H.-J. Hwang, J.-H. Lim, Y.-J. Jung, H. Choi, S.-W. Lee, and C.-H. Im, “</w:t>
      </w:r>
      <w:r w:rsidRPr="00EB7266">
        <w:rPr>
          <w:i/>
          <w:iCs/>
        </w:rPr>
        <w:t>Development of an SSVEP-based BCI spelling system adopting a QWERTY-style LED keyboard</w:t>
      </w:r>
      <w:r w:rsidRPr="00EB7266">
        <w:t>,” J. Neurosci. Methods, vol. 208, no. 1, pp. 59–65, Apr. 2012, doi: 10.1016/j.jneumeth.2012.04.011.</w:t>
      </w:r>
    </w:p>
    <w:p w14:paraId="41CCCF25" w14:textId="7803B0DF" w:rsidR="00474158" w:rsidRPr="00EB7266" w:rsidRDefault="00474158" w:rsidP="00E568D7">
      <w:pPr>
        <w:numPr>
          <w:ilvl w:val="0"/>
          <w:numId w:val="2"/>
        </w:numPr>
      </w:pPr>
      <w:r w:rsidRPr="00EB7266">
        <w:t>A. C. Lopes, G. Pires, and U. Nunes, “</w:t>
      </w:r>
      <w:r w:rsidRPr="00EB7266">
        <w:rPr>
          <w:i/>
          <w:iCs/>
        </w:rPr>
        <w:t>Assisted navigation for a brain-actuated intelligent wheelchair</w:t>
      </w:r>
      <w:r w:rsidRPr="00EB7266">
        <w:t>,” Rob. Auton. Syst., vol. 61, no. 3, pp. 245–258, Mar. 2013, doi: 10.1016/j.robot.2012.11.002.</w:t>
      </w:r>
    </w:p>
    <w:p w14:paraId="20C92B54" w14:textId="61A5DBCB" w:rsidR="00474158" w:rsidRPr="00EB7266" w:rsidRDefault="00474158" w:rsidP="00E568D7">
      <w:pPr>
        <w:numPr>
          <w:ilvl w:val="0"/>
          <w:numId w:val="2"/>
        </w:numPr>
      </w:pPr>
      <w:r w:rsidRPr="00EB7266">
        <w:t xml:space="preserve">T. Carlson and J. R. Millán, </w:t>
      </w:r>
      <w:r w:rsidRPr="00EB7266">
        <w:rPr>
          <w:i/>
          <w:iCs/>
        </w:rPr>
        <w:t>“Brain-controlled wheelchairs: a robotic architecture</w:t>
      </w:r>
      <w:r w:rsidRPr="00EB7266">
        <w:t>,” IEEE Rob. Autom. Mag., vol. 20, no. 1, pp. 65–73, Mar. 2013, doi: 10.1109/MRA.2012.2229936.</w:t>
      </w:r>
    </w:p>
    <w:p w14:paraId="6D511E80" w14:textId="21A77EDE" w:rsidR="00474158" w:rsidRPr="00EB7266" w:rsidRDefault="00474158" w:rsidP="00E568D7">
      <w:pPr>
        <w:numPr>
          <w:ilvl w:val="0"/>
          <w:numId w:val="2"/>
        </w:numPr>
      </w:pPr>
      <w:r w:rsidRPr="00EB7266">
        <w:t xml:space="preserve">J. L. Collinger, B. Wodlinger, J. E. Downey, W. Wang, E. C. Tyler-Kabara, D. J. Weber, et al., </w:t>
      </w:r>
      <w:r w:rsidRPr="00EB7266">
        <w:rPr>
          <w:i/>
          <w:iCs/>
        </w:rPr>
        <w:t>“High performance neuroprosthetic control by an individual with tetraplegia,</w:t>
      </w:r>
      <w:r w:rsidRPr="00EB7266">
        <w:t>” Lancet, vol. 381, no. 9866, pp. 557–564, Feb. 2013, doi: 10.1016/S0140-6736(12)61816-9.</w:t>
      </w:r>
    </w:p>
    <w:p w14:paraId="20E4A12F" w14:textId="5584DEEA" w:rsidR="00C10426" w:rsidRPr="00EB7266" w:rsidRDefault="00C10426" w:rsidP="00E568D7">
      <w:pPr>
        <w:numPr>
          <w:ilvl w:val="0"/>
          <w:numId w:val="2"/>
        </w:numPr>
      </w:pPr>
      <w:r w:rsidRPr="00EB7266">
        <w:t>G. Huang, Z. Zhao, S. Zhang, Z. Hu, J. Fan, M. Fu, J. Chen, Y. Xiao, J. Wang, and G. Dan, “</w:t>
      </w:r>
      <w:r w:rsidRPr="00EB7266">
        <w:rPr>
          <w:i/>
          <w:iCs/>
        </w:rPr>
        <w:t>Discrepancy between inter- and intra-subject variability in EEG-based motor imagery brain-computer interface: Evidence from multiple perspectives</w:t>
      </w:r>
      <w:r w:rsidRPr="00EB7266">
        <w:t xml:space="preserve">,” </w:t>
      </w:r>
      <w:r w:rsidRPr="00EB7266">
        <w:rPr>
          <w:i/>
          <w:iCs/>
        </w:rPr>
        <w:t>Front. Neurosci.</w:t>
      </w:r>
      <w:r w:rsidRPr="00EB7266">
        <w:t>, vol. 17, p. 1122661, 2023, doi: 10.3389/fnins.2023.1122661.</w:t>
      </w:r>
    </w:p>
    <w:p w14:paraId="3E0CDCBC" w14:textId="4E2F091E" w:rsidR="00CA5709" w:rsidRPr="00EB7266" w:rsidRDefault="00CA5709" w:rsidP="00CA5709">
      <w:pPr>
        <w:numPr>
          <w:ilvl w:val="0"/>
          <w:numId w:val="2"/>
        </w:numPr>
      </w:pPr>
      <w:r w:rsidRPr="00EB7266">
        <w:t>J. Ma, B. Yang, W. Qiu, Y. Li, S. Gao, and X. Xia, “</w:t>
      </w:r>
      <w:r w:rsidRPr="00EB7266">
        <w:rPr>
          <w:i/>
          <w:iCs/>
        </w:rPr>
        <w:t>A large EEG dataset for studying cross-session variability in motor imagery brain-computer interface</w:t>
      </w:r>
      <w:r w:rsidRPr="00EB7266">
        <w:t xml:space="preserve">,” </w:t>
      </w:r>
      <w:r w:rsidRPr="00EB7266">
        <w:rPr>
          <w:i/>
          <w:iCs/>
        </w:rPr>
        <w:t>Sci. Data</w:t>
      </w:r>
      <w:r w:rsidRPr="00EB7266">
        <w:t>, vol. 9, no. 1, 2022, doi: 10.1038/s41597-022-01647-1</w:t>
      </w:r>
    </w:p>
    <w:p w14:paraId="13910057" w14:textId="0E7CE5A0" w:rsidR="00CA5709" w:rsidRPr="00EB7266" w:rsidRDefault="00CA5709" w:rsidP="00CA5709">
      <w:pPr>
        <w:numPr>
          <w:ilvl w:val="0"/>
          <w:numId w:val="2"/>
        </w:numPr>
      </w:pPr>
      <w:r w:rsidRPr="00EB7266">
        <w:t xml:space="preserve">A. Piszcz, I. Rojek, and D. Mikołajewski, </w:t>
      </w:r>
      <w:r w:rsidRPr="00EB7266">
        <w:rPr>
          <w:i/>
          <w:iCs/>
        </w:rPr>
        <w:t>“Impact of Virtual Reality on Brain–Computer Interface Performance in IoT Control—Review of Current State of Knowledge</w:t>
      </w:r>
      <w:r w:rsidRPr="00EB7266">
        <w:t>,” Appl. Sci., vol. 14, no. 22, p. 10541, 2024, doi: 10.3390/app142210541.</w:t>
      </w:r>
    </w:p>
    <w:p w14:paraId="48970D74" w14:textId="77777777" w:rsidR="003B2F53" w:rsidRPr="00EB7266" w:rsidRDefault="003B2F53" w:rsidP="003B2F53">
      <w:pPr>
        <w:ind w:left="510"/>
      </w:pPr>
    </w:p>
    <w:p w14:paraId="5A2A59B9" w14:textId="62D60BFE" w:rsidR="00A435C0" w:rsidRPr="00EB7266" w:rsidRDefault="00CA5709" w:rsidP="00A435C0">
      <w:pPr>
        <w:numPr>
          <w:ilvl w:val="0"/>
          <w:numId w:val="2"/>
        </w:numPr>
      </w:pPr>
      <w:r w:rsidRPr="00EB7266">
        <w:t>A. Palumbo, V. Gramigna, B. Calabrese, and N. Ielpo, “</w:t>
      </w:r>
      <w:r w:rsidRPr="00EB7266">
        <w:rPr>
          <w:i/>
          <w:iCs/>
        </w:rPr>
        <w:t xml:space="preserve">Motor-Imagery EEG-Based </w:t>
      </w:r>
      <w:r w:rsidRPr="00EB7266">
        <w:rPr>
          <w:i/>
          <w:iCs/>
        </w:rPr>
        <w:lastRenderedPageBreak/>
        <w:t>BCIs in Wheelchair Movement and Control: A Systematic Literature Review,</w:t>
      </w:r>
      <w:r w:rsidRPr="00EB7266">
        <w:t xml:space="preserve">” </w:t>
      </w:r>
      <w:r w:rsidRPr="00EB7266">
        <w:rPr>
          <w:i/>
          <w:iCs/>
        </w:rPr>
        <w:t>Sensors</w:t>
      </w:r>
      <w:r w:rsidRPr="00EB7266">
        <w:t>, vol. 21, no. 18, p. 6285, Sep. 2021, doi: 10.3390/s21186285.</w:t>
      </w:r>
    </w:p>
    <w:p w14:paraId="07C4FE33" w14:textId="0ADE6978" w:rsidR="00A435C0" w:rsidRPr="00EB7266" w:rsidRDefault="00A435C0" w:rsidP="00A435C0">
      <w:pPr>
        <w:numPr>
          <w:ilvl w:val="0"/>
          <w:numId w:val="2"/>
        </w:numPr>
      </w:pPr>
      <w:r w:rsidRPr="00EB7266">
        <w:t>T. O. Zander, M. Lehne, K. Ihme, S. Jatzev, J. Correia, C. Kothe, B. Picht, and F. Nijboer, “</w:t>
      </w:r>
      <w:r w:rsidRPr="00EB7266">
        <w:rPr>
          <w:i/>
          <w:iCs/>
        </w:rPr>
        <w:t>A dry EEG-system for scientific research and brain-computer interfaces</w:t>
      </w:r>
      <w:r w:rsidRPr="00EB7266">
        <w:t>,” Front. Neurosci., vol. 5, p. 53, May 2011, doi: 10.3389/fnins.2011.00053.</w:t>
      </w:r>
    </w:p>
    <w:p w14:paraId="27972053" w14:textId="2B58B1B6" w:rsidR="00A435C0" w:rsidRPr="00EB7266" w:rsidRDefault="00A435C0" w:rsidP="00A435C0">
      <w:pPr>
        <w:numPr>
          <w:ilvl w:val="0"/>
          <w:numId w:val="2"/>
        </w:numPr>
      </w:pPr>
      <w:r w:rsidRPr="00EB7266">
        <w:t>T. O. Zander, L. M. Andreessen, A. Berg, M. Bleuel, J. Pawlitzki, L. Zawallich, L. R. Krol, and K. Gramann, “</w:t>
      </w:r>
      <w:r w:rsidRPr="00EB7266">
        <w:rPr>
          <w:i/>
          <w:iCs/>
        </w:rPr>
        <w:t>Evaluation of a dry EEG system for application of passive brain-computer interfaces in autonomous driving</w:t>
      </w:r>
      <w:r w:rsidRPr="00EB7266">
        <w:t>,” Front. Hum. Neurosci., vol. 11, p. 78, 2017, doi: 10.3389/fnhum.2017.00078.</w:t>
      </w:r>
    </w:p>
    <w:p w14:paraId="45B9D4F3" w14:textId="4F654B18" w:rsidR="004B38E8" w:rsidRPr="00EB7266" w:rsidRDefault="00A435C0" w:rsidP="004B38E8">
      <w:pPr>
        <w:numPr>
          <w:ilvl w:val="0"/>
          <w:numId w:val="2"/>
        </w:numPr>
      </w:pPr>
      <w:r w:rsidRPr="00EB7266">
        <w:t>C. Guger, G. Krausz, and G. Edlinger, “</w:t>
      </w:r>
      <w:r w:rsidRPr="00EB7266">
        <w:rPr>
          <w:i/>
          <w:iCs/>
        </w:rPr>
        <w:t>Brain-computer interface control with dry EEG electrodes</w:t>
      </w:r>
      <w:r w:rsidRPr="00EB7266">
        <w:t xml:space="preserve">,” </w:t>
      </w:r>
      <w:r w:rsidRPr="00EB7266">
        <w:rPr>
          <w:i/>
          <w:iCs/>
        </w:rPr>
        <w:t>2011</w:t>
      </w:r>
      <w:r w:rsidRPr="00EB7266">
        <w:t>.</w:t>
      </w:r>
    </w:p>
    <w:p w14:paraId="512A9F94" w14:textId="052B3F21" w:rsidR="004B38E8" w:rsidRPr="00EB7266" w:rsidRDefault="004B38E8" w:rsidP="004B38E8">
      <w:pPr>
        <w:numPr>
          <w:ilvl w:val="0"/>
          <w:numId w:val="2"/>
        </w:numPr>
      </w:pPr>
      <w:r w:rsidRPr="00EB7266">
        <w:t>M. Spüler, “A high-speed brain-computer interface (BCI) using dry EEG electrodes,” PLoS ONE, vol. 12, no. 2, p. e0172400, 2017, doi: 10.1371/journal.pone.0172400.</w:t>
      </w:r>
    </w:p>
    <w:p w14:paraId="30F6AAC1" w14:textId="67B0BF2D" w:rsidR="008E2F41" w:rsidRPr="00EB7266" w:rsidRDefault="004B38E8" w:rsidP="008E2F41">
      <w:pPr>
        <w:numPr>
          <w:ilvl w:val="0"/>
          <w:numId w:val="2"/>
        </w:numPr>
      </w:pPr>
      <w:r w:rsidRPr="00EB7266">
        <w:t>H. Hinrichs, M. Scholz, A. K. Baum, J. W. Y. Kam, R. T. Knight, and H. Heinze, “</w:t>
      </w:r>
      <w:r w:rsidRPr="00EB7266">
        <w:rPr>
          <w:i/>
          <w:iCs/>
        </w:rPr>
        <w:t>Comparison between a wireless dry electrode EEG system with a conventional wired wet electrode EEG system for clinical applications</w:t>
      </w:r>
      <w:r w:rsidRPr="00EB7266">
        <w:t>,” Sci. Rep., vol. 10, no. 1, 2020, doi: 10.1038/s41598-020-62154-0.</w:t>
      </w:r>
    </w:p>
    <w:p w14:paraId="0172BEA1" w14:textId="70336BDF" w:rsidR="009623FB" w:rsidRPr="00EB7266" w:rsidRDefault="009623FB" w:rsidP="008E2F41">
      <w:pPr>
        <w:numPr>
          <w:ilvl w:val="0"/>
          <w:numId w:val="2"/>
        </w:numPr>
      </w:pPr>
      <w:r w:rsidRPr="0002626D">
        <w:rPr>
          <w:lang w:val="es-ES"/>
        </w:rPr>
        <w:t xml:space="preserve">Chaudhuri, P. K. R., &amp; Ondo, W. (2010). </w:t>
      </w:r>
      <w:r w:rsidR="00F75486" w:rsidRPr="00EB7266">
        <w:t>“</w:t>
      </w:r>
      <w:r w:rsidRPr="00EB7266">
        <w:rPr>
          <w:i/>
          <w:iCs/>
        </w:rPr>
        <w:t>Movement disorders in clinical practice.</w:t>
      </w:r>
      <w:r w:rsidRPr="00EB7266">
        <w:t xml:space="preserve"> Springer</w:t>
      </w:r>
      <w:r w:rsidR="00F75486" w:rsidRPr="00EB7266">
        <w:t>”</w:t>
      </w:r>
      <w:r w:rsidRPr="00EB7266">
        <w:t xml:space="preserve">. </w:t>
      </w:r>
      <w:hyperlink r:id="rId69" w:history="1">
        <w:r w:rsidR="00F75486" w:rsidRPr="00EB7266">
          <w:rPr>
            <w:rStyle w:val="Hyperlink"/>
            <w:color w:val="auto"/>
            <w:u w:val="none"/>
          </w:rPr>
          <w:t>https://books.google.es/books?id=bW8sPxMAG3AC</w:t>
        </w:r>
      </w:hyperlink>
    </w:p>
    <w:p w14:paraId="13EA4E0A" w14:textId="60D89194" w:rsidR="00F75486" w:rsidRPr="00EB7266" w:rsidRDefault="00F75486" w:rsidP="00F75486">
      <w:pPr>
        <w:numPr>
          <w:ilvl w:val="0"/>
          <w:numId w:val="2"/>
        </w:numPr>
      </w:pPr>
      <w:r w:rsidRPr="00EB7266">
        <w:t>M. N. Hatch, T. R. Cushing, G. D. Carlson, and E. Y. Chang, “</w:t>
      </w:r>
      <w:r w:rsidRPr="00EB7266">
        <w:rPr>
          <w:i/>
          <w:iCs/>
        </w:rPr>
        <w:t>Neuropathic pain and SCI: Identification and treatment strategies in the 21st century,</w:t>
      </w:r>
      <w:r w:rsidRPr="00EB7266">
        <w:t>” J. Neurol. Sci., vol. 384, pp. 75–83, Jan. 2018, doi: 10.1016/j.jns.2017.11.018.</w:t>
      </w:r>
    </w:p>
    <w:p w14:paraId="41C1D6B2" w14:textId="477966EC" w:rsidR="00F75486" w:rsidRPr="00EB7266" w:rsidRDefault="00F75486" w:rsidP="00F75486">
      <w:pPr>
        <w:numPr>
          <w:ilvl w:val="0"/>
          <w:numId w:val="2"/>
        </w:numPr>
      </w:pPr>
      <w:r w:rsidRPr="00EB7266">
        <w:t xml:space="preserve">R. Shiao and C. A. Lee-Kubli, </w:t>
      </w:r>
      <w:r w:rsidRPr="00EB7266">
        <w:rPr>
          <w:i/>
          <w:iCs/>
        </w:rPr>
        <w:t>“Neuropathic Pain After Spinal Cord Injury: Challenges and Research Perspectives</w:t>
      </w:r>
      <w:r w:rsidRPr="00EB7266">
        <w:t>,” Neurotherapeutics, vol. 15, no. 3, pp. 635–653, Jul. 2018, doi: 10.1007/s13311-018-0633-4.</w:t>
      </w:r>
    </w:p>
    <w:p w14:paraId="43F73F2C" w14:textId="77777777" w:rsidR="00CC7577" w:rsidRPr="00EB7266" w:rsidRDefault="00F75486" w:rsidP="00B379BB">
      <w:pPr>
        <w:numPr>
          <w:ilvl w:val="0"/>
          <w:numId w:val="2"/>
        </w:numPr>
      </w:pPr>
      <w:r w:rsidRPr="00EB7266">
        <w:t xml:space="preserve">E. M. Hagen and T. Rekand, </w:t>
      </w:r>
      <w:r w:rsidRPr="00EB7266">
        <w:rPr>
          <w:i/>
          <w:iCs/>
        </w:rPr>
        <w:t>“Management of Neuropathic Pain Associated with Spinal Cord Injury</w:t>
      </w:r>
      <w:r w:rsidRPr="00EB7266">
        <w:t>,” Pain Ther., vol. 4, no. 1, pp. 51–65, Jun. 2015, doi: 10.1007/s40122-015-0033-y.</w:t>
      </w:r>
    </w:p>
    <w:p w14:paraId="1319FBD8" w14:textId="3B389F69" w:rsidR="005A2315" w:rsidRPr="00EB7266" w:rsidRDefault="005A2315" w:rsidP="00B379BB">
      <w:pPr>
        <w:numPr>
          <w:ilvl w:val="0"/>
          <w:numId w:val="2"/>
        </w:numPr>
      </w:pPr>
      <w:r w:rsidRPr="00EB7266">
        <w:t>G. A. Light, L. E. Williams, F. Minow, J. Sprock, A. Rissling, R. Sharp, N. R. Swerdlow, and D. L. Braff, “</w:t>
      </w:r>
      <w:r w:rsidRPr="00EB7266">
        <w:rPr>
          <w:i/>
          <w:iCs/>
        </w:rPr>
        <w:t>Electroencephalography (EEG) and event-related potentials (ERPs) with human participants,</w:t>
      </w:r>
      <w:r w:rsidRPr="00EB7266">
        <w:t xml:space="preserve">” </w:t>
      </w:r>
      <w:r w:rsidRPr="00EB7266">
        <w:rPr>
          <w:i/>
          <w:iCs/>
        </w:rPr>
        <w:t>Curr. Protoc. Neurosci.</w:t>
      </w:r>
      <w:r w:rsidRPr="00EB7266">
        <w:t>, vol. Chapter 6, pp. Unit 6.25.1–24, Jul. 2010, doi: 10.1002/0471142301.ns0625s52. PMID: 20578033; PMCID: PMC2909037.</w:t>
      </w:r>
    </w:p>
    <w:p w14:paraId="72E46269" w14:textId="3B3AF51B" w:rsidR="003B6AFB" w:rsidRPr="00EB7266" w:rsidRDefault="003B6AFB" w:rsidP="00B379BB">
      <w:pPr>
        <w:numPr>
          <w:ilvl w:val="0"/>
          <w:numId w:val="2"/>
        </w:numPr>
      </w:pPr>
      <w:r w:rsidRPr="00EB7266">
        <w:lastRenderedPageBreak/>
        <w:t>A. Rayi and N. I. Murr, "</w:t>
      </w:r>
      <w:r w:rsidRPr="00EB7266">
        <w:rPr>
          <w:i/>
          <w:iCs/>
        </w:rPr>
        <w:t>Electroencephalogram</w:t>
      </w:r>
      <w:r w:rsidRPr="00EB7266">
        <w:t xml:space="preserve">," in </w:t>
      </w:r>
      <w:r w:rsidRPr="00EB7266">
        <w:rPr>
          <w:i/>
          <w:iCs/>
        </w:rPr>
        <w:t>StatPearls [Internet]</w:t>
      </w:r>
      <w:r w:rsidRPr="00EB7266">
        <w:t xml:space="preserve">, Treasure Island (FL): StatPearls Publishing, 2024 Jan–. Available from: </w:t>
      </w:r>
      <w:hyperlink r:id="rId70" w:tgtFrame="_new" w:history="1">
        <w:r w:rsidRPr="00EB7266">
          <w:rPr>
            <w:rStyle w:val="Hyperlink"/>
            <w:color w:val="auto"/>
            <w:u w:val="none"/>
          </w:rPr>
          <w:t>https://www.ncbi.nlm.nih.gov/books/NBK563295/</w:t>
        </w:r>
      </w:hyperlink>
      <w:r w:rsidRPr="00EB7266">
        <w:t>.</w:t>
      </w:r>
    </w:p>
    <w:p w14:paraId="0026D06A" w14:textId="29177A54" w:rsidR="005A2315" w:rsidRPr="00EB7266" w:rsidRDefault="005A2315" w:rsidP="00B379BB">
      <w:pPr>
        <w:numPr>
          <w:ilvl w:val="0"/>
          <w:numId w:val="2"/>
        </w:numPr>
      </w:pPr>
      <w:r w:rsidRPr="00EB7266">
        <w:t>L. F. Haas, “</w:t>
      </w:r>
      <w:r w:rsidRPr="00EB7266">
        <w:rPr>
          <w:i/>
          <w:iCs/>
        </w:rPr>
        <w:t>Hans Berger (1873–1941), Richard Caton (1842–1926), and electroencephalography</w:t>
      </w:r>
      <w:r w:rsidRPr="00EB7266">
        <w:t xml:space="preserve">,” </w:t>
      </w:r>
      <w:r w:rsidRPr="00EB7266">
        <w:rPr>
          <w:i/>
          <w:iCs/>
        </w:rPr>
        <w:t>J. Neurol. Neurosurg. Psychiatry</w:t>
      </w:r>
      <w:r w:rsidRPr="00EB7266">
        <w:t>, vol. 74, no. 1, p. 9, Jan. 2003, doi: 10.1136/jnnp.74.1.9. PMID: 12486257; PMCID: PMC1738204.</w:t>
      </w:r>
    </w:p>
    <w:p w14:paraId="12BD124C" w14:textId="0CA41998" w:rsidR="003B6AFB" w:rsidRPr="00EB7266" w:rsidRDefault="003B6AFB" w:rsidP="00B379BB">
      <w:pPr>
        <w:numPr>
          <w:ilvl w:val="0"/>
          <w:numId w:val="2"/>
        </w:numPr>
      </w:pPr>
      <w:r w:rsidRPr="00EB7266">
        <w:t>M. Tudor, L. Tudor, and K. I. Tudor, “</w:t>
      </w:r>
      <w:r w:rsidRPr="00EB7266">
        <w:rPr>
          <w:i/>
          <w:iCs/>
        </w:rPr>
        <w:t>Hans Berger (1873–1941)–povijest elektroencefalografije [Hans Berger (1873–1941)–the history of electroencephalography]</w:t>
      </w:r>
      <w:r w:rsidRPr="00EB7266">
        <w:t xml:space="preserve">,” </w:t>
      </w:r>
      <w:r w:rsidRPr="00EB7266">
        <w:rPr>
          <w:i/>
          <w:iCs/>
        </w:rPr>
        <w:t>Acta Med Croatica</w:t>
      </w:r>
      <w:r w:rsidRPr="00EB7266">
        <w:t>, vol. 59, no. 4, pp. 307–313, 2005. Croatian. PMID: 16334737.</w:t>
      </w:r>
    </w:p>
    <w:p w14:paraId="20D229BF" w14:textId="5165E266" w:rsidR="001B1C99" w:rsidRPr="00EB7266" w:rsidRDefault="001B1C99" w:rsidP="001B1C99">
      <w:pPr>
        <w:numPr>
          <w:ilvl w:val="0"/>
          <w:numId w:val="2"/>
        </w:numPr>
      </w:pPr>
      <w:r w:rsidRPr="00EB7266">
        <w:t xml:space="preserve">M. Roohi-Azizi, L. Azimi, S. Heysieattalab, and M. Aamidfar, </w:t>
      </w:r>
      <w:r w:rsidRPr="00EB7266">
        <w:rPr>
          <w:i/>
          <w:iCs/>
        </w:rPr>
        <w:t>“Changes of the brain’s bioelectrical activity in cognition, consciousness, and some mental disorders,”</w:t>
      </w:r>
      <w:r w:rsidRPr="00EB7266">
        <w:t xml:space="preserve"> Med. J.Islam. Repub. Iran, vol. 31, no. 1, p. 53, 2017.</w:t>
      </w:r>
    </w:p>
    <w:p w14:paraId="418FE119" w14:textId="6B394C3B" w:rsidR="00D72A50" w:rsidRPr="00EB7266" w:rsidRDefault="00D72A50" w:rsidP="00D72A50">
      <w:pPr>
        <w:numPr>
          <w:ilvl w:val="0"/>
          <w:numId w:val="2"/>
        </w:numPr>
      </w:pPr>
      <w:r w:rsidRPr="00EB7266">
        <w:t xml:space="preserve">P. Campisi, D. La Rocca, and G. Scarano, </w:t>
      </w:r>
      <w:r w:rsidRPr="00EB7266">
        <w:rPr>
          <w:i/>
          <w:iCs/>
        </w:rPr>
        <w:t>“EEG for automatic person recognition</w:t>
      </w:r>
      <w:r w:rsidRPr="00EB7266">
        <w:t>,” Computer (Long. Beach. Calif)., vol. 45, no. 7, pp. 87–89, 2012.</w:t>
      </w:r>
    </w:p>
    <w:p w14:paraId="40C7A6AB" w14:textId="0A5173EF" w:rsidR="00670684" w:rsidRPr="00EB7266" w:rsidRDefault="00670684" w:rsidP="00670684">
      <w:pPr>
        <w:numPr>
          <w:ilvl w:val="0"/>
          <w:numId w:val="2"/>
        </w:numPr>
      </w:pPr>
      <w:r w:rsidRPr="00EB7266">
        <w:t>R. Lesser and T. W. Picton, “</w:t>
      </w:r>
      <w:r w:rsidRPr="00EB7266">
        <w:rPr>
          <w:i/>
          <w:iCs/>
        </w:rPr>
        <w:t>American Electroencephalographic Society Guidelines for Standard Electrode Position Nomenclature1</w:t>
      </w:r>
      <w:r w:rsidRPr="00EB7266">
        <w:t>,” J. Clin. Neurophysiol., vol. 8, no. 2, pp. 200–202, 1991.</w:t>
      </w:r>
    </w:p>
    <w:p w14:paraId="17AAA25B" w14:textId="3B5573BE" w:rsidR="00AF713C" w:rsidRPr="00EB7266" w:rsidRDefault="00AF713C" w:rsidP="00AF713C">
      <w:pPr>
        <w:numPr>
          <w:ilvl w:val="0"/>
          <w:numId w:val="2"/>
        </w:numPr>
      </w:pPr>
      <w:r w:rsidRPr="00EB7266">
        <w:t xml:space="preserve">N. Foldvary-Schaefer and M. M. Grigg-Damberger, </w:t>
      </w:r>
      <w:r w:rsidRPr="00EB7266">
        <w:rPr>
          <w:i/>
          <w:iCs/>
        </w:rPr>
        <w:t>“Identifying interictal and ictal epileptic activity in polysomnograms</w:t>
      </w:r>
      <w:r w:rsidRPr="00EB7266">
        <w:t>,” Sleep Med. Clin., vol. 7, no. 1, pp. 39–58, 2012.</w:t>
      </w:r>
    </w:p>
    <w:p w14:paraId="5C4A7E1B" w14:textId="0F3F602B" w:rsidR="00CC7577" w:rsidRPr="00EB7266" w:rsidRDefault="00CA5BDB" w:rsidP="003B6AFB">
      <w:pPr>
        <w:numPr>
          <w:ilvl w:val="0"/>
          <w:numId w:val="2"/>
        </w:numPr>
      </w:pPr>
      <w:r w:rsidRPr="00EB7266">
        <w:t>G. Reynolds and J. Richards, “</w:t>
      </w:r>
      <w:r w:rsidRPr="00EB7266">
        <w:rPr>
          <w:i/>
          <w:iCs/>
        </w:rPr>
        <w:t>Cortical source localization of infant cognition</w:t>
      </w:r>
      <w:r w:rsidRPr="00EB7266">
        <w:t>,” Dev. Neuropsychol</w:t>
      </w:r>
      <w:r w:rsidRPr="00EB7266">
        <w:rPr>
          <w:i/>
          <w:iCs/>
        </w:rPr>
        <w:t>.</w:t>
      </w:r>
      <w:r w:rsidRPr="00EB7266">
        <w:t>, vol. 34, no. 3, pp. 312–329, 2009.</w:t>
      </w:r>
    </w:p>
    <w:p w14:paraId="276AE216" w14:textId="495E5BDE" w:rsidR="00B379BB" w:rsidRPr="00EB7266" w:rsidRDefault="00CC7577" w:rsidP="00B379BB">
      <w:pPr>
        <w:numPr>
          <w:ilvl w:val="0"/>
          <w:numId w:val="2"/>
        </w:numPr>
      </w:pPr>
      <w:r w:rsidRPr="00EB7266">
        <w:t>N. Triana-Guzman, A. D. Orjuela-Cañon, A. L. Jutinico, O. Mendoza-Montoya, and J. M. Antelis, “</w:t>
      </w:r>
      <w:r w:rsidRPr="00EB7266">
        <w:rPr>
          <w:i/>
          <w:iCs/>
        </w:rPr>
        <w:t>Decoding EEG rhythms offline and online during motor imagery for standing and sitting based on a brain-computer interface</w:t>
      </w:r>
      <w:r w:rsidRPr="00EB7266">
        <w:t xml:space="preserve">,” </w:t>
      </w:r>
      <w:r w:rsidRPr="00EB7266">
        <w:rPr>
          <w:i/>
          <w:iCs/>
        </w:rPr>
        <w:t>Front. Neuroinform.</w:t>
      </w:r>
      <w:r w:rsidRPr="00EB7266">
        <w:t>, vol. 16, 2022, doi: 10.3389/fninf.2022.961089.</w:t>
      </w:r>
    </w:p>
    <w:p w14:paraId="0FA7EC57" w14:textId="09863260" w:rsidR="00CC7577" w:rsidRPr="00EB7266" w:rsidRDefault="00CC7577" w:rsidP="00B379BB">
      <w:pPr>
        <w:numPr>
          <w:ilvl w:val="0"/>
          <w:numId w:val="2"/>
        </w:numPr>
      </w:pPr>
      <w:r w:rsidRPr="00EB7266">
        <w:t>F. Lotte and C. Guan, “</w:t>
      </w:r>
      <w:r w:rsidRPr="00EB7266">
        <w:rPr>
          <w:i/>
          <w:iCs/>
        </w:rPr>
        <w:t>Regularizing common spatial patterns to improve BCI designs: unified theory and new algorithms</w:t>
      </w:r>
      <w:r w:rsidRPr="00EB7266">
        <w:t xml:space="preserve">,” </w:t>
      </w:r>
      <w:r w:rsidRPr="00EB7266">
        <w:rPr>
          <w:i/>
          <w:iCs/>
        </w:rPr>
        <w:t>IEEE Trans. Biomed. Eng.</w:t>
      </w:r>
      <w:r w:rsidRPr="00EB7266">
        <w:t>, vol. 58, pp. 355–362, 2011, doi: 10.1109/TBME.2010.2082539.</w:t>
      </w:r>
    </w:p>
    <w:p w14:paraId="5677465E" w14:textId="64044FE8" w:rsidR="001A5CA4" w:rsidRPr="00EB7266" w:rsidRDefault="001A5CA4" w:rsidP="00B379BB">
      <w:pPr>
        <w:numPr>
          <w:ilvl w:val="0"/>
          <w:numId w:val="2"/>
        </w:numPr>
      </w:pPr>
      <w:r w:rsidRPr="00EB7266">
        <w:t xml:space="preserve">M. H. Lee, O. Y. Kwon, Y. J. Kim, H. K. Kim, Y. E. Lee, J. Williamson, </w:t>
      </w:r>
      <w:r w:rsidRPr="00EB7266">
        <w:rPr>
          <w:i/>
          <w:iCs/>
        </w:rPr>
        <w:t>et al.</w:t>
      </w:r>
      <w:r w:rsidRPr="00EB7266">
        <w:t>, “</w:t>
      </w:r>
      <w:r w:rsidRPr="00EB7266">
        <w:rPr>
          <w:i/>
          <w:iCs/>
        </w:rPr>
        <w:t>EEG dataset and OpenBMI toolbox for three BCI paradigms: an investigation into BCI illiteracy,</w:t>
      </w:r>
      <w:r w:rsidRPr="00EB7266">
        <w:t xml:space="preserve">” </w:t>
      </w:r>
      <w:r w:rsidRPr="00EB7266">
        <w:rPr>
          <w:i/>
          <w:iCs/>
        </w:rPr>
        <w:t>Gigascience</w:t>
      </w:r>
      <w:r w:rsidRPr="00EB7266">
        <w:t>, vol. 8, pp. 1–16, 2019, doi: 10.1093/gigascience/giz002.</w:t>
      </w:r>
    </w:p>
    <w:p w14:paraId="3E3689A6" w14:textId="23EB98C0" w:rsidR="001A5CA4" w:rsidRPr="00EB7266" w:rsidRDefault="001A5CA4" w:rsidP="00B379BB">
      <w:pPr>
        <w:numPr>
          <w:ilvl w:val="0"/>
          <w:numId w:val="2"/>
        </w:numPr>
      </w:pPr>
      <w:r w:rsidRPr="00EB7266">
        <w:lastRenderedPageBreak/>
        <w:t>E. V. Bobrova, V. V. Reshetnikova, A. A. Frolov, and Y. P. Gerasimenko, “</w:t>
      </w:r>
      <w:r w:rsidRPr="00EB7266">
        <w:rPr>
          <w:i/>
          <w:iCs/>
        </w:rPr>
        <w:t>Use of imaginary lower limb movements to control brain-computer interface systems</w:t>
      </w:r>
      <w:r w:rsidRPr="00EB7266">
        <w:t xml:space="preserve">,” </w:t>
      </w:r>
      <w:r w:rsidRPr="00EB7266">
        <w:rPr>
          <w:i/>
          <w:iCs/>
        </w:rPr>
        <w:t>Neurosci. Behav. Physiol.</w:t>
      </w:r>
      <w:r w:rsidRPr="00EB7266">
        <w:t>, vol. 50, pp. 585–592, 2020, doi: 10.1007/s11055-020-00940-z.</w:t>
      </w:r>
    </w:p>
    <w:p w14:paraId="2F883666" w14:textId="58BEC068" w:rsidR="001A5CA4" w:rsidRPr="00EB7266" w:rsidRDefault="001A5CA4" w:rsidP="00B379BB">
      <w:pPr>
        <w:numPr>
          <w:ilvl w:val="0"/>
          <w:numId w:val="2"/>
        </w:numPr>
      </w:pPr>
      <w:r w:rsidRPr="00EB7266">
        <w:t>V. Asanza, E. Peláez, F. Loayza, L. L. Lorente-Leyva, and D. H. Peluffo-Ordóñez, “</w:t>
      </w:r>
      <w:r w:rsidRPr="00EB7266">
        <w:rPr>
          <w:i/>
          <w:iCs/>
        </w:rPr>
        <w:t>Identification of lower-limb motor tasks via brain-computer interfaces: a topical overview</w:t>
      </w:r>
      <w:r w:rsidRPr="00EB7266">
        <w:t xml:space="preserve">,” </w:t>
      </w:r>
      <w:r w:rsidRPr="00EB7266">
        <w:rPr>
          <w:i/>
          <w:iCs/>
        </w:rPr>
        <w:t>Sensors</w:t>
      </w:r>
      <w:r w:rsidRPr="00EB7266">
        <w:t>, vol. 22, pp. 1–24, 2022, doi: 10.3390/s22052028.</w:t>
      </w:r>
    </w:p>
    <w:p w14:paraId="2AA392F3" w14:textId="24CED4CC" w:rsidR="001A5CA4" w:rsidRPr="00EB7266" w:rsidRDefault="001A5CA4" w:rsidP="00B379BB">
      <w:pPr>
        <w:numPr>
          <w:ilvl w:val="0"/>
          <w:numId w:val="2"/>
        </w:numPr>
      </w:pPr>
      <w:r w:rsidRPr="00EB7266">
        <w:t>M. Rodríguez-Ugarte, E. Iáñez, M. Ortíz, and J. M. Azorín, “</w:t>
      </w:r>
      <w:r w:rsidRPr="00EB7266">
        <w:rPr>
          <w:i/>
          <w:iCs/>
        </w:rPr>
        <w:t>Personalized offline and pseudo-online BCI models to detect pedaling intent</w:t>
      </w:r>
      <w:r w:rsidRPr="00EB7266">
        <w:t xml:space="preserve">,” </w:t>
      </w:r>
      <w:r w:rsidRPr="00EB7266">
        <w:rPr>
          <w:i/>
          <w:iCs/>
        </w:rPr>
        <w:t>Front. Neuroinform.</w:t>
      </w:r>
      <w:r w:rsidRPr="00EB7266">
        <w:t>, vol. 11, p. 45, 2017, doi: 10.3389/fninf.2017.00045.</w:t>
      </w:r>
    </w:p>
    <w:p w14:paraId="2D6CE781" w14:textId="18BDAE57" w:rsidR="00F1355D" w:rsidRPr="00EB7266" w:rsidRDefault="00F1355D" w:rsidP="00F1355D">
      <w:pPr>
        <w:numPr>
          <w:ilvl w:val="0"/>
          <w:numId w:val="2"/>
        </w:numPr>
      </w:pPr>
      <w:r w:rsidRPr="00EB7266">
        <w:t xml:space="preserve">A. Mora-Cortes, N. Manyakov, N. Chumerin, and M. Van Hulle, “Language model applications to spelling with brain-computer interfaces,” </w:t>
      </w:r>
      <w:r w:rsidRPr="00EB7266">
        <w:rPr>
          <w:i/>
          <w:iCs/>
        </w:rPr>
        <w:t>Sensors (Basel)</w:t>
      </w:r>
      <w:r w:rsidRPr="00EB7266">
        <w:t>, vol. 14, no. 4, pp. 5967–5993, 2014.</w:t>
      </w:r>
    </w:p>
    <w:p w14:paraId="6EEEDC8E" w14:textId="7A0FAB08" w:rsidR="00B379BB" w:rsidRPr="00EB7266" w:rsidRDefault="00F1355D" w:rsidP="00B379BB">
      <w:pPr>
        <w:numPr>
          <w:ilvl w:val="0"/>
          <w:numId w:val="2"/>
        </w:numPr>
      </w:pPr>
      <w:r w:rsidRPr="00EB7266">
        <w:t>J. J. Shih, D. J. Krusienski, and J. R. Wolpaw, “</w:t>
      </w:r>
      <w:r w:rsidRPr="00EB7266">
        <w:rPr>
          <w:i/>
          <w:iCs/>
        </w:rPr>
        <w:t>Brain-computer interfaces in medicine</w:t>
      </w:r>
      <w:r w:rsidRPr="00EB7266">
        <w:t>,” Mayo Clin. Proc., vol. 87, no. 3, pp. 268–279, 2012.</w:t>
      </w:r>
    </w:p>
    <w:p w14:paraId="750EBCD3" w14:textId="6FA92974" w:rsidR="003B2F53" w:rsidRPr="00EB7266" w:rsidRDefault="00005387" w:rsidP="00B379BB">
      <w:pPr>
        <w:numPr>
          <w:ilvl w:val="0"/>
          <w:numId w:val="2"/>
        </w:numPr>
      </w:pPr>
      <w:r w:rsidRPr="00EB7266">
        <w:t>E. M. Smith, M. L. Toro Hernandez, I. D. Ebuenyi, *et al.*, “Assistive technology use and provision during COVID-19: results from a rapid global survey,” *Int. J. Health Policy Manag.*, vol. 11, no. 6, pp. 747–756, 2022, doi: 10.34172/ijhpm.2020.210.</w:t>
      </w:r>
    </w:p>
    <w:p w14:paraId="1A147485" w14:textId="3CF55AA0" w:rsidR="008145CC" w:rsidRPr="00EB7266" w:rsidRDefault="008145CC" w:rsidP="008145CC">
      <w:pPr>
        <w:numPr>
          <w:ilvl w:val="0"/>
          <w:numId w:val="2"/>
        </w:numPr>
      </w:pPr>
      <w:r w:rsidRPr="0002626D">
        <w:rPr>
          <w:lang w:val="es-ES"/>
        </w:rPr>
        <w:t xml:space="preserve">Ceradini, M., Lassi, M., Losanno, E., et al. </w:t>
      </w:r>
      <w:r w:rsidRPr="00EB7266">
        <w:t xml:space="preserve">(2023). </w:t>
      </w:r>
      <w:r w:rsidRPr="00EB7266">
        <w:rPr>
          <w:i/>
          <w:iCs/>
        </w:rPr>
        <w:t>Feasibility and Accuracy of a Dry and Wireless EEG Helmet for Upper Limb Motor Imagery-Based Brain-Computer Interfaces.</w:t>
      </w:r>
      <w:r w:rsidRPr="00EB7266">
        <w:t xml:space="preserve"> IEEE International Conference on Metrology for eXtended Reality, Artificial Intelligence, and Neural Engineering (MetroXRAINE). </w:t>
      </w:r>
      <w:hyperlink r:id="rId71" w:anchor="8203;:contentReference[oaicite:2]{index=2}" w:history="1">
        <w:r w:rsidRPr="00EB7266">
          <w:rPr>
            <w:rStyle w:val="Hyperlink"/>
            <w:color w:val="auto"/>
            <w:u w:val="none"/>
          </w:rPr>
          <w:t>https://doi.org/10.1109/METROXRAINE58569.2023.1040554&amp;#8203;:contentReference[oaicite:2]{index=2}</w:t>
        </w:r>
      </w:hyperlink>
      <w:r w:rsidRPr="00EB7266">
        <w:t xml:space="preserve">. </w:t>
      </w:r>
    </w:p>
    <w:p w14:paraId="167D8B1C" w14:textId="6FE3A692" w:rsidR="008145CC" w:rsidRPr="00EB7266" w:rsidRDefault="008145CC" w:rsidP="008145CC">
      <w:pPr>
        <w:numPr>
          <w:ilvl w:val="0"/>
          <w:numId w:val="2"/>
        </w:numPr>
      </w:pPr>
      <w:r w:rsidRPr="00EB7266">
        <w:t xml:space="preserve">Altaheri, H., Muhammad, G., Alsulaiman, M., et al. (2023). </w:t>
      </w:r>
      <w:r w:rsidRPr="00EB7266">
        <w:rPr>
          <w:i/>
          <w:iCs/>
        </w:rPr>
        <w:t>Deep learning techniques for classification of electroencephalogram (EEG) motor imagery (MI) signals: A review.</w:t>
      </w:r>
      <w:r w:rsidRPr="00EB7266">
        <w:t xml:space="preserve"> Neural Computing and Applications, 35, 14681–14722. </w:t>
      </w:r>
      <w:hyperlink r:id="rId72" w:anchor="8203;:contentReference[oaicite:3]{index=3}" w:history="1">
        <w:r w:rsidRPr="00EB7266">
          <w:rPr>
            <w:rStyle w:val="Hyperlink"/>
            <w:color w:val="auto"/>
            <w:u w:val="none"/>
          </w:rPr>
          <w:t>https://doi.org/10.1007/s00521-021-06352-5&amp;#8203;:contentReference[oaicite:3]{index=3}</w:t>
        </w:r>
      </w:hyperlink>
      <w:r w:rsidRPr="00EB7266">
        <w:t>.</w:t>
      </w:r>
    </w:p>
    <w:bookmarkEnd w:id="78"/>
    <w:p w14:paraId="325CEEAD" w14:textId="3E55A091" w:rsidR="008145CC" w:rsidRPr="00EB7266" w:rsidRDefault="008145CC" w:rsidP="00D749AA">
      <w:pPr>
        <w:numPr>
          <w:ilvl w:val="0"/>
          <w:numId w:val="2"/>
        </w:numPr>
      </w:pPr>
      <w:r w:rsidRPr="0002626D">
        <w:rPr>
          <w:lang w:val="es-ES"/>
        </w:rPr>
        <w:t xml:space="preserve">Palumbo, A., Gramigna, V., Calabrese, B., &amp; Ielpo, N. (2021). </w:t>
      </w:r>
      <w:r w:rsidRPr="00EB7266">
        <w:rPr>
          <w:i/>
          <w:iCs/>
        </w:rPr>
        <w:t>Motor-Imagery EEG-Based BCIs in Wheelchair Movement and Control: A Systematic Literature Review.</w:t>
      </w:r>
      <w:r w:rsidRPr="00EB7266">
        <w:t xml:space="preserve"> Sensors, 21(18), 6285. </w:t>
      </w:r>
      <w:hyperlink r:id="rId73" w:anchor="8203;:contentReference[oaicite:1]{index=1}" w:history="1">
        <w:r w:rsidRPr="00EB7266">
          <w:rPr>
            <w:rStyle w:val="Hyperlink"/>
            <w:color w:val="auto"/>
            <w:u w:val="none"/>
          </w:rPr>
          <w:t>https://doi.org/10.3390/s21186285&amp;#8203;:contentReference[oaicite:1]{index=1}</w:t>
        </w:r>
      </w:hyperlink>
      <w:r w:rsidRPr="00EB7266">
        <w:t>.</w:t>
      </w:r>
    </w:p>
    <w:p w14:paraId="2F8380F3" w14:textId="112B3D23" w:rsidR="003D1B76" w:rsidRPr="00EB7266" w:rsidRDefault="003D1B76" w:rsidP="00D749AA">
      <w:pPr>
        <w:numPr>
          <w:ilvl w:val="0"/>
          <w:numId w:val="2"/>
        </w:numPr>
      </w:pPr>
      <w:r w:rsidRPr="00EB7266">
        <w:t>W. Huang, X. Liu, W. Yang, Y. Li, Q. Sun, and X. Kong, “</w:t>
      </w:r>
      <w:r w:rsidRPr="00EB7266">
        <w:rPr>
          <w:i/>
          <w:iCs/>
        </w:rPr>
        <w:t>Motor Imagery EEG Signal Classification Using Distinctive Feature Fusion with Adaptive Structural LASSO</w:t>
      </w:r>
      <w:r w:rsidRPr="00EB7266">
        <w:t xml:space="preserve">,” </w:t>
      </w:r>
      <w:r w:rsidRPr="00EB7266">
        <w:rPr>
          <w:i/>
          <w:iCs/>
        </w:rPr>
        <w:lastRenderedPageBreak/>
        <w:t>Sensors (Basel)</w:t>
      </w:r>
      <w:r w:rsidRPr="00EB7266">
        <w:t>, vol. 24, no. 12, p. 3755, Jun. 2024, doi: 10.3390/s24123755. PMID: 38931540; PMCID: PMC11207242.</w:t>
      </w:r>
    </w:p>
    <w:p w14:paraId="14B7D41A" w14:textId="0E64BD18" w:rsidR="003D1B76" w:rsidRPr="00EB7266" w:rsidRDefault="003D1B76" w:rsidP="00D749AA">
      <w:pPr>
        <w:numPr>
          <w:ilvl w:val="0"/>
          <w:numId w:val="2"/>
        </w:numPr>
      </w:pPr>
      <w:r w:rsidRPr="00EB7266">
        <w:t>X. Wang, X. Dai, Y. Liu, X. Chen, Q. Hu, R. Hu, and M. Li, “</w:t>
      </w:r>
      <w:r w:rsidRPr="00EB7266">
        <w:rPr>
          <w:i/>
          <w:iCs/>
        </w:rPr>
        <w:t>Motor imagery electroencephalogram classification algorithm based on joint features in the spatial and frequency domains and instance transfer</w:t>
      </w:r>
      <w:r w:rsidRPr="00EB7266">
        <w:t xml:space="preserve">,” </w:t>
      </w:r>
      <w:r w:rsidRPr="00EB7266">
        <w:rPr>
          <w:i/>
          <w:iCs/>
        </w:rPr>
        <w:t>Front. Hum. Neurosci.</w:t>
      </w:r>
      <w:r w:rsidRPr="00EB7266">
        <w:t>, vol. 17, 2023, doi: 10.3389/fnhum.2023.1175399.</w:t>
      </w:r>
    </w:p>
    <w:p w14:paraId="741E8872" w14:textId="60D22718" w:rsidR="00AC61C6" w:rsidRPr="00EB7266" w:rsidRDefault="00AC61C6" w:rsidP="00D749AA">
      <w:pPr>
        <w:numPr>
          <w:ilvl w:val="0"/>
          <w:numId w:val="2"/>
        </w:numPr>
      </w:pPr>
      <w:r w:rsidRPr="00EB7266">
        <w:t>N. K. Al-Qazzaz, Z. A. A. Alyasseri, K. H. Abdulkareem, N. S. Ali, M. N. Al-Mhiqani, and C. Guger, "</w:t>
      </w:r>
      <w:r w:rsidRPr="00EB7266">
        <w:rPr>
          <w:i/>
          <w:iCs/>
        </w:rPr>
        <w:t>EEG feature fusion for motor imagery: A new robust framework towards stroke patients rehabilitation</w:t>
      </w:r>
      <w:r w:rsidRPr="00EB7266">
        <w:t xml:space="preserve">," </w:t>
      </w:r>
      <w:r w:rsidRPr="00EB7266">
        <w:rPr>
          <w:i/>
          <w:iCs/>
        </w:rPr>
        <w:t>Computers in Biology and Medicine</w:t>
      </w:r>
      <w:r w:rsidRPr="00EB7266">
        <w:t>, vol. 137, 2021, doi: 10.1016/j.compbiomed.2021.104799.</w:t>
      </w:r>
    </w:p>
    <w:p w14:paraId="77FECF00" w14:textId="125B0C20" w:rsidR="00AC61C6" w:rsidRPr="00EB7266" w:rsidRDefault="00AC61C6" w:rsidP="00D749AA">
      <w:pPr>
        <w:numPr>
          <w:ilvl w:val="0"/>
          <w:numId w:val="2"/>
        </w:numPr>
      </w:pPr>
      <w:r w:rsidRPr="00EB7266">
        <w:t>W. Yi, S. Qiu, H. Qi, L. Zhang, B. Wan, and D. Ming, "</w:t>
      </w:r>
      <w:r w:rsidRPr="00EB7266">
        <w:rPr>
          <w:i/>
          <w:iCs/>
        </w:rPr>
        <w:t>EEG feature comparison and classification of simple and compound limb motor imagery</w:t>
      </w:r>
      <w:r w:rsidRPr="00EB7266">
        <w:t xml:space="preserve">," </w:t>
      </w:r>
      <w:r w:rsidRPr="00EB7266">
        <w:rPr>
          <w:i/>
          <w:iCs/>
        </w:rPr>
        <w:t>Journal of NeuroEngineering and Rehabilitation</w:t>
      </w:r>
      <w:r w:rsidRPr="00EB7266">
        <w:t>, vol. 10, no. 106, 2013, doi: 10.1186/1743-0003-10-106.</w:t>
      </w:r>
    </w:p>
    <w:p w14:paraId="74C1223B" w14:textId="3A6D3E0B" w:rsidR="00AC61C6" w:rsidRPr="00EB7266" w:rsidRDefault="00AC61C6" w:rsidP="00D749AA">
      <w:pPr>
        <w:numPr>
          <w:ilvl w:val="0"/>
          <w:numId w:val="2"/>
        </w:numPr>
      </w:pPr>
      <w:r w:rsidRPr="00EB7266">
        <w:t>X. Geng, D. Li, H. Chen, P. Yu, H. Yan, and M. Yue, "</w:t>
      </w:r>
      <w:r w:rsidRPr="00EB7266">
        <w:rPr>
          <w:i/>
          <w:iCs/>
        </w:rPr>
        <w:t>An improved feature extraction algorithm of EEG signals based on motor imagery brain-computer interface</w:t>
      </w:r>
      <w:r w:rsidRPr="00EB7266">
        <w:t xml:space="preserve">," </w:t>
      </w:r>
      <w:r w:rsidRPr="00EB7266">
        <w:rPr>
          <w:i/>
          <w:iCs/>
        </w:rPr>
        <w:t>Alexandria Engineering Journal</w:t>
      </w:r>
      <w:r w:rsidRPr="00EB7266">
        <w:t>, vol. 61, no. 11, pp. 4807–4820, 2022, doi: 10.1016/j.aej.2021.10.034.</w:t>
      </w:r>
    </w:p>
    <w:p w14:paraId="3A35A401" w14:textId="2C03445D" w:rsidR="00AC61C6" w:rsidRPr="00EB7266" w:rsidRDefault="00AC61C6" w:rsidP="00D749AA">
      <w:pPr>
        <w:numPr>
          <w:ilvl w:val="0"/>
          <w:numId w:val="2"/>
        </w:numPr>
      </w:pPr>
      <w:r w:rsidRPr="00EB7266">
        <w:t>X. Zhao, D. Liu, L. Ma, Q. Liu, K. Chen, S. Xie, and Q. Ai, "</w:t>
      </w:r>
      <w:r w:rsidRPr="00EB7266">
        <w:rPr>
          <w:i/>
          <w:iCs/>
        </w:rPr>
        <w:t>Deep CNN model based on serial-parallel structure optimization for four-class motor imagery EEG classification</w:t>
      </w:r>
      <w:r w:rsidRPr="00EB7266">
        <w:t xml:space="preserve">," </w:t>
      </w:r>
      <w:r w:rsidRPr="00EB7266">
        <w:rPr>
          <w:i/>
          <w:iCs/>
        </w:rPr>
        <w:t>Biomedical Signal Processing and Control</w:t>
      </w:r>
      <w:r w:rsidRPr="00EB7266">
        <w:t>, vol. 72, 2022, doi: 10.1016/j.bspc.2021.103338.</w:t>
      </w:r>
    </w:p>
    <w:p w14:paraId="0647593B" w14:textId="7F8D173C" w:rsidR="00AC61C6" w:rsidRPr="00EB7266" w:rsidRDefault="00AC61C6" w:rsidP="00D749AA">
      <w:pPr>
        <w:numPr>
          <w:ilvl w:val="0"/>
          <w:numId w:val="2"/>
        </w:numPr>
      </w:pPr>
      <w:r w:rsidRPr="00EB7266">
        <w:t>W. Huang, X. Liu, W. Yang, Y. Li, Q. Sun, and X. Kong, "</w:t>
      </w:r>
      <w:r w:rsidRPr="00EB7266">
        <w:rPr>
          <w:i/>
          <w:iCs/>
        </w:rPr>
        <w:t>Motor Imagery EEG Signal Classification Using Distinctive Feature Fusion with Adaptive Structural LASSO</w:t>
      </w:r>
      <w:r w:rsidRPr="00EB7266">
        <w:t xml:space="preserve">," </w:t>
      </w:r>
      <w:r w:rsidRPr="00EB7266">
        <w:rPr>
          <w:i/>
          <w:iCs/>
        </w:rPr>
        <w:t>Sensors (Basel)</w:t>
      </w:r>
      <w:r w:rsidRPr="00EB7266">
        <w:t>, vol. 24, no. 12, p. 3755, Jun. 2024, doi: 10.3390/s24123755. PMID: 38931540; PMCID: PMC11207242.</w:t>
      </w:r>
    </w:p>
    <w:p w14:paraId="7C7C3103" w14:textId="3B7F12AD" w:rsidR="00AC61C6" w:rsidRPr="00EB7266" w:rsidRDefault="00AC61C6" w:rsidP="00D749AA">
      <w:pPr>
        <w:numPr>
          <w:ilvl w:val="0"/>
          <w:numId w:val="2"/>
        </w:numPr>
      </w:pPr>
      <w:r w:rsidRPr="00EB7266">
        <w:t>X. Wang, X. Dai, Y. Liu, X. Chen, Q. Hu, R. Hu, and M. Li, "</w:t>
      </w:r>
      <w:r w:rsidRPr="00EB7266">
        <w:rPr>
          <w:i/>
          <w:iCs/>
        </w:rPr>
        <w:t>Motor imagery electroencephalogram classification algorithm based on joint features in the spatial and frequency domains and instance transfer,</w:t>
      </w:r>
      <w:r w:rsidRPr="00EB7266">
        <w:t xml:space="preserve">" </w:t>
      </w:r>
      <w:r w:rsidRPr="00EB7266">
        <w:rPr>
          <w:i/>
          <w:iCs/>
        </w:rPr>
        <w:t>Frontiers in Human Neuroscience</w:t>
      </w:r>
      <w:r w:rsidRPr="00EB7266">
        <w:t>, vol. 17, 2023, doi: 10.3389/fnhum.2023.1175399.</w:t>
      </w:r>
    </w:p>
    <w:p w14:paraId="535E50B7" w14:textId="5DBAF264" w:rsidR="00FE7E5A" w:rsidRPr="00EB7266" w:rsidRDefault="00FE7E5A" w:rsidP="00D749AA">
      <w:pPr>
        <w:numPr>
          <w:ilvl w:val="0"/>
          <w:numId w:val="2"/>
        </w:numPr>
      </w:pPr>
      <w:r w:rsidRPr="00EB7266">
        <w:t>Y. Wang, X. Gao, S. Gao, &amp; Z. Kuang, “</w:t>
      </w:r>
      <w:r w:rsidRPr="00EB7266">
        <w:rPr>
          <w:i/>
          <w:iCs/>
        </w:rPr>
        <w:t>Common Spatial Pattern Method for Channel Selection in Motor Imagery Based Brain-Computer Interface</w:t>
      </w:r>
      <w:r w:rsidRPr="00EB7266">
        <w:t>,” Proc. IEEE Eng. Med. Biol. Soc. Conf., pp. 5392–5395, 2005. doi: 10.1109/IEMBS.2005.1615701.</w:t>
      </w:r>
    </w:p>
    <w:p w14:paraId="339213EF" w14:textId="7D2C44BB" w:rsidR="00FE7E5A" w:rsidRPr="00EB7266" w:rsidRDefault="00FE7E5A" w:rsidP="00D749AA">
      <w:pPr>
        <w:numPr>
          <w:ilvl w:val="0"/>
          <w:numId w:val="2"/>
        </w:numPr>
      </w:pPr>
      <w:r w:rsidRPr="00EB7266">
        <w:t>S. Omari, A. Omari, &amp; M. Abderrahim, “</w:t>
      </w:r>
      <w:r w:rsidRPr="00EB7266">
        <w:rPr>
          <w:i/>
          <w:iCs/>
        </w:rPr>
        <w:t xml:space="preserve">Multiple tangent space projection for motor </w:t>
      </w:r>
      <w:r w:rsidRPr="00EB7266">
        <w:rPr>
          <w:i/>
          <w:iCs/>
        </w:rPr>
        <w:lastRenderedPageBreak/>
        <w:t>imagery EEG classification</w:t>
      </w:r>
      <w:r w:rsidRPr="00EB7266">
        <w:t>,” Appl. Intell., vol. 53, pp. 21192–21200, 2023. doi: 10.1007/s10489-023-04551-2.</w:t>
      </w:r>
    </w:p>
    <w:p w14:paraId="3EBD77F4" w14:textId="7CCF01E3" w:rsidR="00C7665E" w:rsidRPr="00EB7266" w:rsidRDefault="00C7665E" w:rsidP="00C7665E">
      <w:pPr>
        <w:numPr>
          <w:ilvl w:val="0"/>
          <w:numId w:val="2"/>
        </w:numPr>
      </w:pPr>
      <w:r w:rsidRPr="00EB7266">
        <w:t>M. R. Nuwer, “</w:t>
      </w:r>
      <w:r w:rsidRPr="00EB7266">
        <w:rPr>
          <w:i/>
          <w:iCs/>
        </w:rPr>
        <w:t>10-10 electrode system for EEG recording</w:t>
      </w:r>
      <w:r w:rsidRPr="00EB7266">
        <w:t>,” Clin. Neurophysiol., vol. 129, no. 5, p. 1103, May 2018.</w:t>
      </w:r>
    </w:p>
    <w:p w14:paraId="2BFF348A" w14:textId="64D0276C" w:rsidR="00500AB6" w:rsidRPr="00EB7266" w:rsidRDefault="00500AB6" w:rsidP="00500AB6">
      <w:pPr>
        <w:numPr>
          <w:ilvl w:val="0"/>
          <w:numId w:val="2"/>
        </w:numPr>
      </w:pPr>
      <w:r w:rsidRPr="00EB7266">
        <w:t>S. Park, J. Ha, D. H. Kim, and L. Kim, “</w:t>
      </w:r>
      <w:r w:rsidRPr="00EB7266">
        <w:rPr>
          <w:i/>
          <w:iCs/>
        </w:rPr>
        <w:t>Improving Motor Imagery-Based Brain- Computer Interface Performance Based on Sensory Stimulation Training: An Approach Focused on Poorly Performing Users</w:t>
      </w:r>
      <w:r w:rsidRPr="00EB7266">
        <w:t>,” Front. Neurosci., vol. 15, no. November, pp. 1–12, 2021.</w:t>
      </w:r>
    </w:p>
    <w:p w14:paraId="14C92CBF" w14:textId="17A40F4B" w:rsidR="00C7665E" w:rsidRPr="00EB7266" w:rsidRDefault="003F372A" w:rsidP="00C7665E">
      <w:pPr>
        <w:numPr>
          <w:ilvl w:val="0"/>
          <w:numId w:val="2"/>
        </w:numPr>
      </w:pPr>
      <w:r w:rsidRPr="00EB7266">
        <w:t>N. Padfield, J. Zabalza, H. Zhao, V. Masero, and J. Ren, “</w:t>
      </w:r>
      <w:r w:rsidRPr="00EB7266">
        <w:rPr>
          <w:i/>
          <w:iCs/>
        </w:rPr>
        <w:t>EEG-based brain-computer interfaces using motor-imagery: Techniques and challenges</w:t>
      </w:r>
      <w:r w:rsidRPr="00EB7266">
        <w:t xml:space="preserve">,” Sensors (Switzerland), vol. 19, no. 6, pp. 1–34, 2019. </w:t>
      </w:r>
    </w:p>
    <w:p w14:paraId="767A34D4" w14:textId="001BD5A4" w:rsidR="00FE7E5A" w:rsidRPr="00EB7266" w:rsidRDefault="00FE7E5A" w:rsidP="00FE7E5A">
      <w:pPr>
        <w:numPr>
          <w:ilvl w:val="0"/>
          <w:numId w:val="2"/>
        </w:numPr>
      </w:pPr>
      <w:r w:rsidRPr="00EB7266">
        <w:t>A. Saibene, M. Caglioni, S. Corchs, &amp; F. Gasparini, “</w:t>
      </w:r>
      <w:r w:rsidRPr="00EB7266">
        <w:rPr>
          <w:i/>
          <w:iCs/>
        </w:rPr>
        <w:t>EEG-Based BCIs on Motor Imagery Paradigm Using Wearable Technologies: A Systematic Review</w:t>
      </w:r>
      <w:r w:rsidRPr="00EB7266">
        <w:t>,” Sensors, vol. 23, no. 5, p. 2798, Mar. 2023. doi: 10.3390/s23052798. PMID: 36905004; PMCID: PMC10007053.</w:t>
      </w:r>
    </w:p>
    <w:p w14:paraId="2F16C3CD" w14:textId="08E74899" w:rsidR="00B77706" w:rsidRPr="00EB7266" w:rsidRDefault="00B77706" w:rsidP="002424C4">
      <w:pPr>
        <w:numPr>
          <w:ilvl w:val="0"/>
          <w:numId w:val="2"/>
        </w:numPr>
      </w:pPr>
      <w:r w:rsidRPr="00EB7266">
        <w:t>C. Kothe, S. Y. Shirazi, T. Stenner, D. Medine, C. Boulay, M. I. Grivich, T. Mullen, A. Delorme, and S. Makeig, “</w:t>
      </w:r>
      <w:r w:rsidRPr="00EB7266">
        <w:rPr>
          <w:i/>
          <w:iCs/>
        </w:rPr>
        <w:t>The Lab Streaming Layer (LSL): A software system for multimodal real-time data acquisition, synchronization, and storage in neuroscience applications</w:t>
      </w:r>
      <w:r w:rsidRPr="00EB7266">
        <w:t xml:space="preserve">,” </w:t>
      </w:r>
      <w:r w:rsidRPr="00EB7266">
        <w:rPr>
          <w:i/>
          <w:iCs/>
        </w:rPr>
        <w:t>bioRxiv</w:t>
      </w:r>
      <w:r w:rsidRPr="00EB7266">
        <w:t>, 2024. doi: 10.1101/2024.02.13.580071.</w:t>
      </w:r>
    </w:p>
    <w:p w14:paraId="2DEF106F" w14:textId="0095BF91" w:rsidR="00B77706" w:rsidRPr="00EB7266" w:rsidRDefault="00B77706" w:rsidP="002424C4">
      <w:pPr>
        <w:numPr>
          <w:ilvl w:val="0"/>
          <w:numId w:val="2"/>
        </w:numPr>
      </w:pPr>
      <w:hyperlink r:id="rId74" w:history="1">
        <w:r w:rsidRPr="00EB7266">
          <w:rPr>
            <w:rStyle w:val="Hyperlink"/>
          </w:rPr>
          <w:t>https://labstreaminglayer.readthedocs.io/info/user_guide.html</w:t>
        </w:r>
      </w:hyperlink>
      <w:r w:rsidRPr="00EB7266">
        <w:t xml:space="preserve"> </w:t>
      </w:r>
    </w:p>
    <w:p w14:paraId="769D6E9F" w14:textId="457F6C61" w:rsidR="00B379BB" w:rsidRPr="00EB7266" w:rsidRDefault="00B77706" w:rsidP="002424C4">
      <w:pPr>
        <w:numPr>
          <w:ilvl w:val="0"/>
          <w:numId w:val="2"/>
        </w:numPr>
      </w:pPr>
      <w:hyperlink r:id="rId75" w:history="1">
        <w:r w:rsidRPr="00EB7266">
          <w:rPr>
            <w:rStyle w:val="Hyperlink"/>
          </w:rPr>
          <w:t>https://www.psychopy.org/</w:t>
        </w:r>
      </w:hyperlink>
      <w:r w:rsidR="002424C4" w:rsidRPr="00EB7266">
        <w:t xml:space="preserve"> </w:t>
      </w:r>
    </w:p>
    <w:p w14:paraId="3060D5CB" w14:textId="77777777" w:rsidR="00530139" w:rsidRPr="00EB7266" w:rsidRDefault="00B379BB" w:rsidP="00530139">
      <w:pPr>
        <w:numPr>
          <w:ilvl w:val="0"/>
          <w:numId w:val="2"/>
        </w:numPr>
      </w:pPr>
      <w:r w:rsidRPr="00EB7266">
        <w:t>J. W. Peirce, “</w:t>
      </w:r>
      <w:r w:rsidRPr="00EB7266">
        <w:rPr>
          <w:i/>
          <w:iCs/>
        </w:rPr>
        <w:t>PsychoPy—Psychophysics software in Python</w:t>
      </w:r>
      <w:r w:rsidRPr="00EB7266">
        <w:t>,” J. Neurosci. Methods, vol. 162, no. 1–2, pp. 8–13, 2007, doi: 10.1016/j.jneumeth.2006.11.017.</w:t>
      </w:r>
      <w:r w:rsidR="00530139" w:rsidRPr="00EB7266">
        <w:t xml:space="preserve"> </w:t>
      </w:r>
    </w:p>
    <w:p w14:paraId="5B6D762F" w14:textId="0B9B4353" w:rsidR="001A6BEB" w:rsidRPr="00EB7266" w:rsidRDefault="001A6BEB" w:rsidP="001A6BEB">
      <w:pPr>
        <w:numPr>
          <w:ilvl w:val="0"/>
          <w:numId w:val="2"/>
        </w:numPr>
      </w:pPr>
      <w:r w:rsidRPr="00EB7266">
        <w:t xml:space="preserve">S. Pattnaik, M. Dash, and S. K. Sabut, </w:t>
      </w:r>
      <w:r w:rsidRPr="00EB7266">
        <w:rPr>
          <w:i/>
          <w:iCs/>
        </w:rPr>
        <w:t>“DWT-based feature extraction and classification for motor imaginary EEG signals</w:t>
      </w:r>
      <w:r w:rsidRPr="00EB7266">
        <w:t>,” 2016 Int. Conf. Syst. Med. Biol. ICSMB 2016, no. January, pp. 186–201, 2017.</w:t>
      </w:r>
    </w:p>
    <w:p w14:paraId="67E8AEE4" w14:textId="163AD697" w:rsidR="001A6BEB" w:rsidRPr="00EB7266" w:rsidRDefault="001A6BEB" w:rsidP="001A6BEB">
      <w:pPr>
        <w:numPr>
          <w:ilvl w:val="0"/>
          <w:numId w:val="2"/>
        </w:numPr>
      </w:pPr>
      <w:r w:rsidRPr="00EB7266">
        <w:t>P. Rithwik, V. K. Benzy, and A. P. Vinod, “</w:t>
      </w:r>
      <w:r w:rsidRPr="00EB7266">
        <w:rPr>
          <w:i/>
          <w:iCs/>
        </w:rPr>
        <w:t>High accuracy decoding of motor imagery directions from EEG-based brain computer interface using filter bank spatially regularised common spatial pattern method</w:t>
      </w:r>
      <w:r w:rsidRPr="00EB7266">
        <w:t>,” Biomed. Signal Process. Control, vol.72, no. PA, p. 103241, 2022.</w:t>
      </w:r>
    </w:p>
    <w:p w14:paraId="7B316EBC" w14:textId="77777777" w:rsidR="001A6BEB" w:rsidRPr="00EB7266" w:rsidRDefault="001A6BEB" w:rsidP="001A6BEB">
      <w:pPr>
        <w:ind w:left="510"/>
      </w:pPr>
    </w:p>
    <w:p w14:paraId="5E240B85" w14:textId="77777777" w:rsidR="001A6BEB" w:rsidRPr="00EB7266" w:rsidRDefault="001A6BEB" w:rsidP="001A6BEB">
      <w:pPr>
        <w:ind w:left="510"/>
      </w:pPr>
    </w:p>
    <w:p w14:paraId="44FB8884" w14:textId="79F4B4AE" w:rsidR="001A6BEB" w:rsidRPr="00EB7266" w:rsidRDefault="001A6BEB" w:rsidP="001A6BEB">
      <w:pPr>
        <w:numPr>
          <w:ilvl w:val="0"/>
          <w:numId w:val="2"/>
        </w:numPr>
      </w:pPr>
      <w:r w:rsidRPr="00EB7266">
        <w:lastRenderedPageBreak/>
        <w:t>J. Kalcher, D. Flotzinger, C. Neuper, S. Gölly, and G. Pfurtscheller, “</w:t>
      </w:r>
      <w:r w:rsidRPr="00EB7266">
        <w:rPr>
          <w:i/>
          <w:iCs/>
        </w:rPr>
        <w:t>Graz brain-computer interface II: Towards communication between humans and computers based on online classification of three different EEG patterns</w:t>
      </w:r>
      <w:r w:rsidRPr="00EB7266">
        <w:t>,” Med. Biol. Eng. Comput., vol. 34, no. 5, pp. 382–388, 1996.</w:t>
      </w:r>
    </w:p>
    <w:p w14:paraId="12C310EB" w14:textId="6410AD88" w:rsidR="001A6BEB" w:rsidRPr="00EB7266" w:rsidRDefault="001A6BEB" w:rsidP="001A6BEB">
      <w:pPr>
        <w:numPr>
          <w:ilvl w:val="0"/>
          <w:numId w:val="2"/>
        </w:numPr>
        <w:rPr>
          <w:i/>
          <w:iCs/>
        </w:rPr>
      </w:pPr>
      <w:r w:rsidRPr="00EB7266">
        <w:t>C. Brunner, R. Leeb, G. R. Müller-Putz, A. Schlögl, and G. Pfurtscheller, “</w:t>
      </w:r>
      <w:r w:rsidRPr="00EB7266">
        <w:rPr>
          <w:i/>
          <w:iCs/>
        </w:rPr>
        <w:t>BCI Competition 2008-Graz data set A Experimental paradigm.”</w:t>
      </w:r>
    </w:p>
    <w:p w14:paraId="3FC57D68" w14:textId="2A41452B" w:rsidR="00320259" w:rsidRPr="00EB7266" w:rsidRDefault="00320259" w:rsidP="00320259">
      <w:pPr>
        <w:numPr>
          <w:ilvl w:val="0"/>
          <w:numId w:val="2"/>
        </w:numPr>
      </w:pPr>
      <w:r w:rsidRPr="00EB7266">
        <w:t>A. Suwannarat, S. Pan-ngum, and P. Israsena, “</w:t>
      </w:r>
      <w:r w:rsidRPr="00EB7266">
        <w:rPr>
          <w:i/>
          <w:iCs/>
        </w:rPr>
        <w:t>Comparison of EEG measurement of upper limb movement in motor imagery training system</w:t>
      </w:r>
      <w:r w:rsidRPr="00EB7266">
        <w:t>,” Biomed. Eng. Online, vol.17, no. 1, pp. 1–22, 2018.</w:t>
      </w:r>
    </w:p>
    <w:p w14:paraId="635804E4" w14:textId="70FDD493" w:rsidR="00B379BB" w:rsidRPr="00EB7266" w:rsidRDefault="00530139" w:rsidP="00530139">
      <w:pPr>
        <w:numPr>
          <w:ilvl w:val="0"/>
          <w:numId w:val="2"/>
        </w:numPr>
      </w:pPr>
      <w:r w:rsidRPr="00EB7266">
        <w:t xml:space="preserve">L. Takayama, G. Merino, E. Merino, L. Garcia, J. Cunha, and S. Domenech, “Hand tool project requirements: The case of banana cultivation and its physical demands (OWAS),” </w:t>
      </w:r>
      <w:r w:rsidRPr="00EB7266">
        <w:rPr>
          <w:i/>
          <w:iCs/>
        </w:rPr>
        <w:t>Prod. Manag. Dev.</w:t>
      </w:r>
      <w:r w:rsidRPr="00EB7266">
        <w:t>, vol. 13, pp. 119–130, 2015.</w:t>
      </w:r>
    </w:p>
    <w:p w14:paraId="66631196" w14:textId="000E9C64" w:rsidR="003D1BF4" w:rsidRDefault="003D1BF4" w:rsidP="00D749AA">
      <w:pPr>
        <w:numPr>
          <w:ilvl w:val="0"/>
          <w:numId w:val="2"/>
        </w:numPr>
      </w:pPr>
      <w:hyperlink r:id="rId76" w:history="1">
        <w:r w:rsidRPr="00EB7266">
          <w:rPr>
            <w:rStyle w:val="Hyperlink"/>
          </w:rPr>
          <w:t>https://github.com/labstreaminglayer/App-LabRecorder</w:t>
        </w:r>
      </w:hyperlink>
      <w:r w:rsidRPr="00EB7266">
        <w:t xml:space="preserve"> </w:t>
      </w:r>
    </w:p>
    <w:p w14:paraId="2F27E4D6" w14:textId="1B47B6B2" w:rsidR="009B59EB" w:rsidRPr="00EB7266" w:rsidRDefault="009B59EB" w:rsidP="00D749AA">
      <w:pPr>
        <w:numPr>
          <w:ilvl w:val="0"/>
          <w:numId w:val="2"/>
        </w:numPr>
      </w:pPr>
      <w:hyperlink r:id="rId77" w:history="1">
        <w:r w:rsidRPr="00B516DD">
          <w:rPr>
            <w:rStyle w:val="Hyperlink"/>
          </w:rPr>
          <w:t>https://github.com/Xarcu/TFM_EEG.git</w:t>
        </w:r>
      </w:hyperlink>
      <w:r>
        <w:t xml:space="preserve"> </w:t>
      </w:r>
    </w:p>
    <w:p w14:paraId="775412E5" w14:textId="67A499DC" w:rsidR="009567B4" w:rsidRPr="00EB7266" w:rsidRDefault="009567B4" w:rsidP="009567B4">
      <w:pPr>
        <w:pStyle w:val="Heading1"/>
      </w:pPr>
      <w:bookmarkStart w:id="79" w:name="_Toc187501210"/>
      <w:r w:rsidRPr="00EB7266">
        <w:lastRenderedPageBreak/>
        <w:t>Additional bibliography</w:t>
      </w:r>
      <w:bookmarkEnd w:id="79"/>
    </w:p>
    <w:p w14:paraId="104D9DB3" w14:textId="77777777" w:rsidR="005B6B84" w:rsidRPr="00EB7266" w:rsidRDefault="005B6B84" w:rsidP="005B6B84"/>
    <w:p w14:paraId="7F12E804" w14:textId="66DF87A6" w:rsidR="009B59EB" w:rsidRPr="00EB7266" w:rsidRDefault="008D77DE" w:rsidP="009B59EB">
      <w:pPr>
        <w:pStyle w:val="ListParagraph"/>
        <w:numPr>
          <w:ilvl w:val="0"/>
          <w:numId w:val="79"/>
        </w:numPr>
      </w:pPr>
      <w:r w:rsidRPr="00EB7266">
        <w:t>J. Xu, H. Zheng, J. Wang, D. Li, and X. Fang, “</w:t>
      </w:r>
      <w:r w:rsidRPr="00EB7266">
        <w:rPr>
          <w:i/>
          <w:iCs/>
        </w:rPr>
        <w:t>Recognition of EEG signal motor imagery intention based on deep multi-view feature learning</w:t>
      </w:r>
      <w:r w:rsidRPr="00EB7266">
        <w:t xml:space="preserve">,” </w:t>
      </w:r>
      <w:r w:rsidRPr="00EB7266">
        <w:rPr>
          <w:i/>
          <w:iCs/>
        </w:rPr>
        <w:t>Sensors (Basel)</w:t>
      </w:r>
      <w:r w:rsidRPr="00EB7266">
        <w:t>, vol. 20, no. 12, p. 3496, Jun. 2020, doi: 10.3390/s20123496.</w:t>
      </w:r>
    </w:p>
    <w:p w14:paraId="0584CC89" w14:textId="77777777" w:rsidR="00046247" w:rsidRPr="00EB7266" w:rsidRDefault="00046247" w:rsidP="00046247"/>
    <w:sectPr w:rsidR="00046247" w:rsidRPr="00EB7266" w:rsidSect="00B37D71">
      <w:headerReference w:type="even" r:id="rId78"/>
      <w:headerReference w:type="default" r:id="rId79"/>
      <w:footerReference w:type="even" r:id="rId80"/>
      <w:footerReference w:type="default" r:id="rId81"/>
      <w:pgSz w:w="11906" w:h="16838"/>
      <w:pgMar w:top="1417" w:right="1701" w:bottom="1417" w:left="1701" w:header="851"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6FF23" w14:textId="77777777" w:rsidR="002C68B9" w:rsidRPr="00360FA5" w:rsidRDefault="002C68B9" w:rsidP="00B3150C">
      <w:pPr>
        <w:spacing w:before="0" w:line="240" w:lineRule="auto"/>
      </w:pPr>
      <w:r w:rsidRPr="00360FA5">
        <w:separator/>
      </w:r>
    </w:p>
  </w:endnote>
  <w:endnote w:type="continuationSeparator" w:id="0">
    <w:p w14:paraId="7BC4CF2E" w14:textId="77777777" w:rsidR="002C68B9" w:rsidRPr="00360FA5" w:rsidRDefault="002C68B9" w:rsidP="00B3150C">
      <w:pPr>
        <w:spacing w:before="0" w:line="240" w:lineRule="auto"/>
      </w:pPr>
      <w:r w:rsidRPr="00360F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Lohit Hind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MU Bright">
    <w:altName w:val="Cambria"/>
    <w:charset w:val="00"/>
    <w:family w:val="auto"/>
    <w:pitch w:val="variable"/>
    <w:sig w:usb0="E10002FF" w:usb1="5201E9EB" w:usb2="00020004" w:usb3="00000000" w:csb0="0000011F" w:csb1="00000000"/>
  </w:font>
  <w:font w:name="CIDFont+F4">
    <w:altName w:val="Calibri"/>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AFB5" w14:textId="77777777" w:rsidR="00321A2C" w:rsidRPr="00360FA5" w:rsidRDefault="00321A2C">
    <w:pPr>
      <w:pStyle w:val="Footer"/>
      <w:rPr>
        <w:szCs w:val="22"/>
        <w:lang w:eastAsia="ca-ES"/>
      </w:rPr>
    </w:pPr>
    <w:r w:rsidRPr="00360FA5">
      <w:rPr>
        <w:noProof/>
        <w:lang w:eastAsia="ca-ES"/>
      </w:rPr>
      <w:drawing>
        <wp:anchor distT="0" distB="0" distL="114935" distR="114935" simplePos="0" relativeHeight="251657728" behindDoc="1" locked="0" layoutInCell="1" allowOverlap="1" wp14:anchorId="68EEE9C9" wp14:editId="308BB1DE">
          <wp:simplePos x="0" y="0"/>
          <wp:positionH relativeFrom="column">
            <wp:posOffset>-9525</wp:posOffset>
          </wp:positionH>
          <wp:positionV relativeFrom="paragraph">
            <wp:posOffset>-8255</wp:posOffset>
          </wp:positionV>
          <wp:extent cx="474980" cy="53911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EA07" w14:textId="77777777" w:rsidR="00321A2C" w:rsidRPr="00360FA5" w:rsidRDefault="00321A2C">
    <w:pPr>
      <w:pStyle w:val="Footer"/>
      <w:rPr>
        <w:szCs w:val="22"/>
        <w:lang w:eastAsia="ca-ES"/>
      </w:rPr>
    </w:pPr>
    <w:r w:rsidRPr="00360FA5">
      <w:rPr>
        <w:noProof/>
        <w:lang w:eastAsia="ca-ES"/>
      </w:rPr>
      <w:drawing>
        <wp:anchor distT="0" distB="0" distL="114935" distR="114935" simplePos="0" relativeHeight="251662848" behindDoc="0" locked="0" layoutInCell="1" allowOverlap="1" wp14:anchorId="7A33500F" wp14:editId="1D935B6B">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750A" w14:textId="77777777" w:rsidR="002C68B9" w:rsidRPr="00360FA5" w:rsidRDefault="002C68B9" w:rsidP="00B3150C">
      <w:pPr>
        <w:spacing w:before="0" w:line="240" w:lineRule="auto"/>
      </w:pPr>
      <w:r w:rsidRPr="00360FA5">
        <w:separator/>
      </w:r>
    </w:p>
  </w:footnote>
  <w:footnote w:type="continuationSeparator" w:id="0">
    <w:p w14:paraId="6E55183C" w14:textId="77777777" w:rsidR="002C68B9" w:rsidRPr="00360FA5" w:rsidRDefault="002C68B9" w:rsidP="00B3150C">
      <w:pPr>
        <w:spacing w:before="0" w:line="240" w:lineRule="auto"/>
      </w:pPr>
      <w:r w:rsidRPr="00360F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20B6" w14:textId="7827D469" w:rsidR="00FF48CD" w:rsidRPr="00FF48CD" w:rsidRDefault="00321A2C" w:rsidP="00B37D71">
    <w:pPr>
      <w:pStyle w:val="Header"/>
      <w:pBdr>
        <w:bottom w:val="single" w:sz="4" w:space="1" w:color="000000"/>
      </w:pBdr>
      <w:tabs>
        <w:tab w:val="clear" w:pos="4252"/>
        <w:tab w:val="clear" w:pos="8504"/>
        <w:tab w:val="center" w:pos="4678"/>
        <w:tab w:val="right" w:pos="8505"/>
      </w:tabs>
      <w:spacing w:before="0" w:line="240" w:lineRule="auto"/>
      <w:rPr>
        <w:rFonts w:ascii="Arial Narrow" w:hAnsi="Arial Narrow" w:cs="Arial Narrow"/>
        <w:sz w:val="20"/>
      </w:rPr>
    </w:pPr>
    <w:r w:rsidRPr="00360FA5">
      <w:rPr>
        <w:rFonts w:ascii="Arial Narrow" w:hAnsi="Arial Narrow" w:cs="Arial Narrow"/>
        <w:sz w:val="20"/>
      </w:rPr>
      <w:t>P</w:t>
    </w:r>
    <w:r w:rsidR="00FF48CD">
      <w:rPr>
        <w:rFonts w:ascii="Arial Narrow" w:hAnsi="Arial Narrow" w:cs="Arial Narrow"/>
        <w:sz w:val="20"/>
      </w:rPr>
      <w:t>a</w:t>
    </w:r>
    <w:r w:rsidRPr="00360FA5">
      <w:rPr>
        <w:rFonts w:ascii="Arial Narrow" w:hAnsi="Arial Narrow" w:cs="Arial Narrow"/>
        <w:sz w:val="20"/>
      </w:rPr>
      <w:t xml:space="preserve">g. </w:t>
    </w:r>
    <w:r w:rsidRPr="00360FA5">
      <w:fldChar w:fldCharType="begin"/>
    </w:r>
    <w:r w:rsidRPr="00360FA5">
      <w:instrText xml:space="preserve"> PAGE </w:instrText>
    </w:r>
    <w:r w:rsidRPr="00360FA5">
      <w:fldChar w:fldCharType="separate"/>
    </w:r>
    <w:r w:rsidR="0076106D" w:rsidRPr="00360FA5">
      <w:t>32</w:t>
    </w:r>
    <w:r w:rsidRPr="00360FA5">
      <w:fldChar w:fldCharType="end"/>
    </w:r>
    <w:r w:rsidRPr="00360FA5">
      <w:rPr>
        <w:rFonts w:ascii="Arial Narrow" w:hAnsi="Arial Narrow" w:cs="Arial Narrow"/>
        <w:sz w:val="20"/>
      </w:rPr>
      <w:tab/>
    </w:r>
    <w:r w:rsidRPr="00360FA5">
      <w:rPr>
        <w:rFonts w:ascii="Arial Narrow" w:hAnsi="Arial Narrow" w:cs="Arial Narrow"/>
        <w:sz w:val="20"/>
      </w:rPr>
      <w:tab/>
    </w:r>
    <w:r w:rsidR="00FF48CD">
      <w:rPr>
        <w:rFonts w:ascii="Arial Narrow" w:hAnsi="Arial Narrow" w:cs="Arial Narrow"/>
        <w:sz w:val="20"/>
      </w:rPr>
      <w:t>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E410" w14:textId="6C53506A" w:rsidR="00321A2C" w:rsidRPr="00360FA5" w:rsidRDefault="001D6519" w:rsidP="00B37D71">
    <w:pPr>
      <w:pStyle w:val="Header"/>
      <w:pBdr>
        <w:bottom w:val="single" w:sz="4" w:space="1" w:color="000000"/>
      </w:pBdr>
      <w:tabs>
        <w:tab w:val="clear" w:pos="4252"/>
        <w:tab w:val="clear" w:pos="8504"/>
        <w:tab w:val="center" w:pos="4678"/>
        <w:tab w:val="right" w:pos="8505"/>
      </w:tabs>
      <w:spacing w:before="0" w:line="240" w:lineRule="auto"/>
      <w:ind w:right="-1"/>
    </w:pPr>
    <w:r w:rsidRPr="001D6519">
      <w:rPr>
        <w:rFonts w:ascii="Arial Narrow" w:hAnsi="Arial Narrow" w:cs="Arial Narrow"/>
        <w:sz w:val="20"/>
      </w:rPr>
      <w:t>Generation of real-time control commands from EEG signals</w:t>
    </w:r>
    <w:r w:rsidR="00321A2C" w:rsidRPr="00360FA5">
      <w:rPr>
        <w:rFonts w:ascii="Arial Narrow" w:hAnsi="Arial Narrow" w:cs="Arial Narrow"/>
        <w:sz w:val="20"/>
      </w:rPr>
      <w:tab/>
    </w:r>
    <w:r w:rsidR="00321A2C" w:rsidRPr="00360FA5">
      <w:rPr>
        <w:rFonts w:ascii="Arial Narrow" w:hAnsi="Arial Narrow" w:cs="Arial Narrow"/>
        <w:sz w:val="20"/>
      </w:rPr>
      <w:tab/>
      <w:t>P</w:t>
    </w:r>
    <w:r w:rsidR="00FF48CD">
      <w:rPr>
        <w:rFonts w:ascii="Arial Narrow" w:hAnsi="Arial Narrow" w:cs="Arial Narrow"/>
        <w:sz w:val="20"/>
      </w:rPr>
      <w:t>a</w:t>
    </w:r>
    <w:r w:rsidR="00321A2C" w:rsidRPr="00360FA5">
      <w:rPr>
        <w:rFonts w:ascii="Arial Narrow" w:hAnsi="Arial Narrow" w:cs="Arial Narrow"/>
        <w:sz w:val="20"/>
      </w:rPr>
      <w:t xml:space="preserve">g. </w:t>
    </w:r>
    <w:r w:rsidR="009530A4" w:rsidRPr="00360FA5">
      <w:fldChar w:fldCharType="begin"/>
    </w:r>
    <w:r w:rsidR="009530A4" w:rsidRPr="00360FA5">
      <w:instrText xml:space="preserve"> PAGE </w:instrText>
    </w:r>
    <w:r w:rsidR="009530A4" w:rsidRPr="00360FA5">
      <w:fldChar w:fldCharType="separate"/>
    </w:r>
    <w:r w:rsidR="0076106D" w:rsidRPr="00360FA5">
      <w:t>31</w:t>
    </w:r>
    <w:r w:rsidR="009530A4" w:rsidRPr="00360FA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403"/>
        </w:tabs>
        <w:ind w:left="3403" w:hanging="567"/>
      </w:pPr>
    </w:lvl>
    <w:lvl w:ilvl="1">
      <w:start w:val="1"/>
      <w:numFmt w:val="decimal"/>
      <w:lvlText w:val="%1.%2."/>
      <w:lvlJc w:val="left"/>
      <w:pPr>
        <w:tabs>
          <w:tab w:val="num" w:pos="3516"/>
        </w:tabs>
        <w:ind w:left="3516" w:hanging="680"/>
      </w:pPr>
    </w:lvl>
    <w:lvl w:ilvl="2">
      <w:start w:val="1"/>
      <w:numFmt w:val="decimal"/>
      <w:lvlText w:val="%1.%2.%3."/>
      <w:lvlJc w:val="left"/>
      <w:pPr>
        <w:tabs>
          <w:tab w:val="num" w:pos="3916"/>
        </w:tabs>
        <w:ind w:left="3233" w:hanging="397"/>
      </w:pPr>
    </w:lvl>
    <w:lvl w:ilvl="3">
      <w:start w:val="1"/>
      <w:numFmt w:val="decimal"/>
      <w:lvlText w:val="%1.%2.%3.%4."/>
      <w:lvlJc w:val="left"/>
      <w:pPr>
        <w:tabs>
          <w:tab w:val="num" w:pos="4276"/>
        </w:tabs>
        <w:ind w:left="3687" w:hanging="851"/>
      </w:pPr>
    </w:lvl>
    <w:lvl w:ilvl="4">
      <w:start w:val="1"/>
      <w:numFmt w:val="decimal"/>
      <w:lvlText w:val="%1.%2.%3.%4.%5"/>
      <w:lvlJc w:val="left"/>
      <w:pPr>
        <w:tabs>
          <w:tab w:val="num" w:pos="2836"/>
        </w:tabs>
        <w:ind w:left="2836" w:firstLine="0"/>
      </w:pPr>
    </w:lvl>
    <w:lvl w:ilvl="5">
      <w:start w:val="1"/>
      <w:numFmt w:val="decimal"/>
      <w:lvlText w:val="%1.%2.%3.%4.%5.%6"/>
      <w:lvlJc w:val="left"/>
      <w:pPr>
        <w:tabs>
          <w:tab w:val="num" w:pos="2836"/>
        </w:tabs>
        <w:ind w:left="2836" w:firstLine="0"/>
      </w:pPr>
    </w:lvl>
    <w:lvl w:ilvl="6">
      <w:start w:val="1"/>
      <w:numFmt w:val="decimal"/>
      <w:lvlText w:val="%1.%2.%3.%4.%5.%6.%7"/>
      <w:lvlJc w:val="left"/>
      <w:pPr>
        <w:tabs>
          <w:tab w:val="num" w:pos="2836"/>
        </w:tabs>
        <w:ind w:left="2836" w:firstLine="0"/>
      </w:pPr>
    </w:lvl>
    <w:lvl w:ilvl="7">
      <w:start w:val="1"/>
      <w:numFmt w:val="decimal"/>
      <w:lvlText w:val="%1.%2.%3.%4.%5.%6.%7.%8"/>
      <w:lvlJc w:val="left"/>
      <w:pPr>
        <w:tabs>
          <w:tab w:val="num" w:pos="2836"/>
        </w:tabs>
        <w:ind w:left="2836" w:firstLine="0"/>
      </w:pPr>
    </w:lvl>
    <w:lvl w:ilvl="8">
      <w:start w:val="1"/>
      <w:numFmt w:val="decimal"/>
      <w:lvlText w:val="%1.%2.%3.%4.%5.%6.%7.%8.%9"/>
      <w:lvlJc w:val="left"/>
      <w:pPr>
        <w:tabs>
          <w:tab w:val="num" w:pos="2836"/>
        </w:tabs>
        <w:ind w:left="2836"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510"/>
        </w:tabs>
        <w:ind w:left="510" w:hanging="510"/>
      </w:pPr>
      <w:rPr>
        <w:b/>
        <w:i w:val="0"/>
      </w:rPr>
    </w:lvl>
  </w:abstractNum>
  <w:abstractNum w:abstractNumId="2" w15:restartNumberingAfterBreak="0">
    <w:nsid w:val="00000003"/>
    <w:multiLevelType w:val="multilevel"/>
    <w:tmpl w:val="00000003"/>
    <w:name w:val="WW8StyleNum"/>
    <w:lvl w:ilvl="0">
      <w:start w:val="1"/>
      <w:numFmt w:val="none"/>
      <w:pStyle w:val="Listaconvietas21"/>
      <w:suff w:val="nothing"/>
      <w:lvlText w:val=""/>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38300754"/>
    <w:lvl w:ilvl="0">
      <w:start w:val="1"/>
      <w:numFmt w:val="decimal"/>
      <w:pStyle w:val="Heading1"/>
      <w:lvlText w:val="%1."/>
      <w:lvlJc w:val="left"/>
      <w:pPr>
        <w:tabs>
          <w:tab w:val="num" w:pos="567"/>
        </w:tabs>
        <w:ind w:left="567" w:hanging="567"/>
      </w:pPr>
      <w:rPr>
        <w:i w:val="0"/>
      </w:r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1080"/>
        </w:tabs>
        <w:ind w:left="397" w:hanging="397"/>
      </w:pPr>
      <w:rPr>
        <w:b/>
        <w:bCs/>
      </w:rPr>
    </w:lvl>
    <w:lvl w:ilvl="3">
      <w:start w:val="1"/>
      <w:numFmt w:val="decimal"/>
      <w:pStyle w:val="Heading4"/>
      <w:lvlText w:val="%1.%2.%3.%4."/>
      <w:lvlJc w:val="left"/>
      <w:pPr>
        <w:tabs>
          <w:tab w:val="num" w:pos="1440"/>
        </w:tabs>
        <w:ind w:left="851" w:hanging="851"/>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4" w15:restartNumberingAfterBreak="0">
    <w:nsid w:val="02216018"/>
    <w:multiLevelType w:val="hybridMultilevel"/>
    <w:tmpl w:val="0E58BF12"/>
    <w:lvl w:ilvl="0" w:tplc="CD16540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025109CA"/>
    <w:multiLevelType w:val="multilevel"/>
    <w:tmpl w:val="890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C4400"/>
    <w:multiLevelType w:val="multilevel"/>
    <w:tmpl w:val="D43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34970"/>
    <w:multiLevelType w:val="multilevel"/>
    <w:tmpl w:val="148E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4661"/>
    <w:multiLevelType w:val="hybridMultilevel"/>
    <w:tmpl w:val="392248B0"/>
    <w:lvl w:ilvl="0" w:tplc="84BED2F4">
      <w:start w:val="1"/>
      <w:numFmt w:val="bullet"/>
      <w:lvlText w:val=""/>
      <w:lvlJc w:val="left"/>
      <w:pPr>
        <w:ind w:left="720" w:hanging="360"/>
      </w:pPr>
      <w:rPr>
        <w:rFonts w:ascii="Symbol" w:hAnsi="Symbol" w:hint="default"/>
      </w:rPr>
    </w:lvl>
    <w:lvl w:ilvl="1" w:tplc="18247E8E">
      <w:numFmt w:val="bullet"/>
      <w:lvlText w:val=""/>
      <w:lvlJc w:val="left"/>
      <w:pPr>
        <w:ind w:left="1440" w:hanging="360"/>
      </w:pPr>
      <w:rPr>
        <w:rFonts w:ascii="Symbol" w:eastAsia="Times New Roman" w:hAnsi="Symbol" w:cs="Arial"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0A980B44"/>
    <w:multiLevelType w:val="hybridMultilevel"/>
    <w:tmpl w:val="D9702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DE0A73"/>
    <w:multiLevelType w:val="multilevel"/>
    <w:tmpl w:val="410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6C70"/>
    <w:multiLevelType w:val="hybridMultilevel"/>
    <w:tmpl w:val="4F947276"/>
    <w:lvl w:ilvl="0" w:tplc="D26CFE5A">
      <w:start w:val="1"/>
      <w:numFmt w:val="bullet"/>
      <w:lvlText w:val="-"/>
      <w:lvlJc w:val="left"/>
      <w:pPr>
        <w:ind w:left="1440" w:hanging="360"/>
      </w:pPr>
      <w:rPr>
        <w:rFonts w:ascii="Arial" w:eastAsia="Times New Roman"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2" w15:restartNumberingAfterBreak="0">
    <w:nsid w:val="0E477E9E"/>
    <w:multiLevelType w:val="multilevel"/>
    <w:tmpl w:val="792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75079"/>
    <w:multiLevelType w:val="multilevel"/>
    <w:tmpl w:val="06068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E7851"/>
    <w:multiLevelType w:val="hybridMultilevel"/>
    <w:tmpl w:val="FA50950A"/>
    <w:lvl w:ilvl="0" w:tplc="D26CFE5A">
      <w:start w:val="1"/>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133916F8"/>
    <w:multiLevelType w:val="hybridMultilevel"/>
    <w:tmpl w:val="F03E1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803DE3"/>
    <w:multiLevelType w:val="multilevel"/>
    <w:tmpl w:val="EA3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96BA6"/>
    <w:multiLevelType w:val="multilevel"/>
    <w:tmpl w:val="278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45D0E"/>
    <w:multiLevelType w:val="multilevel"/>
    <w:tmpl w:val="6D9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2086D"/>
    <w:multiLevelType w:val="multilevel"/>
    <w:tmpl w:val="C07498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F245DDA"/>
    <w:multiLevelType w:val="hybridMultilevel"/>
    <w:tmpl w:val="8C90E7D4"/>
    <w:lvl w:ilvl="0" w:tplc="00000002">
      <w:start w:val="1"/>
      <w:numFmt w:val="decimal"/>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FBC22BA"/>
    <w:multiLevelType w:val="multilevel"/>
    <w:tmpl w:val="E3F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916B7"/>
    <w:multiLevelType w:val="multilevel"/>
    <w:tmpl w:val="59C8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D855D4"/>
    <w:multiLevelType w:val="hybridMultilevel"/>
    <w:tmpl w:val="86FC0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7441FB9"/>
    <w:multiLevelType w:val="hybridMultilevel"/>
    <w:tmpl w:val="7494D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25454D"/>
    <w:multiLevelType w:val="multilevel"/>
    <w:tmpl w:val="AC9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25C4C"/>
    <w:multiLevelType w:val="multilevel"/>
    <w:tmpl w:val="3F5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43112"/>
    <w:multiLevelType w:val="multilevel"/>
    <w:tmpl w:val="9A4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67B77"/>
    <w:multiLevelType w:val="multilevel"/>
    <w:tmpl w:val="A3E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5082E"/>
    <w:multiLevelType w:val="multilevel"/>
    <w:tmpl w:val="15B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77668"/>
    <w:multiLevelType w:val="multilevel"/>
    <w:tmpl w:val="788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27394"/>
    <w:multiLevelType w:val="hybridMultilevel"/>
    <w:tmpl w:val="7C3C8598"/>
    <w:lvl w:ilvl="0" w:tplc="552CE270">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2B9204C"/>
    <w:multiLevelType w:val="multilevel"/>
    <w:tmpl w:val="5D9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C212E"/>
    <w:multiLevelType w:val="multilevel"/>
    <w:tmpl w:val="4C78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A51F7"/>
    <w:multiLevelType w:val="hybridMultilevel"/>
    <w:tmpl w:val="698A4752"/>
    <w:lvl w:ilvl="0" w:tplc="86A4A11E">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5" w15:restartNumberingAfterBreak="0">
    <w:nsid w:val="33E213B7"/>
    <w:multiLevelType w:val="multilevel"/>
    <w:tmpl w:val="2CE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E5853"/>
    <w:multiLevelType w:val="multilevel"/>
    <w:tmpl w:val="7C983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76493E"/>
    <w:multiLevelType w:val="hybridMultilevel"/>
    <w:tmpl w:val="DEDAEA68"/>
    <w:lvl w:ilvl="0" w:tplc="8E1AF2B6">
      <w:start w:val="3"/>
      <w:numFmt w:val="bullet"/>
      <w:lvlText w:val=""/>
      <w:lvlJc w:val="left"/>
      <w:pPr>
        <w:ind w:left="720" w:hanging="360"/>
      </w:pPr>
      <w:rPr>
        <w:rFonts w:ascii="Symbol" w:eastAsia="Times New Roman" w:hAnsi="Symbo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8" w15:restartNumberingAfterBreak="0">
    <w:nsid w:val="38F84424"/>
    <w:multiLevelType w:val="multilevel"/>
    <w:tmpl w:val="CE76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7B51B8"/>
    <w:multiLevelType w:val="multilevel"/>
    <w:tmpl w:val="A9941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C2E62"/>
    <w:multiLevelType w:val="multilevel"/>
    <w:tmpl w:val="453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A11CD"/>
    <w:multiLevelType w:val="hybridMultilevel"/>
    <w:tmpl w:val="63E81DB8"/>
    <w:lvl w:ilvl="0" w:tplc="1286FCD0">
      <w:start w:val="4"/>
      <w:numFmt w:val="bullet"/>
      <w:lvlText w:val=""/>
      <w:lvlJc w:val="left"/>
      <w:pPr>
        <w:ind w:left="2520" w:hanging="360"/>
      </w:pPr>
      <w:rPr>
        <w:rFonts w:ascii="Symbol" w:eastAsia="Times New Roman" w:hAnsi="Symbol" w:cs="Arial" w:hint="default"/>
      </w:rPr>
    </w:lvl>
    <w:lvl w:ilvl="1" w:tplc="04030003" w:tentative="1">
      <w:start w:val="1"/>
      <w:numFmt w:val="bullet"/>
      <w:lvlText w:val="o"/>
      <w:lvlJc w:val="left"/>
      <w:pPr>
        <w:ind w:left="3240" w:hanging="360"/>
      </w:pPr>
      <w:rPr>
        <w:rFonts w:ascii="Courier New" w:hAnsi="Courier New" w:cs="Courier New" w:hint="default"/>
      </w:rPr>
    </w:lvl>
    <w:lvl w:ilvl="2" w:tplc="04030005" w:tentative="1">
      <w:start w:val="1"/>
      <w:numFmt w:val="bullet"/>
      <w:lvlText w:val=""/>
      <w:lvlJc w:val="left"/>
      <w:pPr>
        <w:ind w:left="3960" w:hanging="360"/>
      </w:pPr>
      <w:rPr>
        <w:rFonts w:ascii="Wingdings" w:hAnsi="Wingdings" w:hint="default"/>
      </w:rPr>
    </w:lvl>
    <w:lvl w:ilvl="3" w:tplc="04030001" w:tentative="1">
      <w:start w:val="1"/>
      <w:numFmt w:val="bullet"/>
      <w:lvlText w:val=""/>
      <w:lvlJc w:val="left"/>
      <w:pPr>
        <w:ind w:left="4680" w:hanging="360"/>
      </w:pPr>
      <w:rPr>
        <w:rFonts w:ascii="Symbol" w:hAnsi="Symbol" w:hint="default"/>
      </w:rPr>
    </w:lvl>
    <w:lvl w:ilvl="4" w:tplc="04030003" w:tentative="1">
      <w:start w:val="1"/>
      <w:numFmt w:val="bullet"/>
      <w:lvlText w:val="o"/>
      <w:lvlJc w:val="left"/>
      <w:pPr>
        <w:ind w:left="5400" w:hanging="360"/>
      </w:pPr>
      <w:rPr>
        <w:rFonts w:ascii="Courier New" w:hAnsi="Courier New" w:cs="Courier New" w:hint="default"/>
      </w:rPr>
    </w:lvl>
    <w:lvl w:ilvl="5" w:tplc="04030005" w:tentative="1">
      <w:start w:val="1"/>
      <w:numFmt w:val="bullet"/>
      <w:lvlText w:val=""/>
      <w:lvlJc w:val="left"/>
      <w:pPr>
        <w:ind w:left="6120" w:hanging="360"/>
      </w:pPr>
      <w:rPr>
        <w:rFonts w:ascii="Wingdings" w:hAnsi="Wingdings" w:hint="default"/>
      </w:rPr>
    </w:lvl>
    <w:lvl w:ilvl="6" w:tplc="04030001" w:tentative="1">
      <w:start w:val="1"/>
      <w:numFmt w:val="bullet"/>
      <w:lvlText w:val=""/>
      <w:lvlJc w:val="left"/>
      <w:pPr>
        <w:ind w:left="6840" w:hanging="360"/>
      </w:pPr>
      <w:rPr>
        <w:rFonts w:ascii="Symbol" w:hAnsi="Symbol" w:hint="default"/>
      </w:rPr>
    </w:lvl>
    <w:lvl w:ilvl="7" w:tplc="04030003" w:tentative="1">
      <w:start w:val="1"/>
      <w:numFmt w:val="bullet"/>
      <w:lvlText w:val="o"/>
      <w:lvlJc w:val="left"/>
      <w:pPr>
        <w:ind w:left="7560" w:hanging="360"/>
      </w:pPr>
      <w:rPr>
        <w:rFonts w:ascii="Courier New" w:hAnsi="Courier New" w:cs="Courier New" w:hint="default"/>
      </w:rPr>
    </w:lvl>
    <w:lvl w:ilvl="8" w:tplc="04030005" w:tentative="1">
      <w:start w:val="1"/>
      <w:numFmt w:val="bullet"/>
      <w:lvlText w:val=""/>
      <w:lvlJc w:val="left"/>
      <w:pPr>
        <w:ind w:left="8280" w:hanging="360"/>
      </w:pPr>
      <w:rPr>
        <w:rFonts w:ascii="Wingdings" w:hAnsi="Wingdings" w:hint="default"/>
      </w:rPr>
    </w:lvl>
  </w:abstractNum>
  <w:abstractNum w:abstractNumId="42" w15:restartNumberingAfterBreak="0">
    <w:nsid w:val="3AB91AC8"/>
    <w:multiLevelType w:val="hybridMultilevel"/>
    <w:tmpl w:val="9ADA40DA"/>
    <w:lvl w:ilvl="0" w:tplc="D92AB52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B770BFD"/>
    <w:multiLevelType w:val="multilevel"/>
    <w:tmpl w:val="4F7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D610B"/>
    <w:multiLevelType w:val="multilevel"/>
    <w:tmpl w:val="799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A0709"/>
    <w:multiLevelType w:val="multilevel"/>
    <w:tmpl w:val="1E7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1B028F"/>
    <w:multiLevelType w:val="multilevel"/>
    <w:tmpl w:val="B81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732DE1"/>
    <w:multiLevelType w:val="multilevel"/>
    <w:tmpl w:val="B8E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71E67"/>
    <w:multiLevelType w:val="hybridMultilevel"/>
    <w:tmpl w:val="CD9683A0"/>
    <w:lvl w:ilvl="0" w:tplc="343AF656">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9" w15:restartNumberingAfterBreak="0">
    <w:nsid w:val="422E2F3E"/>
    <w:multiLevelType w:val="multilevel"/>
    <w:tmpl w:val="28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E76C2"/>
    <w:multiLevelType w:val="multilevel"/>
    <w:tmpl w:val="A5A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F1A85"/>
    <w:multiLevelType w:val="multilevel"/>
    <w:tmpl w:val="339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B5039"/>
    <w:multiLevelType w:val="multilevel"/>
    <w:tmpl w:val="AB94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D06986"/>
    <w:multiLevelType w:val="multilevel"/>
    <w:tmpl w:val="27A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D4645C"/>
    <w:multiLevelType w:val="hybridMultilevel"/>
    <w:tmpl w:val="27B6B7E4"/>
    <w:lvl w:ilvl="0" w:tplc="D2ACB11C">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5" w15:restartNumberingAfterBreak="0">
    <w:nsid w:val="47F95EF4"/>
    <w:multiLevelType w:val="multilevel"/>
    <w:tmpl w:val="F6A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63CF2"/>
    <w:multiLevelType w:val="multilevel"/>
    <w:tmpl w:val="803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947691"/>
    <w:multiLevelType w:val="hybridMultilevel"/>
    <w:tmpl w:val="1B6C6BEA"/>
    <w:lvl w:ilvl="0" w:tplc="22628080">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8" w15:restartNumberingAfterBreak="0">
    <w:nsid w:val="4E433928"/>
    <w:multiLevelType w:val="multilevel"/>
    <w:tmpl w:val="FD6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A1673"/>
    <w:multiLevelType w:val="multilevel"/>
    <w:tmpl w:val="F55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7233C"/>
    <w:multiLevelType w:val="multilevel"/>
    <w:tmpl w:val="F56C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9D5B6B"/>
    <w:multiLevelType w:val="hybridMultilevel"/>
    <w:tmpl w:val="D688B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C262A3"/>
    <w:multiLevelType w:val="multilevel"/>
    <w:tmpl w:val="6DE8B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6242C2"/>
    <w:multiLevelType w:val="hybridMultilevel"/>
    <w:tmpl w:val="8F927E54"/>
    <w:lvl w:ilvl="0" w:tplc="400A51FC">
      <w:numFmt w:val="bullet"/>
      <w:lvlText w:val="-"/>
      <w:lvlJc w:val="left"/>
      <w:pPr>
        <w:ind w:left="1080" w:hanging="360"/>
      </w:pPr>
      <w:rPr>
        <w:rFonts w:ascii="Arial" w:eastAsia="Times New Roman" w:hAnsi="Arial" w:cs="Arial"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55CB178C"/>
    <w:multiLevelType w:val="multilevel"/>
    <w:tmpl w:val="148E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DD36EA"/>
    <w:multiLevelType w:val="multilevel"/>
    <w:tmpl w:val="F076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755C30"/>
    <w:multiLevelType w:val="hybridMultilevel"/>
    <w:tmpl w:val="52C018EC"/>
    <w:lvl w:ilvl="0" w:tplc="9814A8A6">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7" w15:restartNumberingAfterBreak="0">
    <w:nsid w:val="5A595ABD"/>
    <w:multiLevelType w:val="multilevel"/>
    <w:tmpl w:val="940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B77F6"/>
    <w:multiLevelType w:val="multilevel"/>
    <w:tmpl w:val="D4624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357A0D"/>
    <w:multiLevelType w:val="multilevel"/>
    <w:tmpl w:val="123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81C40"/>
    <w:multiLevelType w:val="hybridMultilevel"/>
    <w:tmpl w:val="93ACAC2E"/>
    <w:lvl w:ilvl="0" w:tplc="E7C4F2D6">
      <w:start w:val="1"/>
      <w:numFmt w:val="bullet"/>
      <w:lvlText w:val="-"/>
      <w:lvlJc w:val="left"/>
      <w:pPr>
        <w:ind w:left="1440" w:hanging="360"/>
      </w:pPr>
      <w:rPr>
        <w:rFonts w:ascii="Arial" w:eastAsia="Times New Roman"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1" w15:restartNumberingAfterBreak="0">
    <w:nsid w:val="69727C8E"/>
    <w:multiLevelType w:val="multilevel"/>
    <w:tmpl w:val="600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700C6D"/>
    <w:multiLevelType w:val="hybridMultilevel"/>
    <w:tmpl w:val="5F3040B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6ADB1C3B"/>
    <w:multiLevelType w:val="multilevel"/>
    <w:tmpl w:val="8B968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2E245D"/>
    <w:multiLevelType w:val="multilevel"/>
    <w:tmpl w:val="8C4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E235A1"/>
    <w:multiLevelType w:val="multilevel"/>
    <w:tmpl w:val="482AF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4D42FC"/>
    <w:multiLevelType w:val="multilevel"/>
    <w:tmpl w:val="204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DA7593"/>
    <w:multiLevelType w:val="multilevel"/>
    <w:tmpl w:val="A244B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CC368E"/>
    <w:multiLevelType w:val="hybridMultilevel"/>
    <w:tmpl w:val="6A76CD50"/>
    <w:lvl w:ilvl="0" w:tplc="BD52AD0E">
      <w:start w:val="1"/>
      <w:numFmt w:val="low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9" w15:restartNumberingAfterBreak="0">
    <w:nsid w:val="752449ED"/>
    <w:multiLevelType w:val="multilevel"/>
    <w:tmpl w:val="A9B8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DC506E"/>
    <w:multiLevelType w:val="hybridMultilevel"/>
    <w:tmpl w:val="8ABE1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7EE3EAF"/>
    <w:multiLevelType w:val="multilevel"/>
    <w:tmpl w:val="040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020BD5"/>
    <w:multiLevelType w:val="hybridMultilevel"/>
    <w:tmpl w:val="7FE262D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E78030F"/>
    <w:multiLevelType w:val="multilevel"/>
    <w:tmpl w:val="ED4C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2258749">
    <w:abstractNumId w:val="0"/>
  </w:num>
  <w:num w:numId="2" w16cid:durableId="2056004473">
    <w:abstractNumId w:val="1"/>
  </w:num>
  <w:num w:numId="3" w16cid:durableId="540173470">
    <w:abstractNumId w:val="2"/>
  </w:num>
  <w:num w:numId="4" w16cid:durableId="554396264">
    <w:abstractNumId w:val="3"/>
  </w:num>
  <w:num w:numId="5" w16cid:durableId="1898785879">
    <w:abstractNumId w:val="57"/>
  </w:num>
  <w:num w:numId="6" w16cid:durableId="1991516509">
    <w:abstractNumId w:val="70"/>
  </w:num>
  <w:num w:numId="7" w16cid:durableId="1642297917">
    <w:abstractNumId w:val="11"/>
  </w:num>
  <w:num w:numId="8" w16cid:durableId="482545697">
    <w:abstractNumId w:val="48"/>
  </w:num>
  <w:num w:numId="9" w16cid:durableId="441612349">
    <w:abstractNumId w:val="41"/>
  </w:num>
  <w:num w:numId="10" w16cid:durableId="48311144">
    <w:abstractNumId w:val="34"/>
  </w:num>
  <w:num w:numId="11" w16cid:durableId="246421447">
    <w:abstractNumId w:val="66"/>
  </w:num>
  <w:num w:numId="12" w16cid:durableId="118493765">
    <w:abstractNumId w:val="8"/>
  </w:num>
  <w:num w:numId="13" w16cid:durableId="1621842120">
    <w:abstractNumId w:val="37"/>
  </w:num>
  <w:num w:numId="14" w16cid:durableId="733432345">
    <w:abstractNumId w:val="54"/>
  </w:num>
  <w:num w:numId="15" w16cid:durableId="607658114">
    <w:abstractNumId w:val="78"/>
  </w:num>
  <w:num w:numId="16" w16cid:durableId="75053069">
    <w:abstractNumId w:val="72"/>
  </w:num>
  <w:num w:numId="17" w16cid:durableId="1556814960">
    <w:abstractNumId w:val="14"/>
  </w:num>
  <w:num w:numId="18" w16cid:durableId="595290494">
    <w:abstractNumId w:val="7"/>
  </w:num>
  <w:num w:numId="19" w16cid:durableId="1291478586">
    <w:abstractNumId w:val="40"/>
  </w:num>
  <w:num w:numId="20" w16cid:durableId="314574969">
    <w:abstractNumId w:val="64"/>
  </w:num>
  <w:num w:numId="21" w16cid:durableId="1340500280">
    <w:abstractNumId w:val="26"/>
  </w:num>
  <w:num w:numId="22" w16cid:durableId="1992756956">
    <w:abstractNumId w:val="62"/>
  </w:num>
  <w:num w:numId="23" w16cid:durableId="646856812">
    <w:abstractNumId w:val="19"/>
  </w:num>
  <w:num w:numId="24" w16cid:durableId="1310473132">
    <w:abstractNumId w:val="21"/>
  </w:num>
  <w:num w:numId="25" w16cid:durableId="1471247510">
    <w:abstractNumId w:val="4"/>
  </w:num>
  <w:num w:numId="26" w16cid:durableId="900141407">
    <w:abstractNumId w:val="15"/>
  </w:num>
  <w:num w:numId="27" w16cid:durableId="1135218767">
    <w:abstractNumId w:val="42"/>
  </w:num>
  <w:num w:numId="28" w16cid:durableId="1143884712">
    <w:abstractNumId w:val="63"/>
  </w:num>
  <w:num w:numId="29" w16cid:durableId="783501137">
    <w:abstractNumId w:val="31"/>
  </w:num>
  <w:num w:numId="30" w16cid:durableId="1699118417">
    <w:abstractNumId w:val="9"/>
  </w:num>
  <w:num w:numId="31" w16cid:durableId="2080975567">
    <w:abstractNumId w:val="45"/>
  </w:num>
  <w:num w:numId="32" w16cid:durableId="1018393162">
    <w:abstractNumId w:val="27"/>
  </w:num>
  <w:num w:numId="33" w16cid:durableId="1552498824">
    <w:abstractNumId w:val="13"/>
  </w:num>
  <w:num w:numId="34" w16cid:durableId="360740492">
    <w:abstractNumId w:val="71"/>
  </w:num>
  <w:num w:numId="35" w16cid:durableId="1108234024">
    <w:abstractNumId w:val="33"/>
  </w:num>
  <w:num w:numId="36" w16cid:durableId="382483138">
    <w:abstractNumId w:val="83"/>
  </w:num>
  <w:num w:numId="37" w16cid:durableId="27727669">
    <w:abstractNumId w:val="52"/>
  </w:num>
  <w:num w:numId="38" w16cid:durableId="1098015624">
    <w:abstractNumId w:val="56"/>
  </w:num>
  <w:num w:numId="39" w16cid:durableId="590356392">
    <w:abstractNumId w:val="38"/>
  </w:num>
  <w:num w:numId="40" w16cid:durableId="1500654729">
    <w:abstractNumId w:val="16"/>
  </w:num>
  <w:num w:numId="41" w16cid:durableId="123819675">
    <w:abstractNumId w:val="35"/>
  </w:num>
  <w:num w:numId="42" w16cid:durableId="654796515">
    <w:abstractNumId w:val="43"/>
  </w:num>
  <w:num w:numId="43" w16cid:durableId="112751964">
    <w:abstractNumId w:val="23"/>
  </w:num>
  <w:num w:numId="44" w16cid:durableId="1538199346">
    <w:abstractNumId w:val="60"/>
  </w:num>
  <w:num w:numId="45" w16cid:durableId="1886407021">
    <w:abstractNumId w:val="5"/>
  </w:num>
  <w:num w:numId="46" w16cid:durableId="1130787881">
    <w:abstractNumId w:val="75"/>
  </w:num>
  <w:num w:numId="47" w16cid:durableId="2103144735">
    <w:abstractNumId w:val="73"/>
  </w:num>
  <w:num w:numId="48" w16cid:durableId="395903966">
    <w:abstractNumId w:val="77"/>
  </w:num>
  <w:num w:numId="49" w16cid:durableId="1722629066">
    <w:abstractNumId w:val="68"/>
  </w:num>
  <w:num w:numId="50" w16cid:durableId="598296237">
    <w:abstractNumId w:val="29"/>
  </w:num>
  <w:num w:numId="51" w16cid:durableId="2052921620">
    <w:abstractNumId w:val="39"/>
  </w:num>
  <w:num w:numId="52" w16cid:durableId="1753426676">
    <w:abstractNumId w:val="6"/>
  </w:num>
  <w:num w:numId="53" w16cid:durableId="660817978">
    <w:abstractNumId w:val="44"/>
  </w:num>
  <w:num w:numId="54" w16cid:durableId="1198352193">
    <w:abstractNumId w:val="12"/>
  </w:num>
  <w:num w:numId="55" w16cid:durableId="2116170316">
    <w:abstractNumId w:val="82"/>
  </w:num>
  <w:num w:numId="56" w16cid:durableId="584147920">
    <w:abstractNumId w:val="22"/>
  </w:num>
  <w:num w:numId="57" w16cid:durableId="182474842">
    <w:abstractNumId w:val="49"/>
  </w:num>
  <w:num w:numId="58" w16cid:durableId="1858616853">
    <w:abstractNumId w:val="67"/>
  </w:num>
  <w:num w:numId="59" w16cid:durableId="1365445882">
    <w:abstractNumId w:val="81"/>
  </w:num>
  <w:num w:numId="60" w16cid:durableId="1994985269">
    <w:abstractNumId w:val="18"/>
  </w:num>
  <w:num w:numId="61" w16cid:durableId="983851711">
    <w:abstractNumId w:val="76"/>
  </w:num>
  <w:num w:numId="62" w16cid:durableId="594170806">
    <w:abstractNumId w:val="17"/>
  </w:num>
  <w:num w:numId="63" w16cid:durableId="215943437">
    <w:abstractNumId w:val="30"/>
  </w:num>
  <w:num w:numId="64" w16cid:durableId="1800957937">
    <w:abstractNumId w:val="28"/>
  </w:num>
  <w:num w:numId="65" w16cid:durableId="273103230">
    <w:abstractNumId w:val="65"/>
  </w:num>
  <w:num w:numId="66" w16cid:durableId="1770617347">
    <w:abstractNumId w:val="69"/>
  </w:num>
  <w:num w:numId="67" w16cid:durableId="1348171980">
    <w:abstractNumId w:val="32"/>
  </w:num>
  <w:num w:numId="68" w16cid:durableId="1004864064">
    <w:abstractNumId w:val="46"/>
  </w:num>
  <w:num w:numId="69" w16cid:durableId="479229124">
    <w:abstractNumId w:val="47"/>
  </w:num>
  <w:num w:numId="70" w16cid:durableId="32313987">
    <w:abstractNumId w:val="79"/>
  </w:num>
  <w:num w:numId="71" w16cid:durableId="5449564">
    <w:abstractNumId w:val="24"/>
  </w:num>
  <w:num w:numId="72" w16cid:durableId="1603341254">
    <w:abstractNumId w:val="61"/>
  </w:num>
  <w:num w:numId="73" w16cid:durableId="68694720">
    <w:abstractNumId w:val="25"/>
  </w:num>
  <w:num w:numId="74" w16cid:durableId="1465468545">
    <w:abstractNumId w:val="80"/>
  </w:num>
  <w:num w:numId="75" w16cid:durableId="897472147">
    <w:abstractNumId w:val="74"/>
  </w:num>
  <w:num w:numId="76" w16cid:durableId="962804274">
    <w:abstractNumId w:val="50"/>
  </w:num>
  <w:num w:numId="77" w16cid:durableId="1389381942">
    <w:abstractNumId w:val="10"/>
  </w:num>
  <w:num w:numId="78" w16cid:durableId="116341865">
    <w:abstractNumId w:val="53"/>
  </w:num>
  <w:num w:numId="79" w16cid:durableId="1088111070">
    <w:abstractNumId w:val="20"/>
  </w:num>
  <w:num w:numId="80" w16cid:durableId="1569807581">
    <w:abstractNumId w:val="51"/>
  </w:num>
  <w:num w:numId="81" w16cid:durableId="1008168057">
    <w:abstractNumId w:val="59"/>
  </w:num>
  <w:num w:numId="82" w16cid:durableId="612711389">
    <w:abstractNumId w:val="55"/>
  </w:num>
  <w:num w:numId="83" w16cid:durableId="1584991073">
    <w:abstractNumId w:val="58"/>
  </w:num>
  <w:num w:numId="84" w16cid:durableId="19537069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217"/>
  <w:drawingGridVerticalSpacing w:val="0"/>
  <w:displayHorizontalDrawingGridEvery w:val="0"/>
  <w:displayVerticalDrawingGridEvery w:val="0"/>
  <w:noPunctuationKerning/>
  <w:characterSpacingControl w:val="doNotCompress"/>
  <w:hdrShapeDefaults>
    <o:shapedefaults v:ext="edit" spidmax="2111"/>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5423A5"/>
    <w:rsid w:val="00002F60"/>
    <w:rsid w:val="00005387"/>
    <w:rsid w:val="000053B0"/>
    <w:rsid w:val="000141D9"/>
    <w:rsid w:val="000143AA"/>
    <w:rsid w:val="00021380"/>
    <w:rsid w:val="00022B6F"/>
    <w:rsid w:val="0002626D"/>
    <w:rsid w:val="00027BE5"/>
    <w:rsid w:val="000316A1"/>
    <w:rsid w:val="00036CE7"/>
    <w:rsid w:val="000410A5"/>
    <w:rsid w:val="000420DB"/>
    <w:rsid w:val="000448B3"/>
    <w:rsid w:val="00045C2A"/>
    <w:rsid w:val="00046247"/>
    <w:rsid w:val="000571F2"/>
    <w:rsid w:val="00060BDF"/>
    <w:rsid w:val="00062D10"/>
    <w:rsid w:val="00063AE9"/>
    <w:rsid w:val="0006512A"/>
    <w:rsid w:val="0006608D"/>
    <w:rsid w:val="000674D0"/>
    <w:rsid w:val="0006799A"/>
    <w:rsid w:val="00070A9E"/>
    <w:rsid w:val="000719DA"/>
    <w:rsid w:val="0007662E"/>
    <w:rsid w:val="00082375"/>
    <w:rsid w:val="00083EAD"/>
    <w:rsid w:val="00093D1F"/>
    <w:rsid w:val="00094087"/>
    <w:rsid w:val="000B151D"/>
    <w:rsid w:val="000B22CA"/>
    <w:rsid w:val="000B5FB6"/>
    <w:rsid w:val="000B6BDF"/>
    <w:rsid w:val="000D3103"/>
    <w:rsid w:val="000D5752"/>
    <w:rsid w:val="000D71D8"/>
    <w:rsid w:val="000E57A0"/>
    <w:rsid w:val="000F002F"/>
    <w:rsid w:val="000F2509"/>
    <w:rsid w:val="000F46E5"/>
    <w:rsid w:val="001072C0"/>
    <w:rsid w:val="00110F18"/>
    <w:rsid w:val="00121E71"/>
    <w:rsid w:val="0012712C"/>
    <w:rsid w:val="001272B0"/>
    <w:rsid w:val="0014119E"/>
    <w:rsid w:val="00144802"/>
    <w:rsid w:val="00145A6A"/>
    <w:rsid w:val="00145B84"/>
    <w:rsid w:val="00150F1E"/>
    <w:rsid w:val="0015658E"/>
    <w:rsid w:val="00157214"/>
    <w:rsid w:val="00160442"/>
    <w:rsid w:val="00160B81"/>
    <w:rsid w:val="0016714E"/>
    <w:rsid w:val="00171EFD"/>
    <w:rsid w:val="00177553"/>
    <w:rsid w:val="001908FD"/>
    <w:rsid w:val="001A19DD"/>
    <w:rsid w:val="001A5910"/>
    <w:rsid w:val="001A5CA4"/>
    <w:rsid w:val="001A6BEB"/>
    <w:rsid w:val="001B01B4"/>
    <w:rsid w:val="001B1121"/>
    <w:rsid w:val="001B1C99"/>
    <w:rsid w:val="001B7CDB"/>
    <w:rsid w:val="001C0062"/>
    <w:rsid w:val="001C0855"/>
    <w:rsid w:val="001C307E"/>
    <w:rsid w:val="001C5174"/>
    <w:rsid w:val="001D44E2"/>
    <w:rsid w:val="001D4783"/>
    <w:rsid w:val="001D6519"/>
    <w:rsid w:val="001D7F3B"/>
    <w:rsid w:val="001E09B7"/>
    <w:rsid w:val="001E1164"/>
    <w:rsid w:val="001F1E93"/>
    <w:rsid w:val="001F305E"/>
    <w:rsid w:val="001F36C9"/>
    <w:rsid w:val="001F36E6"/>
    <w:rsid w:val="001F4654"/>
    <w:rsid w:val="001F4778"/>
    <w:rsid w:val="001F7E0C"/>
    <w:rsid w:val="0020347D"/>
    <w:rsid w:val="00204684"/>
    <w:rsid w:val="00204E55"/>
    <w:rsid w:val="00204EE0"/>
    <w:rsid w:val="0021374E"/>
    <w:rsid w:val="00214943"/>
    <w:rsid w:val="002161C9"/>
    <w:rsid w:val="0022543B"/>
    <w:rsid w:val="002265D2"/>
    <w:rsid w:val="00226D50"/>
    <w:rsid w:val="002279AD"/>
    <w:rsid w:val="00231AAF"/>
    <w:rsid w:val="002361C7"/>
    <w:rsid w:val="00236452"/>
    <w:rsid w:val="00236891"/>
    <w:rsid w:val="002424C4"/>
    <w:rsid w:val="00262CB4"/>
    <w:rsid w:val="00266F15"/>
    <w:rsid w:val="0026794A"/>
    <w:rsid w:val="00270B13"/>
    <w:rsid w:val="00273342"/>
    <w:rsid w:val="0027712A"/>
    <w:rsid w:val="002900F2"/>
    <w:rsid w:val="002913F8"/>
    <w:rsid w:val="002A25CE"/>
    <w:rsid w:val="002A6FA7"/>
    <w:rsid w:val="002B44DB"/>
    <w:rsid w:val="002B4513"/>
    <w:rsid w:val="002B7E30"/>
    <w:rsid w:val="002C68B9"/>
    <w:rsid w:val="002C6E51"/>
    <w:rsid w:val="002D3400"/>
    <w:rsid w:val="002D6F04"/>
    <w:rsid w:val="002E1C88"/>
    <w:rsid w:val="002F21F6"/>
    <w:rsid w:val="002F54E3"/>
    <w:rsid w:val="00300979"/>
    <w:rsid w:val="00302E0E"/>
    <w:rsid w:val="00320259"/>
    <w:rsid w:val="00321A2C"/>
    <w:rsid w:val="003233E3"/>
    <w:rsid w:val="00327EC7"/>
    <w:rsid w:val="00334744"/>
    <w:rsid w:val="00341C63"/>
    <w:rsid w:val="003441E2"/>
    <w:rsid w:val="003444C1"/>
    <w:rsid w:val="00344E1B"/>
    <w:rsid w:val="003506BB"/>
    <w:rsid w:val="003522D2"/>
    <w:rsid w:val="003523DB"/>
    <w:rsid w:val="00360FA5"/>
    <w:rsid w:val="00362DCE"/>
    <w:rsid w:val="00364723"/>
    <w:rsid w:val="003662AE"/>
    <w:rsid w:val="003664DC"/>
    <w:rsid w:val="0037029C"/>
    <w:rsid w:val="00372105"/>
    <w:rsid w:val="00373DFE"/>
    <w:rsid w:val="0037474C"/>
    <w:rsid w:val="00381F9B"/>
    <w:rsid w:val="003848FA"/>
    <w:rsid w:val="00395908"/>
    <w:rsid w:val="003974A7"/>
    <w:rsid w:val="003A06DC"/>
    <w:rsid w:val="003A1176"/>
    <w:rsid w:val="003A227E"/>
    <w:rsid w:val="003A3066"/>
    <w:rsid w:val="003A52A8"/>
    <w:rsid w:val="003B2113"/>
    <w:rsid w:val="003B2F53"/>
    <w:rsid w:val="003B6936"/>
    <w:rsid w:val="003B6AFB"/>
    <w:rsid w:val="003B7FAC"/>
    <w:rsid w:val="003C39CF"/>
    <w:rsid w:val="003C64F3"/>
    <w:rsid w:val="003D1637"/>
    <w:rsid w:val="003D1B76"/>
    <w:rsid w:val="003D1BF4"/>
    <w:rsid w:val="003F372A"/>
    <w:rsid w:val="003F6B3B"/>
    <w:rsid w:val="00403036"/>
    <w:rsid w:val="00403301"/>
    <w:rsid w:val="004035FF"/>
    <w:rsid w:val="00422E49"/>
    <w:rsid w:val="00432212"/>
    <w:rsid w:val="00443932"/>
    <w:rsid w:val="004475B2"/>
    <w:rsid w:val="00447F8A"/>
    <w:rsid w:val="00455E28"/>
    <w:rsid w:val="004626F4"/>
    <w:rsid w:val="00465362"/>
    <w:rsid w:val="004656C7"/>
    <w:rsid w:val="00467A79"/>
    <w:rsid w:val="004724A5"/>
    <w:rsid w:val="00474158"/>
    <w:rsid w:val="00475A26"/>
    <w:rsid w:val="00481128"/>
    <w:rsid w:val="004855C6"/>
    <w:rsid w:val="004906D8"/>
    <w:rsid w:val="00494B19"/>
    <w:rsid w:val="004A3B58"/>
    <w:rsid w:val="004A4CDD"/>
    <w:rsid w:val="004A7628"/>
    <w:rsid w:val="004B0B8B"/>
    <w:rsid w:val="004B25F4"/>
    <w:rsid w:val="004B38E8"/>
    <w:rsid w:val="004D3F91"/>
    <w:rsid w:val="004D7E17"/>
    <w:rsid w:val="004F2C39"/>
    <w:rsid w:val="004F38ED"/>
    <w:rsid w:val="004F3B33"/>
    <w:rsid w:val="00500AB6"/>
    <w:rsid w:val="00501CBD"/>
    <w:rsid w:val="00507CF5"/>
    <w:rsid w:val="005136F0"/>
    <w:rsid w:val="00514D34"/>
    <w:rsid w:val="00525E92"/>
    <w:rsid w:val="00527F4A"/>
    <w:rsid w:val="00530139"/>
    <w:rsid w:val="00530194"/>
    <w:rsid w:val="005423A5"/>
    <w:rsid w:val="00544D5F"/>
    <w:rsid w:val="0055164A"/>
    <w:rsid w:val="0055639E"/>
    <w:rsid w:val="00557BE1"/>
    <w:rsid w:val="00561162"/>
    <w:rsid w:val="00566C78"/>
    <w:rsid w:val="005677D4"/>
    <w:rsid w:val="005820E5"/>
    <w:rsid w:val="00582DE0"/>
    <w:rsid w:val="005832F4"/>
    <w:rsid w:val="00587C65"/>
    <w:rsid w:val="005914B8"/>
    <w:rsid w:val="00595553"/>
    <w:rsid w:val="005957DE"/>
    <w:rsid w:val="005A2315"/>
    <w:rsid w:val="005A4B08"/>
    <w:rsid w:val="005B2B9C"/>
    <w:rsid w:val="005B6B84"/>
    <w:rsid w:val="005B7187"/>
    <w:rsid w:val="005B7B77"/>
    <w:rsid w:val="005D5DD8"/>
    <w:rsid w:val="005F1F73"/>
    <w:rsid w:val="005F26B7"/>
    <w:rsid w:val="0060183D"/>
    <w:rsid w:val="0061014F"/>
    <w:rsid w:val="00611B45"/>
    <w:rsid w:val="00620032"/>
    <w:rsid w:val="00621975"/>
    <w:rsid w:val="006252B2"/>
    <w:rsid w:val="006259E0"/>
    <w:rsid w:val="00635179"/>
    <w:rsid w:val="00640304"/>
    <w:rsid w:val="00641B29"/>
    <w:rsid w:val="00642F6E"/>
    <w:rsid w:val="006437EF"/>
    <w:rsid w:val="00650089"/>
    <w:rsid w:val="00670684"/>
    <w:rsid w:val="00671B77"/>
    <w:rsid w:val="00675AC0"/>
    <w:rsid w:val="00676117"/>
    <w:rsid w:val="00676BB6"/>
    <w:rsid w:val="00680BB2"/>
    <w:rsid w:val="00681372"/>
    <w:rsid w:val="006845AB"/>
    <w:rsid w:val="0069239B"/>
    <w:rsid w:val="0069450D"/>
    <w:rsid w:val="006A4D0F"/>
    <w:rsid w:val="006A5FC6"/>
    <w:rsid w:val="006A7E8F"/>
    <w:rsid w:val="006B0A7B"/>
    <w:rsid w:val="006B6C3F"/>
    <w:rsid w:val="006C12A4"/>
    <w:rsid w:val="006C1A97"/>
    <w:rsid w:val="006C5C51"/>
    <w:rsid w:val="006C6796"/>
    <w:rsid w:val="006D1F20"/>
    <w:rsid w:val="006D2607"/>
    <w:rsid w:val="006D6BFD"/>
    <w:rsid w:val="006E6229"/>
    <w:rsid w:val="006F15F8"/>
    <w:rsid w:val="006F3D06"/>
    <w:rsid w:val="006F702B"/>
    <w:rsid w:val="007067F7"/>
    <w:rsid w:val="007230A3"/>
    <w:rsid w:val="007233A3"/>
    <w:rsid w:val="00726EA9"/>
    <w:rsid w:val="0073111A"/>
    <w:rsid w:val="00732C4F"/>
    <w:rsid w:val="00736190"/>
    <w:rsid w:val="00736AAE"/>
    <w:rsid w:val="00740863"/>
    <w:rsid w:val="00744C37"/>
    <w:rsid w:val="00744F93"/>
    <w:rsid w:val="007457AE"/>
    <w:rsid w:val="00751597"/>
    <w:rsid w:val="00751A79"/>
    <w:rsid w:val="007521D2"/>
    <w:rsid w:val="007571D4"/>
    <w:rsid w:val="0076106D"/>
    <w:rsid w:val="007724DC"/>
    <w:rsid w:val="00773FAA"/>
    <w:rsid w:val="007817E8"/>
    <w:rsid w:val="00782824"/>
    <w:rsid w:val="0078577D"/>
    <w:rsid w:val="0078728D"/>
    <w:rsid w:val="00790EEC"/>
    <w:rsid w:val="007970A2"/>
    <w:rsid w:val="007A0317"/>
    <w:rsid w:val="007A0AAC"/>
    <w:rsid w:val="007A5E73"/>
    <w:rsid w:val="007B283E"/>
    <w:rsid w:val="007B571F"/>
    <w:rsid w:val="007B5D40"/>
    <w:rsid w:val="007C354B"/>
    <w:rsid w:val="007D329F"/>
    <w:rsid w:val="007E3B45"/>
    <w:rsid w:val="007F432D"/>
    <w:rsid w:val="007F7431"/>
    <w:rsid w:val="007F7EFC"/>
    <w:rsid w:val="00800B71"/>
    <w:rsid w:val="00802816"/>
    <w:rsid w:val="00803799"/>
    <w:rsid w:val="00810ECE"/>
    <w:rsid w:val="008145CC"/>
    <w:rsid w:val="008225A7"/>
    <w:rsid w:val="0082468B"/>
    <w:rsid w:val="00827D94"/>
    <w:rsid w:val="00831AED"/>
    <w:rsid w:val="008322F2"/>
    <w:rsid w:val="0083233B"/>
    <w:rsid w:val="00833E9E"/>
    <w:rsid w:val="00840C35"/>
    <w:rsid w:val="008431CB"/>
    <w:rsid w:val="00845443"/>
    <w:rsid w:val="00850A00"/>
    <w:rsid w:val="00874CFC"/>
    <w:rsid w:val="00875380"/>
    <w:rsid w:val="00877FC1"/>
    <w:rsid w:val="00885422"/>
    <w:rsid w:val="00890574"/>
    <w:rsid w:val="00890E2C"/>
    <w:rsid w:val="00893C31"/>
    <w:rsid w:val="00897080"/>
    <w:rsid w:val="008A5716"/>
    <w:rsid w:val="008C3852"/>
    <w:rsid w:val="008C6A56"/>
    <w:rsid w:val="008C7B1B"/>
    <w:rsid w:val="008D4738"/>
    <w:rsid w:val="008D77DE"/>
    <w:rsid w:val="008E09BB"/>
    <w:rsid w:val="008E25CD"/>
    <w:rsid w:val="008E2F41"/>
    <w:rsid w:val="008F0D1F"/>
    <w:rsid w:val="008F7AE0"/>
    <w:rsid w:val="008F7FA5"/>
    <w:rsid w:val="00904358"/>
    <w:rsid w:val="00905281"/>
    <w:rsid w:val="009146B8"/>
    <w:rsid w:val="009172BA"/>
    <w:rsid w:val="00923A2A"/>
    <w:rsid w:val="00924999"/>
    <w:rsid w:val="0092553F"/>
    <w:rsid w:val="00927A7A"/>
    <w:rsid w:val="00936091"/>
    <w:rsid w:val="009406BD"/>
    <w:rsid w:val="00945D10"/>
    <w:rsid w:val="00951CB0"/>
    <w:rsid w:val="009530A4"/>
    <w:rsid w:val="009545EF"/>
    <w:rsid w:val="009567B4"/>
    <w:rsid w:val="00961C95"/>
    <w:rsid w:val="009623FB"/>
    <w:rsid w:val="00981DC4"/>
    <w:rsid w:val="00983631"/>
    <w:rsid w:val="009877B9"/>
    <w:rsid w:val="009919A6"/>
    <w:rsid w:val="00992251"/>
    <w:rsid w:val="0099556F"/>
    <w:rsid w:val="009B0C1B"/>
    <w:rsid w:val="009B1CA8"/>
    <w:rsid w:val="009B59EB"/>
    <w:rsid w:val="009B6D63"/>
    <w:rsid w:val="009C1616"/>
    <w:rsid w:val="009C1BA5"/>
    <w:rsid w:val="009C3963"/>
    <w:rsid w:val="009C3A69"/>
    <w:rsid w:val="009C7FCC"/>
    <w:rsid w:val="009D0483"/>
    <w:rsid w:val="009D2B6B"/>
    <w:rsid w:val="009E5F95"/>
    <w:rsid w:val="009E77B0"/>
    <w:rsid w:val="009F0681"/>
    <w:rsid w:val="00A04402"/>
    <w:rsid w:val="00A1529B"/>
    <w:rsid w:val="00A15D2C"/>
    <w:rsid w:val="00A24125"/>
    <w:rsid w:val="00A272B6"/>
    <w:rsid w:val="00A30AFE"/>
    <w:rsid w:val="00A342E3"/>
    <w:rsid w:val="00A435C0"/>
    <w:rsid w:val="00A45A76"/>
    <w:rsid w:val="00A500A5"/>
    <w:rsid w:val="00A57274"/>
    <w:rsid w:val="00A60BB8"/>
    <w:rsid w:val="00A629BD"/>
    <w:rsid w:val="00A72FB1"/>
    <w:rsid w:val="00A8013C"/>
    <w:rsid w:val="00A91809"/>
    <w:rsid w:val="00A95B9C"/>
    <w:rsid w:val="00A95C4A"/>
    <w:rsid w:val="00A962A3"/>
    <w:rsid w:val="00A97AA7"/>
    <w:rsid w:val="00AA00F0"/>
    <w:rsid w:val="00AA580A"/>
    <w:rsid w:val="00AA6B1D"/>
    <w:rsid w:val="00AB11BD"/>
    <w:rsid w:val="00AB4337"/>
    <w:rsid w:val="00AB470B"/>
    <w:rsid w:val="00AC0012"/>
    <w:rsid w:val="00AC61C6"/>
    <w:rsid w:val="00AC7B1C"/>
    <w:rsid w:val="00AD0A6E"/>
    <w:rsid w:val="00AE18A7"/>
    <w:rsid w:val="00AE3539"/>
    <w:rsid w:val="00AE3BE5"/>
    <w:rsid w:val="00AE4FBA"/>
    <w:rsid w:val="00AE6422"/>
    <w:rsid w:val="00AF2C56"/>
    <w:rsid w:val="00AF713C"/>
    <w:rsid w:val="00AF7269"/>
    <w:rsid w:val="00B00060"/>
    <w:rsid w:val="00B07CD6"/>
    <w:rsid w:val="00B10071"/>
    <w:rsid w:val="00B14622"/>
    <w:rsid w:val="00B14817"/>
    <w:rsid w:val="00B15650"/>
    <w:rsid w:val="00B16635"/>
    <w:rsid w:val="00B22406"/>
    <w:rsid w:val="00B3150C"/>
    <w:rsid w:val="00B3219D"/>
    <w:rsid w:val="00B334DC"/>
    <w:rsid w:val="00B3750F"/>
    <w:rsid w:val="00B379BB"/>
    <w:rsid w:val="00B37D71"/>
    <w:rsid w:val="00B40A93"/>
    <w:rsid w:val="00B4131C"/>
    <w:rsid w:val="00B535E4"/>
    <w:rsid w:val="00B555CA"/>
    <w:rsid w:val="00B62F1C"/>
    <w:rsid w:val="00B65320"/>
    <w:rsid w:val="00B77706"/>
    <w:rsid w:val="00B92452"/>
    <w:rsid w:val="00B97824"/>
    <w:rsid w:val="00B97F54"/>
    <w:rsid w:val="00BC27D9"/>
    <w:rsid w:val="00BC4AFD"/>
    <w:rsid w:val="00BC6416"/>
    <w:rsid w:val="00BC7877"/>
    <w:rsid w:val="00BC7AF5"/>
    <w:rsid w:val="00BD35EC"/>
    <w:rsid w:val="00BD3F32"/>
    <w:rsid w:val="00BE4706"/>
    <w:rsid w:val="00BE684B"/>
    <w:rsid w:val="00BF2CA6"/>
    <w:rsid w:val="00C0048E"/>
    <w:rsid w:val="00C05B0A"/>
    <w:rsid w:val="00C0744A"/>
    <w:rsid w:val="00C10426"/>
    <w:rsid w:val="00C15DC9"/>
    <w:rsid w:val="00C205F1"/>
    <w:rsid w:val="00C21F3D"/>
    <w:rsid w:val="00C26923"/>
    <w:rsid w:val="00C27971"/>
    <w:rsid w:val="00C35981"/>
    <w:rsid w:val="00C5225B"/>
    <w:rsid w:val="00C60DCF"/>
    <w:rsid w:val="00C62086"/>
    <w:rsid w:val="00C70414"/>
    <w:rsid w:val="00C70B75"/>
    <w:rsid w:val="00C72F3C"/>
    <w:rsid w:val="00C7665E"/>
    <w:rsid w:val="00C82DAC"/>
    <w:rsid w:val="00C84345"/>
    <w:rsid w:val="00C84946"/>
    <w:rsid w:val="00C963C4"/>
    <w:rsid w:val="00CA5709"/>
    <w:rsid w:val="00CA5BDB"/>
    <w:rsid w:val="00CA6CC7"/>
    <w:rsid w:val="00CA6D6D"/>
    <w:rsid w:val="00CA6D98"/>
    <w:rsid w:val="00CB0196"/>
    <w:rsid w:val="00CB2A3F"/>
    <w:rsid w:val="00CB46A6"/>
    <w:rsid w:val="00CC22A7"/>
    <w:rsid w:val="00CC7577"/>
    <w:rsid w:val="00CE319B"/>
    <w:rsid w:val="00CE4AD6"/>
    <w:rsid w:val="00CE50E1"/>
    <w:rsid w:val="00D030FB"/>
    <w:rsid w:val="00D06D0E"/>
    <w:rsid w:val="00D104CB"/>
    <w:rsid w:val="00D1779F"/>
    <w:rsid w:val="00D214DB"/>
    <w:rsid w:val="00D25600"/>
    <w:rsid w:val="00D27CA0"/>
    <w:rsid w:val="00D31558"/>
    <w:rsid w:val="00D32CCF"/>
    <w:rsid w:val="00D40154"/>
    <w:rsid w:val="00D42296"/>
    <w:rsid w:val="00D42FB6"/>
    <w:rsid w:val="00D454A3"/>
    <w:rsid w:val="00D477A7"/>
    <w:rsid w:val="00D515D2"/>
    <w:rsid w:val="00D552B3"/>
    <w:rsid w:val="00D7113D"/>
    <w:rsid w:val="00D727A1"/>
    <w:rsid w:val="00D72A50"/>
    <w:rsid w:val="00D73303"/>
    <w:rsid w:val="00D751AA"/>
    <w:rsid w:val="00D77BA8"/>
    <w:rsid w:val="00D838CE"/>
    <w:rsid w:val="00D86638"/>
    <w:rsid w:val="00D95335"/>
    <w:rsid w:val="00DA1FEE"/>
    <w:rsid w:val="00DA5E52"/>
    <w:rsid w:val="00DA5E92"/>
    <w:rsid w:val="00DA7B71"/>
    <w:rsid w:val="00DB1829"/>
    <w:rsid w:val="00DC0B21"/>
    <w:rsid w:val="00DC5BB0"/>
    <w:rsid w:val="00DC6C4C"/>
    <w:rsid w:val="00DD1353"/>
    <w:rsid w:val="00DD1FD6"/>
    <w:rsid w:val="00DD3AD7"/>
    <w:rsid w:val="00DE044D"/>
    <w:rsid w:val="00DE3F74"/>
    <w:rsid w:val="00DE727C"/>
    <w:rsid w:val="00DF0B96"/>
    <w:rsid w:val="00DF2198"/>
    <w:rsid w:val="00DF4056"/>
    <w:rsid w:val="00DF5E6C"/>
    <w:rsid w:val="00DF6CCD"/>
    <w:rsid w:val="00E014C3"/>
    <w:rsid w:val="00E02D99"/>
    <w:rsid w:val="00E064E1"/>
    <w:rsid w:val="00E07152"/>
    <w:rsid w:val="00E07235"/>
    <w:rsid w:val="00E11F19"/>
    <w:rsid w:val="00E13C96"/>
    <w:rsid w:val="00E15ABC"/>
    <w:rsid w:val="00E214B6"/>
    <w:rsid w:val="00E3323E"/>
    <w:rsid w:val="00E44C76"/>
    <w:rsid w:val="00E52205"/>
    <w:rsid w:val="00E53B37"/>
    <w:rsid w:val="00E54470"/>
    <w:rsid w:val="00E5470A"/>
    <w:rsid w:val="00E568D7"/>
    <w:rsid w:val="00E7341B"/>
    <w:rsid w:val="00E74F9D"/>
    <w:rsid w:val="00E766F7"/>
    <w:rsid w:val="00E77AE5"/>
    <w:rsid w:val="00E841E2"/>
    <w:rsid w:val="00E93447"/>
    <w:rsid w:val="00E95CDF"/>
    <w:rsid w:val="00E96B21"/>
    <w:rsid w:val="00EA1A96"/>
    <w:rsid w:val="00EA33F9"/>
    <w:rsid w:val="00EB0EA4"/>
    <w:rsid w:val="00EB16BB"/>
    <w:rsid w:val="00EB3D57"/>
    <w:rsid w:val="00EB7266"/>
    <w:rsid w:val="00EC3951"/>
    <w:rsid w:val="00ED119C"/>
    <w:rsid w:val="00ED184D"/>
    <w:rsid w:val="00ED25BC"/>
    <w:rsid w:val="00ED3F67"/>
    <w:rsid w:val="00EE73C7"/>
    <w:rsid w:val="00EF1E0F"/>
    <w:rsid w:val="00EF33FC"/>
    <w:rsid w:val="00EF3D7C"/>
    <w:rsid w:val="00EF405B"/>
    <w:rsid w:val="00EF40F2"/>
    <w:rsid w:val="00F000E7"/>
    <w:rsid w:val="00F01846"/>
    <w:rsid w:val="00F026D8"/>
    <w:rsid w:val="00F1268B"/>
    <w:rsid w:val="00F1355D"/>
    <w:rsid w:val="00F1417B"/>
    <w:rsid w:val="00F23A55"/>
    <w:rsid w:val="00F2414D"/>
    <w:rsid w:val="00F2575B"/>
    <w:rsid w:val="00F26704"/>
    <w:rsid w:val="00F3452D"/>
    <w:rsid w:val="00F35728"/>
    <w:rsid w:val="00F35E68"/>
    <w:rsid w:val="00F364F4"/>
    <w:rsid w:val="00F53E6D"/>
    <w:rsid w:val="00F567EB"/>
    <w:rsid w:val="00F75486"/>
    <w:rsid w:val="00F76F8E"/>
    <w:rsid w:val="00F77939"/>
    <w:rsid w:val="00F8111A"/>
    <w:rsid w:val="00F81C99"/>
    <w:rsid w:val="00F90DCB"/>
    <w:rsid w:val="00F91509"/>
    <w:rsid w:val="00F922E5"/>
    <w:rsid w:val="00F934EB"/>
    <w:rsid w:val="00F93B4F"/>
    <w:rsid w:val="00FA213C"/>
    <w:rsid w:val="00FA7133"/>
    <w:rsid w:val="00FC05D1"/>
    <w:rsid w:val="00FC6E99"/>
    <w:rsid w:val="00FD3252"/>
    <w:rsid w:val="00FD5034"/>
    <w:rsid w:val="00FD5567"/>
    <w:rsid w:val="00FE32A9"/>
    <w:rsid w:val="00FE7E5A"/>
    <w:rsid w:val="00FF46AF"/>
    <w:rsid w:val="00FF48C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111"/>
    <o:shapelayout v:ext="edit">
      <o:idmap v:ext="edit" data="2"/>
    </o:shapelayout>
  </w:shapeDefaults>
  <w:doNotEmbedSmartTags/>
  <w:decimalSymbol w:val="."/>
  <w:listSeparator w:val=","/>
  <w14:docId w14:val="501FC5D5"/>
  <w15:docId w15:val="{5F3E2FCD-47B5-42D3-B005-ED49C73B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9CF"/>
    <w:pPr>
      <w:widowControl w:val="0"/>
      <w:suppressAutoHyphens/>
      <w:spacing w:before="240" w:line="312" w:lineRule="auto"/>
      <w:jc w:val="both"/>
    </w:pPr>
    <w:rPr>
      <w:rFonts w:ascii="Arial" w:hAnsi="Arial" w:cs="Arial"/>
      <w:spacing w:val="-3"/>
      <w:sz w:val="22"/>
      <w:lang w:val="en-GB" w:eastAsia="zh-CN"/>
    </w:rPr>
  </w:style>
  <w:style w:type="paragraph" w:styleId="Heading1">
    <w:name w:val="heading 1"/>
    <w:basedOn w:val="Normal"/>
    <w:next w:val="Normal"/>
    <w:link w:val="Heading1Char"/>
    <w:qFormat/>
    <w:rsid w:val="009D2B6B"/>
    <w:pPr>
      <w:keepNext/>
      <w:pageBreakBefore/>
      <w:numPr>
        <w:numId w:val="4"/>
      </w:numPr>
      <w:tabs>
        <w:tab w:val="center" w:pos="4395"/>
        <w:tab w:val="right" w:pos="8789"/>
      </w:tabs>
      <w:outlineLvl w:val="0"/>
    </w:pPr>
    <w:rPr>
      <w:b/>
      <w:kern w:val="1"/>
      <w:sz w:val="36"/>
    </w:rPr>
  </w:style>
  <w:style w:type="paragraph" w:styleId="Heading2">
    <w:name w:val="heading 2"/>
    <w:basedOn w:val="Normal"/>
    <w:next w:val="Normal"/>
    <w:qFormat/>
    <w:rsid w:val="009D2B6B"/>
    <w:pPr>
      <w:keepNext/>
      <w:numPr>
        <w:ilvl w:val="1"/>
        <w:numId w:val="4"/>
      </w:numPr>
      <w:spacing w:before="360" w:after="120"/>
      <w:outlineLvl w:val="1"/>
    </w:pPr>
    <w:rPr>
      <w:b/>
      <w:sz w:val="30"/>
    </w:rPr>
  </w:style>
  <w:style w:type="paragraph" w:styleId="Heading3">
    <w:name w:val="heading 3"/>
    <w:basedOn w:val="Normal"/>
    <w:next w:val="Normal"/>
    <w:qFormat/>
    <w:rsid w:val="009D2B6B"/>
    <w:pPr>
      <w:keepNext/>
      <w:numPr>
        <w:ilvl w:val="2"/>
        <w:numId w:val="4"/>
      </w:numPr>
      <w:tabs>
        <w:tab w:val="left" w:pos="851"/>
      </w:tabs>
      <w:outlineLvl w:val="2"/>
    </w:pPr>
    <w:rPr>
      <w:b/>
      <w:sz w:val="24"/>
    </w:rPr>
  </w:style>
  <w:style w:type="paragraph" w:styleId="Heading4">
    <w:name w:val="heading 4"/>
    <w:basedOn w:val="Normal"/>
    <w:next w:val="Normal"/>
    <w:qFormat/>
    <w:rsid w:val="009D2B6B"/>
    <w:pPr>
      <w:keepNext/>
      <w:numPr>
        <w:ilvl w:val="3"/>
        <w:numId w:val="4"/>
      </w:numPr>
      <w:spacing w:after="60"/>
      <w:outlineLvl w:val="3"/>
    </w:pPr>
    <w:rPr>
      <w:b/>
      <w:iCs/>
    </w:rPr>
  </w:style>
  <w:style w:type="paragraph" w:styleId="Heading5">
    <w:name w:val="heading 5"/>
    <w:basedOn w:val="Normal"/>
    <w:next w:val="Normal"/>
    <w:qFormat/>
    <w:rsid w:val="009D2B6B"/>
    <w:pPr>
      <w:numPr>
        <w:ilvl w:val="4"/>
        <w:numId w:val="4"/>
      </w:numPr>
      <w:spacing w:after="60"/>
      <w:outlineLvl w:val="4"/>
    </w:pPr>
  </w:style>
  <w:style w:type="paragraph" w:styleId="Heading6">
    <w:name w:val="heading 6"/>
    <w:basedOn w:val="Normal"/>
    <w:next w:val="Normal"/>
    <w:qFormat/>
    <w:rsid w:val="009D2B6B"/>
    <w:pPr>
      <w:numPr>
        <w:ilvl w:val="5"/>
        <w:numId w:val="4"/>
      </w:numPr>
      <w:spacing w:after="60"/>
      <w:outlineLvl w:val="5"/>
    </w:pPr>
    <w:rPr>
      <w:i/>
    </w:rPr>
  </w:style>
  <w:style w:type="paragraph" w:styleId="Heading7">
    <w:name w:val="heading 7"/>
    <w:basedOn w:val="Normal"/>
    <w:next w:val="Normal"/>
    <w:qFormat/>
    <w:rsid w:val="009D2B6B"/>
    <w:pPr>
      <w:numPr>
        <w:ilvl w:val="6"/>
        <w:numId w:val="4"/>
      </w:numPr>
      <w:spacing w:after="60"/>
      <w:outlineLvl w:val="6"/>
    </w:pPr>
    <w:rPr>
      <w:sz w:val="20"/>
    </w:rPr>
  </w:style>
  <w:style w:type="paragraph" w:styleId="Heading8">
    <w:name w:val="heading 8"/>
    <w:basedOn w:val="Normal"/>
    <w:next w:val="Normal"/>
    <w:qFormat/>
    <w:rsid w:val="009D2B6B"/>
    <w:pPr>
      <w:numPr>
        <w:ilvl w:val="7"/>
        <w:numId w:val="4"/>
      </w:numPr>
      <w:spacing w:after="60"/>
      <w:outlineLvl w:val="7"/>
    </w:pPr>
    <w:rPr>
      <w:i/>
      <w:sz w:val="20"/>
    </w:rPr>
  </w:style>
  <w:style w:type="paragraph" w:styleId="Heading9">
    <w:name w:val="heading 9"/>
    <w:basedOn w:val="Normal"/>
    <w:next w:val="Normal"/>
    <w:qFormat/>
    <w:rsid w:val="009D2B6B"/>
    <w:pPr>
      <w:numPr>
        <w:ilvl w:val="8"/>
        <w:numId w:val="4"/>
      </w:numPr>
      <w:spacing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9D2B6B"/>
    <w:rPr>
      <w:b/>
      <w:i w:val="0"/>
    </w:rPr>
  </w:style>
  <w:style w:type="character" w:customStyle="1" w:styleId="Fuentedeprrafopredeter1">
    <w:name w:val="Fuente de párrafo predeter.1"/>
    <w:rsid w:val="009D2B6B"/>
  </w:style>
  <w:style w:type="character" w:customStyle="1" w:styleId="Fuentedeencabezadopredeter">
    <w:name w:val="Fuente de encabezado predeter."/>
    <w:rsid w:val="009D2B6B"/>
  </w:style>
  <w:style w:type="character" w:customStyle="1" w:styleId="EquationCaption">
    <w:name w:val="_Equation Caption"/>
    <w:rsid w:val="009D2B6B"/>
  </w:style>
  <w:style w:type="character" w:styleId="PageNumber">
    <w:name w:val="page number"/>
    <w:rsid w:val="009D2B6B"/>
    <w:rPr>
      <w:rFonts w:ascii="Arial" w:hAnsi="Arial" w:cs="Arial"/>
    </w:rPr>
  </w:style>
  <w:style w:type="character" w:customStyle="1" w:styleId="Carctersdenotaalpeu">
    <w:name w:val="Caràcters de nota al peu"/>
    <w:rsid w:val="009D2B6B"/>
    <w:rPr>
      <w:vertAlign w:val="superscript"/>
    </w:rPr>
  </w:style>
  <w:style w:type="character" w:customStyle="1" w:styleId="Carctersdenotafinal">
    <w:name w:val="Caràcters de nota final"/>
    <w:rsid w:val="009D2B6B"/>
    <w:rPr>
      <w:vertAlign w:val="superscript"/>
    </w:rPr>
  </w:style>
  <w:style w:type="character" w:styleId="Hyperlink">
    <w:name w:val="Hyperlink"/>
    <w:uiPriority w:val="99"/>
    <w:rsid w:val="009D2B6B"/>
    <w:rPr>
      <w:color w:val="0000FF"/>
      <w:u w:val="single"/>
    </w:rPr>
  </w:style>
  <w:style w:type="character" w:styleId="FollowedHyperlink">
    <w:name w:val="FollowedHyperlink"/>
    <w:rsid w:val="009D2B6B"/>
    <w:rPr>
      <w:color w:val="800080"/>
      <w:u w:val="single"/>
    </w:rPr>
  </w:style>
  <w:style w:type="character" w:customStyle="1" w:styleId="Refdecomentario1">
    <w:name w:val="Ref. de comentario1"/>
    <w:rsid w:val="009D2B6B"/>
    <w:rPr>
      <w:sz w:val="16"/>
      <w:szCs w:val="16"/>
    </w:rPr>
  </w:style>
  <w:style w:type="character" w:customStyle="1" w:styleId="Enlladelndex">
    <w:name w:val="Enllaç de l'índex"/>
    <w:rsid w:val="009D2B6B"/>
  </w:style>
  <w:style w:type="paragraph" w:customStyle="1" w:styleId="Encapalament">
    <w:name w:val="Encapçalament"/>
    <w:basedOn w:val="Normal"/>
    <w:next w:val="BodyText"/>
    <w:rsid w:val="009D2B6B"/>
    <w:pPr>
      <w:spacing w:before="0" w:line="240" w:lineRule="auto"/>
      <w:jc w:val="center"/>
    </w:pPr>
    <w:rPr>
      <w:b/>
      <w:bCs/>
      <w:spacing w:val="0"/>
      <w:sz w:val="24"/>
      <w:szCs w:val="24"/>
    </w:rPr>
  </w:style>
  <w:style w:type="paragraph" w:styleId="BodyText">
    <w:name w:val="Body Text"/>
    <w:basedOn w:val="Normal"/>
    <w:rsid w:val="009D2B6B"/>
    <w:pPr>
      <w:spacing w:before="0" w:line="240" w:lineRule="auto"/>
    </w:pPr>
    <w:rPr>
      <w:rFonts w:ascii="Comic Sans MS" w:hAnsi="Comic Sans MS" w:cs="Comic Sans MS"/>
      <w:spacing w:val="0"/>
      <w:sz w:val="24"/>
      <w:szCs w:val="24"/>
    </w:rPr>
  </w:style>
  <w:style w:type="paragraph" w:styleId="List">
    <w:name w:val="List"/>
    <w:basedOn w:val="BodyText"/>
    <w:rsid w:val="009D2B6B"/>
    <w:rPr>
      <w:rFonts w:cs="Lohit Hindi"/>
    </w:rPr>
  </w:style>
  <w:style w:type="paragraph" w:styleId="Caption">
    <w:name w:val="caption"/>
    <w:basedOn w:val="Normal"/>
    <w:qFormat/>
    <w:rsid w:val="009D2B6B"/>
    <w:pPr>
      <w:suppressLineNumbers/>
      <w:spacing w:before="120" w:after="120"/>
    </w:pPr>
    <w:rPr>
      <w:rFonts w:cs="Lohit Hindi"/>
      <w:i/>
      <w:iCs/>
      <w:sz w:val="24"/>
      <w:szCs w:val="24"/>
    </w:rPr>
  </w:style>
  <w:style w:type="paragraph" w:customStyle="1" w:styleId="ndex">
    <w:name w:val="Índex"/>
    <w:basedOn w:val="Normal"/>
    <w:rsid w:val="009D2B6B"/>
    <w:pPr>
      <w:suppressLineNumbers/>
    </w:pPr>
    <w:rPr>
      <w:rFonts w:cs="Lohit Hindi"/>
    </w:rPr>
  </w:style>
  <w:style w:type="paragraph" w:customStyle="1" w:styleId="Escrlegal">
    <w:name w:val="Escr. legal"/>
    <w:rsid w:val="009D2B6B"/>
    <w:pPr>
      <w:widowControl w:val="0"/>
      <w:tabs>
        <w:tab w:val="left" w:pos="-720"/>
      </w:tabs>
      <w:suppressAutoHyphens/>
      <w:spacing w:line="240" w:lineRule="exact"/>
    </w:pPr>
    <w:rPr>
      <w:rFonts w:ascii="Arial" w:hAnsi="Arial" w:cs="Arial"/>
      <w:sz w:val="24"/>
      <w:lang w:val="en-US" w:eastAsia="zh-CN"/>
    </w:rPr>
  </w:style>
  <w:style w:type="paragraph" w:styleId="TOC1">
    <w:name w:val="toc 1"/>
    <w:basedOn w:val="Normal"/>
    <w:next w:val="Normal"/>
    <w:uiPriority w:val="39"/>
    <w:rsid w:val="009D2B6B"/>
    <w:pPr>
      <w:tabs>
        <w:tab w:val="left" w:pos="567"/>
        <w:tab w:val="right" w:leader="underscore" w:pos="8789"/>
      </w:tabs>
      <w:spacing w:before="120"/>
      <w:ind w:left="567" w:hanging="567"/>
    </w:pPr>
    <w:rPr>
      <w:b/>
      <w:iCs/>
      <w:caps/>
      <w:sz w:val="26"/>
      <w:szCs w:val="36"/>
      <w:lang w:val="ca-ES" w:eastAsia="ca-ES"/>
    </w:rPr>
  </w:style>
  <w:style w:type="paragraph" w:styleId="TOC2">
    <w:name w:val="toc 2"/>
    <w:basedOn w:val="Normal"/>
    <w:next w:val="Normal"/>
    <w:uiPriority w:val="39"/>
    <w:rsid w:val="009D2B6B"/>
    <w:pPr>
      <w:tabs>
        <w:tab w:val="left" w:pos="851"/>
        <w:tab w:val="right" w:leader="dot" w:pos="8789"/>
      </w:tabs>
      <w:spacing w:before="0"/>
      <w:ind w:left="851" w:right="-1" w:hanging="613"/>
    </w:pPr>
    <w:rPr>
      <w:iCs/>
      <w:sz w:val="24"/>
      <w:szCs w:val="30"/>
      <w:lang w:val="ca-ES" w:eastAsia="ca-ES"/>
    </w:rPr>
  </w:style>
  <w:style w:type="paragraph" w:styleId="TOC3">
    <w:name w:val="toc 3"/>
    <w:basedOn w:val="Normal"/>
    <w:next w:val="Normal"/>
    <w:uiPriority w:val="39"/>
    <w:rsid w:val="009D2B6B"/>
    <w:pPr>
      <w:tabs>
        <w:tab w:val="left" w:pos="1276"/>
        <w:tab w:val="right" w:leader="dot" w:pos="8789"/>
      </w:tabs>
      <w:spacing w:before="0"/>
      <w:ind w:left="1276" w:right="-1" w:hanging="794"/>
    </w:pPr>
    <w:rPr>
      <w:iCs/>
      <w:lang w:val="ca-ES" w:eastAsia="ca-ES"/>
    </w:rPr>
  </w:style>
  <w:style w:type="paragraph" w:styleId="TOC4">
    <w:name w:val="toc 4"/>
    <w:basedOn w:val="Normal"/>
    <w:next w:val="Normal"/>
    <w:rsid w:val="009D2B6B"/>
    <w:pPr>
      <w:tabs>
        <w:tab w:val="left" w:pos="1680"/>
        <w:tab w:val="right" w:leader="dot" w:pos="8505"/>
      </w:tabs>
      <w:spacing w:before="120"/>
      <w:ind w:left="1702" w:right="567" w:hanging="851"/>
    </w:pPr>
    <w:rPr>
      <w:iCs/>
      <w:szCs w:val="22"/>
      <w:lang w:val="ca-ES" w:eastAsia="ca-ES"/>
    </w:rPr>
  </w:style>
  <w:style w:type="paragraph" w:styleId="TOC5">
    <w:name w:val="toc 5"/>
    <w:basedOn w:val="Normal"/>
    <w:next w:val="Normal"/>
    <w:rsid w:val="009D2B6B"/>
    <w:pPr>
      <w:tabs>
        <w:tab w:val="center" w:leader="dot" w:pos="4253"/>
        <w:tab w:val="right" w:leader="underscore" w:pos="8504"/>
      </w:tabs>
      <w:ind w:left="960"/>
    </w:pPr>
    <w:rPr>
      <w:sz w:val="20"/>
    </w:rPr>
  </w:style>
  <w:style w:type="paragraph" w:styleId="Header">
    <w:name w:val="header"/>
    <w:basedOn w:val="Normal"/>
    <w:rsid w:val="009D2B6B"/>
    <w:pPr>
      <w:tabs>
        <w:tab w:val="center" w:pos="4252"/>
        <w:tab w:val="right" w:pos="8504"/>
      </w:tabs>
    </w:pPr>
  </w:style>
  <w:style w:type="paragraph" w:styleId="Footer">
    <w:name w:val="footer"/>
    <w:basedOn w:val="Normal"/>
    <w:rsid w:val="009D2B6B"/>
    <w:pPr>
      <w:tabs>
        <w:tab w:val="center" w:pos="4252"/>
        <w:tab w:val="right" w:pos="8504"/>
      </w:tabs>
    </w:pPr>
  </w:style>
  <w:style w:type="paragraph" w:styleId="IndexHeading">
    <w:name w:val="index heading"/>
    <w:basedOn w:val="Normal"/>
    <w:next w:val="Normal"/>
    <w:rsid w:val="009D2B6B"/>
    <w:pPr>
      <w:spacing w:after="120"/>
      <w:jc w:val="center"/>
    </w:pPr>
    <w:rPr>
      <w:b/>
      <w:sz w:val="26"/>
    </w:rPr>
  </w:style>
  <w:style w:type="paragraph" w:styleId="FootnoteText">
    <w:name w:val="footnote text"/>
    <w:basedOn w:val="Normal"/>
    <w:link w:val="FootnoteTextChar"/>
    <w:uiPriority w:val="99"/>
    <w:rsid w:val="009D2B6B"/>
    <w:pPr>
      <w:ind w:left="142" w:hanging="142"/>
    </w:pPr>
    <w:rPr>
      <w:sz w:val="20"/>
    </w:rPr>
  </w:style>
  <w:style w:type="paragraph" w:customStyle="1" w:styleId="Epgrafe1">
    <w:name w:val="Epígrafe1"/>
    <w:basedOn w:val="Normal"/>
    <w:next w:val="Normal"/>
    <w:rsid w:val="009D2B6B"/>
    <w:pPr>
      <w:pBdr>
        <w:top w:val="single" w:sz="6" w:space="1" w:color="000000"/>
      </w:pBdr>
      <w:tabs>
        <w:tab w:val="left" w:pos="993"/>
      </w:tabs>
      <w:spacing w:after="120"/>
      <w:ind w:left="992" w:hanging="992"/>
      <w:jc w:val="left"/>
    </w:pPr>
    <w:rPr>
      <w:bCs/>
    </w:rPr>
  </w:style>
  <w:style w:type="paragraph" w:customStyle="1" w:styleId="Tabladeilustraciones1">
    <w:name w:val="Tabla de ilustraciones1"/>
    <w:basedOn w:val="Normal"/>
    <w:next w:val="Normal"/>
    <w:rsid w:val="009D2B6B"/>
    <w:pPr>
      <w:tabs>
        <w:tab w:val="right" w:leader="underscore" w:pos="8504"/>
      </w:tabs>
      <w:spacing w:after="120"/>
      <w:ind w:left="482" w:hanging="482"/>
    </w:pPr>
  </w:style>
  <w:style w:type="paragraph" w:customStyle="1" w:styleId="Listaconvietas21">
    <w:name w:val="Lista con viñetas 21"/>
    <w:basedOn w:val="Normal"/>
    <w:rsid w:val="009D2B6B"/>
    <w:pPr>
      <w:numPr>
        <w:numId w:val="3"/>
      </w:numPr>
      <w:tabs>
        <w:tab w:val="center" w:pos="4253"/>
        <w:tab w:val="right" w:pos="8505"/>
      </w:tabs>
      <w:spacing w:line="360" w:lineRule="auto"/>
      <w:ind w:left="566"/>
    </w:pPr>
    <w:rPr>
      <w:spacing w:val="0"/>
    </w:rPr>
  </w:style>
  <w:style w:type="paragraph" w:customStyle="1" w:styleId="Mapadeldocumento1">
    <w:name w:val="Mapa del documento1"/>
    <w:basedOn w:val="Normal"/>
    <w:rsid w:val="009D2B6B"/>
    <w:pPr>
      <w:shd w:val="clear" w:color="auto" w:fill="000080"/>
    </w:pPr>
    <w:rPr>
      <w:rFonts w:ascii="Tahoma" w:hAnsi="Tahoma" w:cs="Tahoma"/>
    </w:rPr>
  </w:style>
  <w:style w:type="paragraph" w:styleId="TOC6">
    <w:name w:val="toc 6"/>
    <w:basedOn w:val="Normal"/>
    <w:next w:val="Normal"/>
    <w:rsid w:val="009D2B6B"/>
    <w:pPr>
      <w:spacing w:before="0" w:line="240" w:lineRule="auto"/>
      <w:ind w:left="1200"/>
      <w:jc w:val="left"/>
    </w:pPr>
    <w:rPr>
      <w:rFonts w:ascii="Times New Roman" w:hAnsi="Times New Roman" w:cs="Times New Roman"/>
      <w:spacing w:val="0"/>
      <w:sz w:val="24"/>
      <w:szCs w:val="24"/>
    </w:rPr>
  </w:style>
  <w:style w:type="paragraph" w:styleId="TOC7">
    <w:name w:val="toc 7"/>
    <w:basedOn w:val="Normal"/>
    <w:next w:val="Normal"/>
    <w:rsid w:val="009D2B6B"/>
    <w:pPr>
      <w:spacing w:before="0" w:line="240" w:lineRule="auto"/>
      <w:ind w:left="1440"/>
      <w:jc w:val="left"/>
    </w:pPr>
    <w:rPr>
      <w:rFonts w:ascii="Times New Roman" w:hAnsi="Times New Roman" w:cs="Times New Roman"/>
      <w:spacing w:val="0"/>
      <w:sz w:val="24"/>
      <w:szCs w:val="24"/>
    </w:rPr>
  </w:style>
  <w:style w:type="paragraph" w:styleId="TOC8">
    <w:name w:val="toc 8"/>
    <w:basedOn w:val="Normal"/>
    <w:next w:val="Normal"/>
    <w:rsid w:val="009D2B6B"/>
    <w:pPr>
      <w:spacing w:before="0" w:line="240" w:lineRule="auto"/>
      <w:ind w:left="1680"/>
      <w:jc w:val="left"/>
    </w:pPr>
    <w:rPr>
      <w:rFonts w:ascii="Times New Roman" w:hAnsi="Times New Roman" w:cs="Times New Roman"/>
      <w:spacing w:val="0"/>
      <w:sz w:val="24"/>
      <w:szCs w:val="24"/>
    </w:rPr>
  </w:style>
  <w:style w:type="paragraph" w:styleId="TOC9">
    <w:name w:val="toc 9"/>
    <w:basedOn w:val="Normal"/>
    <w:next w:val="Normal"/>
    <w:rsid w:val="009D2B6B"/>
    <w:pPr>
      <w:spacing w:before="0" w:line="240" w:lineRule="auto"/>
      <w:ind w:left="1920"/>
      <w:jc w:val="left"/>
    </w:pPr>
    <w:rPr>
      <w:rFonts w:ascii="Times New Roman" w:hAnsi="Times New Roman" w:cs="Times New Roman"/>
      <w:spacing w:val="0"/>
      <w:sz w:val="24"/>
      <w:szCs w:val="24"/>
    </w:rPr>
  </w:style>
  <w:style w:type="paragraph" w:styleId="Index1">
    <w:name w:val="index 1"/>
    <w:basedOn w:val="Normal"/>
    <w:next w:val="Normal"/>
    <w:rsid w:val="009D2B6B"/>
    <w:pPr>
      <w:ind w:left="220" w:hanging="220"/>
    </w:pPr>
  </w:style>
  <w:style w:type="paragraph" w:customStyle="1" w:styleId="Numeracionecuaciones">
    <w:name w:val="Numeracion ecuaciones"/>
    <w:basedOn w:val="Epgrafe1"/>
    <w:rsid w:val="009D2B6B"/>
    <w:pPr>
      <w:keepNext/>
      <w:pBdr>
        <w:top w:val="none" w:sz="0" w:space="0" w:color="auto"/>
      </w:pBdr>
      <w:tabs>
        <w:tab w:val="clear" w:pos="993"/>
        <w:tab w:val="right" w:pos="8789"/>
      </w:tabs>
      <w:spacing w:before="0" w:after="0"/>
      <w:ind w:left="0" w:firstLine="0"/>
      <w:jc w:val="both"/>
    </w:pPr>
  </w:style>
  <w:style w:type="paragraph" w:customStyle="1" w:styleId="Sangra2detindependiente1">
    <w:name w:val="Sangría 2 de t. independiente1"/>
    <w:basedOn w:val="Normal"/>
    <w:rsid w:val="009D2B6B"/>
    <w:pPr>
      <w:spacing w:before="0" w:line="240" w:lineRule="auto"/>
      <w:ind w:left="3969"/>
    </w:pPr>
    <w:rPr>
      <w:spacing w:val="0"/>
      <w:szCs w:val="24"/>
    </w:rPr>
  </w:style>
  <w:style w:type="paragraph" w:customStyle="1" w:styleId="Sangra3detindependiente1">
    <w:name w:val="Sangría 3 de t. independiente1"/>
    <w:basedOn w:val="Normal"/>
    <w:rsid w:val="009D2B6B"/>
    <w:pPr>
      <w:spacing w:before="0" w:line="240" w:lineRule="auto"/>
      <w:ind w:firstLine="708"/>
    </w:pPr>
    <w:rPr>
      <w:spacing w:val="0"/>
      <w:szCs w:val="24"/>
    </w:rPr>
  </w:style>
  <w:style w:type="paragraph" w:styleId="BodyTextIndent">
    <w:name w:val="Body Text Indent"/>
    <w:basedOn w:val="Normal"/>
    <w:rsid w:val="009D2B6B"/>
    <w:pPr>
      <w:spacing w:before="0" w:line="240" w:lineRule="auto"/>
      <w:ind w:firstLine="708"/>
    </w:pPr>
    <w:rPr>
      <w:rFonts w:ascii="Comic Sans MS" w:hAnsi="Comic Sans MS" w:cs="Comic Sans MS"/>
      <w:spacing w:val="0"/>
      <w:sz w:val="24"/>
      <w:szCs w:val="24"/>
    </w:rPr>
  </w:style>
  <w:style w:type="paragraph" w:styleId="Subtitle">
    <w:name w:val="Subtitle"/>
    <w:basedOn w:val="Normal"/>
    <w:next w:val="BodyText"/>
    <w:qFormat/>
    <w:rsid w:val="009D2B6B"/>
    <w:pPr>
      <w:pBdr>
        <w:bottom w:val="single" w:sz="4" w:space="1" w:color="000000"/>
      </w:pBdr>
      <w:spacing w:before="0" w:line="240" w:lineRule="auto"/>
    </w:pPr>
    <w:rPr>
      <w:rFonts w:ascii="Comic Sans MS" w:hAnsi="Comic Sans MS" w:cs="Comic Sans MS"/>
      <w:b/>
      <w:bCs/>
      <w:spacing w:val="0"/>
      <w:sz w:val="24"/>
      <w:szCs w:val="24"/>
    </w:rPr>
  </w:style>
  <w:style w:type="paragraph" w:customStyle="1" w:styleId="Textoindependiente21">
    <w:name w:val="Texto independiente 21"/>
    <w:basedOn w:val="Normal"/>
    <w:rsid w:val="009D2B6B"/>
    <w:pPr>
      <w:spacing w:before="0" w:line="240" w:lineRule="auto"/>
      <w:jc w:val="left"/>
    </w:pPr>
    <w:rPr>
      <w:spacing w:val="0"/>
      <w:szCs w:val="24"/>
    </w:rPr>
  </w:style>
  <w:style w:type="paragraph" w:customStyle="1" w:styleId="Textoindependiente31">
    <w:name w:val="Texto independiente 31"/>
    <w:basedOn w:val="Normal"/>
    <w:rsid w:val="009D2B6B"/>
    <w:pPr>
      <w:spacing w:before="0" w:line="240" w:lineRule="auto"/>
    </w:pPr>
    <w:rPr>
      <w:spacing w:val="0"/>
      <w:szCs w:val="24"/>
    </w:rPr>
  </w:style>
  <w:style w:type="paragraph" w:styleId="EndnoteText">
    <w:name w:val="endnote text"/>
    <w:basedOn w:val="Normal"/>
    <w:rsid w:val="009D2B6B"/>
    <w:rPr>
      <w:sz w:val="20"/>
    </w:rPr>
  </w:style>
  <w:style w:type="paragraph" w:customStyle="1" w:styleId="xl36">
    <w:name w:val="xl36"/>
    <w:basedOn w:val="Normal"/>
    <w:rsid w:val="009D2B6B"/>
    <w:pPr>
      <w:pBdr>
        <w:left w:val="single" w:sz="4" w:space="0" w:color="000000"/>
      </w:pBdr>
      <w:spacing w:before="100" w:after="100" w:line="240" w:lineRule="auto"/>
      <w:jc w:val="left"/>
    </w:pPr>
    <w:rPr>
      <w:b/>
      <w:bCs/>
      <w:spacing w:val="0"/>
      <w:sz w:val="24"/>
      <w:szCs w:val="24"/>
    </w:rPr>
  </w:style>
  <w:style w:type="paragraph" w:customStyle="1" w:styleId="font5">
    <w:name w:val="font5"/>
    <w:basedOn w:val="Normal"/>
    <w:rsid w:val="009D2B6B"/>
    <w:pPr>
      <w:spacing w:before="100" w:after="100" w:line="240" w:lineRule="auto"/>
      <w:jc w:val="left"/>
    </w:pPr>
    <w:rPr>
      <w:b/>
      <w:bCs/>
      <w:spacing w:val="0"/>
      <w:sz w:val="20"/>
    </w:rPr>
  </w:style>
  <w:style w:type="paragraph" w:customStyle="1" w:styleId="Textocomentario1">
    <w:name w:val="Texto comentario1"/>
    <w:basedOn w:val="Normal"/>
    <w:rsid w:val="009D2B6B"/>
    <w:rPr>
      <w:sz w:val="20"/>
    </w:rPr>
  </w:style>
  <w:style w:type="paragraph" w:styleId="CommentSubject">
    <w:name w:val="annotation subject"/>
    <w:basedOn w:val="Textocomentario1"/>
    <w:next w:val="Textocomentario1"/>
    <w:rsid w:val="009D2B6B"/>
    <w:rPr>
      <w:b/>
      <w:bCs/>
    </w:rPr>
  </w:style>
  <w:style w:type="paragraph" w:styleId="BalloonText">
    <w:name w:val="Balloon Text"/>
    <w:basedOn w:val="Normal"/>
    <w:rsid w:val="009D2B6B"/>
    <w:rPr>
      <w:rFonts w:ascii="Tahoma" w:hAnsi="Tahoma" w:cs="Tahoma"/>
      <w:sz w:val="16"/>
      <w:szCs w:val="16"/>
    </w:rPr>
  </w:style>
  <w:style w:type="paragraph" w:customStyle="1" w:styleId="Continguts10">
    <w:name w:val="Continguts 10"/>
    <w:basedOn w:val="ndex"/>
    <w:rsid w:val="009D2B6B"/>
    <w:pPr>
      <w:tabs>
        <w:tab w:val="right" w:leader="dot" w:pos="7091"/>
      </w:tabs>
      <w:ind w:left="2547"/>
    </w:pPr>
  </w:style>
  <w:style w:type="paragraph" w:customStyle="1" w:styleId="Contingutdelmarc">
    <w:name w:val="Contingut del marc"/>
    <w:basedOn w:val="BodyText"/>
    <w:rsid w:val="009D2B6B"/>
  </w:style>
  <w:style w:type="character" w:customStyle="1" w:styleId="rynqvb">
    <w:name w:val="rynqvb"/>
    <w:rsid w:val="00E07152"/>
  </w:style>
  <w:style w:type="character" w:customStyle="1" w:styleId="hrcahc">
    <w:name w:val="hrcahc"/>
    <w:rsid w:val="00A91809"/>
  </w:style>
  <w:style w:type="table" w:styleId="TableGrid">
    <w:name w:val="Table Grid"/>
    <w:basedOn w:val="TableNormal"/>
    <w:uiPriority w:val="59"/>
    <w:rsid w:val="00F91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eNormal"/>
    <w:uiPriority w:val="49"/>
    <w:rsid w:val="00F2575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Mencinsinresolver1">
    <w:name w:val="Mención sin resolver1"/>
    <w:uiPriority w:val="99"/>
    <w:semiHidden/>
    <w:unhideWhenUsed/>
    <w:rsid w:val="000D71D8"/>
    <w:rPr>
      <w:color w:val="605E5C"/>
      <w:shd w:val="clear" w:color="auto" w:fill="E1DFDD"/>
    </w:rPr>
  </w:style>
  <w:style w:type="character" w:customStyle="1" w:styleId="Heading1Char">
    <w:name w:val="Heading 1 Char"/>
    <w:link w:val="Heading1"/>
    <w:rsid w:val="003C39CF"/>
    <w:rPr>
      <w:rFonts w:ascii="Arial" w:hAnsi="Arial" w:cs="Arial"/>
      <w:b/>
      <w:spacing w:val="-3"/>
      <w:kern w:val="1"/>
      <w:sz w:val="36"/>
      <w:lang w:val="es-ES" w:eastAsia="zh-CN"/>
    </w:rPr>
  </w:style>
  <w:style w:type="character" w:styleId="CommentReference">
    <w:name w:val="annotation reference"/>
    <w:uiPriority w:val="99"/>
    <w:semiHidden/>
    <w:unhideWhenUsed/>
    <w:rsid w:val="00EA1A96"/>
    <w:rPr>
      <w:sz w:val="16"/>
      <w:szCs w:val="16"/>
    </w:rPr>
  </w:style>
  <w:style w:type="paragraph" w:styleId="CommentText">
    <w:name w:val="annotation text"/>
    <w:basedOn w:val="Normal"/>
    <w:link w:val="CommentTextChar"/>
    <w:uiPriority w:val="99"/>
    <w:semiHidden/>
    <w:unhideWhenUsed/>
    <w:rsid w:val="00EA1A96"/>
    <w:rPr>
      <w:sz w:val="20"/>
    </w:rPr>
  </w:style>
  <w:style w:type="character" w:customStyle="1" w:styleId="CommentTextChar">
    <w:name w:val="Comment Text Char"/>
    <w:link w:val="CommentText"/>
    <w:uiPriority w:val="99"/>
    <w:semiHidden/>
    <w:rsid w:val="00EA1A96"/>
    <w:rPr>
      <w:rFonts w:ascii="Arial" w:hAnsi="Arial" w:cs="Arial"/>
      <w:spacing w:val="-3"/>
      <w:lang w:eastAsia="zh-CN"/>
    </w:rPr>
  </w:style>
  <w:style w:type="paragraph" w:styleId="ListParagraph">
    <w:name w:val="List Paragraph"/>
    <w:basedOn w:val="Normal"/>
    <w:uiPriority w:val="34"/>
    <w:qFormat/>
    <w:rsid w:val="000F2509"/>
    <w:pPr>
      <w:ind w:left="720"/>
      <w:contextualSpacing/>
    </w:pPr>
  </w:style>
  <w:style w:type="paragraph" w:customStyle="1" w:styleId="western">
    <w:name w:val="western"/>
    <w:basedOn w:val="Normal"/>
    <w:rsid w:val="007A0317"/>
    <w:pPr>
      <w:widowControl/>
      <w:suppressAutoHyphens w:val="0"/>
      <w:spacing w:before="100" w:beforeAutospacing="1" w:line="240" w:lineRule="auto"/>
    </w:pPr>
    <w:rPr>
      <w:rFonts w:ascii="Comic Sans MS" w:hAnsi="Comic Sans MS" w:cs="Times New Roman"/>
      <w:spacing w:val="0"/>
      <w:sz w:val="24"/>
      <w:szCs w:val="24"/>
      <w:lang w:val="ca-ES" w:eastAsia="ca-ES"/>
    </w:rPr>
  </w:style>
  <w:style w:type="character" w:styleId="UnresolvedMention">
    <w:name w:val="Unresolved Mention"/>
    <w:basedOn w:val="DefaultParagraphFont"/>
    <w:uiPriority w:val="99"/>
    <w:semiHidden/>
    <w:unhideWhenUsed/>
    <w:rsid w:val="008145CC"/>
    <w:rPr>
      <w:color w:val="605E5C"/>
      <w:shd w:val="clear" w:color="auto" w:fill="E1DFDD"/>
    </w:rPr>
  </w:style>
  <w:style w:type="character" w:styleId="FootnoteReference">
    <w:name w:val="footnote reference"/>
    <w:basedOn w:val="DefaultParagraphFont"/>
    <w:uiPriority w:val="99"/>
    <w:semiHidden/>
    <w:unhideWhenUsed/>
    <w:rsid w:val="0078728D"/>
    <w:rPr>
      <w:vertAlign w:val="superscript"/>
    </w:rPr>
  </w:style>
  <w:style w:type="paragraph" w:styleId="TOCHeading">
    <w:name w:val="TOC Heading"/>
    <w:basedOn w:val="Heading1"/>
    <w:next w:val="Normal"/>
    <w:uiPriority w:val="39"/>
    <w:unhideWhenUsed/>
    <w:qFormat/>
    <w:rsid w:val="006F702B"/>
    <w:pPr>
      <w:keepLines/>
      <w:pageBreakBefore w:val="0"/>
      <w:widowControl/>
      <w:numPr>
        <w:numId w:val="0"/>
      </w:numPr>
      <w:tabs>
        <w:tab w:val="clear" w:pos="4395"/>
        <w:tab w:val="clear" w:pos="8789"/>
      </w:tabs>
      <w:suppressAutoHyphens w:val="0"/>
      <w:spacing w:line="259" w:lineRule="auto"/>
      <w:jc w:val="left"/>
      <w:outlineLvl w:val="9"/>
    </w:pPr>
    <w:rPr>
      <w:rFonts w:asciiTheme="majorHAnsi" w:eastAsiaTheme="majorEastAsia" w:hAnsiTheme="majorHAnsi" w:cstheme="majorBidi"/>
      <w:b w:val="0"/>
      <w:color w:val="2F5496" w:themeColor="accent1" w:themeShade="BF"/>
      <w:spacing w:val="0"/>
      <w:kern w:val="0"/>
      <w:sz w:val="32"/>
      <w:szCs w:val="32"/>
      <w:lang w:val="en-US" w:eastAsia="en-US"/>
    </w:rPr>
  </w:style>
  <w:style w:type="table" w:styleId="PlainTable3">
    <w:name w:val="Plain Table 3"/>
    <w:basedOn w:val="TableNormal"/>
    <w:uiPriority w:val="43"/>
    <w:rsid w:val="002424C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ED25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680BB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CC22A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800B71"/>
    <w:rPr>
      <w:rFonts w:ascii="Times New Roman" w:hAnsi="Times New Roman" w:cs="Times New Roman"/>
      <w:sz w:val="24"/>
      <w:szCs w:val="24"/>
    </w:rPr>
  </w:style>
  <w:style w:type="paragraph" w:customStyle="1" w:styleId="DecimalAligned">
    <w:name w:val="Decimal Aligned"/>
    <w:basedOn w:val="Normal"/>
    <w:uiPriority w:val="40"/>
    <w:qFormat/>
    <w:rsid w:val="003662AE"/>
    <w:pPr>
      <w:widowControl/>
      <w:tabs>
        <w:tab w:val="decimal" w:pos="360"/>
      </w:tabs>
      <w:suppressAutoHyphens w:val="0"/>
      <w:spacing w:before="0" w:after="200" w:line="276" w:lineRule="auto"/>
      <w:jc w:val="left"/>
    </w:pPr>
    <w:rPr>
      <w:rFonts w:asciiTheme="minorHAnsi" w:eastAsiaTheme="minorEastAsia" w:hAnsiTheme="minorHAnsi" w:cs="Times New Roman"/>
      <w:spacing w:val="0"/>
      <w:szCs w:val="22"/>
      <w:lang w:val="en-US" w:eastAsia="en-US"/>
    </w:rPr>
  </w:style>
  <w:style w:type="character" w:customStyle="1" w:styleId="FootnoteTextChar">
    <w:name w:val="Footnote Text Char"/>
    <w:basedOn w:val="DefaultParagraphFont"/>
    <w:link w:val="FootnoteText"/>
    <w:uiPriority w:val="99"/>
    <w:rsid w:val="003662AE"/>
    <w:rPr>
      <w:rFonts w:ascii="Arial" w:hAnsi="Arial" w:cs="Arial"/>
      <w:spacing w:val="-3"/>
      <w:lang w:val="en-GB" w:eastAsia="zh-CN"/>
    </w:rPr>
  </w:style>
  <w:style w:type="character" w:styleId="SubtleEmphasis">
    <w:name w:val="Subtle Emphasis"/>
    <w:basedOn w:val="DefaultParagraphFont"/>
    <w:uiPriority w:val="19"/>
    <w:qFormat/>
    <w:rsid w:val="003662AE"/>
    <w:rPr>
      <w:i/>
      <w:iCs/>
    </w:rPr>
  </w:style>
  <w:style w:type="table" w:styleId="LightShading-Accent1">
    <w:name w:val="Light Shading Accent 1"/>
    <w:basedOn w:val="TableNormal"/>
    <w:uiPriority w:val="60"/>
    <w:rsid w:val="003662AE"/>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GridTable7Colorful-Accent5">
    <w:name w:val="Grid Table 7 Colorful Accent 5"/>
    <w:basedOn w:val="TableNormal"/>
    <w:uiPriority w:val="52"/>
    <w:rsid w:val="00F3452D"/>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310">
      <w:bodyDiv w:val="1"/>
      <w:marLeft w:val="0"/>
      <w:marRight w:val="0"/>
      <w:marTop w:val="0"/>
      <w:marBottom w:val="0"/>
      <w:divBdr>
        <w:top w:val="none" w:sz="0" w:space="0" w:color="auto"/>
        <w:left w:val="none" w:sz="0" w:space="0" w:color="auto"/>
        <w:bottom w:val="none" w:sz="0" w:space="0" w:color="auto"/>
        <w:right w:val="none" w:sz="0" w:space="0" w:color="auto"/>
      </w:divBdr>
    </w:div>
    <w:div w:id="25569079">
      <w:bodyDiv w:val="1"/>
      <w:marLeft w:val="0"/>
      <w:marRight w:val="0"/>
      <w:marTop w:val="0"/>
      <w:marBottom w:val="0"/>
      <w:divBdr>
        <w:top w:val="none" w:sz="0" w:space="0" w:color="auto"/>
        <w:left w:val="none" w:sz="0" w:space="0" w:color="auto"/>
        <w:bottom w:val="none" w:sz="0" w:space="0" w:color="auto"/>
        <w:right w:val="none" w:sz="0" w:space="0" w:color="auto"/>
      </w:divBdr>
    </w:div>
    <w:div w:id="46222888">
      <w:bodyDiv w:val="1"/>
      <w:marLeft w:val="0"/>
      <w:marRight w:val="0"/>
      <w:marTop w:val="0"/>
      <w:marBottom w:val="0"/>
      <w:divBdr>
        <w:top w:val="none" w:sz="0" w:space="0" w:color="auto"/>
        <w:left w:val="none" w:sz="0" w:space="0" w:color="auto"/>
        <w:bottom w:val="none" w:sz="0" w:space="0" w:color="auto"/>
        <w:right w:val="none" w:sz="0" w:space="0" w:color="auto"/>
      </w:divBdr>
    </w:div>
    <w:div w:id="48454682">
      <w:bodyDiv w:val="1"/>
      <w:marLeft w:val="0"/>
      <w:marRight w:val="0"/>
      <w:marTop w:val="0"/>
      <w:marBottom w:val="0"/>
      <w:divBdr>
        <w:top w:val="none" w:sz="0" w:space="0" w:color="auto"/>
        <w:left w:val="none" w:sz="0" w:space="0" w:color="auto"/>
        <w:bottom w:val="none" w:sz="0" w:space="0" w:color="auto"/>
        <w:right w:val="none" w:sz="0" w:space="0" w:color="auto"/>
      </w:divBdr>
    </w:div>
    <w:div w:id="53356477">
      <w:bodyDiv w:val="1"/>
      <w:marLeft w:val="0"/>
      <w:marRight w:val="0"/>
      <w:marTop w:val="0"/>
      <w:marBottom w:val="0"/>
      <w:divBdr>
        <w:top w:val="none" w:sz="0" w:space="0" w:color="auto"/>
        <w:left w:val="none" w:sz="0" w:space="0" w:color="auto"/>
        <w:bottom w:val="none" w:sz="0" w:space="0" w:color="auto"/>
        <w:right w:val="none" w:sz="0" w:space="0" w:color="auto"/>
      </w:divBdr>
    </w:div>
    <w:div w:id="57095045">
      <w:bodyDiv w:val="1"/>
      <w:marLeft w:val="0"/>
      <w:marRight w:val="0"/>
      <w:marTop w:val="0"/>
      <w:marBottom w:val="0"/>
      <w:divBdr>
        <w:top w:val="none" w:sz="0" w:space="0" w:color="auto"/>
        <w:left w:val="none" w:sz="0" w:space="0" w:color="auto"/>
        <w:bottom w:val="none" w:sz="0" w:space="0" w:color="auto"/>
        <w:right w:val="none" w:sz="0" w:space="0" w:color="auto"/>
      </w:divBdr>
    </w:div>
    <w:div w:id="58139535">
      <w:bodyDiv w:val="1"/>
      <w:marLeft w:val="0"/>
      <w:marRight w:val="0"/>
      <w:marTop w:val="0"/>
      <w:marBottom w:val="0"/>
      <w:divBdr>
        <w:top w:val="none" w:sz="0" w:space="0" w:color="auto"/>
        <w:left w:val="none" w:sz="0" w:space="0" w:color="auto"/>
        <w:bottom w:val="none" w:sz="0" w:space="0" w:color="auto"/>
        <w:right w:val="none" w:sz="0" w:space="0" w:color="auto"/>
      </w:divBdr>
      <w:divsChild>
        <w:div w:id="663165735">
          <w:marLeft w:val="0"/>
          <w:marRight w:val="0"/>
          <w:marTop w:val="0"/>
          <w:marBottom w:val="0"/>
          <w:divBdr>
            <w:top w:val="none" w:sz="0" w:space="0" w:color="auto"/>
            <w:left w:val="none" w:sz="0" w:space="0" w:color="auto"/>
            <w:bottom w:val="none" w:sz="0" w:space="0" w:color="auto"/>
            <w:right w:val="none" w:sz="0" w:space="0" w:color="auto"/>
          </w:divBdr>
          <w:divsChild>
            <w:div w:id="1725519572">
              <w:marLeft w:val="0"/>
              <w:marRight w:val="0"/>
              <w:marTop w:val="0"/>
              <w:marBottom w:val="0"/>
              <w:divBdr>
                <w:top w:val="none" w:sz="0" w:space="0" w:color="auto"/>
                <w:left w:val="none" w:sz="0" w:space="0" w:color="auto"/>
                <w:bottom w:val="none" w:sz="0" w:space="0" w:color="auto"/>
                <w:right w:val="none" w:sz="0" w:space="0" w:color="auto"/>
              </w:divBdr>
              <w:divsChild>
                <w:div w:id="1123377869">
                  <w:marLeft w:val="0"/>
                  <w:marRight w:val="0"/>
                  <w:marTop w:val="0"/>
                  <w:marBottom w:val="0"/>
                  <w:divBdr>
                    <w:top w:val="none" w:sz="0" w:space="0" w:color="auto"/>
                    <w:left w:val="none" w:sz="0" w:space="0" w:color="auto"/>
                    <w:bottom w:val="none" w:sz="0" w:space="0" w:color="auto"/>
                    <w:right w:val="none" w:sz="0" w:space="0" w:color="auto"/>
                  </w:divBdr>
                  <w:divsChild>
                    <w:div w:id="18204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700015">
          <w:marLeft w:val="0"/>
          <w:marRight w:val="0"/>
          <w:marTop w:val="0"/>
          <w:marBottom w:val="0"/>
          <w:divBdr>
            <w:top w:val="none" w:sz="0" w:space="0" w:color="auto"/>
            <w:left w:val="none" w:sz="0" w:space="0" w:color="auto"/>
            <w:bottom w:val="none" w:sz="0" w:space="0" w:color="auto"/>
            <w:right w:val="none" w:sz="0" w:space="0" w:color="auto"/>
          </w:divBdr>
          <w:divsChild>
            <w:div w:id="1377049184">
              <w:marLeft w:val="0"/>
              <w:marRight w:val="0"/>
              <w:marTop w:val="0"/>
              <w:marBottom w:val="0"/>
              <w:divBdr>
                <w:top w:val="none" w:sz="0" w:space="0" w:color="auto"/>
                <w:left w:val="none" w:sz="0" w:space="0" w:color="auto"/>
                <w:bottom w:val="none" w:sz="0" w:space="0" w:color="auto"/>
                <w:right w:val="none" w:sz="0" w:space="0" w:color="auto"/>
              </w:divBdr>
              <w:divsChild>
                <w:div w:id="1557083465">
                  <w:marLeft w:val="0"/>
                  <w:marRight w:val="0"/>
                  <w:marTop w:val="0"/>
                  <w:marBottom w:val="0"/>
                  <w:divBdr>
                    <w:top w:val="none" w:sz="0" w:space="0" w:color="auto"/>
                    <w:left w:val="none" w:sz="0" w:space="0" w:color="auto"/>
                    <w:bottom w:val="none" w:sz="0" w:space="0" w:color="auto"/>
                    <w:right w:val="none" w:sz="0" w:space="0" w:color="auto"/>
                  </w:divBdr>
                  <w:divsChild>
                    <w:div w:id="840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0122">
      <w:bodyDiv w:val="1"/>
      <w:marLeft w:val="0"/>
      <w:marRight w:val="0"/>
      <w:marTop w:val="0"/>
      <w:marBottom w:val="0"/>
      <w:divBdr>
        <w:top w:val="none" w:sz="0" w:space="0" w:color="auto"/>
        <w:left w:val="none" w:sz="0" w:space="0" w:color="auto"/>
        <w:bottom w:val="none" w:sz="0" w:space="0" w:color="auto"/>
        <w:right w:val="none" w:sz="0" w:space="0" w:color="auto"/>
      </w:divBdr>
    </w:div>
    <w:div w:id="64887374">
      <w:bodyDiv w:val="1"/>
      <w:marLeft w:val="0"/>
      <w:marRight w:val="0"/>
      <w:marTop w:val="0"/>
      <w:marBottom w:val="0"/>
      <w:divBdr>
        <w:top w:val="none" w:sz="0" w:space="0" w:color="auto"/>
        <w:left w:val="none" w:sz="0" w:space="0" w:color="auto"/>
        <w:bottom w:val="none" w:sz="0" w:space="0" w:color="auto"/>
        <w:right w:val="none" w:sz="0" w:space="0" w:color="auto"/>
      </w:divBdr>
    </w:div>
    <w:div w:id="78137826">
      <w:bodyDiv w:val="1"/>
      <w:marLeft w:val="0"/>
      <w:marRight w:val="0"/>
      <w:marTop w:val="0"/>
      <w:marBottom w:val="0"/>
      <w:divBdr>
        <w:top w:val="none" w:sz="0" w:space="0" w:color="auto"/>
        <w:left w:val="none" w:sz="0" w:space="0" w:color="auto"/>
        <w:bottom w:val="none" w:sz="0" w:space="0" w:color="auto"/>
        <w:right w:val="none" w:sz="0" w:space="0" w:color="auto"/>
      </w:divBdr>
    </w:div>
    <w:div w:id="83694615">
      <w:bodyDiv w:val="1"/>
      <w:marLeft w:val="0"/>
      <w:marRight w:val="0"/>
      <w:marTop w:val="0"/>
      <w:marBottom w:val="0"/>
      <w:divBdr>
        <w:top w:val="none" w:sz="0" w:space="0" w:color="auto"/>
        <w:left w:val="none" w:sz="0" w:space="0" w:color="auto"/>
        <w:bottom w:val="none" w:sz="0" w:space="0" w:color="auto"/>
        <w:right w:val="none" w:sz="0" w:space="0" w:color="auto"/>
      </w:divBdr>
    </w:div>
    <w:div w:id="85154259">
      <w:bodyDiv w:val="1"/>
      <w:marLeft w:val="0"/>
      <w:marRight w:val="0"/>
      <w:marTop w:val="0"/>
      <w:marBottom w:val="0"/>
      <w:divBdr>
        <w:top w:val="none" w:sz="0" w:space="0" w:color="auto"/>
        <w:left w:val="none" w:sz="0" w:space="0" w:color="auto"/>
        <w:bottom w:val="none" w:sz="0" w:space="0" w:color="auto"/>
        <w:right w:val="none" w:sz="0" w:space="0" w:color="auto"/>
      </w:divBdr>
    </w:div>
    <w:div w:id="92827140">
      <w:bodyDiv w:val="1"/>
      <w:marLeft w:val="0"/>
      <w:marRight w:val="0"/>
      <w:marTop w:val="0"/>
      <w:marBottom w:val="0"/>
      <w:divBdr>
        <w:top w:val="none" w:sz="0" w:space="0" w:color="auto"/>
        <w:left w:val="none" w:sz="0" w:space="0" w:color="auto"/>
        <w:bottom w:val="none" w:sz="0" w:space="0" w:color="auto"/>
        <w:right w:val="none" w:sz="0" w:space="0" w:color="auto"/>
      </w:divBdr>
    </w:div>
    <w:div w:id="147789470">
      <w:bodyDiv w:val="1"/>
      <w:marLeft w:val="0"/>
      <w:marRight w:val="0"/>
      <w:marTop w:val="0"/>
      <w:marBottom w:val="0"/>
      <w:divBdr>
        <w:top w:val="none" w:sz="0" w:space="0" w:color="auto"/>
        <w:left w:val="none" w:sz="0" w:space="0" w:color="auto"/>
        <w:bottom w:val="none" w:sz="0" w:space="0" w:color="auto"/>
        <w:right w:val="none" w:sz="0" w:space="0" w:color="auto"/>
      </w:divBdr>
    </w:div>
    <w:div w:id="148595932">
      <w:bodyDiv w:val="1"/>
      <w:marLeft w:val="0"/>
      <w:marRight w:val="0"/>
      <w:marTop w:val="0"/>
      <w:marBottom w:val="0"/>
      <w:divBdr>
        <w:top w:val="none" w:sz="0" w:space="0" w:color="auto"/>
        <w:left w:val="none" w:sz="0" w:space="0" w:color="auto"/>
        <w:bottom w:val="none" w:sz="0" w:space="0" w:color="auto"/>
        <w:right w:val="none" w:sz="0" w:space="0" w:color="auto"/>
      </w:divBdr>
    </w:div>
    <w:div w:id="177156075">
      <w:bodyDiv w:val="1"/>
      <w:marLeft w:val="0"/>
      <w:marRight w:val="0"/>
      <w:marTop w:val="0"/>
      <w:marBottom w:val="0"/>
      <w:divBdr>
        <w:top w:val="none" w:sz="0" w:space="0" w:color="auto"/>
        <w:left w:val="none" w:sz="0" w:space="0" w:color="auto"/>
        <w:bottom w:val="none" w:sz="0" w:space="0" w:color="auto"/>
        <w:right w:val="none" w:sz="0" w:space="0" w:color="auto"/>
      </w:divBdr>
    </w:div>
    <w:div w:id="182477559">
      <w:bodyDiv w:val="1"/>
      <w:marLeft w:val="0"/>
      <w:marRight w:val="0"/>
      <w:marTop w:val="0"/>
      <w:marBottom w:val="0"/>
      <w:divBdr>
        <w:top w:val="none" w:sz="0" w:space="0" w:color="auto"/>
        <w:left w:val="none" w:sz="0" w:space="0" w:color="auto"/>
        <w:bottom w:val="none" w:sz="0" w:space="0" w:color="auto"/>
        <w:right w:val="none" w:sz="0" w:space="0" w:color="auto"/>
      </w:divBdr>
    </w:div>
    <w:div w:id="192965840">
      <w:bodyDiv w:val="1"/>
      <w:marLeft w:val="0"/>
      <w:marRight w:val="0"/>
      <w:marTop w:val="0"/>
      <w:marBottom w:val="0"/>
      <w:divBdr>
        <w:top w:val="none" w:sz="0" w:space="0" w:color="auto"/>
        <w:left w:val="none" w:sz="0" w:space="0" w:color="auto"/>
        <w:bottom w:val="none" w:sz="0" w:space="0" w:color="auto"/>
        <w:right w:val="none" w:sz="0" w:space="0" w:color="auto"/>
      </w:divBdr>
    </w:div>
    <w:div w:id="201942273">
      <w:bodyDiv w:val="1"/>
      <w:marLeft w:val="0"/>
      <w:marRight w:val="0"/>
      <w:marTop w:val="0"/>
      <w:marBottom w:val="0"/>
      <w:divBdr>
        <w:top w:val="none" w:sz="0" w:space="0" w:color="auto"/>
        <w:left w:val="none" w:sz="0" w:space="0" w:color="auto"/>
        <w:bottom w:val="none" w:sz="0" w:space="0" w:color="auto"/>
        <w:right w:val="none" w:sz="0" w:space="0" w:color="auto"/>
      </w:divBdr>
    </w:div>
    <w:div w:id="221062564">
      <w:bodyDiv w:val="1"/>
      <w:marLeft w:val="0"/>
      <w:marRight w:val="0"/>
      <w:marTop w:val="0"/>
      <w:marBottom w:val="0"/>
      <w:divBdr>
        <w:top w:val="none" w:sz="0" w:space="0" w:color="auto"/>
        <w:left w:val="none" w:sz="0" w:space="0" w:color="auto"/>
        <w:bottom w:val="none" w:sz="0" w:space="0" w:color="auto"/>
        <w:right w:val="none" w:sz="0" w:space="0" w:color="auto"/>
      </w:divBdr>
    </w:div>
    <w:div w:id="232619065">
      <w:bodyDiv w:val="1"/>
      <w:marLeft w:val="0"/>
      <w:marRight w:val="0"/>
      <w:marTop w:val="0"/>
      <w:marBottom w:val="0"/>
      <w:divBdr>
        <w:top w:val="none" w:sz="0" w:space="0" w:color="auto"/>
        <w:left w:val="none" w:sz="0" w:space="0" w:color="auto"/>
        <w:bottom w:val="none" w:sz="0" w:space="0" w:color="auto"/>
        <w:right w:val="none" w:sz="0" w:space="0" w:color="auto"/>
      </w:divBdr>
    </w:div>
    <w:div w:id="238487749">
      <w:bodyDiv w:val="1"/>
      <w:marLeft w:val="0"/>
      <w:marRight w:val="0"/>
      <w:marTop w:val="0"/>
      <w:marBottom w:val="0"/>
      <w:divBdr>
        <w:top w:val="none" w:sz="0" w:space="0" w:color="auto"/>
        <w:left w:val="none" w:sz="0" w:space="0" w:color="auto"/>
        <w:bottom w:val="none" w:sz="0" w:space="0" w:color="auto"/>
        <w:right w:val="none" w:sz="0" w:space="0" w:color="auto"/>
      </w:divBdr>
    </w:div>
    <w:div w:id="246618032">
      <w:bodyDiv w:val="1"/>
      <w:marLeft w:val="0"/>
      <w:marRight w:val="0"/>
      <w:marTop w:val="0"/>
      <w:marBottom w:val="0"/>
      <w:divBdr>
        <w:top w:val="none" w:sz="0" w:space="0" w:color="auto"/>
        <w:left w:val="none" w:sz="0" w:space="0" w:color="auto"/>
        <w:bottom w:val="none" w:sz="0" w:space="0" w:color="auto"/>
        <w:right w:val="none" w:sz="0" w:space="0" w:color="auto"/>
      </w:divBdr>
    </w:div>
    <w:div w:id="246690803">
      <w:bodyDiv w:val="1"/>
      <w:marLeft w:val="0"/>
      <w:marRight w:val="0"/>
      <w:marTop w:val="0"/>
      <w:marBottom w:val="0"/>
      <w:divBdr>
        <w:top w:val="none" w:sz="0" w:space="0" w:color="auto"/>
        <w:left w:val="none" w:sz="0" w:space="0" w:color="auto"/>
        <w:bottom w:val="none" w:sz="0" w:space="0" w:color="auto"/>
        <w:right w:val="none" w:sz="0" w:space="0" w:color="auto"/>
      </w:divBdr>
    </w:div>
    <w:div w:id="256058904">
      <w:bodyDiv w:val="1"/>
      <w:marLeft w:val="0"/>
      <w:marRight w:val="0"/>
      <w:marTop w:val="0"/>
      <w:marBottom w:val="0"/>
      <w:divBdr>
        <w:top w:val="none" w:sz="0" w:space="0" w:color="auto"/>
        <w:left w:val="none" w:sz="0" w:space="0" w:color="auto"/>
        <w:bottom w:val="none" w:sz="0" w:space="0" w:color="auto"/>
        <w:right w:val="none" w:sz="0" w:space="0" w:color="auto"/>
      </w:divBdr>
    </w:div>
    <w:div w:id="262156754">
      <w:bodyDiv w:val="1"/>
      <w:marLeft w:val="0"/>
      <w:marRight w:val="0"/>
      <w:marTop w:val="0"/>
      <w:marBottom w:val="0"/>
      <w:divBdr>
        <w:top w:val="none" w:sz="0" w:space="0" w:color="auto"/>
        <w:left w:val="none" w:sz="0" w:space="0" w:color="auto"/>
        <w:bottom w:val="none" w:sz="0" w:space="0" w:color="auto"/>
        <w:right w:val="none" w:sz="0" w:space="0" w:color="auto"/>
      </w:divBdr>
    </w:div>
    <w:div w:id="298926086">
      <w:bodyDiv w:val="1"/>
      <w:marLeft w:val="0"/>
      <w:marRight w:val="0"/>
      <w:marTop w:val="0"/>
      <w:marBottom w:val="0"/>
      <w:divBdr>
        <w:top w:val="none" w:sz="0" w:space="0" w:color="auto"/>
        <w:left w:val="none" w:sz="0" w:space="0" w:color="auto"/>
        <w:bottom w:val="none" w:sz="0" w:space="0" w:color="auto"/>
        <w:right w:val="none" w:sz="0" w:space="0" w:color="auto"/>
      </w:divBdr>
    </w:div>
    <w:div w:id="306595661">
      <w:bodyDiv w:val="1"/>
      <w:marLeft w:val="0"/>
      <w:marRight w:val="0"/>
      <w:marTop w:val="0"/>
      <w:marBottom w:val="0"/>
      <w:divBdr>
        <w:top w:val="none" w:sz="0" w:space="0" w:color="auto"/>
        <w:left w:val="none" w:sz="0" w:space="0" w:color="auto"/>
        <w:bottom w:val="none" w:sz="0" w:space="0" w:color="auto"/>
        <w:right w:val="none" w:sz="0" w:space="0" w:color="auto"/>
      </w:divBdr>
    </w:div>
    <w:div w:id="307394011">
      <w:bodyDiv w:val="1"/>
      <w:marLeft w:val="0"/>
      <w:marRight w:val="0"/>
      <w:marTop w:val="0"/>
      <w:marBottom w:val="0"/>
      <w:divBdr>
        <w:top w:val="none" w:sz="0" w:space="0" w:color="auto"/>
        <w:left w:val="none" w:sz="0" w:space="0" w:color="auto"/>
        <w:bottom w:val="none" w:sz="0" w:space="0" w:color="auto"/>
        <w:right w:val="none" w:sz="0" w:space="0" w:color="auto"/>
      </w:divBdr>
    </w:div>
    <w:div w:id="324629446">
      <w:bodyDiv w:val="1"/>
      <w:marLeft w:val="0"/>
      <w:marRight w:val="0"/>
      <w:marTop w:val="0"/>
      <w:marBottom w:val="0"/>
      <w:divBdr>
        <w:top w:val="none" w:sz="0" w:space="0" w:color="auto"/>
        <w:left w:val="none" w:sz="0" w:space="0" w:color="auto"/>
        <w:bottom w:val="none" w:sz="0" w:space="0" w:color="auto"/>
        <w:right w:val="none" w:sz="0" w:space="0" w:color="auto"/>
      </w:divBdr>
      <w:divsChild>
        <w:div w:id="1656372092">
          <w:marLeft w:val="0"/>
          <w:marRight w:val="0"/>
          <w:marTop w:val="0"/>
          <w:marBottom w:val="0"/>
          <w:divBdr>
            <w:top w:val="none" w:sz="0" w:space="0" w:color="auto"/>
            <w:left w:val="none" w:sz="0" w:space="0" w:color="auto"/>
            <w:bottom w:val="none" w:sz="0" w:space="0" w:color="auto"/>
            <w:right w:val="none" w:sz="0" w:space="0" w:color="auto"/>
          </w:divBdr>
          <w:divsChild>
            <w:div w:id="1099063966">
              <w:marLeft w:val="0"/>
              <w:marRight w:val="0"/>
              <w:marTop w:val="0"/>
              <w:marBottom w:val="0"/>
              <w:divBdr>
                <w:top w:val="none" w:sz="0" w:space="0" w:color="auto"/>
                <w:left w:val="none" w:sz="0" w:space="0" w:color="auto"/>
                <w:bottom w:val="none" w:sz="0" w:space="0" w:color="auto"/>
                <w:right w:val="none" w:sz="0" w:space="0" w:color="auto"/>
              </w:divBdr>
              <w:divsChild>
                <w:div w:id="1739396142">
                  <w:marLeft w:val="0"/>
                  <w:marRight w:val="0"/>
                  <w:marTop w:val="0"/>
                  <w:marBottom w:val="0"/>
                  <w:divBdr>
                    <w:top w:val="none" w:sz="0" w:space="0" w:color="auto"/>
                    <w:left w:val="none" w:sz="0" w:space="0" w:color="auto"/>
                    <w:bottom w:val="none" w:sz="0" w:space="0" w:color="auto"/>
                    <w:right w:val="none" w:sz="0" w:space="0" w:color="auto"/>
                  </w:divBdr>
                  <w:divsChild>
                    <w:div w:id="18259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635983">
      <w:bodyDiv w:val="1"/>
      <w:marLeft w:val="0"/>
      <w:marRight w:val="0"/>
      <w:marTop w:val="0"/>
      <w:marBottom w:val="0"/>
      <w:divBdr>
        <w:top w:val="none" w:sz="0" w:space="0" w:color="auto"/>
        <w:left w:val="none" w:sz="0" w:space="0" w:color="auto"/>
        <w:bottom w:val="none" w:sz="0" w:space="0" w:color="auto"/>
        <w:right w:val="none" w:sz="0" w:space="0" w:color="auto"/>
      </w:divBdr>
    </w:div>
    <w:div w:id="328100712">
      <w:bodyDiv w:val="1"/>
      <w:marLeft w:val="0"/>
      <w:marRight w:val="0"/>
      <w:marTop w:val="0"/>
      <w:marBottom w:val="0"/>
      <w:divBdr>
        <w:top w:val="none" w:sz="0" w:space="0" w:color="auto"/>
        <w:left w:val="none" w:sz="0" w:space="0" w:color="auto"/>
        <w:bottom w:val="none" w:sz="0" w:space="0" w:color="auto"/>
        <w:right w:val="none" w:sz="0" w:space="0" w:color="auto"/>
      </w:divBdr>
    </w:div>
    <w:div w:id="339547987">
      <w:bodyDiv w:val="1"/>
      <w:marLeft w:val="0"/>
      <w:marRight w:val="0"/>
      <w:marTop w:val="0"/>
      <w:marBottom w:val="0"/>
      <w:divBdr>
        <w:top w:val="none" w:sz="0" w:space="0" w:color="auto"/>
        <w:left w:val="none" w:sz="0" w:space="0" w:color="auto"/>
        <w:bottom w:val="none" w:sz="0" w:space="0" w:color="auto"/>
        <w:right w:val="none" w:sz="0" w:space="0" w:color="auto"/>
      </w:divBdr>
    </w:div>
    <w:div w:id="346102690">
      <w:bodyDiv w:val="1"/>
      <w:marLeft w:val="0"/>
      <w:marRight w:val="0"/>
      <w:marTop w:val="0"/>
      <w:marBottom w:val="0"/>
      <w:divBdr>
        <w:top w:val="none" w:sz="0" w:space="0" w:color="auto"/>
        <w:left w:val="none" w:sz="0" w:space="0" w:color="auto"/>
        <w:bottom w:val="none" w:sz="0" w:space="0" w:color="auto"/>
        <w:right w:val="none" w:sz="0" w:space="0" w:color="auto"/>
      </w:divBdr>
    </w:div>
    <w:div w:id="361058590">
      <w:bodyDiv w:val="1"/>
      <w:marLeft w:val="0"/>
      <w:marRight w:val="0"/>
      <w:marTop w:val="0"/>
      <w:marBottom w:val="0"/>
      <w:divBdr>
        <w:top w:val="none" w:sz="0" w:space="0" w:color="auto"/>
        <w:left w:val="none" w:sz="0" w:space="0" w:color="auto"/>
        <w:bottom w:val="none" w:sz="0" w:space="0" w:color="auto"/>
        <w:right w:val="none" w:sz="0" w:space="0" w:color="auto"/>
      </w:divBdr>
    </w:div>
    <w:div w:id="369493954">
      <w:bodyDiv w:val="1"/>
      <w:marLeft w:val="0"/>
      <w:marRight w:val="0"/>
      <w:marTop w:val="0"/>
      <w:marBottom w:val="0"/>
      <w:divBdr>
        <w:top w:val="none" w:sz="0" w:space="0" w:color="auto"/>
        <w:left w:val="none" w:sz="0" w:space="0" w:color="auto"/>
        <w:bottom w:val="none" w:sz="0" w:space="0" w:color="auto"/>
        <w:right w:val="none" w:sz="0" w:space="0" w:color="auto"/>
      </w:divBdr>
    </w:div>
    <w:div w:id="379977840">
      <w:bodyDiv w:val="1"/>
      <w:marLeft w:val="0"/>
      <w:marRight w:val="0"/>
      <w:marTop w:val="0"/>
      <w:marBottom w:val="0"/>
      <w:divBdr>
        <w:top w:val="none" w:sz="0" w:space="0" w:color="auto"/>
        <w:left w:val="none" w:sz="0" w:space="0" w:color="auto"/>
        <w:bottom w:val="none" w:sz="0" w:space="0" w:color="auto"/>
        <w:right w:val="none" w:sz="0" w:space="0" w:color="auto"/>
      </w:divBdr>
    </w:div>
    <w:div w:id="383333709">
      <w:bodyDiv w:val="1"/>
      <w:marLeft w:val="0"/>
      <w:marRight w:val="0"/>
      <w:marTop w:val="0"/>
      <w:marBottom w:val="0"/>
      <w:divBdr>
        <w:top w:val="none" w:sz="0" w:space="0" w:color="auto"/>
        <w:left w:val="none" w:sz="0" w:space="0" w:color="auto"/>
        <w:bottom w:val="none" w:sz="0" w:space="0" w:color="auto"/>
        <w:right w:val="none" w:sz="0" w:space="0" w:color="auto"/>
      </w:divBdr>
    </w:div>
    <w:div w:id="384263199">
      <w:bodyDiv w:val="1"/>
      <w:marLeft w:val="0"/>
      <w:marRight w:val="0"/>
      <w:marTop w:val="0"/>
      <w:marBottom w:val="0"/>
      <w:divBdr>
        <w:top w:val="none" w:sz="0" w:space="0" w:color="auto"/>
        <w:left w:val="none" w:sz="0" w:space="0" w:color="auto"/>
        <w:bottom w:val="none" w:sz="0" w:space="0" w:color="auto"/>
        <w:right w:val="none" w:sz="0" w:space="0" w:color="auto"/>
      </w:divBdr>
    </w:div>
    <w:div w:id="386027706">
      <w:bodyDiv w:val="1"/>
      <w:marLeft w:val="0"/>
      <w:marRight w:val="0"/>
      <w:marTop w:val="0"/>
      <w:marBottom w:val="0"/>
      <w:divBdr>
        <w:top w:val="none" w:sz="0" w:space="0" w:color="auto"/>
        <w:left w:val="none" w:sz="0" w:space="0" w:color="auto"/>
        <w:bottom w:val="none" w:sz="0" w:space="0" w:color="auto"/>
        <w:right w:val="none" w:sz="0" w:space="0" w:color="auto"/>
      </w:divBdr>
    </w:div>
    <w:div w:id="386684629">
      <w:bodyDiv w:val="1"/>
      <w:marLeft w:val="0"/>
      <w:marRight w:val="0"/>
      <w:marTop w:val="0"/>
      <w:marBottom w:val="0"/>
      <w:divBdr>
        <w:top w:val="none" w:sz="0" w:space="0" w:color="auto"/>
        <w:left w:val="none" w:sz="0" w:space="0" w:color="auto"/>
        <w:bottom w:val="none" w:sz="0" w:space="0" w:color="auto"/>
        <w:right w:val="none" w:sz="0" w:space="0" w:color="auto"/>
      </w:divBdr>
      <w:divsChild>
        <w:div w:id="185798317">
          <w:marLeft w:val="0"/>
          <w:marRight w:val="0"/>
          <w:marTop w:val="0"/>
          <w:marBottom w:val="0"/>
          <w:divBdr>
            <w:top w:val="none" w:sz="0" w:space="0" w:color="auto"/>
            <w:left w:val="none" w:sz="0" w:space="0" w:color="auto"/>
            <w:bottom w:val="none" w:sz="0" w:space="0" w:color="auto"/>
            <w:right w:val="none" w:sz="0" w:space="0" w:color="auto"/>
          </w:divBdr>
          <w:divsChild>
            <w:div w:id="1953852564">
              <w:marLeft w:val="0"/>
              <w:marRight w:val="0"/>
              <w:marTop w:val="0"/>
              <w:marBottom w:val="0"/>
              <w:divBdr>
                <w:top w:val="none" w:sz="0" w:space="0" w:color="auto"/>
                <w:left w:val="none" w:sz="0" w:space="0" w:color="auto"/>
                <w:bottom w:val="none" w:sz="0" w:space="0" w:color="auto"/>
                <w:right w:val="none" w:sz="0" w:space="0" w:color="auto"/>
              </w:divBdr>
              <w:divsChild>
                <w:div w:id="300964053">
                  <w:marLeft w:val="0"/>
                  <w:marRight w:val="0"/>
                  <w:marTop w:val="0"/>
                  <w:marBottom w:val="0"/>
                  <w:divBdr>
                    <w:top w:val="none" w:sz="0" w:space="0" w:color="auto"/>
                    <w:left w:val="none" w:sz="0" w:space="0" w:color="auto"/>
                    <w:bottom w:val="none" w:sz="0" w:space="0" w:color="auto"/>
                    <w:right w:val="none" w:sz="0" w:space="0" w:color="auto"/>
                  </w:divBdr>
                  <w:divsChild>
                    <w:div w:id="392779185">
                      <w:marLeft w:val="0"/>
                      <w:marRight w:val="0"/>
                      <w:marTop w:val="0"/>
                      <w:marBottom w:val="0"/>
                      <w:divBdr>
                        <w:top w:val="none" w:sz="0" w:space="0" w:color="auto"/>
                        <w:left w:val="none" w:sz="0" w:space="0" w:color="auto"/>
                        <w:bottom w:val="none" w:sz="0" w:space="0" w:color="auto"/>
                        <w:right w:val="none" w:sz="0" w:space="0" w:color="auto"/>
                      </w:divBdr>
                      <w:divsChild>
                        <w:div w:id="2107067902">
                          <w:marLeft w:val="0"/>
                          <w:marRight w:val="0"/>
                          <w:marTop w:val="0"/>
                          <w:marBottom w:val="0"/>
                          <w:divBdr>
                            <w:top w:val="none" w:sz="0" w:space="0" w:color="auto"/>
                            <w:left w:val="none" w:sz="0" w:space="0" w:color="auto"/>
                            <w:bottom w:val="none" w:sz="0" w:space="0" w:color="auto"/>
                            <w:right w:val="none" w:sz="0" w:space="0" w:color="auto"/>
                          </w:divBdr>
                          <w:divsChild>
                            <w:div w:id="8532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726098">
      <w:bodyDiv w:val="1"/>
      <w:marLeft w:val="0"/>
      <w:marRight w:val="0"/>
      <w:marTop w:val="0"/>
      <w:marBottom w:val="0"/>
      <w:divBdr>
        <w:top w:val="none" w:sz="0" w:space="0" w:color="auto"/>
        <w:left w:val="none" w:sz="0" w:space="0" w:color="auto"/>
        <w:bottom w:val="none" w:sz="0" w:space="0" w:color="auto"/>
        <w:right w:val="none" w:sz="0" w:space="0" w:color="auto"/>
      </w:divBdr>
    </w:div>
    <w:div w:id="391150163">
      <w:bodyDiv w:val="1"/>
      <w:marLeft w:val="0"/>
      <w:marRight w:val="0"/>
      <w:marTop w:val="0"/>
      <w:marBottom w:val="0"/>
      <w:divBdr>
        <w:top w:val="none" w:sz="0" w:space="0" w:color="auto"/>
        <w:left w:val="none" w:sz="0" w:space="0" w:color="auto"/>
        <w:bottom w:val="none" w:sz="0" w:space="0" w:color="auto"/>
        <w:right w:val="none" w:sz="0" w:space="0" w:color="auto"/>
      </w:divBdr>
    </w:div>
    <w:div w:id="393312425">
      <w:bodyDiv w:val="1"/>
      <w:marLeft w:val="0"/>
      <w:marRight w:val="0"/>
      <w:marTop w:val="0"/>
      <w:marBottom w:val="0"/>
      <w:divBdr>
        <w:top w:val="none" w:sz="0" w:space="0" w:color="auto"/>
        <w:left w:val="none" w:sz="0" w:space="0" w:color="auto"/>
        <w:bottom w:val="none" w:sz="0" w:space="0" w:color="auto"/>
        <w:right w:val="none" w:sz="0" w:space="0" w:color="auto"/>
      </w:divBdr>
      <w:divsChild>
        <w:div w:id="1960599532">
          <w:marLeft w:val="0"/>
          <w:marRight w:val="0"/>
          <w:marTop w:val="0"/>
          <w:marBottom w:val="0"/>
          <w:divBdr>
            <w:top w:val="none" w:sz="0" w:space="0" w:color="auto"/>
            <w:left w:val="none" w:sz="0" w:space="0" w:color="auto"/>
            <w:bottom w:val="none" w:sz="0" w:space="0" w:color="auto"/>
            <w:right w:val="none" w:sz="0" w:space="0" w:color="auto"/>
          </w:divBdr>
          <w:divsChild>
            <w:div w:id="86393573">
              <w:marLeft w:val="0"/>
              <w:marRight w:val="0"/>
              <w:marTop w:val="0"/>
              <w:marBottom w:val="0"/>
              <w:divBdr>
                <w:top w:val="none" w:sz="0" w:space="0" w:color="auto"/>
                <w:left w:val="none" w:sz="0" w:space="0" w:color="auto"/>
                <w:bottom w:val="none" w:sz="0" w:space="0" w:color="auto"/>
                <w:right w:val="none" w:sz="0" w:space="0" w:color="auto"/>
              </w:divBdr>
              <w:divsChild>
                <w:div w:id="988092728">
                  <w:marLeft w:val="0"/>
                  <w:marRight w:val="0"/>
                  <w:marTop w:val="0"/>
                  <w:marBottom w:val="0"/>
                  <w:divBdr>
                    <w:top w:val="none" w:sz="0" w:space="0" w:color="auto"/>
                    <w:left w:val="none" w:sz="0" w:space="0" w:color="auto"/>
                    <w:bottom w:val="none" w:sz="0" w:space="0" w:color="auto"/>
                    <w:right w:val="none" w:sz="0" w:space="0" w:color="auto"/>
                  </w:divBdr>
                  <w:divsChild>
                    <w:div w:id="53478819">
                      <w:marLeft w:val="0"/>
                      <w:marRight w:val="0"/>
                      <w:marTop w:val="0"/>
                      <w:marBottom w:val="0"/>
                      <w:divBdr>
                        <w:top w:val="none" w:sz="0" w:space="0" w:color="auto"/>
                        <w:left w:val="none" w:sz="0" w:space="0" w:color="auto"/>
                        <w:bottom w:val="none" w:sz="0" w:space="0" w:color="auto"/>
                        <w:right w:val="none" w:sz="0" w:space="0" w:color="auto"/>
                      </w:divBdr>
                      <w:divsChild>
                        <w:div w:id="1643846134">
                          <w:marLeft w:val="0"/>
                          <w:marRight w:val="0"/>
                          <w:marTop w:val="0"/>
                          <w:marBottom w:val="0"/>
                          <w:divBdr>
                            <w:top w:val="none" w:sz="0" w:space="0" w:color="auto"/>
                            <w:left w:val="none" w:sz="0" w:space="0" w:color="auto"/>
                            <w:bottom w:val="none" w:sz="0" w:space="0" w:color="auto"/>
                            <w:right w:val="none" w:sz="0" w:space="0" w:color="auto"/>
                          </w:divBdr>
                          <w:divsChild>
                            <w:div w:id="20874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82528">
      <w:bodyDiv w:val="1"/>
      <w:marLeft w:val="0"/>
      <w:marRight w:val="0"/>
      <w:marTop w:val="0"/>
      <w:marBottom w:val="0"/>
      <w:divBdr>
        <w:top w:val="none" w:sz="0" w:space="0" w:color="auto"/>
        <w:left w:val="none" w:sz="0" w:space="0" w:color="auto"/>
        <w:bottom w:val="none" w:sz="0" w:space="0" w:color="auto"/>
        <w:right w:val="none" w:sz="0" w:space="0" w:color="auto"/>
      </w:divBdr>
    </w:div>
    <w:div w:id="398788589">
      <w:bodyDiv w:val="1"/>
      <w:marLeft w:val="0"/>
      <w:marRight w:val="0"/>
      <w:marTop w:val="0"/>
      <w:marBottom w:val="0"/>
      <w:divBdr>
        <w:top w:val="none" w:sz="0" w:space="0" w:color="auto"/>
        <w:left w:val="none" w:sz="0" w:space="0" w:color="auto"/>
        <w:bottom w:val="none" w:sz="0" w:space="0" w:color="auto"/>
        <w:right w:val="none" w:sz="0" w:space="0" w:color="auto"/>
      </w:divBdr>
    </w:div>
    <w:div w:id="402681856">
      <w:bodyDiv w:val="1"/>
      <w:marLeft w:val="0"/>
      <w:marRight w:val="0"/>
      <w:marTop w:val="0"/>
      <w:marBottom w:val="0"/>
      <w:divBdr>
        <w:top w:val="none" w:sz="0" w:space="0" w:color="auto"/>
        <w:left w:val="none" w:sz="0" w:space="0" w:color="auto"/>
        <w:bottom w:val="none" w:sz="0" w:space="0" w:color="auto"/>
        <w:right w:val="none" w:sz="0" w:space="0" w:color="auto"/>
      </w:divBdr>
    </w:div>
    <w:div w:id="406850606">
      <w:bodyDiv w:val="1"/>
      <w:marLeft w:val="0"/>
      <w:marRight w:val="0"/>
      <w:marTop w:val="0"/>
      <w:marBottom w:val="0"/>
      <w:divBdr>
        <w:top w:val="none" w:sz="0" w:space="0" w:color="auto"/>
        <w:left w:val="none" w:sz="0" w:space="0" w:color="auto"/>
        <w:bottom w:val="none" w:sz="0" w:space="0" w:color="auto"/>
        <w:right w:val="none" w:sz="0" w:space="0" w:color="auto"/>
      </w:divBdr>
    </w:div>
    <w:div w:id="408963867">
      <w:bodyDiv w:val="1"/>
      <w:marLeft w:val="0"/>
      <w:marRight w:val="0"/>
      <w:marTop w:val="0"/>
      <w:marBottom w:val="0"/>
      <w:divBdr>
        <w:top w:val="none" w:sz="0" w:space="0" w:color="auto"/>
        <w:left w:val="none" w:sz="0" w:space="0" w:color="auto"/>
        <w:bottom w:val="none" w:sz="0" w:space="0" w:color="auto"/>
        <w:right w:val="none" w:sz="0" w:space="0" w:color="auto"/>
      </w:divBdr>
      <w:divsChild>
        <w:div w:id="1673291824">
          <w:marLeft w:val="0"/>
          <w:marRight w:val="0"/>
          <w:marTop w:val="0"/>
          <w:marBottom w:val="0"/>
          <w:divBdr>
            <w:top w:val="none" w:sz="0" w:space="0" w:color="auto"/>
            <w:left w:val="none" w:sz="0" w:space="0" w:color="auto"/>
            <w:bottom w:val="none" w:sz="0" w:space="0" w:color="auto"/>
            <w:right w:val="none" w:sz="0" w:space="0" w:color="auto"/>
          </w:divBdr>
          <w:divsChild>
            <w:div w:id="1733842836">
              <w:marLeft w:val="0"/>
              <w:marRight w:val="0"/>
              <w:marTop w:val="0"/>
              <w:marBottom w:val="0"/>
              <w:divBdr>
                <w:top w:val="none" w:sz="0" w:space="0" w:color="auto"/>
                <w:left w:val="none" w:sz="0" w:space="0" w:color="auto"/>
                <w:bottom w:val="none" w:sz="0" w:space="0" w:color="auto"/>
                <w:right w:val="none" w:sz="0" w:space="0" w:color="auto"/>
              </w:divBdr>
              <w:divsChild>
                <w:div w:id="697319648">
                  <w:marLeft w:val="0"/>
                  <w:marRight w:val="0"/>
                  <w:marTop w:val="0"/>
                  <w:marBottom w:val="0"/>
                  <w:divBdr>
                    <w:top w:val="none" w:sz="0" w:space="0" w:color="auto"/>
                    <w:left w:val="none" w:sz="0" w:space="0" w:color="auto"/>
                    <w:bottom w:val="none" w:sz="0" w:space="0" w:color="auto"/>
                    <w:right w:val="none" w:sz="0" w:space="0" w:color="auto"/>
                  </w:divBdr>
                  <w:divsChild>
                    <w:div w:id="915281405">
                      <w:marLeft w:val="0"/>
                      <w:marRight w:val="0"/>
                      <w:marTop w:val="0"/>
                      <w:marBottom w:val="0"/>
                      <w:divBdr>
                        <w:top w:val="none" w:sz="0" w:space="0" w:color="auto"/>
                        <w:left w:val="none" w:sz="0" w:space="0" w:color="auto"/>
                        <w:bottom w:val="none" w:sz="0" w:space="0" w:color="auto"/>
                        <w:right w:val="none" w:sz="0" w:space="0" w:color="auto"/>
                      </w:divBdr>
                      <w:divsChild>
                        <w:div w:id="1192375014">
                          <w:marLeft w:val="0"/>
                          <w:marRight w:val="0"/>
                          <w:marTop w:val="0"/>
                          <w:marBottom w:val="0"/>
                          <w:divBdr>
                            <w:top w:val="none" w:sz="0" w:space="0" w:color="auto"/>
                            <w:left w:val="none" w:sz="0" w:space="0" w:color="auto"/>
                            <w:bottom w:val="none" w:sz="0" w:space="0" w:color="auto"/>
                            <w:right w:val="none" w:sz="0" w:space="0" w:color="auto"/>
                          </w:divBdr>
                          <w:divsChild>
                            <w:div w:id="5545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623300">
      <w:bodyDiv w:val="1"/>
      <w:marLeft w:val="0"/>
      <w:marRight w:val="0"/>
      <w:marTop w:val="0"/>
      <w:marBottom w:val="0"/>
      <w:divBdr>
        <w:top w:val="none" w:sz="0" w:space="0" w:color="auto"/>
        <w:left w:val="none" w:sz="0" w:space="0" w:color="auto"/>
        <w:bottom w:val="none" w:sz="0" w:space="0" w:color="auto"/>
        <w:right w:val="none" w:sz="0" w:space="0" w:color="auto"/>
      </w:divBdr>
    </w:div>
    <w:div w:id="430275844">
      <w:bodyDiv w:val="1"/>
      <w:marLeft w:val="0"/>
      <w:marRight w:val="0"/>
      <w:marTop w:val="0"/>
      <w:marBottom w:val="0"/>
      <w:divBdr>
        <w:top w:val="none" w:sz="0" w:space="0" w:color="auto"/>
        <w:left w:val="none" w:sz="0" w:space="0" w:color="auto"/>
        <w:bottom w:val="none" w:sz="0" w:space="0" w:color="auto"/>
        <w:right w:val="none" w:sz="0" w:space="0" w:color="auto"/>
      </w:divBdr>
    </w:div>
    <w:div w:id="440690052">
      <w:bodyDiv w:val="1"/>
      <w:marLeft w:val="0"/>
      <w:marRight w:val="0"/>
      <w:marTop w:val="0"/>
      <w:marBottom w:val="0"/>
      <w:divBdr>
        <w:top w:val="none" w:sz="0" w:space="0" w:color="auto"/>
        <w:left w:val="none" w:sz="0" w:space="0" w:color="auto"/>
        <w:bottom w:val="none" w:sz="0" w:space="0" w:color="auto"/>
        <w:right w:val="none" w:sz="0" w:space="0" w:color="auto"/>
      </w:divBdr>
    </w:div>
    <w:div w:id="444692214">
      <w:bodyDiv w:val="1"/>
      <w:marLeft w:val="0"/>
      <w:marRight w:val="0"/>
      <w:marTop w:val="0"/>
      <w:marBottom w:val="0"/>
      <w:divBdr>
        <w:top w:val="none" w:sz="0" w:space="0" w:color="auto"/>
        <w:left w:val="none" w:sz="0" w:space="0" w:color="auto"/>
        <w:bottom w:val="none" w:sz="0" w:space="0" w:color="auto"/>
        <w:right w:val="none" w:sz="0" w:space="0" w:color="auto"/>
      </w:divBdr>
    </w:div>
    <w:div w:id="447285629">
      <w:bodyDiv w:val="1"/>
      <w:marLeft w:val="0"/>
      <w:marRight w:val="0"/>
      <w:marTop w:val="0"/>
      <w:marBottom w:val="0"/>
      <w:divBdr>
        <w:top w:val="none" w:sz="0" w:space="0" w:color="auto"/>
        <w:left w:val="none" w:sz="0" w:space="0" w:color="auto"/>
        <w:bottom w:val="none" w:sz="0" w:space="0" w:color="auto"/>
        <w:right w:val="none" w:sz="0" w:space="0" w:color="auto"/>
      </w:divBdr>
    </w:div>
    <w:div w:id="453645564">
      <w:bodyDiv w:val="1"/>
      <w:marLeft w:val="0"/>
      <w:marRight w:val="0"/>
      <w:marTop w:val="0"/>
      <w:marBottom w:val="0"/>
      <w:divBdr>
        <w:top w:val="none" w:sz="0" w:space="0" w:color="auto"/>
        <w:left w:val="none" w:sz="0" w:space="0" w:color="auto"/>
        <w:bottom w:val="none" w:sz="0" w:space="0" w:color="auto"/>
        <w:right w:val="none" w:sz="0" w:space="0" w:color="auto"/>
      </w:divBdr>
    </w:div>
    <w:div w:id="455179334">
      <w:bodyDiv w:val="1"/>
      <w:marLeft w:val="0"/>
      <w:marRight w:val="0"/>
      <w:marTop w:val="0"/>
      <w:marBottom w:val="0"/>
      <w:divBdr>
        <w:top w:val="none" w:sz="0" w:space="0" w:color="auto"/>
        <w:left w:val="none" w:sz="0" w:space="0" w:color="auto"/>
        <w:bottom w:val="none" w:sz="0" w:space="0" w:color="auto"/>
        <w:right w:val="none" w:sz="0" w:space="0" w:color="auto"/>
      </w:divBdr>
    </w:div>
    <w:div w:id="456686131">
      <w:bodyDiv w:val="1"/>
      <w:marLeft w:val="0"/>
      <w:marRight w:val="0"/>
      <w:marTop w:val="0"/>
      <w:marBottom w:val="0"/>
      <w:divBdr>
        <w:top w:val="none" w:sz="0" w:space="0" w:color="auto"/>
        <w:left w:val="none" w:sz="0" w:space="0" w:color="auto"/>
        <w:bottom w:val="none" w:sz="0" w:space="0" w:color="auto"/>
        <w:right w:val="none" w:sz="0" w:space="0" w:color="auto"/>
      </w:divBdr>
    </w:div>
    <w:div w:id="465852989">
      <w:bodyDiv w:val="1"/>
      <w:marLeft w:val="0"/>
      <w:marRight w:val="0"/>
      <w:marTop w:val="0"/>
      <w:marBottom w:val="0"/>
      <w:divBdr>
        <w:top w:val="none" w:sz="0" w:space="0" w:color="auto"/>
        <w:left w:val="none" w:sz="0" w:space="0" w:color="auto"/>
        <w:bottom w:val="none" w:sz="0" w:space="0" w:color="auto"/>
        <w:right w:val="none" w:sz="0" w:space="0" w:color="auto"/>
      </w:divBdr>
    </w:div>
    <w:div w:id="473061577">
      <w:bodyDiv w:val="1"/>
      <w:marLeft w:val="0"/>
      <w:marRight w:val="0"/>
      <w:marTop w:val="0"/>
      <w:marBottom w:val="0"/>
      <w:divBdr>
        <w:top w:val="none" w:sz="0" w:space="0" w:color="auto"/>
        <w:left w:val="none" w:sz="0" w:space="0" w:color="auto"/>
        <w:bottom w:val="none" w:sz="0" w:space="0" w:color="auto"/>
        <w:right w:val="none" w:sz="0" w:space="0" w:color="auto"/>
      </w:divBdr>
    </w:div>
    <w:div w:id="473569130">
      <w:bodyDiv w:val="1"/>
      <w:marLeft w:val="0"/>
      <w:marRight w:val="0"/>
      <w:marTop w:val="0"/>
      <w:marBottom w:val="0"/>
      <w:divBdr>
        <w:top w:val="none" w:sz="0" w:space="0" w:color="auto"/>
        <w:left w:val="none" w:sz="0" w:space="0" w:color="auto"/>
        <w:bottom w:val="none" w:sz="0" w:space="0" w:color="auto"/>
        <w:right w:val="none" w:sz="0" w:space="0" w:color="auto"/>
      </w:divBdr>
    </w:div>
    <w:div w:id="489518351">
      <w:bodyDiv w:val="1"/>
      <w:marLeft w:val="0"/>
      <w:marRight w:val="0"/>
      <w:marTop w:val="0"/>
      <w:marBottom w:val="0"/>
      <w:divBdr>
        <w:top w:val="none" w:sz="0" w:space="0" w:color="auto"/>
        <w:left w:val="none" w:sz="0" w:space="0" w:color="auto"/>
        <w:bottom w:val="none" w:sz="0" w:space="0" w:color="auto"/>
        <w:right w:val="none" w:sz="0" w:space="0" w:color="auto"/>
      </w:divBdr>
    </w:div>
    <w:div w:id="491918374">
      <w:bodyDiv w:val="1"/>
      <w:marLeft w:val="0"/>
      <w:marRight w:val="0"/>
      <w:marTop w:val="0"/>
      <w:marBottom w:val="0"/>
      <w:divBdr>
        <w:top w:val="none" w:sz="0" w:space="0" w:color="auto"/>
        <w:left w:val="none" w:sz="0" w:space="0" w:color="auto"/>
        <w:bottom w:val="none" w:sz="0" w:space="0" w:color="auto"/>
        <w:right w:val="none" w:sz="0" w:space="0" w:color="auto"/>
      </w:divBdr>
    </w:div>
    <w:div w:id="497236328">
      <w:bodyDiv w:val="1"/>
      <w:marLeft w:val="0"/>
      <w:marRight w:val="0"/>
      <w:marTop w:val="0"/>
      <w:marBottom w:val="0"/>
      <w:divBdr>
        <w:top w:val="none" w:sz="0" w:space="0" w:color="auto"/>
        <w:left w:val="none" w:sz="0" w:space="0" w:color="auto"/>
        <w:bottom w:val="none" w:sz="0" w:space="0" w:color="auto"/>
        <w:right w:val="none" w:sz="0" w:space="0" w:color="auto"/>
      </w:divBdr>
    </w:div>
    <w:div w:id="506021078">
      <w:bodyDiv w:val="1"/>
      <w:marLeft w:val="0"/>
      <w:marRight w:val="0"/>
      <w:marTop w:val="0"/>
      <w:marBottom w:val="0"/>
      <w:divBdr>
        <w:top w:val="none" w:sz="0" w:space="0" w:color="auto"/>
        <w:left w:val="none" w:sz="0" w:space="0" w:color="auto"/>
        <w:bottom w:val="none" w:sz="0" w:space="0" w:color="auto"/>
        <w:right w:val="none" w:sz="0" w:space="0" w:color="auto"/>
      </w:divBdr>
    </w:div>
    <w:div w:id="511919976">
      <w:bodyDiv w:val="1"/>
      <w:marLeft w:val="0"/>
      <w:marRight w:val="0"/>
      <w:marTop w:val="0"/>
      <w:marBottom w:val="0"/>
      <w:divBdr>
        <w:top w:val="none" w:sz="0" w:space="0" w:color="auto"/>
        <w:left w:val="none" w:sz="0" w:space="0" w:color="auto"/>
        <w:bottom w:val="none" w:sz="0" w:space="0" w:color="auto"/>
        <w:right w:val="none" w:sz="0" w:space="0" w:color="auto"/>
      </w:divBdr>
    </w:div>
    <w:div w:id="513154687">
      <w:bodyDiv w:val="1"/>
      <w:marLeft w:val="0"/>
      <w:marRight w:val="0"/>
      <w:marTop w:val="0"/>
      <w:marBottom w:val="0"/>
      <w:divBdr>
        <w:top w:val="none" w:sz="0" w:space="0" w:color="auto"/>
        <w:left w:val="none" w:sz="0" w:space="0" w:color="auto"/>
        <w:bottom w:val="none" w:sz="0" w:space="0" w:color="auto"/>
        <w:right w:val="none" w:sz="0" w:space="0" w:color="auto"/>
      </w:divBdr>
    </w:div>
    <w:div w:id="522942895">
      <w:bodyDiv w:val="1"/>
      <w:marLeft w:val="0"/>
      <w:marRight w:val="0"/>
      <w:marTop w:val="0"/>
      <w:marBottom w:val="0"/>
      <w:divBdr>
        <w:top w:val="none" w:sz="0" w:space="0" w:color="auto"/>
        <w:left w:val="none" w:sz="0" w:space="0" w:color="auto"/>
        <w:bottom w:val="none" w:sz="0" w:space="0" w:color="auto"/>
        <w:right w:val="none" w:sz="0" w:space="0" w:color="auto"/>
      </w:divBdr>
    </w:div>
    <w:div w:id="524438732">
      <w:bodyDiv w:val="1"/>
      <w:marLeft w:val="0"/>
      <w:marRight w:val="0"/>
      <w:marTop w:val="0"/>
      <w:marBottom w:val="0"/>
      <w:divBdr>
        <w:top w:val="none" w:sz="0" w:space="0" w:color="auto"/>
        <w:left w:val="none" w:sz="0" w:space="0" w:color="auto"/>
        <w:bottom w:val="none" w:sz="0" w:space="0" w:color="auto"/>
        <w:right w:val="none" w:sz="0" w:space="0" w:color="auto"/>
      </w:divBdr>
    </w:div>
    <w:div w:id="538778966">
      <w:bodyDiv w:val="1"/>
      <w:marLeft w:val="0"/>
      <w:marRight w:val="0"/>
      <w:marTop w:val="0"/>
      <w:marBottom w:val="0"/>
      <w:divBdr>
        <w:top w:val="none" w:sz="0" w:space="0" w:color="auto"/>
        <w:left w:val="none" w:sz="0" w:space="0" w:color="auto"/>
        <w:bottom w:val="none" w:sz="0" w:space="0" w:color="auto"/>
        <w:right w:val="none" w:sz="0" w:space="0" w:color="auto"/>
      </w:divBdr>
    </w:div>
    <w:div w:id="554507837">
      <w:bodyDiv w:val="1"/>
      <w:marLeft w:val="0"/>
      <w:marRight w:val="0"/>
      <w:marTop w:val="0"/>
      <w:marBottom w:val="0"/>
      <w:divBdr>
        <w:top w:val="none" w:sz="0" w:space="0" w:color="auto"/>
        <w:left w:val="none" w:sz="0" w:space="0" w:color="auto"/>
        <w:bottom w:val="none" w:sz="0" w:space="0" w:color="auto"/>
        <w:right w:val="none" w:sz="0" w:space="0" w:color="auto"/>
      </w:divBdr>
    </w:div>
    <w:div w:id="560991163">
      <w:bodyDiv w:val="1"/>
      <w:marLeft w:val="0"/>
      <w:marRight w:val="0"/>
      <w:marTop w:val="0"/>
      <w:marBottom w:val="0"/>
      <w:divBdr>
        <w:top w:val="none" w:sz="0" w:space="0" w:color="auto"/>
        <w:left w:val="none" w:sz="0" w:space="0" w:color="auto"/>
        <w:bottom w:val="none" w:sz="0" w:space="0" w:color="auto"/>
        <w:right w:val="none" w:sz="0" w:space="0" w:color="auto"/>
      </w:divBdr>
    </w:div>
    <w:div w:id="576211437">
      <w:bodyDiv w:val="1"/>
      <w:marLeft w:val="0"/>
      <w:marRight w:val="0"/>
      <w:marTop w:val="0"/>
      <w:marBottom w:val="0"/>
      <w:divBdr>
        <w:top w:val="none" w:sz="0" w:space="0" w:color="auto"/>
        <w:left w:val="none" w:sz="0" w:space="0" w:color="auto"/>
        <w:bottom w:val="none" w:sz="0" w:space="0" w:color="auto"/>
        <w:right w:val="none" w:sz="0" w:space="0" w:color="auto"/>
      </w:divBdr>
    </w:div>
    <w:div w:id="604191760">
      <w:bodyDiv w:val="1"/>
      <w:marLeft w:val="0"/>
      <w:marRight w:val="0"/>
      <w:marTop w:val="0"/>
      <w:marBottom w:val="0"/>
      <w:divBdr>
        <w:top w:val="none" w:sz="0" w:space="0" w:color="auto"/>
        <w:left w:val="none" w:sz="0" w:space="0" w:color="auto"/>
        <w:bottom w:val="none" w:sz="0" w:space="0" w:color="auto"/>
        <w:right w:val="none" w:sz="0" w:space="0" w:color="auto"/>
      </w:divBdr>
    </w:div>
    <w:div w:id="611090042">
      <w:bodyDiv w:val="1"/>
      <w:marLeft w:val="0"/>
      <w:marRight w:val="0"/>
      <w:marTop w:val="0"/>
      <w:marBottom w:val="0"/>
      <w:divBdr>
        <w:top w:val="none" w:sz="0" w:space="0" w:color="auto"/>
        <w:left w:val="none" w:sz="0" w:space="0" w:color="auto"/>
        <w:bottom w:val="none" w:sz="0" w:space="0" w:color="auto"/>
        <w:right w:val="none" w:sz="0" w:space="0" w:color="auto"/>
      </w:divBdr>
    </w:div>
    <w:div w:id="618726950">
      <w:bodyDiv w:val="1"/>
      <w:marLeft w:val="0"/>
      <w:marRight w:val="0"/>
      <w:marTop w:val="0"/>
      <w:marBottom w:val="0"/>
      <w:divBdr>
        <w:top w:val="none" w:sz="0" w:space="0" w:color="auto"/>
        <w:left w:val="none" w:sz="0" w:space="0" w:color="auto"/>
        <w:bottom w:val="none" w:sz="0" w:space="0" w:color="auto"/>
        <w:right w:val="none" w:sz="0" w:space="0" w:color="auto"/>
      </w:divBdr>
    </w:div>
    <w:div w:id="624191849">
      <w:bodyDiv w:val="1"/>
      <w:marLeft w:val="0"/>
      <w:marRight w:val="0"/>
      <w:marTop w:val="0"/>
      <w:marBottom w:val="0"/>
      <w:divBdr>
        <w:top w:val="none" w:sz="0" w:space="0" w:color="auto"/>
        <w:left w:val="none" w:sz="0" w:space="0" w:color="auto"/>
        <w:bottom w:val="none" w:sz="0" w:space="0" w:color="auto"/>
        <w:right w:val="none" w:sz="0" w:space="0" w:color="auto"/>
      </w:divBdr>
    </w:div>
    <w:div w:id="624192405">
      <w:bodyDiv w:val="1"/>
      <w:marLeft w:val="0"/>
      <w:marRight w:val="0"/>
      <w:marTop w:val="0"/>
      <w:marBottom w:val="0"/>
      <w:divBdr>
        <w:top w:val="none" w:sz="0" w:space="0" w:color="auto"/>
        <w:left w:val="none" w:sz="0" w:space="0" w:color="auto"/>
        <w:bottom w:val="none" w:sz="0" w:space="0" w:color="auto"/>
        <w:right w:val="none" w:sz="0" w:space="0" w:color="auto"/>
      </w:divBdr>
    </w:div>
    <w:div w:id="627853078">
      <w:bodyDiv w:val="1"/>
      <w:marLeft w:val="0"/>
      <w:marRight w:val="0"/>
      <w:marTop w:val="0"/>
      <w:marBottom w:val="0"/>
      <w:divBdr>
        <w:top w:val="none" w:sz="0" w:space="0" w:color="auto"/>
        <w:left w:val="none" w:sz="0" w:space="0" w:color="auto"/>
        <w:bottom w:val="none" w:sz="0" w:space="0" w:color="auto"/>
        <w:right w:val="none" w:sz="0" w:space="0" w:color="auto"/>
      </w:divBdr>
    </w:div>
    <w:div w:id="628633523">
      <w:bodyDiv w:val="1"/>
      <w:marLeft w:val="0"/>
      <w:marRight w:val="0"/>
      <w:marTop w:val="0"/>
      <w:marBottom w:val="0"/>
      <w:divBdr>
        <w:top w:val="none" w:sz="0" w:space="0" w:color="auto"/>
        <w:left w:val="none" w:sz="0" w:space="0" w:color="auto"/>
        <w:bottom w:val="none" w:sz="0" w:space="0" w:color="auto"/>
        <w:right w:val="none" w:sz="0" w:space="0" w:color="auto"/>
      </w:divBdr>
    </w:div>
    <w:div w:id="635840907">
      <w:bodyDiv w:val="1"/>
      <w:marLeft w:val="0"/>
      <w:marRight w:val="0"/>
      <w:marTop w:val="0"/>
      <w:marBottom w:val="0"/>
      <w:divBdr>
        <w:top w:val="none" w:sz="0" w:space="0" w:color="auto"/>
        <w:left w:val="none" w:sz="0" w:space="0" w:color="auto"/>
        <w:bottom w:val="none" w:sz="0" w:space="0" w:color="auto"/>
        <w:right w:val="none" w:sz="0" w:space="0" w:color="auto"/>
      </w:divBdr>
    </w:div>
    <w:div w:id="647789130">
      <w:bodyDiv w:val="1"/>
      <w:marLeft w:val="0"/>
      <w:marRight w:val="0"/>
      <w:marTop w:val="0"/>
      <w:marBottom w:val="0"/>
      <w:divBdr>
        <w:top w:val="none" w:sz="0" w:space="0" w:color="auto"/>
        <w:left w:val="none" w:sz="0" w:space="0" w:color="auto"/>
        <w:bottom w:val="none" w:sz="0" w:space="0" w:color="auto"/>
        <w:right w:val="none" w:sz="0" w:space="0" w:color="auto"/>
      </w:divBdr>
    </w:div>
    <w:div w:id="669984880">
      <w:bodyDiv w:val="1"/>
      <w:marLeft w:val="0"/>
      <w:marRight w:val="0"/>
      <w:marTop w:val="0"/>
      <w:marBottom w:val="0"/>
      <w:divBdr>
        <w:top w:val="none" w:sz="0" w:space="0" w:color="auto"/>
        <w:left w:val="none" w:sz="0" w:space="0" w:color="auto"/>
        <w:bottom w:val="none" w:sz="0" w:space="0" w:color="auto"/>
        <w:right w:val="none" w:sz="0" w:space="0" w:color="auto"/>
      </w:divBdr>
    </w:div>
    <w:div w:id="670835479">
      <w:bodyDiv w:val="1"/>
      <w:marLeft w:val="0"/>
      <w:marRight w:val="0"/>
      <w:marTop w:val="0"/>
      <w:marBottom w:val="0"/>
      <w:divBdr>
        <w:top w:val="none" w:sz="0" w:space="0" w:color="auto"/>
        <w:left w:val="none" w:sz="0" w:space="0" w:color="auto"/>
        <w:bottom w:val="none" w:sz="0" w:space="0" w:color="auto"/>
        <w:right w:val="none" w:sz="0" w:space="0" w:color="auto"/>
      </w:divBdr>
    </w:div>
    <w:div w:id="681903761">
      <w:bodyDiv w:val="1"/>
      <w:marLeft w:val="0"/>
      <w:marRight w:val="0"/>
      <w:marTop w:val="0"/>
      <w:marBottom w:val="0"/>
      <w:divBdr>
        <w:top w:val="none" w:sz="0" w:space="0" w:color="auto"/>
        <w:left w:val="none" w:sz="0" w:space="0" w:color="auto"/>
        <w:bottom w:val="none" w:sz="0" w:space="0" w:color="auto"/>
        <w:right w:val="none" w:sz="0" w:space="0" w:color="auto"/>
      </w:divBdr>
    </w:div>
    <w:div w:id="692612875">
      <w:bodyDiv w:val="1"/>
      <w:marLeft w:val="0"/>
      <w:marRight w:val="0"/>
      <w:marTop w:val="0"/>
      <w:marBottom w:val="0"/>
      <w:divBdr>
        <w:top w:val="none" w:sz="0" w:space="0" w:color="auto"/>
        <w:left w:val="none" w:sz="0" w:space="0" w:color="auto"/>
        <w:bottom w:val="none" w:sz="0" w:space="0" w:color="auto"/>
        <w:right w:val="none" w:sz="0" w:space="0" w:color="auto"/>
      </w:divBdr>
      <w:divsChild>
        <w:div w:id="2082558369">
          <w:marLeft w:val="0"/>
          <w:marRight w:val="0"/>
          <w:marTop w:val="0"/>
          <w:marBottom w:val="0"/>
          <w:divBdr>
            <w:top w:val="none" w:sz="0" w:space="0" w:color="auto"/>
            <w:left w:val="none" w:sz="0" w:space="0" w:color="auto"/>
            <w:bottom w:val="none" w:sz="0" w:space="0" w:color="auto"/>
            <w:right w:val="none" w:sz="0" w:space="0" w:color="auto"/>
          </w:divBdr>
          <w:divsChild>
            <w:div w:id="1348021858">
              <w:marLeft w:val="0"/>
              <w:marRight w:val="0"/>
              <w:marTop w:val="0"/>
              <w:marBottom w:val="0"/>
              <w:divBdr>
                <w:top w:val="none" w:sz="0" w:space="0" w:color="auto"/>
                <w:left w:val="none" w:sz="0" w:space="0" w:color="auto"/>
                <w:bottom w:val="none" w:sz="0" w:space="0" w:color="auto"/>
                <w:right w:val="none" w:sz="0" w:space="0" w:color="auto"/>
              </w:divBdr>
              <w:divsChild>
                <w:div w:id="2004357467">
                  <w:marLeft w:val="0"/>
                  <w:marRight w:val="0"/>
                  <w:marTop w:val="0"/>
                  <w:marBottom w:val="0"/>
                  <w:divBdr>
                    <w:top w:val="none" w:sz="0" w:space="0" w:color="auto"/>
                    <w:left w:val="none" w:sz="0" w:space="0" w:color="auto"/>
                    <w:bottom w:val="none" w:sz="0" w:space="0" w:color="auto"/>
                    <w:right w:val="none" w:sz="0" w:space="0" w:color="auto"/>
                  </w:divBdr>
                  <w:divsChild>
                    <w:div w:id="7300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698619">
      <w:bodyDiv w:val="1"/>
      <w:marLeft w:val="0"/>
      <w:marRight w:val="0"/>
      <w:marTop w:val="0"/>
      <w:marBottom w:val="0"/>
      <w:divBdr>
        <w:top w:val="none" w:sz="0" w:space="0" w:color="auto"/>
        <w:left w:val="none" w:sz="0" w:space="0" w:color="auto"/>
        <w:bottom w:val="none" w:sz="0" w:space="0" w:color="auto"/>
        <w:right w:val="none" w:sz="0" w:space="0" w:color="auto"/>
      </w:divBdr>
    </w:div>
    <w:div w:id="710541472">
      <w:bodyDiv w:val="1"/>
      <w:marLeft w:val="0"/>
      <w:marRight w:val="0"/>
      <w:marTop w:val="0"/>
      <w:marBottom w:val="0"/>
      <w:divBdr>
        <w:top w:val="none" w:sz="0" w:space="0" w:color="auto"/>
        <w:left w:val="none" w:sz="0" w:space="0" w:color="auto"/>
        <w:bottom w:val="none" w:sz="0" w:space="0" w:color="auto"/>
        <w:right w:val="none" w:sz="0" w:space="0" w:color="auto"/>
      </w:divBdr>
    </w:div>
    <w:div w:id="725488493">
      <w:bodyDiv w:val="1"/>
      <w:marLeft w:val="0"/>
      <w:marRight w:val="0"/>
      <w:marTop w:val="0"/>
      <w:marBottom w:val="0"/>
      <w:divBdr>
        <w:top w:val="none" w:sz="0" w:space="0" w:color="auto"/>
        <w:left w:val="none" w:sz="0" w:space="0" w:color="auto"/>
        <w:bottom w:val="none" w:sz="0" w:space="0" w:color="auto"/>
        <w:right w:val="none" w:sz="0" w:space="0" w:color="auto"/>
      </w:divBdr>
    </w:div>
    <w:div w:id="732198286">
      <w:bodyDiv w:val="1"/>
      <w:marLeft w:val="0"/>
      <w:marRight w:val="0"/>
      <w:marTop w:val="0"/>
      <w:marBottom w:val="0"/>
      <w:divBdr>
        <w:top w:val="none" w:sz="0" w:space="0" w:color="auto"/>
        <w:left w:val="none" w:sz="0" w:space="0" w:color="auto"/>
        <w:bottom w:val="none" w:sz="0" w:space="0" w:color="auto"/>
        <w:right w:val="none" w:sz="0" w:space="0" w:color="auto"/>
      </w:divBdr>
    </w:div>
    <w:div w:id="751588369">
      <w:bodyDiv w:val="1"/>
      <w:marLeft w:val="0"/>
      <w:marRight w:val="0"/>
      <w:marTop w:val="0"/>
      <w:marBottom w:val="0"/>
      <w:divBdr>
        <w:top w:val="none" w:sz="0" w:space="0" w:color="auto"/>
        <w:left w:val="none" w:sz="0" w:space="0" w:color="auto"/>
        <w:bottom w:val="none" w:sz="0" w:space="0" w:color="auto"/>
        <w:right w:val="none" w:sz="0" w:space="0" w:color="auto"/>
      </w:divBdr>
    </w:div>
    <w:div w:id="771705246">
      <w:bodyDiv w:val="1"/>
      <w:marLeft w:val="0"/>
      <w:marRight w:val="0"/>
      <w:marTop w:val="0"/>
      <w:marBottom w:val="0"/>
      <w:divBdr>
        <w:top w:val="none" w:sz="0" w:space="0" w:color="auto"/>
        <w:left w:val="none" w:sz="0" w:space="0" w:color="auto"/>
        <w:bottom w:val="none" w:sz="0" w:space="0" w:color="auto"/>
        <w:right w:val="none" w:sz="0" w:space="0" w:color="auto"/>
      </w:divBdr>
    </w:div>
    <w:div w:id="776408532">
      <w:bodyDiv w:val="1"/>
      <w:marLeft w:val="0"/>
      <w:marRight w:val="0"/>
      <w:marTop w:val="0"/>
      <w:marBottom w:val="0"/>
      <w:divBdr>
        <w:top w:val="none" w:sz="0" w:space="0" w:color="auto"/>
        <w:left w:val="none" w:sz="0" w:space="0" w:color="auto"/>
        <w:bottom w:val="none" w:sz="0" w:space="0" w:color="auto"/>
        <w:right w:val="none" w:sz="0" w:space="0" w:color="auto"/>
      </w:divBdr>
    </w:div>
    <w:div w:id="783768027">
      <w:bodyDiv w:val="1"/>
      <w:marLeft w:val="0"/>
      <w:marRight w:val="0"/>
      <w:marTop w:val="0"/>
      <w:marBottom w:val="0"/>
      <w:divBdr>
        <w:top w:val="none" w:sz="0" w:space="0" w:color="auto"/>
        <w:left w:val="none" w:sz="0" w:space="0" w:color="auto"/>
        <w:bottom w:val="none" w:sz="0" w:space="0" w:color="auto"/>
        <w:right w:val="none" w:sz="0" w:space="0" w:color="auto"/>
      </w:divBdr>
    </w:div>
    <w:div w:id="791826454">
      <w:bodyDiv w:val="1"/>
      <w:marLeft w:val="0"/>
      <w:marRight w:val="0"/>
      <w:marTop w:val="0"/>
      <w:marBottom w:val="0"/>
      <w:divBdr>
        <w:top w:val="none" w:sz="0" w:space="0" w:color="auto"/>
        <w:left w:val="none" w:sz="0" w:space="0" w:color="auto"/>
        <w:bottom w:val="none" w:sz="0" w:space="0" w:color="auto"/>
        <w:right w:val="none" w:sz="0" w:space="0" w:color="auto"/>
      </w:divBdr>
    </w:div>
    <w:div w:id="827550437">
      <w:bodyDiv w:val="1"/>
      <w:marLeft w:val="0"/>
      <w:marRight w:val="0"/>
      <w:marTop w:val="0"/>
      <w:marBottom w:val="0"/>
      <w:divBdr>
        <w:top w:val="none" w:sz="0" w:space="0" w:color="auto"/>
        <w:left w:val="none" w:sz="0" w:space="0" w:color="auto"/>
        <w:bottom w:val="none" w:sz="0" w:space="0" w:color="auto"/>
        <w:right w:val="none" w:sz="0" w:space="0" w:color="auto"/>
      </w:divBdr>
    </w:div>
    <w:div w:id="830559201">
      <w:bodyDiv w:val="1"/>
      <w:marLeft w:val="0"/>
      <w:marRight w:val="0"/>
      <w:marTop w:val="0"/>
      <w:marBottom w:val="0"/>
      <w:divBdr>
        <w:top w:val="none" w:sz="0" w:space="0" w:color="auto"/>
        <w:left w:val="none" w:sz="0" w:space="0" w:color="auto"/>
        <w:bottom w:val="none" w:sz="0" w:space="0" w:color="auto"/>
        <w:right w:val="none" w:sz="0" w:space="0" w:color="auto"/>
      </w:divBdr>
    </w:div>
    <w:div w:id="859204863">
      <w:bodyDiv w:val="1"/>
      <w:marLeft w:val="0"/>
      <w:marRight w:val="0"/>
      <w:marTop w:val="0"/>
      <w:marBottom w:val="0"/>
      <w:divBdr>
        <w:top w:val="none" w:sz="0" w:space="0" w:color="auto"/>
        <w:left w:val="none" w:sz="0" w:space="0" w:color="auto"/>
        <w:bottom w:val="none" w:sz="0" w:space="0" w:color="auto"/>
        <w:right w:val="none" w:sz="0" w:space="0" w:color="auto"/>
      </w:divBdr>
    </w:div>
    <w:div w:id="867179738">
      <w:bodyDiv w:val="1"/>
      <w:marLeft w:val="0"/>
      <w:marRight w:val="0"/>
      <w:marTop w:val="0"/>
      <w:marBottom w:val="0"/>
      <w:divBdr>
        <w:top w:val="none" w:sz="0" w:space="0" w:color="auto"/>
        <w:left w:val="none" w:sz="0" w:space="0" w:color="auto"/>
        <w:bottom w:val="none" w:sz="0" w:space="0" w:color="auto"/>
        <w:right w:val="none" w:sz="0" w:space="0" w:color="auto"/>
      </w:divBdr>
    </w:div>
    <w:div w:id="873034447">
      <w:bodyDiv w:val="1"/>
      <w:marLeft w:val="0"/>
      <w:marRight w:val="0"/>
      <w:marTop w:val="0"/>
      <w:marBottom w:val="0"/>
      <w:divBdr>
        <w:top w:val="none" w:sz="0" w:space="0" w:color="auto"/>
        <w:left w:val="none" w:sz="0" w:space="0" w:color="auto"/>
        <w:bottom w:val="none" w:sz="0" w:space="0" w:color="auto"/>
        <w:right w:val="none" w:sz="0" w:space="0" w:color="auto"/>
      </w:divBdr>
    </w:div>
    <w:div w:id="876308881">
      <w:bodyDiv w:val="1"/>
      <w:marLeft w:val="0"/>
      <w:marRight w:val="0"/>
      <w:marTop w:val="0"/>
      <w:marBottom w:val="0"/>
      <w:divBdr>
        <w:top w:val="none" w:sz="0" w:space="0" w:color="auto"/>
        <w:left w:val="none" w:sz="0" w:space="0" w:color="auto"/>
        <w:bottom w:val="none" w:sz="0" w:space="0" w:color="auto"/>
        <w:right w:val="none" w:sz="0" w:space="0" w:color="auto"/>
      </w:divBdr>
    </w:div>
    <w:div w:id="881601445">
      <w:bodyDiv w:val="1"/>
      <w:marLeft w:val="0"/>
      <w:marRight w:val="0"/>
      <w:marTop w:val="0"/>
      <w:marBottom w:val="0"/>
      <w:divBdr>
        <w:top w:val="none" w:sz="0" w:space="0" w:color="auto"/>
        <w:left w:val="none" w:sz="0" w:space="0" w:color="auto"/>
        <w:bottom w:val="none" w:sz="0" w:space="0" w:color="auto"/>
        <w:right w:val="none" w:sz="0" w:space="0" w:color="auto"/>
      </w:divBdr>
    </w:div>
    <w:div w:id="908611072">
      <w:bodyDiv w:val="1"/>
      <w:marLeft w:val="0"/>
      <w:marRight w:val="0"/>
      <w:marTop w:val="0"/>
      <w:marBottom w:val="0"/>
      <w:divBdr>
        <w:top w:val="none" w:sz="0" w:space="0" w:color="auto"/>
        <w:left w:val="none" w:sz="0" w:space="0" w:color="auto"/>
        <w:bottom w:val="none" w:sz="0" w:space="0" w:color="auto"/>
        <w:right w:val="none" w:sz="0" w:space="0" w:color="auto"/>
      </w:divBdr>
    </w:div>
    <w:div w:id="912080311">
      <w:bodyDiv w:val="1"/>
      <w:marLeft w:val="0"/>
      <w:marRight w:val="0"/>
      <w:marTop w:val="0"/>
      <w:marBottom w:val="0"/>
      <w:divBdr>
        <w:top w:val="none" w:sz="0" w:space="0" w:color="auto"/>
        <w:left w:val="none" w:sz="0" w:space="0" w:color="auto"/>
        <w:bottom w:val="none" w:sz="0" w:space="0" w:color="auto"/>
        <w:right w:val="none" w:sz="0" w:space="0" w:color="auto"/>
      </w:divBdr>
    </w:div>
    <w:div w:id="944001011">
      <w:bodyDiv w:val="1"/>
      <w:marLeft w:val="0"/>
      <w:marRight w:val="0"/>
      <w:marTop w:val="0"/>
      <w:marBottom w:val="0"/>
      <w:divBdr>
        <w:top w:val="none" w:sz="0" w:space="0" w:color="auto"/>
        <w:left w:val="none" w:sz="0" w:space="0" w:color="auto"/>
        <w:bottom w:val="none" w:sz="0" w:space="0" w:color="auto"/>
        <w:right w:val="none" w:sz="0" w:space="0" w:color="auto"/>
      </w:divBdr>
    </w:div>
    <w:div w:id="968629543">
      <w:bodyDiv w:val="1"/>
      <w:marLeft w:val="0"/>
      <w:marRight w:val="0"/>
      <w:marTop w:val="0"/>
      <w:marBottom w:val="0"/>
      <w:divBdr>
        <w:top w:val="none" w:sz="0" w:space="0" w:color="auto"/>
        <w:left w:val="none" w:sz="0" w:space="0" w:color="auto"/>
        <w:bottom w:val="none" w:sz="0" w:space="0" w:color="auto"/>
        <w:right w:val="none" w:sz="0" w:space="0" w:color="auto"/>
      </w:divBdr>
    </w:div>
    <w:div w:id="990333181">
      <w:bodyDiv w:val="1"/>
      <w:marLeft w:val="0"/>
      <w:marRight w:val="0"/>
      <w:marTop w:val="0"/>
      <w:marBottom w:val="0"/>
      <w:divBdr>
        <w:top w:val="none" w:sz="0" w:space="0" w:color="auto"/>
        <w:left w:val="none" w:sz="0" w:space="0" w:color="auto"/>
        <w:bottom w:val="none" w:sz="0" w:space="0" w:color="auto"/>
        <w:right w:val="none" w:sz="0" w:space="0" w:color="auto"/>
      </w:divBdr>
    </w:div>
    <w:div w:id="997074412">
      <w:bodyDiv w:val="1"/>
      <w:marLeft w:val="0"/>
      <w:marRight w:val="0"/>
      <w:marTop w:val="0"/>
      <w:marBottom w:val="0"/>
      <w:divBdr>
        <w:top w:val="none" w:sz="0" w:space="0" w:color="auto"/>
        <w:left w:val="none" w:sz="0" w:space="0" w:color="auto"/>
        <w:bottom w:val="none" w:sz="0" w:space="0" w:color="auto"/>
        <w:right w:val="none" w:sz="0" w:space="0" w:color="auto"/>
      </w:divBdr>
    </w:div>
    <w:div w:id="1001544044">
      <w:bodyDiv w:val="1"/>
      <w:marLeft w:val="0"/>
      <w:marRight w:val="0"/>
      <w:marTop w:val="0"/>
      <w:marBottom w:val="0"/>
      <w:divBdr>
        <w:top w:val="none" w:sz="0" w:space="0" w:color="auto"/>
        <w:left w:val="none" w:sz="0" w:space="0" w:color="auto"/>
        <w:bottom w:val="none" w:sz="0" w:space="0" w:color="auto"/>
        <w:right w:val="none" w:sz="0" w:space="0" w:color="auto"/>
      </w:divBdr>
    </w:div>
    <w:div w:id="1034767749">
      <w:bodyDiv w:val="1"/>
      <w:marLeft w:val="0"/>
      <w:marRight w:val="0"/>
      <w:marTop w:val="0"/>
      <w:marBottom w:val="0"/>
      <w:divBdr>
        <w:top w:val="none" w:sz="0" w:space="0" w:color="auto"/>
        <w:left w:val="none" w:sz="0" w:space="0" w:color="auto"/>
        <w:bottom w:val="none" w:sz="0" w:space="0" w:color="auto"/>
        <w:right w:val="none" w:sz="0" w:space="0" w:color="auto"/>
      </w:divBdr>
    </w:div>
    <w:div w:id="1037196801">
      <w:bodyDiv w:val="1"/>
      <w:marLeft w:val="0"/>
      <w:marRight w:val="0"/>
      <w:marTop w:val="0"/>
      <w:marBottom w:val="0"/>
      <w:divBdr>
        <w:top w:val="none" w:sz="0" w:space="0" w:color="auto"/>
        <w:left w:val="none" w:sz="0" w:space="0" w:color="auto"/>
        <w:bottom w:val="none" w:sz="0" w:space="0" w:color="auto"/>
        <w:right w:val="none" w:sz="0" w:space="0" w:color="auto"/>
      </w:divBdr>
    </w:div>
    <w:div w:id="1037507734">
      <w:bodyDiv w:val="1"/>
      <w:marLeft w:val="0"/>
      <w:marRight w:val="0"/>
      <w:marTop w:val="0"/>
      <w:marBottom w:val="0"/>
      <w:divBdr>
        <w:top w:val="none" w:sz="0" w:space="0" w:color="auto"/>
        <w:left w:val="none" w:sz="0" w:space="0" w:color="auto"/>
        <w:bottom w:val="none" w:sz="0" w:space="0" w:color="auto"/>
        <w:right w:val="none" w:sz="0" w:space="0" w:color="auto"/>
      </w:divBdr>
      <w:divsChild>
        <w:div w:id="2086800827">
          <w:marLeft w:val="0"/>
          <w:marRight w:val="0"/>
          <w:marTop w:val="0"/>
          <w:marBottom w:val="0"/>
          <w:divBdr>
            <w:top w:val="none" w:sz="0" w:space="0" w:color="auto"/>
            <w:left w:val="none" w:sz="0" w:space="0" w:color="auto"/>
            <w:bottom w:val="none" w:sz="0" w:space="0" w:color="auto"/>
            <w:right w:val="none" w:sz="0" w:space="0" w:color="auto"/>
          </w:divBdr>
          <w:divsChild>
            <w:div w:id="2014214779">
              <w:marLeft w:val="0"/>
              <w:marRight w:val="0"/>
              <w:marTop w:val="0"/>
              <w:marBottom w:val="0"/>
              <w:divBdr>
                <w:top w:val="none" w:sz="0" w:space="0" w:color="auto"/>
                <w:left w:val="none" w:sz="0" w:space="0" w:color="auto"/>
                <w:bottom w:val="none" w:sz="0" w:space="0" w:color="auto"/>
                <w:right w:val="none" w:sz="0" w:space="0" w:color="auto"/>
              </w:divBdr>
              <w:divsChild>
                <w:div w:id="762997707">
                  <w:marLeft w:val="0"/>
                  <w:marRight w:val="0"/>
                  <w:marTop w:val="0"/>
                  <w:marBottom w:val="0"/>
                  <w:divBdr>
                    <w:top w:val="none" w:sz="0" w:space="0" w:color="auto"/>
                    <w:left w:val="none" w:sz="0" w:space="0" w:color="auto"/>
                    <w:bottom w:val="none" w:sz="0" w:space="0" w:color="auto"/>
                    <w:right w:val="none" w:sz="0" w:space="0" w:color="auto"/>
                  </w:divBdr>
                  <w:divsChild>
                    <w:div w:id="1531215185">
                      <w:marLeft w:val="0"/>
                      <w:marRight w:val="0"/>
                      <w:marTop w:val="0"/>
                      <w:marBottom w:val="0"/>
                      <w:divBdr>
                        <w:top w:val="none" w:sz="0" w:space="0" w:color="auto"/>
                        <w:left w:val="none" w:sz="0" w:space="0" w:color="auto"/>
                        <w:bottom w:val="none" w:sz="0" w:space="0" w:color="auto"/>
                        <w:right w:val="none" w:sz="0" w:space="0" w:color="auto"/>
                      </w:divBdr>
                      <w:divsChild>
                        <w:div w:id="718169694">
                          <w:marLeft w:val="0"/>
                          <w:marRight w:val="0"/>
                          <w:marTop w:val="0"/>
                          <w:marBottom w:val="0"/>
                          <w:divBdr>
                            <w:top w:val="none" w:sz="0" w:space="0" w:color="auto"/>
                            <w:left w:val="none" w:sz="0" w:space="0" w:color="auto"/>
                            <w:bottom w:val="none" w:sz="0" w:space="0" w:color="auto"/>
                            <w:right w:val="none" w:sz="0" w:space="0" w:color="auto"/>
                          </w:divBdr>
                          <w:divsChild>
                            <w:div w:id="6206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924066">
      <w:bodyDiv w:val="1"/>
      <w:marLeft w:val="0"/>
      <w:marRight w:val="0"/>
      <w:marTop w:val="0"/>
      <w:marBottom w:val="0"/>
      <w:divBdr>
        <w:top w:val="none" w:sz="0" w:space="0" w:color="auto"/>
        <w:left w:val="none" w:sz="0" w:space="0" w:color="auto"/>
        <w:bottom w:val="none" w:sz="0" w:space="0" w:color="auto"/>
        <w:right w:val="none" w:sz="0" w:space="0" w:color="auto"/>
      </w:divBdr>
    </w:div>
    <w:div w:id="1044212930">
      <w:bodyDiv w:val="1"/>
      <w:marLeft w:val="0"/>
      <w:marRight w:val="0"/>
      <w:marTop w:val="0"/>
      <w:marBottom w:val="0"/>
      <w:divBdr>
        <w:top w:val="none" w:sz="0" w:space="0" w:color="auto"/>
        <w:left w:val="none" w:sz="0" w:space="0" w:color="auto"/>
        <w:bottom w:val="none" w:sz="0" w:space="0" w:color="auto"/>
        <w:right w:val="none" w:sz="0" w:space="0" w:color="auto"/>
      </w:divBdr>
    </w:div>
    <w:div w:id="1051660009">
      <w:bodyDiv w:val="1"/>
      <w:marLeft w:val="0"/>
      <w:marRight w:val="0"/>
      <w:marTop w:val="0"/>
      <w:marBottom w:val="0"/>
      <w:divBdr>
        <w:top w:val="none" w:sz="0" w:space="0" w:color="auto"/>
        <w:left w:val="none" w:sz="0" w:space="0" w:color="auto"/>
        <w:bottom w:val="none" w:sz="0" w:space="0" w:color="auto"/>
        <w:right w:val="none" w:sz="0" w:space="0" w:color="auto"/>
      </w:divBdr>
    </w:div>
    <w:div w:id="1061365735">
      <w:bodyDiv w:val="1"/>
      <w:marLeft w:val="0"/>
      <w:marRight w:val="0"/>
      <w:marTop w:val="0"/>
      <w:marBottom w:val="0"/>
      <w:divBdr>
        <w:top w:val="none" w:sz="0" w:space="0" w:color="auto"/>
        <w:left w:val="none" w:sz="0" w:space="0" w:color="auto"/>
        <w:bottom w:val="none" w:sz="0" w:space="0" w:color="auto"/>
        <w:right w:val="none" w:sz="0" w:space="0" w:color="auto"/>
      </w:divBdr>
    </w:div>
    <w:div w:id="1065449357">
      <w:bodyDiv w:val="1"/>
      <w:marLeft w:val="0"/>
      <w:marRight w:val="0"/>
      <w:marTop w:val="0"/>
      <w:marBottom w:val="0"/>
      <w:divBdr>
        <w:top w:val="none" w:sz="0" w:space="0" w:color="auto"/>
        <w:left w:val="none" w:sz="0" w:space="0" w:color="auto"/>
        <w:bottom w:val="none" w:sz="0" w:space="0" w:color="auto"/>
        <w:right w:val="none" w:sz="0" w:space="0" w:color="auto"/>
      </w:divBdr>
    </w:div>
    <w:div w:id="1066992851">
      <w:bodyDiv w:val="1"/>
      <w:marLeft w:val="0"/>
      <w:marRight w:val="0"/>
      <w:marTop w:val="0"/>
      <w:marBottom w:val="0"/>
      <w:divBdr>
        <w:top w:val="none" w:sz="0" w:space="0" w:color="auto"/>
        <w:left w:val="none" w:sz="0" w:space="0" w:color="auto"/>
        <w:bottom w:val="none" w:sz="0" w:space="0" w:color="auto"/>
        <w:right w:val="none" w:sz="0" w:space="0" w:color="auto"/>
      </w:divBdr>
    </w:div>
    <w:div w:id="1072387759">
      <w:bodyDiv w:val="1"/>
      <w:marLeft w:val="0"/>
      <w:marRight w:val="0"/>
      <w:marTop w:val="0"/>
      <w:marBottom w:val="0"/>
      <w:divBdr>
        <w:top w:val="none" w:sz="0" w:space="0" w:color="auto"/>
        <w:left w:val="none" w:sz="0" w:space="0" w:color="auto"/>
        <w:bottom w:val="none" w:sz="0" w:space="0" w:color="auto"/>
        <w:right w:val="none" w:sz="0" w:space="0" w:color="auto"/>
      </w:divBdr>
      <w:divsChild>
        <w:div w:id="334773287">
          <w:marLeft w:val="0"/>
          <w:marRight w:val="0"/>
          <w:marTop w:val="0"/>
          <w:marBottom w:val="0"/>
          <w:divBdr>
            <w:top w:val="none" w:sz="0" w:space="0" w:color="auto"/>
            <w:left w:val="none" w:sz="0" w:space="0" w:color="auto"/>
            <w:bottom w:val="none" w:sz="0" w:space="0" w:color="auto"/>
            <w:right w:val="none" w:sz="0" w:space="0" w:color="auto"/>
          </w:divBdr>
          <w:divsChild>
            <w:div w:id="630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6352">
      <w:bodyDiv w:val="1"/>
      <w:marLeft w:val="0"/>
      <w:marRight w:val="0"/>
      <w:marTop w:val="0"/>
      <w:marBottom w:val="0"/>
      <w:divBdr>
        <w:top w:val="none" w:sz="0" w:space="0" w:color="auto"/>
        <w:left w:val="none" w:sz="0" w:space="0" w:color="auto"/>
        <w:bottom w:val="none" w:sz="0" w:space="0" w:color="auto"/>
        <w:right w:val="none" w:sz="0" w:space="0" w:color="auto"/>
      </w:divBdr>
    </w:div>
    <w:div w:id="1091971687">
      <w:bodyDiv w:val="1"/>
      <w:marLeft w:val="0"/>
      <w:marRight w:val="0"/>
      <w:marTop w:val="0"/>
      <w:marBottom w:val="0"/>
      <w:divBdr>
        <w:top w:val="none" w:sz="0" w:space="0" w:color="auto"/>
        <w:left w:val="none" w:sz="0" w:space="0" w:color="auto"/>
        <w:bottom w:val="none" w:sz="0" w:space="0" w:color="auto"/>
        <w:right w:val="none" w:sz="0" w:space="0" w:color="auto"/>
      </w:divBdr>
    </w:div>
    <w:div w:id="1094787846">
      <w:bodyDiv w:val="1"/>
      <w:marLeft w:val="0"/>
      <w:marRight w:val="0"/>
      <w:marTop w:val="0"/>
      <w:marBottom w:val="0"/>
      <w:divBdr>
        <w:top w:val="none" w:sz="0" w:space="0" w:color="auto"/>
        <w:left w:val="none" w:sz="0" w:space="0" w:color="auto"/>
        <w:bottom w:val="none" w:sz="0" w:space="0" w:color="auto"/>
        <w:right w:val="none" w:sz="0" w:space="0" w:color="auto"/>
      </w:divBdr>
    </w:div>
    <w:div w:id="1119489925">
      <w:bodyDiv w:val="1"/>
      <w:marLeft w:val="0"/>
      <w:marRight w:val="0"/>
      <w:marTop w:val="0"/>
      <w:marBottom w:val="0"/>
      <w:divBdr>
        <w:top w:val="none" w:sz="0" w:space="0" w:color="auto"/>
        <w:left w:val="none" w:sz="0" w:space="0" w:color="auto"/>
        <w:bottom w:val="none" w:sz="0" w:space="0" w:color="auto"/>
        <w:right w:val="none" w:sz="0" w:space="0" w:color="auto"/>
      </w:divBdr>
    </w:div>
    <w:div w:id="1121419197">
      <w:bodyDiv w:val="1"/>
      <w:marLeft w:val="0"/>
      <w:marRight w:val="0"/>
      <w:marTop w:val="0"/>
      <w:marBottom w:val="0"/>
      <w:divBdr>
        <w:top w:val="none" w:sz="0" w:space="0" w:color="auto"/>
        <w:left w:val="none" w:sz="0" w:space="0" w:color="auto"/>
        <w:bottom w:val="none" w:sz="0" w:space="0" w:color="auto"/>
        <w:right w:val="none" w:sz="0" w:space="0" w:color="auto"/>
      </w:divBdr>
    </w:div>
    <w:div w:id="1122502464">
      <w:bodyDiv w:val="1"/>
      <w:marLeft w:val="0"/>
      <w:marRight w:val="0"/>
      <w:marTop w:val="0"/>
      <w:marBottom w:val="0"/>
      <w:divBdr>
        <w:top w:val="none" w:sz="0" w:space="0" w:color="auto"/>
        <w:left w:val="none" w:sz="0" w:space="0" w:color="auto"/>
        <w:bottom w:val="none" w:sz="0" w:space="0" w:color="auto"/>
        <w:right w:val="none" w:sz="0" w:space="0" w:color="auto"/>
      </w:divBdr>
    </w:div>
    <w:div w:id="1123814708">
      <w:bodyDiv w:val="1"/>
      <w:marLeft w:val="0"/>
      <w:marRight w:val="0"/>
      <w:marTop w:val="0"/>
      <w:marBottom w:val="0"/>
      <w:divBdr>
        <w:top w:val="none" w:sz="0" w:space="0" w:color="auto"/>
        <w:left w:val="none" w:sz="0" w:space="0" w:color="auto"/>
        <w:bottom w:val="none" w:sz="0" w:space="0" w:color="auto"/>
        <w:right w:val="none" w:sz="0" w:space="0" w:color="auto"/>
      </w:divBdr>
    </w:div>
    <w:div w:id="1149051421">
      <w:bodyDiv w:val="1"/>
      <w:marLeft w:val="0"/>
      <w:marRight w:val="0"/>
      <w:marTop w:val="0"/>
      <w:marBottom w:val="0"/>
      <w:divBdr>
        <w:top w:val="none" w:sz="0" w:space="0" w:color="auto"/>
        <w:left w:val="none" w:sz="0" w:space="0" w:color="auto"/>
        <w:bottom w:val="none" w:sz="0" w:space="0" w:color="auto"/>
        <w:right w:val="none" w:sz="0" w:space="0" w:color="auto"/>
      </w:divBdr>
    </w:div>
    <w:div w:id="1154101720">
      <w:bodyDiv w:val="1"/>
      <w:marLeft w:val="0"/>
      <w:marRight w:val="0"/>
      <w:marTop w:val="0"/>
      <w:marBottom w:val="0"/>
      <w:divBdr>
        <w:top w:val="none" w:sz="0" w:space="0" w:color="auto"/>
        <w:left w:val="none" w:sz="0" w:space="0" w:color="auto"/>
        <w:bottom w:val="none" w:sz="0" w:space="0" w:color="auto"/>
        <w:right w:val="none" w:sz="0" w:space="0" w:color="auto"/>
      </w:divBdr>
    </w:div>
    <w:div w:id="1160385387">
      <w:bodyDiv w:val="1"/>
      <w:marLeft w:val="0"/>
      <w:marRight w:val="0"/>
      <w:marTop w:val="0"/>
      <w:marBottom w:val="0"/>
      <w:divBdr>
        <w:top w:val="none" w:sz="0" w:space="0" w:color="auto"/>
        <w:left w:val="none" w:sz="0" w:space="0" w:color="auto"/>
        <w:bottom w:val="none" w:sz="0" w:space="0" w:color="auto"/>
        <w:right w:val="none" w:sz="0" w:space="0" w:color="auto"/>
      </w:divBdr>
    </w:div>
    <w:div w:id="1190336029">
      <w:bodyDiv w:val="1"/>
      <w:marLeft w:val="0"/>
      <w:marRight w:val="0"/>
      <w:marTop w:val="0"/>
      <w:marBottom w:val="0"/>
      <w:divBdr>
        <w:top w:val="none" w:sz="0" w:space="0" w:color="auto"/>
        <w:left w:val="none" w:sz="0" w:space="0" w:color="auto"/>
        <w:bottom w:val="none" w:sz="0" w:space="0" w:color="auto"/>
        <w:right w:val="none" w:sz="0" w:space="0" w:color="auto"/>
      </w:divBdr>
    </w:div>
    <w:div w:id="1229337886">
      <w:bodyDiv w:val="1"/>
      <w:marLeft w:val="0"/>
      <w:marRight w:val="0"/>
      <w:marTop w:val="0"/>
      <w:marBottom w:val="0"/>
      <w:divBdr>
        <w:top w:val="none" w:sz="0" w:space="0" w:color="auto"/>
        <w:left w:val="none" w:sz="0" w:space="0" w:color="auto"/>
        <w:bottom w:val="none" w:sz="0" w:space="0" w:color="auto"/>
        <w:right w:val="none" w:sz="0" w:space="0" w:color="auto"/>
      </w:divBdr>
    </w:div>
    <w:div w:id="1230189176">
      <w:bodyDiv w:val="1"/>
      <w:marLeft w:val="0"/>
      <w:marRight w:val="0"/>
      <w:marTop w:val="0"/>
      <w:marBottom w:val="0"/>
      <w:divBdr>
        <w:top w:val="none" w:sz="0" w:space="0" w:color="auto"/>
        <w:left w:val="none" w:sz="0" w:space="0" w:color="auto"/>
        <w:bottom w:val="none" w:sz="0" w:space="0" w:color="auto"/>
        <w:right w:val="none" w:sz="0" w:space="0" w:color="auto"/>
      </w:divBdr>
    </w:div>
    <w:div w:id="1252206028">
      <w:bodyDiv w:val="1"/>
      <w:marLeft w:val="0"/>
      <w:marRight w:val="0"/>
      <w:marTop w:val="0"/>
      <w:marBottom w:val="0"/>
      <w:divBdr>
        <w:top w:val="none" w:sz="0" w:space="0" w:color="auto"/>
        <w:left w:val="none" w:sz="0" w:space="0" w:color="auto"/>
        <w:bottom w:val="none" w:sz="0" w:space="0" w:color="auto"/>
        <w:right w:val="none" w:sz="0" w:space="0" w:color="auto"/>
      </w:divBdr>
    </w:div>
    <w:div w:id="1254244998">
      <w:bodyDiv w:val="1"/>
      <w:marLeft w:val="0"/>
      <w:marRight w:val="0"/>
      <w:marTop w:val="0"/>
      <w:marBottom w:val="0"/>
      <w:divBdr>
        <w:top w:val="none" w:sz="0" w:space="0" w:color="auto"/>
        <w:left w:val="none" w:sz="0" w:space="0" w:color="auto"/>
        <w:bottom w:val="none" w:sz="0" w:space="0" w:color="auto"/>
        <w:right w:val="none" w:sz="0" w:space="0" w:color="auto"/>
      </w:divBdr>
    </w:div>
    <w:div w:id="1260984563">
      <w:bodyDiv w:val="1"/>
      <w:marLeft w:val="0"/>
      <w:marRight w:val="0"/>
      <w:marTop w:val="0"/>
      <w:marBottom w:val="0"/>
      <w:divBdr>
        <w:top w:val="none" w:sz="0" w:space="0" w:color="auto"/>
        <w:left w:val="none" w:sz="0" w:space="0" w:color="auto"/>
        <w:bottom w:val="none" w:sz="0" w:space="0" w:color="auto"/>
        <w:right w:val="none" w:sz="0" w:space="0" w:color="auto"/>
      </w:divBdr>
      <w:divsChild>
        <w:div w:id="1322855152">
          <w:marLeft w:val="0"/>
          <w:marRight w:val="0"/>
          <w:marTop w:val="0"/>
          <w:marBottom w:val="0"/>
          <w:divBdr>
            <w:top w:val="none" w:sz="0" w:space="0" w:color="auto"/>
            <w:left w:val="none" w:sz="0" w:space="0" w:color="auto"/>
            <w:bottom w:val="none" w:sz="0" w:space="0" w:color="auto"/>
            <w:right w:val="none" w:sz="0" w:space="0" w:color="auto"/>
          </w:divBdr>
          <w:divsChild>
            <w:div w:id="327757042">
              <w:marLeft w:val="0"/>
              <w:marRight w:val="0"/>
              <w:marTop w:val="0"/>
              <w:marBottom w:val="0"/>
              <w:divBdr>
                <w:top w:val="none" w:sz="0" w:space="0" w:color="auto"/>
                <w:left w:val="none" w:sz="0" w:space="0" w:color="auto"/>
                <w:bottom w:val="none" w:sz="0" w:space="0" w:color="auto"/>
                <w:right w:val="none" w:sz="0" w:space="0" w:color="auto"/>
              </w:divBdr>
              <w:divsChild>
                <w:div w:id="2092654629">
                  <w:marLeft w:val="0"/>
                  <w:marRight w:val="0"/>
                  <w:marTop w:val="0"/>
                  <w:marBottom w:val="0"/>
                  <w:divBdr>
                    <w:top w:val="none" w:sz="0" w:space="0" w:color="auto"/>
                    <w:left w:val="none" w:sz="0" w:space="0" w:color="auto"/>
                    <w:bottom w:val="none" w:sz="0" w:space="0" w:color="auto"/>
                    <w:right w:val="none" w:sz="0" w:space="0" w:color="auto"/>
                  </w:divBdr>
                  <w:divsChild>
                    <w:div w:id="468934913">
                      <w:marLeft w:val="0"/>
                      <w:marRight w:val="0"/>
                      <w:marTop w:val="0"/>
                      <w:marBottom w:val="0"/>
                      <w:divBdr>
                        <w:top w:val="none" w:sz="0" w:space="0" w:color="auto"/>
                        <w:left w:val="none" w:sz="0" w:space="0" w:color="auto"/>
                        <w:bottom w:val="none" w:sz="0" w:space="0" w:color="auto"/>
                        <w:right w:val="none" w:sz="0" w:space="0" w:color="auto"/>
                      </w:divBdr>
                      <w:divsChild>
                        <w:div w:id="1060130438">
                          <w:marLeft w:val="0"/>
                          <w:marRight w:val="0"/>
                          <w:marTop w:val="0"/>
                          <w:marBottom w:val="0"/>
                          <w:divBdr>
                            <w:top w:val="none" w:sz="0" w:space="0" w:color="auto"/>
                            <w:left w:val="none" w:sz="0" w:space="0" w:color="auto"/>
                            <w:bottom w:val="none" w:sz="0" w:space="0" w:color="auto"/>
                            <w:right w:val="none" w:sz="0" w:space="0" w:color="auto"/>
                          </w:divBdr>
                          <w:divsChild>
                            <w:div w:id="17209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224173">
      <w:bodyDiv w:val="1"/>
      <w:marLeft w:val="0"/>
      <w:marRight w:val="0"/>
      <w:marTop w:val="0"/>
      <w:marBottom w:val="0"/>
      <w:divBdr>
        <w:top w:val="none" w:sz="0" w:space="0" w:color="auto"/>
        <w:left w:val="none" w:sz="0" w:space="0" w:color="auto"/>
        <w:bottom w:val="none" w:sz="0" w:space="0" w:color="auto"/>
        <w:right w:val="none" w:sz="0" w:space="0" w:color="auto"/>
      </w:divBdr>
    </w:div>
    <w:div w:id="1272854195">
      <w:bodyDiv w:val="1"/>
      <w:marLeft w:val="0"/>
      <w:marRight w:val="0"/>
      <w:marTop w:val="0"/>
      <w:marBottom w:val="0"/>
      <w:divBdr>
        <w:top w:val="none" w:sz="0" w:space="0" w:color="auto"/>
        <w:left w:val="none" w:sz="0" w:space="0" w:color="auto"/>
        <w:bottom w:val="none" w:sz="0" w:space="0" w:color="auto"/>
        <w:right w:val="none" w:sz="0" w:space="0" w:color="auto"/>
      </w:divBdr>
    </w:div>
    <w:div w:id="1292782879">
      <w:bodyDiv w:val="1"/>
      <w:marLeft w:val="0"/>
      <w:marRight w:val="0"/>
      <w:marTop w:val="0"/>
      <w:marBottom w:val="0"/>
      <w:divBdr>
        <w:top w:val="none" w:sz="0" w:space="0" w:color="auto"/>
        <w:left w:val="none" w:sz="0" w:space="0" w:color="auto"/>
        <w:bottom w:val="none" w:sz="0" w:space="0" w:color="auto"/>
        <w:right w:val="none" w:sz="0" w:space="0" w:color="auto"/>
      </w:divBdr>
    </w:div>
    <w:div w:id="1293828371">
      <w:bodyDiv w:val="1"/>
      <w:marLeft w:val="0"/>
      <w:marRight w:val="0"/>
      <w:marTop w:val="0"/>
      <w:marBottom w:val="0"/>
      <w:divBdr>
        <w:top w:val="none" w:sz="0" w:space="0" w:color="auto"/>
        <w:left w:val="none" w:sz="0" w:space="0" w:color="auto"/>
        <w:bottom w:val="none" w:sz="0" w:space="0" w:color="auto"/>
        <w:right w:val="none" w:sz="0" w:space="0" w:color="auto"/>
      </w:divBdr>
    </w:div>
    <w:div w:id="1304894026">
      <w:bodyDiv w:val="1"/>
      <w:marLeft w:val="0"/>
      <w:marRight w:val="0"/>
      <w:marTop w:val="0"/>
      <w:marBottom w:val="0"/>
      <w:divBdr>
        <w:top w:val="none" w:sz="0" w:space="0" w:color="auto"/>
        <w:left w:val="none" w:sz="0" w:space="0" w:color="auto"/>
        <w:bottom w:val="none" w:sz="0" w:space="0" w:color="auto"/>
        <w:right w:val="none" w:sz="0" w:space="0" w:color="auto"/>
      </w:divBdr>
    </w:div>
    <w:div w:id="1315329535">
      <w:bodyDiv w:val="1"/>
      <w:marLeft w:val="0"/>
      <w:marRight w:val="0"/>
      <w:marTop w:val="0"/>
      <w:marBottom w:val="0"/>
      <w:divBdr>
        <w:top w:val="none" w:sz="0" w:space="0" w:color="auto"/>
        <w:left w:val="none" w:sz="0" w:space="0" w:color="auto"/>
        <w:bottom w:val="none" w:sz="0" w:space="0" w:color="auto"/>
        <w:right w:val="none" w:sz="0" w:space="0" w:color="auto"/>
      </w:divBdr>
      <w:divsChild>
        <w:div w:id="1972007195">
          <w:marLeft w:val="0"/>
          <w:marRight w:val="0"/>
          <w:marTop w:val="0"/>
          <w:marBottom w:val="0"/>
          <w:divBdr>
            <w:top w:val="none" w:sz="0" w:space="0" w:color="auto"/>
            <w:left w:val="none" w:sz="0" w:space="0" w:color="auto"/>
            <w:bottom w:val="none" w:sz="0" w:space="0" w:color="auto"/>
            <w:right w:val="none" w:sz="0" w:space="0" w:color="auto"/>
          </w:divBdr>
          <w:divsChild>
            <w:div w:id="1864587163">
              <w:marLeft w:val="0"/>
              <w:marRight w:val="0"/>
              <w:marTop w:val="0"/>
              <w:marBottom w:val="0"/>
              <w:divBdr>
                <w:top w:val="none" w:sz="0" w:space="0" w:color="auto"/>
                <w:left w:val="none" w:sz="0" w:space="0" w:color="auto"/>
                <w:bottom w:val="none" w:sz="0" w:space="0" w:color="auto"/>
                <w:right w:val="none" w:sz="0" w:space="0" w:color="auto"/>
              </w:divBdr>
              <w:divsChild>
                <w:div w:id="1195656750">
                  <w:marLeft w:val="0"/>
                  <w:marRight w:val="0"/>
                  <w:marTop w:val="0"/>
                  <w:marBottom w:val="0"/>
                  <w:divBdr>
                    <w:top w:val="none" w:sz="0" w:space="0" w:color="auto"/>
                    <w:left w:val="none" w:sz="0" w:space="0" w:color="auto"/>
                    <w:bottom w:val="none" w:sz="0" w:space="0" w:color="auto"/>
                    <w:right w:val="none" w:sz="0" w:space="0" w:color="auto"/>
                  </w:divBdr>
                  <w:divsChild>
                    <w:div w:id="879827041">
                      <w:marLeft w:val="0"/>
                      <w:marRight w:val="0"/>
                      <w:marTop w:val="0"/>
                      <w:marBottom w:val="0"/>
                      <w:divBdr>
                        <w:top w:val="none" w:sz="0" w:space="0" w:color="auto"/>
                        <w:left w:val="none" w:sz="0" w:space="0" w:color="auto"/>
                        <w:bottom w:val="none" w:sz="0" w:space="0" w:color="auto"/>
                        <w:right w:val="none" w:sz="0" w:space="0" w:color="auto"/>
                      </w:divBdr>
                      <w:divsChild>
                        <w:div w:id="700594545">
                          <w:marLeft w:val="0"/>
                          <w:marRight w:val="0"/>
                          <w:marTop w:val="0"/>
                          <w:marBottom w:val="0"/>
                          <w:divBdr>
                            <w:top w:val="none" w:sz="0" w:space="0" w:color="auto"/>
                            <w:left w:val="none" w:sz="0" w:space="0" w:color="auto"/>
                            <w:bottom w:val="none" w:sz="0" w:space="0" w:color="auto"/>
                            <w:right w:val="none" w:sz="0" w:space="0" w:color="auto"/>
                          </w:divBdr>
                          <w:divsChild>
                            <w:div w:id="17848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994773">
      <w:bodyDiv w:val="1"/>
      <w:marLeft w:val="0"/>
      <w:marRight w:val="0"/>
      <w:marTop w:val="0"/>
      <w:marBottom w:val="0"/>
      <w:divBdr>
        <w:top w:val="none" w:sz="0" w:space="0" w:color="auto"/>
        <w:left w:val="none" w:sz="0" w:space="0" w:color="auto"/>
        <w:bottom w:val="none" w:sz="0" w:space="0" w:color="auto"/>
        <w:right w:val="none" w:sz="0" w:space="0" w:color="auto"/>
      </w:divBdr>
    </w:div>
    <w:div w:id="1341156507">
      <w:bodyDiv w:val="1"/>
      <w:marLeft w:val="0"/>
      <w:marRight w:val="0"/>
      <w:marTop w:val="0"/>
      <w:marBottom w:val="0"/>
      <w:divBdr>
        <w:top w:val="none" w:sz="0" w:space="0" w:color="auto"/>
        <w:left w:val="none" w:sz="0" w:space="0" w:color="auto"/>
        <w:bottom w:val="none" w:sz="0" w:space="0" w:color="auto"/>
        <w:right w:val="none" w:sz="0" w:space="0" w:color="auto"/>
      </w:divBdr>
    </w:div>
    <w:div w:id="1348865580">
      <w:bodyDiv w:val="1"/>
      <w:marLeft w:val="0"/>
      <w:marRight w:val="0"/>
      <w:marTop w:val="0"/>
      <w:marBottom w:val="0"/>
      <w:divBdr>
        <w:top w:val="none" w:sz="0" w:space="0" w:color="auto"/>
        <w:left w:val="none" w:sz="0" w:space="0" w:color="auto"/>
        <w:bottom w:val="none" w:sz="0" w:space="0" w:color="auto"/>
        <w:right w:val="none" w:sz="0" w:space="0" w:color="auto"/>
      </w:divBdr>
    </w:div>
    <w:div w:id="1360398506">
      <w:bodyDiv w:val="1"/>
      <w:marLeft w:val="0"/>
      <w:marRight w:val="0"/>
      <w:marTop w:val="0"/>
      <w:marBottom w:val="0"/>
      <w:divBdr>
        <w:top w:val="none" w:sz="0" w:space="0" w:color="auto"/>
        <w:left w:val="none" w:sz="0" w:space="0" w:color="auto"/>
        <w:bottom w:val="none" w:sz="0" w:space="0" w:color="auto"/>
        <w:right w:val="none" w:sz="0" w:space="0" w:color="auto"/>
      </w:divBdr>
    </w:div>
    <w:div w:id="1363481622">
      <w:bodyDiv w:val="1"/>
      <w:marLeft w:val="0"/>
      <w:marRight w:val="0"/>
      <w:marTop w:val="0"/>
      <w:marBottom w:val="0"/>
      <w:divBdr>
        <w:top w:val="none" w:sz="0" w:space="0" w:color="auto"/>
        <w:left w:val="none" w:sz="0" w:space="0" w:color="auto"/>
        <w:bottom w:val="none" w:sz="0" w:space="0" w:color="auto"/>
        <w:right w:val="none" w:sz="0" w:space="0" w:color="auto"/>
      </w:divBdr>
    </w:div>
    <w:div w:id="1367634405">
      <w:bodyDiv w:val="1"/>
      <w:marLeft w:val="0"/>
      <w:marRight w:val="0"/>
      <w:marTop w:val="0"/>
      <w:marBottom w:val="0"/>
      <w:divBdr>
        <w:top w:val="none" w:sz="0" w:space="0" w:color="auto"/>
        <w:left w:val="none" w:sz="0" w:space="0" w:color="auto"/>
        <w:bottom w:val="none" w:sz="0" w:space="0" w:color="auto"/>
        <w:right w:val="none" w:sz="0" w:space="0" w:color="auto"/>
      </w:divBdr>
      <w:divsChild>
        <w:div w:id="119540544">
          <w:marLeft w:val="0"/>
          <w:marRight w:val="0"/>
          <w:marTop w:val="0"/>
          <w:marBottom w:val="0"/>
          <w:divBdr>
            <w:top w:val="none" w:sz="0" w:space="0" w:color="auto"/>
            <w:left w:val="none" w:sz="0" w:space="0" w:color="auto"/>
            <w:bottom w:val="none" w:sz="0" w:space="0" w:color="auto"/>
            <w:right w:val="none" w:sz="0" w:space="0" w:color="auto"/>
          </w:divBdr>
          <w:divsChild>
            <w:div w:id="190267447">
              <w:marLeft w:val="0"/>
              <w:marRight w:val="0"/>
              <w:marTop w:val="0"/>
              <w:marBottom w:val="0"/>
              <w:divBdr>
                <w:top w:val="none" w:sz="0" w:space="0" w:color="auto"/>
                <w:left w:val="none" w:sz="0" w:space="0" w:color="auto"/>
                <w:bottom w:val="none" w:sz="0" w:space="0" w:color="auto"/>
                <w:right w:val="none" w:sz="0" w:space="0" w:color="auto"/>
              </w:divBdr>
              <w:divsChild>
                <w:div w:id="1186821669">
                  <w:marLeft w:val="0"/>
                  <w:marRight w:val="0"/>
                  <w:marTop w:val="0"/>
                  <w:marBottom w:val="0"/>
                  <w:divBdr>
                    <w:top w:val="none" w:sz="0" w:space="0" w:color="auto"/>
                    <w:left w:val="none" w:sz="0" w:space="0" w:color="auto"/>
                    <w:bottom w:val="none" w:sz="0" w:space="0" w:color="auto"/>
                    <w:right w:val="none" w:sz="0" w:space="0" w:color="auto"/>
                  </w:divBdr>
                  <w:divsChild>
                    <w:div w:id="14705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6803">
          <w:marLeft w:val="0"/>
          <w:marRight w:val="0"/>
          <w:marTop w:val="0"/>
          <w:marBottom w:val="0"/>
          <w:divBdr>
            <w:top w:val="none" w:sz="0" w:space="0" w:color="auto"/>
            <w:left w:val="none" w:sz="0" w:space="0" w:color="auto"/>
            <w:bottom w:val="none" w:sz="0" w:space="0" w:color="auto"/>
            <w:right w:val="none" w:sz="0" w:space="0" w:color="auto"/>
          </w:divBdr>
          <w:divsChild>
            <w:div w:id="2137407374">
              <w:marLeft w:val="0"/>
              <w:marRight w:val="0"/>
              <w:marTop w:val="0"/>
              <w:marBottom w:val="0"/>
              <w:divBdr>
                <w:top w:val="none" w:sz="0" w:space="0" w:color="auto"/>
                <w:left w:val="none" w:sz="0" w:space="0" w:color="auto"/>
                <w:bottom w:val="none" w:sz="0" w:space="0" w:color="auto"/>
                <w:right w:val="none" w:sz="0" w:space="0" w:color="auto"/>
              </w:divBdr>
              <w:divsChild>
                <w:div w:id="322658771">
                  <w:marLeft w:val="0"/>
                  <w:marRight w:val="0"/>
                  <w:marTop w:val="0"/>
                  <w:marBottom w:val="0"/>
                  <w:divBdr>
                    <w:top w:val="none" w:sz="0" w:space="0" w:color="auto"/>
                    <w:left w:val="none" w:sz="0" w:space="0" w:color="auto"/>
                    <w:bottom w:val="none" w:sz="0" w:space="0" w:color="auto"/>
                    <w:right w:val="none" w:sz="0" w:space="0" w:color="auto"/>
                  </w:divBdr>
                  <w:divsChild>
                    <w:div w:id="85912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060051">
      <w:bodyDiv w:val="1"/>
      <w:marLeft w:val="0"/>
      <w:marRight w:val="0"/>
      <w:marTop w:val="0"/>
      <w:marBottom w:val="0"/>
      <w:divBdr>
        <w:top w:val="none" w:sz="0" w:space="0" w:color="auto"/>
        <w:left w:val="none" w:sz="0" w:space="0" w:color="auto"/>
        <w:bottom w:val="none" w:sz="0" w:space="0" w:color="auto"/>
        <w:right w:val="none" w:sz="0" w:space="0" w:color="auto"/>
      </w:divBdr>
    </w:div>
    <w:div w:id="1409502317">
      <w:bodyDiv w:val="1"/>
      <w:marLeft w:val="0"/>
      <w:marRight w:val="0"/>
      <w:marTop w:val="0"/>
      <w:marBottom w:val="0"/>
      <w:divBdr>
        <w:top w:val="none" w:sz="0" w:space="0" w:color="auto"/>
        <w:left w:val="none" w:sz="0" w:space="0" w:color="auto"/>
        <w:bottom w:val="none" w:sz="0" w:space="0" w:color="auto"/>
        <w:right w:val="none" w:sz="0" w:space="0" w:color="auto"/>
      </w:divBdr>
    </w:div>
    <w:div w:id="1412777121">
      <w:bodyDiv w:val="1"/>
      <w:marLeft w:val="0"/>
      <w:marRight w:val="0"/>
      <w:marTop w:val="0"/>
      <w:marBottom w:val="0"/>
      <w:divBdr>
        <w:top w:val="none" w:sz="0" w:space="0" w:color="auto"/>
        <w:left w:val="none" w:sz="0" w:space="0" w:color="auto"/>
        <w:bottom w:val="none" w:sz="0" w:space="0" w:color="auto"/>
        <w:right w:val="none" w:sz="0" w:space="0" w:color="auto"/>
      </w:divBdr>
    </w:div>
    <w:div w:id="1419786519">
      <w:bodyDiv w:val="1"/>
      <w:marLeft w:val="0"/>
      <w:marRight w:val="0"/>
      <w:marTop w:val="0"/>
      <w:marBottom w:val="0"/>
      <w:divBdr>
        <w:top w:val="none" w:sz="0" w:space="0" w:color="auto"/>
        <w:left w:val="none" w:sz="0" w:space="0" w:color="auto"/>
        <w:bottom w:val="none" w:sz="0" w:space="0" w:color="auto"/>
        <w:right w:val="none" w:sz="0" w:space="0" w:color="auto"/>
      </w:divBdr>
    </w:div>
    <w:div w:id="1422216214">
      <w:bodyDiv w:val="1"/>
      <w:marLeft w:val="0"/>
      <w:marRight w:val="0"/>
      <w:marTop w:val="0"/>
      <w:marBottom w:val="0"/>
      <w:divBdr>
        <w:top w:val="none" w:sz="0" w:space="0" w:color="auto"/>
        <w:left w:val="none" w:sz="0" w:space="0" w:color="auto"/>
        <w:bottom w:val="none" w:sz="0" w:space="0" w:color="auto"/>
        <w:right w:val="none" w:sz="0" w:space="0" w:color="auto"/>
      </w:divBdr>
    </w:div>
    <w:div w:id="1426347207">
      <w:bodyDiv w:val="1"/>
      <w:marLeft w:val="0"/>
      <w:marRight w:val="0"/>
      <w:marTop w:val="0"/>
      <w:marBottom w:val="0"/>
      <w:divBdr>
        <w:top w:val="none" w:sz="0" w:space="0" w:color="auto"/>
        <w:left w:val="none" w:sz="0" w:space="0" w:color="auto"/>
        <w:bottom w:val="none" w:sz="0" w:space="0" w:color="auto"/>
        <w:right w:val="none" w:sz="0" w:space="0" w:color="auto"/>
      </w:divBdr>
    </w:div>
    <w:div w:id="1428960918">
      <w:bodyDiv w:val="1"/>
      <w:marLeft w:val="0"/>
      <w:marRight w:val="0"/>
      <w:marTop w:val="0"/>
      <w:marBottom w:val="0"/>
      <w:divBdr>
        <w:top w:val="none" w:sz="0" w:space="0" w:color="auto"/>
        <w:left w:val="none" w:sz="0" w:space="0" w:color="auto"/>
        <w:bottom w:val="none" w:sz="0" w:space="0" w:color="auto"/>
        <w:right w:val="none" w:sz="0" w:space="0" w:color="auto"/>
      </w:divBdr>
    </w:div>
    <w:div w:id="1429502063">
      <w:bodyDiv w:val="1"/>
      <w:marLeft w:val="0"/>
      <w:marRight w:val="0"/>
      <w:marTop w:val="0"/>
      <w:marBottom w:val="0"/>
      <w:divBdr>
        <w:top w:val="none" w:sz="0" w:space="0" w:color="auto"/>
        <w:left w:val="none" w:sz="0" w:space="0" w:color="auto"/>
        <w:bottom w:val="none" w:sz="0" w:space="0" w:color="auto"/>
        <w:right w:val="none" w:sz="0" w:space="0" w:color="auto"/>
      </w:divBdr>
    </w:div>
    <w:div w:id="1439911354">
      <w:bodyDiv w:val="1"/>
      <w:marLeft w:val="0"/>
      <w:marRight w:val="0"/>
      <w:marTop w:val="0"/>
      <w:marBottom w:val="0"/>
      <w:divBdr>
        <w:top w:val="none" w:sz="0" w:space="0" w:color="auto"/>
        <w:left w:val="none" w:sz="0" w:space="0" w:color="auto"/>
        <w:bottom w:val="none" w:sz="0" w:space="0" w:color="auto"/>
        <w:right w:val="none" w:sz="0" w:space="0" w:color="auto"/>
      </w:divBdr>
    </w:div>
    <w:div w:id="1440612448">
      <w:bodyDiv w:val="1"/>
      <w:marLeft w:val="0"/>
      <w:marRight w:val="0"/>
      <w:marTop w:val="0"/>
      <w:marBottom w:val="0"/>
      <w:divBdr>
        <w:top w:val="none" w:sz="0" w:space="0" w:color="auto"/>
        <w:left w:val="none" w:sz="0" w:space="0" w:color="auto"/>
        <w:bottom w:val="none" w:sz="0" w:space="0" w:color="auto"/>
        <w:right w:val="none" w:sz="0" w:space="0" w:color="auto"/>
      </w:divBdr>
    </w:div>
    <w:div w:id="1446805258">
      <w:bodyDiv w:val="1"/>
      <w:marLeft w:val="0"/>
      <w:marRight w:val="0"/>
      <w:marTop w:val="0"/>
      <w:marBottom w:val="0"/>
      <w:divBdr>
        <w:top w:val="none" w:sz="0" w:space="0" w:color="auto"/>
        <w:left w:val="none" w:sz="0" w:space="0" w:color="auto"/>
        <w:bottom w:val="none" w:sz="0" w:space="0" w:color="auto"/>
        <w:right w:val="none" w:sz="0" w:space="0" w:color="auto"/>
      </w:divBdr>
    </w:div>
    <w:div w:id="1447039759">
      <w:bodyDiv w:val="1"/>
      <w:marLeft w:val="0"/>
      <w:marRight w:val="0"/>
      <w:marTop w:val="0"/>
      <w:marBottom w:val="0"/>
      <w:divBdr>
        <w:top w:val="none" w:sz="0" w:space="0" w:color="auto"/>
        <w:left w:val="none" w:sz="0" w:space="0" w:color="auto"/>
        <w:bottom w:val="none" w:sz="0" w:space="0" w:color="auto"/>
        <w:right w:val="none" w:sz="0" w:space="0" w:color="auto"/>
      </w:divBdr>
    </w:div>
    <w:div w:id="1448622517">
      <w:bodyDiv w:val="1"/>
      <w:marLeft w:val="0"/>
      <w:marRight w:val="0"/>
      <w:marTop w:val="0"/>
      <w:marBottom w:val="0"/>
      <w:divBdr>
        <w:top w:val="none" w:sz="0" w:space="0" w:color="auto"/>
        <w:left w:val="none" w:sz="0" w:space="0" w:color="auto"/>
        <w:bottom w:val="none" w:sz="0" w:space="0" w:color="auto"/>
        <w:right w:val="none" w:sz="0" w:space="0" w:color="auto"/>
      </w:divBdr>
    </w:div>
    <w:div w:id="1451051461">
      <w:bodyDiv w:val="1"/>
      <w:marLeft w:val="0"/>
      <w:marRight w:val="0"/>
      <w:marTop w:val="0"/>
      <w:marBottom w:val="0"/>
      <w:divBdr>
        <w:top w:val="none" w:sz="0" w:space="0" w:color="auto"/>
        <w:left w:val="none" w:sz="0" w:space="0" w:color="auto"/>
        <w:bottom w:val="none" w:sz="0" w:space="0" w:color="auto"/>
        <w:right w:val="none" w:sz="0" w:space="0" w:color="auto"/>
      </w:divBdr>
    </w:div>
    <w:div w:id="1455977846">
      <w:bodyDiv w:val="1"/>
      <w:marLeft w:val="0"/>
      <w:marRight w:val="0"/>
      <w:marTop w:val="0"/>
      <w:marBottom w:val="0"/>
      <w:divBdr>
        <w:top w:val="none" w:sz="0" w:space="0" w:color="auto"/>
        <w:left w:val="none" w:sz="0" w:space="0" w:color="auto"/>
        <w:bottom w:val="none" w:sz="0" w:space="0" w:color="auto"/>
        <w:right w:val="none" w:sz="0" w:space="0" w:color="auto"/>
      </w:divBdr>
      <w:divsChild>
        <w:div w:id="956912575">
          <w:marLeft w:val="0"/>
          <w:marRight w:val="0"/>
          <w:marTop w:val="0"/>
          <w:marBottom w:val="0"/>
          <w:divBdr>
            <w:top w:val="none" w:sz="0" w:space="0" w:color="auto"/>
            <w:left w:val="none" w:sz="0" w:space="0" w:color="auto"/>
            <w:bottom w:val="none" w:sz="0" w:space="0" w:color="auto"/>
            <w:right w:val="none" w:sz="0" w:space="0" w:color="auto"/>
          </w:divBdr>
          <w:divsChild>
            <w:div w:id="11553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9474">
      <w:bodyDiv w:val="1"/>
      <w:marLeft w:val="0"/>
      <w:marRight w:val="0"/>
      <w:marTop w:val="0"/>
      <w:marBottom w:val="0"/>
      <w:divBdr>
        <w:top w:val="none" w:sz="0" w:space="0" w:color="auto"/>
        <w:left w:val="none" w:sz="0" w:space="0" w:color="auto"/>
        <w:bottom w:val="none" w:sz="0" w:space="0" w:color="auto"/>
        <w:right w:val="none" w:sz="0" w:space="0" w:color="auto"/>
      </w:divBdr>
    </w:div>
    <w:div w:id="1470901880">
      <w:bodyDiv w:val="1"/>
      <w:marLeft w:val="0"/>
      <w:marRight w:val="0"/>
      <w:marTop w:val="0"/>
      <w:marBottom w:val="0"/>
      <w:divBdr>
        <w:top w:val="none" w:sz="0" w:space="0" w:color="auto"/>
        <w:left w:val="none" w:sz="0" w:space="0" w:color="auto"/>
        <w:bottom w:val="none" w:sz="0" w:space="0" w:color="auto"/>
        <w:right w:val="none" w:sz="0" w:space="0" w:color="auto"/>
      </w:divBdr>
    </w:div>
    <w:div w:id="1480490510">
      <w:bodyDiv w:val="1"/>
      <w:marLeft w:val="0"/>
      <w:marRight w:val="0"/>
      <w:marTop w:val="0"/>
      <w:marBottom w:val="0"/>
      <w:divBdr>
        <w:top w:val="none" w:sz="0" w:space="0" w:color="auto"/>
        <w:left w:val="none" w:sz="0" w:space="0" w:color="auto"/>
        <w:bottom w:val="none" w:sz="0" w:space="0" w:color="auto"/>
        <w:right w:val="none" w:sz="0" w:space="0" w:color="auto"/>
      </w:divBdr>
    </w:div>
    <w:div w:id="1489326183">
      <w:bodyDiv w:val="1"/>
      <w:marLeft w:val="0"/>
      <w:marRight w:val="0"/>
      <w:marTop w:val="0"/>
      <w:marBottom w:val="0"/>
      <w:divBdr>
        <w:top w:val="none" w:sz="0" w:space="0" w:color="auto"/>
        <w:left w:val="none" w:sz="0" w:space="0" w:color="auto"/>
        <w:bottom w:val="none" w:sz="0" w:space="0" w:color="auto"/>
        <w:right w:val="none" w:sz="0" w:space="0" w:color="auto"/>
      </w:divBdr>
    </w:div>
    <w:div w:id="1494025566">
      <w:bodyDiv w:val="1"/>
      <w:marLeft w:val="0"/>
      <w:marRight w:val="0"/>
      <w:marTop w:val="0"/>
      <w:marBottom w:val="0"/>
      <w:divBdr>
        <w:top w:val="none" w:sz="0" w:space="0" w:color="auto"/>
        <w:left w:val="none" w:sz="0" w:space="0" w:color="auto"/>
        <w:bottom w:val="none" w:sz="0" w:space="0" w:color="auto"/>
        <w:right w:val="none" w:sz="0" w:space="0" w:color="auto"/>
      </w:divBdr>
    </w:div>
    <w:div w:id="1497694397">
      <w:bodyDiv w:val="1"/>
      <w:marLeft w:val="0"/>
      <w:marRight w:val="0"/>
      <w:marTop w:val="0"/>
      <w:marBottom w:val="0"/>
      <w:divBdr>
        <w:top w:val="none" w:sz="0" w:space="0" w:color="auto"/>
        <w:left w:val="none" w:sz="0" w:space="0" w:color="auto"/>
        <w:bottom w:val="none" w:sz="0" w:space="0" w:color="auto"/>
        <w:right w:val="none" w:sz="0" w:space="0" w:color="auto"/>
      </w:divBdr>
    </w:div>
    <w:div w:id="1510020613">
      <w:bodyDiv w:val="1"/>
      <w:marLeft w:val="0"/>
      <w:marRight w:val="0"/>
      <w:marTop w:val="0"/>
      <w:marBottom w:val="0"/>
      <w:divBdr>
        <w:top w:val="none" w:sz="0" w:space="0" w:color="auto"/>
        <w:left w:val="none" w:sz="0" w:space="0" w:color="auto"/>
        <w:bottom w:val="none" w:sz="0" w:space="0" w:color="auto"/>
        <w:right w:val="none" w:sz="0" w:space="0" w:color="auto"/>
      </w:divBdr>
    </w:div>
    <w:div w:id="1518158377">
      <w:bodyDiv w:val="1"/>
      <w:marLeft w:val="0"/>
      <w:marRight w:val="0"/>
      <w:marTop w:val="0"/>
      <w:marBottom w:val="0"/>
      <w:divBdr>
        <w:top w:val="none" w:sz="0" w:space="0" w:color="auto"/>
        <w:left w:val="none" w:sz="0" w:space="0" w:color="auto"/>
        <w:bottom w:val="none" w:sz="0" w:space="0" w:color="auto"/>
        <w:right w:val="none" w:sz="0" w:space="0" w:color="auto"/>
      </w:divBdr>
    </w:div>
    <w:div w:id="1523863994">
      <w:bodyDiv w:val="1"/>
      <w:marLeft w:val="0"/>
      <w:marRight w:val="0"/>
      <w:marTop w:val="0"/>
      <w:marBottom w:val="0"/>
      <w:divBdr>
        <w:top w:val="none" w:sz="0" w:space="0" w:color="auto"/>
        <w:left w:val="none" w:sz="0" w:space="0" w:color="auto"/>
        <w:bottom w:val="none" w:sz="0" w:space="0" w:color="auto"/>
        <w:right w:val="none" w:sz="0" w:space="0" w:color="auto"/>
      </w:divBdr>
    </w:div>
    <w:div w:id="1527938054">
      <w:bodyDiv w:val="1"/>
      <w:marLeft w:val="0"/>
      <w:marRight w:val="0"/>
      <w:marTop w:val="0"/>
      <w:marBottom w:val="0"/>
      <w:divBdr>
        <w:top w:val="none" w:sz="0" w:space="0" w:color="auto"/>
        <w:left w:val="none" w:sz="0" w:space="0" w:color="auto"/>
        <w:bottom w:val="none" w:sz="0" w:space="0" w:color="auto"/>
        <w:right w:val="none" w:sz="0" w:space="0" w:color="auto"/>
      </w:divBdr>
    </w:div>
    <w:div w:id="1529368977">
      <w:bodyDiv w:val="1"/>
      <w:marLeft w:val="0"/>
      <w:marRight w:val="0"/>
      <w:marTop w:val="0"/>
      <w:marBottom w:val="0"/>
      <w:divBdr>
        <w:top w:val="none" w:sz="0" w:space="0" w:color="auto"/>
        <w:left w:val="none" w:sz="0" w:space="0" w:color="auto"/>
        <w:bottom w:val="none" w:sz="0" w:space="0" w:color="auto"/>
        <w:right w:val="none" w:sz="0" w:space="0" w:color="auto"/>
      </w:divBdr>
    </w:div>
    <w:div w:id="1549150722">
      <w:bodyDiv w:val="1"/>
      <w:marLeft w:val="0"/>
      <w:marRight w:val="0"/>
      <w:marTop w:val="0"/>
      <w:marBottom w:val="0"/>
      <w:divBdr>
        <w:top w:val="none" w:sz="0" w:space="0" w:color="auto"/>
        <w:left w:val="none" w:sz="0" w:space="0" w:color="auto"/>
        <w:bottom w:val="none" w:sz="0" w:space="0" w:color="auto"/>
        <w:right w:val="none" w:sz="0" w:space="0" w:color="auto"/>
      </w:divBdr>
    </w:div>
    <w:div w:id="1555846830">
      <w:bodyDiv w:val="1"/>
      <w:marLeft w:val="0"/>
      <w:marRight w:val="0"/>
      <w:marTop w:val="0"/>
      <w:marBottom w:val="0"/>
      <w:divBdr>
        <w:top w:val="none" w:sz="0" w:space="0" w:color="auto"/>
        <w:left w:val="none" w:sz="0" w:space="0" w:color="auto"/>
        <w:bottom w:val="none" w:sz="0" w:space="0" w:color="auto"/>
        <w:right w:val="none" w:sz="0" w:space="0" w:color="auto"/>
      </w:divBdr>
    </w:div>
    <w:div w:id="1561746027">
      <w:bodyDiv w:val="1"/>
      <w:marLeft w:val="0"/>
      <w:marRight w:val="0"/>
      <w:marTop w:val="0"/>
      <w:marBottom w:val="0"/>
      <w:divBdr>
        <w:top w:val="none" w:sz="0" w:space="0" w:color="auto"/>
        <w:left w:val="none" w:sz="0" w:space="0" w:color="auto"/>
        <w:bottom w:val="none" w:sz="0" w:space="0" w:color="auto"/>
        <w:right w:val="none" w:sz="0" w:space="0" w:color="auto"/>
      </w:divBdr>
    </w:div>
    <w:div w:id="1580553012">
      <w:bodyDiv w:val="1"/>
      <w:marLeft w:val="0"/>
      <w:marRight w:val="0"/>
      <w:marTop w:val="0"/>
      <w:marBottom w:val="0"/>
      <w:divBdr>
        <w:top w:val="none" w:sz="0" w:space="0" w:color="auto"/>
        <w:left w:val="none" w:sz="0" w:space="0" w:color="auto"/>
        <w:bottom w:val="none" w:sz="0" w:space="0" w:color="auto"/>
        <w:right w:val="none" w:sz="0" w:space="0" w:color="auto"/>
      </w:divBdr>
    </w:div>
    <w:div w:id="1583830838">
      <w:bodyDiv w:val="1"/>
      <w:marLeft w:val="0"/>
      <w:marRight w:val="0"/>
      <w:marTop w:val="0"/>
      <w:marBottom w:val="0"/>
      <w:divBdr>
        <w:top w:val="none" w:sz="0" w:space="0" w:color="auto"/>
        <w:left w:val="none" w:sz="0" w:space="0" w:color="auto"/>
        <w:bottom w:val="none" w:sz="0" w:space="0" w:color="auto"/>
        <w:right w:val="none" w:sz="0" w:space="0" w:color="auto"/>
      </w:divBdr>
    </w:div>
    <w:div w:id="1591280033">
      <w:bodyDiv w:val="1"/>
      <w:marLeft w:val="0"/>
      <w:marRight w:val="0"/>
      <w:marTop w:val="0"/>
      <w:marBottom w:val="0"/>
      <w:divBdr>
        <w:top w:val="none" w:sz="0" w:space="0" w:color="auto"/>
        <w:left w:val="none" w:sz="0" w:space="0" w:color="auto"/>
        <w:bottom w:val="none" w:sz="0" w:space="0" w:color="auto"/>
        <w:right w:val="none" w:sz="0" w:space="0" w:color="auto"/>
      </w:divBdr>
    </w:div>
    <w:div w:id="1594239495">
      <w:bodyDiv w:val="1"/>
      <w:marLeft w:val="0"/>
      <w:marRight w:val="0"/>
      <w:marTop w:val="0"/>
      <w:marBottom w:val="0"/>
      <w:divBdr>
        <w:top w:val="none" w:sz="0" w:space="0" w:color="auto"/>
        <w:left w:val="none" w:sz="0" w:space="0" w:color="auto"/>
        <w:bottom w:val="none" w:sz="0" w:space="0" w:color="auto"/>
        <w:right w:val="none" w:sz="0" w:space="0" w:color="auto"/>
      </w:divBdr>
    </w:div>
    <w:div w:id="1601137690">
      <w:bodyDiv w:val="1"/>
      <w:marLeft w:val="0"/>
      <w:marRight w:val="0"/>
      <w:marTop w:val="0"/>
      <w:marBottom w:val="0"/>
      <w:divBdr>
        <w:top w:val="none" w:sz="0" w:space="0" w:color="auto"/>
        <w:left w:val="none" w:sz="0" w:space="0" w:color="auto"/>
        <w:bottom w:val="none" w:sz="0" w:space="0" w:color="auto"/>
        <w:right w:val="none" w:sz="0" w:space="0" w:color="auto"/>
      </w:divBdr>
    </w:div>
    <w:div w:id="1601178778">
      <w:bodyDiv w:val="1"/>
      <w:marLeft w:val="0"/>
      <w:marRight w:val="0"/>
      <w:marTop w:val="0"/>
      <w:marBottom w:val="0"/>
      <w:divBdr>
        <w:top w:val="none" w:sz="0" w:space="0" w:color="auto"/>
        <w:left w:val="none" w:sz="0" w:space="0" w:color="auto"/>
        <w:bottom w:val="none" w:sz="0" w:space="0" w:color="auto"/>
        <w:right w:val="none" w:sz="0" w:space="0" w:color="auto"/>
      </w:divBdr>
    </w:div>
    <w:div w:id="1610090532">
      <w:bodyDiv w:val="1"/>
      <w:marLeft w:val="0"/>
      <w:marRight w:val="0"/>
      <w:marTop w:val="0"/>
      <w:marBottom w:val="0"/>
      <w:divBdr>
        <w:top w:val="none" w:sz="0" w:space="0" w:color="auto"/>
        <w:left w:val="none" w:sz="0" w:space="0" w:color="auto"/>
        <w:bottom w:val="none" w:sz="0" w:space="0" w:color="auto"/>
        <w:right w:val="none" w:sz="0" w:space="0" w:color="auto"/>
      </w:divBdr>
    </w:div>
    <w:div w:id="1615356636">
      <w:bodyDiv w:val="1"/>
      <w:marLeft w:val="0"/>
      <w:marRight w:val="0"/>
      <w:marTop w:val="0"/>
      <w:marBottom w:val="0"/>
      <w:divBdr>
        <w:top w:val="none" w:sz="0" w:space="0" w:color="auto"/>
        <w:left w:val="none" w:sz="0" w:space="0" w:color="auto"/>
        <w:bottom w:val="none" w:sz="0" w:space="0" w:color="auto"/>
        <w:right w:val="none" w:sz="0" w:space="0" w:color="auto"/>
      </w:divBdr>
    </w:div>
    <w:div w:id="1622999588">
      <w:bodyDiv w:val="1"/>
      <w:marLeft w:val="0"/>
      <w:marRight w:val="0"/>
      <w:marTop w:val="0"/>
      <w:marBottom w:val="0"/>
      <w:divBdr>
        <w:top w:val="none" w:sz="0" w:space="0" w:color="auto"/>
        <w:left w:val="none" w:sz="0" w:space="0" w:color="auto"/>
        <w:bottom w:val="none" w:sz="0" w:space="0" w:color="auto"/>
        <w:right w:val="none" w:sz="0" w:space="0" w:color="auto"/>
      </w:divBdr>
    </w:div>
    <w:div w:id="1628513951">
      <w:bodyDiv w:val="1"/>
      <w:marLeft w:val="0"/>
      <w:marRight w:val="0"/>
      <w:marTop w:val="0"/>
      <w:marBottom w:val="0"/>
      <w:divBdr>
        <w:top w:val="none" w:sz="0" w:space="0" w:color="auto"/>
        <w:left w:val="none" w:sz="0" w:space="0" w:color="auto"/>
        <w:bottom w:val="none" w:sz="0" w:space="0" w:color="auto"/>
        <w:right w:val="none" w:sz="0" w:space="0" w:color="auto"/>
      </w:divBdr>
    </w:div>
    <w:div w:id="1636330327">
      <w:bodyDiv w:val="1"/>
      <w:marLeft w:val="0"/>
      <w:marRight w:val="0"/>
      <w:marTop w:val="0"/>
      <w:marBottom w:val="0"/>
      <w:divBdr>
        <w:top w:val="none" w:sz="0" w:space="0" w:color="auto"/>
        <w:left w:val="none" w:sz="0" w:space="0" w:color="auto"/>
        <w:bottom w:val="none" w:sz="0" w:space="0" w:color="auto"/>
        <w:right w:val="none" w:sz="0" w:space="0" w:color="auto"/>
      </w:divBdr>
    </w:div>
    <w:div w:id="1644113023">
      <w:bodyDiv w:val="1"/>
      <w:marLeft w:val="0"/>
      <w:marRight w:val="0"/>
      <w:marTop w:val="0"/>
      <w:marBottom w:val="0"/>
      <w:divBdr>
        <w:top w:val="none" w:sz="0" w:space="0" w:color="auto"/>
        <w:left w:val="none" w:sz="0" w:space="0" w:color="auto"/>
        <w:bottom w:val="none" w:sz="0" w:space="0" w:color="auto"/>
        <w:right w:val="none" w:sz="0" w:space="0" w:color="auto"/>
      </w:divBdr>
    </w:div>
    <w:div w:id="1663000163">
      <w:bodyDiv w:val="1"/>
      <w:marLeft w:val="0"/>
      <w:marRight w:val="0"/>
      <w:marTop w:val="0"/>
      <w:marBottom w:val="0"/>
      <w:divBdr>
        <w:top w:val="none" w:sz="0" w:space="0" w:color="auto"/>
        <w:left w:val="none" w:sz="0" w:space="0" w:color="auto"/>
        <w:bottom w:val="none" w:sz="0" w:space="0" w:color="auto"/>
        <w:right w:val="none" w:sz="0" w:space="0" w:color="auto"/>
      </w:divBdr>
    </w:div>
    <w:div w:id="1688214493">
      <w:bodyDiv w:val="1"/>
      <w:marLeft w:val="0"/>
      <w:marRight w:val="0"/>
      <w:marTop w:val="0"/>
      <w:marBottom w:val="0"/>
      <w:divBdr>
        <w:top w:val="none" w:sz="0" w:space="0" w:color="auto"/>
        <w:left w:val="none" w:sz="0" w:space="0" w:color="auto"/>
        <w:bottom w:val="none" w:sz="0" w:space="0" w:color="auto"/>
        <w:right w:val="none" w:sz="0" w:space="0" w:color="auto"/>
      </w:divBdr>
    </w:div>
    <w:div w:id="1688483307">
      <w:bodyDiv w:val="1"/>
      <w:marLeft w:val="0"/>
      <w:marRight w:val="0"/>
      <w:marTop w:val="0"/>
      <w:marBottom w:val="0"/>
      <w:divBdr>
        <w:top w:val="none" w:sz="0" w:space="0" w:color="auto"/>
        <w:left w:val="none" w:sz="0" w:space="0" w:color="auto"/>
        <w:bottom w:val="none" w:sz="0" w:space="0" w:color="auto"/>
        <w:right w:val="none" w:sz="0" w:space="0" w:color="auto"/>
      </w:divBdr>
    </w:div>
    <w:div w:id="1690836413">
      <w:bodyDiv w:val="1"/>
      <w:marLeft w:val="0"/>
      <w:marRight w:val="0"/>
      <w:marTop w:val="0"/>
      <w:marBottom w:val="0"/>
      <w:divBdr>
        <w:top w:val="none" w:sz="0" w:space="0" w:color="auto"/>
        <w:left w:val="none" w:sz="0" w:space="0" w:color="auto"/>
        <w:bottom w:val="none" w:sz="0" w:space="0" w:color="auto"/>
        <w:right w:val="none" w:sz="0" w:space="0" w:color="auto"/>
      </w:divBdr>
    </w:div>
    <w:div w:id="1731464872">
      <w:bodyDiv w:val="1"/>
      <w:marLeft w:val="0"/>
      <w:marRight w:val="0"/>
      <w:marTop w:val="0"/>
      <w:marBottom w:val="0"/>
      <w:divBdr>
        <w:top w:val="none" w:sz="0" w:space="0" w:color="auto"/>
        <w:left w:val="none" w:sz="0" w:space="0" w:color="auto"/>
        <w:bottom w:val="none" w:sz="0" w:space="0" w:color="auto"/>
        <w:right w:val="none" w:sz="0" w:space="0" w:color="auto"/>
      </w:divBdr>
    </w:div>
    <w:div w:id="1748989287">
      <w:bodyDiv w:val="1"/>
      <w:marLeft w:val="0"/>
      <w:marRight w:val="0"/>
      <w:marTop w:val="0"/>
      <w:marBottom w:val="0"/>
      <w:divBdr>
        <w:top w:val="none" w:sz="0" w:space="0" w:color="auto"/>
        <w:left w:val="none" w:sz="0" w:space="0" w:color="auto"/>
        <w:bottom w:val="none" w:sz="0" w:space="0" w:color="auto"/>
        <w:right w:val="none" w:sz="0" w:space="0" w:color="auto"/>
      </w:divBdr>
    </w:div>
    <w:div w:id="1751997023">
      <w:bodyDiv w:val="1"/>
      <w:marLeft w:val="0"/>
      <w:marRight w:val="0"/>
      <w:marTop w:val="0"/>
      <w:marBottom w:val="0"/>
      <w:divBdr>
        <w:top w:val="none" w:sz="0" w:space="0" w:color="auto"/>
        <w:left w:val="none" w:sz="0" w:space="0" w:color="auto"/>
        <w:bottom w:val="none" w:sz="0" w:space="0" w:color="auto"/>
        <w:right w:val="none" w:sz="0" w:space="0" w:color="auto"/>
      </w:divBdr>
    </w:div>
    <w:div w:id="1755011492">
      <w:bodyDiv w:val="1"/>
      <w:marLeft w:val="0"/>
      <w:marRight w:val="0"/>
      <w:marTop w:val="0"/>
      <w:marBottom w:val="0"/>
      <w:divBdr>
        <w:top w:val="none" w:sz="0" w:space="0" w:color="auto"/>
        <w:left w:val="none" w:sz="0" w:space="0" w:color="auto"/>
        <w:bottom w:val="none" w:sz="0" w:space="0" w:color="auto"/>
        <w:right w:val="none" w:sz="0" w:space="0" w:color="auto"/>
      </w:divBdr>
    </w:div>
    <w:div w:id="1757902247">
      <w:bodyDiv w:val="1"/>
      <w:marLeft w:val="0"/>
      <w:marRight w:val="0"/>
      <w:marTop w:val="0"/>
      <w:marBottom w:val="0"/>
      <w:divBdr>
        <w:top w:val="none" w:sz="0" w:space="0" w:color="auto"/>
        <w:left w:val="none" w:sz="0" w:space="0" w:color="auto"/>
        <w:bottom w:val="none" w:sz="0" w:space="0" w:color="auto"/>
        <w:right w:val="none" w:sz="0" w:space="0" w:color="auto"/>
      </w:divBdr>
      <w:divsChild>
        <w:div w:id="1704358923">
          <w:marLeft w:val="0"/>
          <w:marRight w:val="0"/>
          <w:marTop w:val="0"/>
          <w:marBottom w:val="0"/>
          <w:divBdr>
            <w:top w:val="none" w:sz="0" w:space="0" w:color="auto"/>
            <w:left w:val="none" w:sz="0" w:space="0" w:color="auto"/>
            <w:bottom w:val="none" w:sz="0" w:space="0" w:color="auto"/>
            <w:right w:val="none" w:sz="0" w:space="0" w:color="auto"/>
          </w:divBdr>
        </w:div>
      </w:divsChild>
    </w:div>
    <w:div w:id="1769421697">
      <w:bodyDiv w:val="1"/>
      <w:marLeft w:val="0"/>
      <w:marRight w:val="0"/>
      <w:marTop w:val="0"/>
      <w:marBottom w:val="0"/>
      <w:divBdr>
        <w:top w:val="none" w:sz="0" w:space="0" w:color="auto"/>
        <w:left w:val="none" w:sz="0" w:space="0" w:color="auto"/>
        <w:bottom w:val="none" w:sz="0" w:space="0" w:color="auto"/>
        <w:right w:val="none" w:sz="0" w:space="0" w:color="auto"/>
      </w:divBdr>
      <w:divsChild>
        <w:div w:id="1820031993">
          <w:marLeft w:val="0"/>
          <w:marRight w:val="0"/>
          <w:marTop w:val="0"/>
          <w:marBottom w:val="0"/>
          <w:divBdr>
            <w:top w:val="none" w:sz="0" w:space="0" w:color="auto"/>
            <w:left w:val="none" w:sz="0" w:space="0" w:color="auto"/>
            <w:bottom w:val="none" w:sz="0" w:space="0" w:color="auto"/>
            <w:right w:val="none" w:sz="0" w:space="0" w:color="auto"/>
          </w:divBdr>
          <w:divsChild>
            <w:div w:id="750589626">
              <w:marLeft w:val="0"/>
              <w:marRight w:val="0"/>
              <w:marTop w:val="0"/>
              <w:marBottom w:val="0"/>
              <w:divBdr>
                <w:top w:val="none" w:sz="0" w:space="0" w:color="auto"/>
                <w:left w:val="none" w:sz="0" w:space="0" w:color="auto"/>
                <w:bottom w:val="none" w:sz="0" w:space="0" w:color="auto"/>
                <w:right w:val="none" w:sz="0" w:space="0" w:color="auto"/>
              </w:divBdr>
              <w:divsChild>
                <w:div w:id="1489327338">
                  <w:marLeft w:val="0"/>
                  <w:marRight w:val="0"/>
                  <w:marTop w:val="0"/>
                  <w:marBottom w:val="0"/>
                  <w:divBdr>
                    <w:top w:val="none" w:sz="0" w:space="0" w:color="auto"/>
                    <w:left w:val="none" w:sz="0" w:space="0" w:color="auto"/>
                    <w:bottom w:val="none" w:sz="0" w:space="0" w:color="auto"/>
                    <w:right w:val="none" w:sz="0" w:space="0" w:color="auto"/>
                  </w:divBdr>
                  <w:divsChild>
                    <w:div w:id="12569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34064">
          <w:marLeft w:val="0"/>
          <w:marRight w:val="0"/>
          <w:marTop w:val="0"/>
          <w:marBottom w:val="0"/>
          <w:divBdr>
            <w:top w:val="none" w:sz="0" w:space="0" w:color="auto"/>
            <w:left w:val="none" w:sz="0" w:space="0" w:color="auto"/>
            <w:bottom w:val="none" w:sz="0" w:space="0" w:color="auto"/>
            <w:right w:val="none" w:sz="0" w:space="0" w:color="auto"/>
          </w:divBdr>
          <w:divsChild>
            <w:div w:id="119418018">
              <w:marLeft w:val="0"/>
              <w:marRight w:val="0"/>
              <w:marTop w:val="0"/>
              <w:marBottom w:val="0"/>
              <w:divBdr>
                <w:top w:val="none" w:sz="0" w:space="0" w:color="auto"/>
                <w:left w:val="none" w:sz="0" w:space="0" w:color="auto"/>
                <w:bottom w:val="none" w:sz="0" w:space="0" w:color="auto"/>
                <w:right w:val="none" w:sz="0" w:space="0" w:color="auto"/>
              </w:divBdr>
              <w:divsChild>
                <w:div w:id="2124301397">
                  <w:marLeft w:val="0"/>
                  <w:marRight w:val="0"/>
                  <w:marTop w:val="0"/>
                  <w:marBottom w:val="0"/>
                  <w:divBdr>
                    <w:top w:val="none" w:sz="0" w:space="0" w:color="auto"/>
                    <w:left w:val="none" w:sz="0" w:space="0" w:color="auto"/>
                    <w:bottom w:val="none" w:sz="0" w:space="0" w:color="auto"/>
                    <w:right w:val="none" w:sz="0" w:space="0" w:color="auto"/>
                  </w:divBdr>
                  <w:divsChild>
                    <w:div w:id="6480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711008">
      <w:bodyDiv w:val="1"/>
      <w:marLeft w:val="0"/>
      <w:marRight w:val="0"/>
      <w:marTop w:val="0"/>
      <w:marBottom w:val="0"/>
      <w:divBdr>
        <w:top w:val="none" w:sz="0" w:space="0" w:color="auto"/>
        <w:left w:val="none" w:sz="0" w:space="0" w:color="auto"/>
        <w:bottom w:val="none" w:sz="0" w:space="0" w:color="auto"/>
        <w:right w:val="none" w:sz="0" w:space="0" w:color="auto"/>
      </w:divBdr>
    </w:div>
    <w:div w:id="1782218192">
      <w:bodyDiv w:val="1"/>
      <w:marLeft w:val="0"/>
      <w:marRight w:val="0"/>
      <w:marTop w:val="0"/>
      <w:marBottom w:val="0"/>
      <w:divBdr>
        <w:top w:val="none" w:sz="0" w:space="0" w:color="auto"/>
        <w:left w:val="none" w:sz="0" w:space="0" w:color="auto"/>
        <w:bottom w:val="none" w:sz="0" w:space="0" w:color="auto"/>
        <w:right w:val="none" w:sz="0" w:space="0" w:color="auto"/>
      </w:divBdr>
    </w:div>
    <w:div w:id="1802068299">
      <w:bodyDiv w:val="1"/>
      <w:marLeft w:val="0"/>
      <w:marRight w:val="0"/>
      <w:marTop w:val="0"/>
      <w:marBottom w:val="0"/>
      <w:divBdr>
        <w:top w:val="none" w:sz="0" w:space="0" w:color="auto"/>
        <w:left w:val="none" w:sz="0" w:space="0" w:color="auto"/>
        <w:bottom w:val="none" w:sz="0" w:space="0" w:color="auto"/>
        <w:right w:val="none" w:sz="0" w:space="0" w:color="auto"/>
      </w:divBdr>
    </w:div>
    <w:div w:id="1814715701">
      <w:bodyDiv w:val="1"/>
      <w:marLeft w:val="0"/>
      <w:marRight w:val="0"/>
      <w:marTop w:val="0"/>
      <w:marBottom w:val="0"/>
      <w:divBdr>
        <w:top w:val="none" w:sz="0" w:space="0" w:color="auto"/>
        <w:left w:val="none" w:sz="0" w:space="0" w:color="auto"/>
        <w:bottom w:val="none" w:sz="0" w:space="0" w:color="auto"/>
        <w:right w:val="none" w:sz="0" w:space="0" w:color="auto"/>
      </w:divBdr>
    </w:div>
    <w:div w:id="1838030306">
      <w:bodyDiv w:val="1"/>
      <w:marLeft w:val="0"/>
      <w:marRight w:val="0"/>
      <w:marTop w:val="0"/>
      <w:marBottom w:val="0"/>
      <w:divBdr>
        <w:top w:val="none" w:sz="0" w:space="0" w:color="auto"/>
        <w:left w:val="none" w:sz="0" w:space="0" w:color="auto"/>
        <w:bottom w:val="none" w:sz="0" w:space="0" w:color="auto"/>
        <w:right w:val="none" w:sz="0" w:space="0" w:color="auto"/>
      </w:divBdr>
    </w:div>
    <w:div w:id="1838154626">
      <w:bodyDiv w:val="1"/>
      <w:marLeft w:val="0"/>
      <w:marRight w:val="0"/>
      <w:marTop w:val="0"/>
      <w:marBottom w:val="0"/>
      <w:divBdr>
        <w:top w:val="none" w:sz="0" w:space="0" w:color="auto"/>
        <w:left w:val="none" w:sz="0" w:space="0" w:color="auto"/>
        <w:bottom w:val="none" w:sz="0" w:space="0" w:color="auto"/>
        <w:right w:val="none" w:sz="0" w:space="0" w:color="auto"/>
      </w:divBdr>
    </w:div>
    <w:div w:id="1848473125">
      <w:bodyDiv w:val="1"/>
      <w:marLeft w:val="0"/>
      <w:marRight w:val="0"/>
      <w:marTop w:val="0"/>
      <w:marBottom w:val="0"/>
      <w:divBdr>
        <w:top w:val="none" w:sz="0" w:space="0" w:color="auto"/>
        <w:left w:val="none" w:sz="0" w:space="0" w:color="auto"/>
        <w:bottom w:val="none" w:sz="0" w:space="0" w:color="auto"/>
        <w:right w:val="none" w:sz="0" w:space="0" w:color="auto"/>
      </w:divBdr>
    </w:div>
    <w:div w:id="1856845658">
      <w:bodyDiv w:val="1"/>
      <w:marLeft w:val="0"/>
      <w:marRight w:val="0"/>
      <w:marTop w:val="0"/>
      <w:marBottom w:val="0"/>
      <w:divBdr>
        <w:top w:val="none" w:sz="0" w:space="0" w:color="auto"/>
        <w:left w:val="none" w:sz="0" w:space="0" w:color="auto"/>
        <w:bottom w:val="none" w:sz="0" w:space="0" w:color="auto"/>
        <w:right w:val="none" w:sz="0" w:space="0" w:color="auto"/>
      </w:divBdr>
    </w:div>
    <w:div w:id="1857574428">
      <w:bodyDiv w:val="1"/>
      <w:marLeft w:val="0"/>
      <w:marRight w:val="0"/>
      <w:marTop w:val="0"/>
      <w:marBottom w:val="0"/>
      <w:divBdr>
        <w:top w:val="none" w:sz="0" w:space="0" w:color="auto"/>
        <w:left w:val="none" w:sz="0" w:space="0" w:color="auto"/>
        <w:bottom w:val="none" w:sz="0" w:space="0" w:color="auto"/>
        <w:right w:val="none" w:sz="0" w:space="0" w:color="auto"/>
      </w:divBdr>
    </w:div>
    <w:div w:id="1859078429">
      <w:bodyDiv w:val="1"/>
      <w:marLeft w:val="0"/>
      <w:marRight w:val="0"/>
      <w:marTop w:val="0"/>
      <w:marBottom w:val="0"/>
      <w:divBdr>
        <w:top w:val="none" w:sz="0" w:space="0" w:color="auto"/>
        <w:left w:val="none" w:sz="0" w:space="0" w:color="auto"/>
        <w:bottom w:val="none" w:sz="0" w:space="0" w:color="auto"/>
        <w:right w:val="none" w:sz="0" w:space="0" w:color="auto"/>
      </w:divBdr>
    </w:div>
    <w:div w:id="1867451436">
      <w:bodyDiv w:val="1"/>
      <w:marLeft w:val="0"/>
      <w:marRight w:val="0"/>
      <w:marTop w:val="0"/>
      <w:marBottom w:val="0"/>
      <w:divBdr>
        <w:top w:val="none" w:sz="0" w:space="0" w:color="auto"/>
        <w:left w:val="none" w:sz="0" w:space="0" w:color="auto"/>
        <w:bottom w:val="none" w:sz="0" w:space="0" w:color="auto"/>
        <w:right w:val="none" w:sz="0" w:space="0" w:color="auto"/>
      </w:divBdr>
    </w:div>
    <w:div w:id="1869101005">
      <w:bodyDiv w:val="1"/>
      <w:marLeft w:val="0"/>
      <w:marRight w:val="0"/>
      <w:marTop w:val="0"/>
      <w:marBottom w:val="0"/>
      <w:divBdr>
        <w:top w:val="none" w:sz="0" w:space="0" w:color="auto"/>
        <w:left w:val="none" w:sz="0" w:space="0" w:color="auto"/>
        <w:bottom w:val="none" w:sz="0" w:space="0" w:color="auto"/>
        <w:right w:val="none" w:sz="0" w:space="0" w:color="auto"/>
      </w:divBdr>
    </w:div>
    <w:div w:id="1891107781">
      <w:bodyDiv w:val="1"/>
      <w:marLeft w:val="0"/>
      <w:marRight w:val="0"/>
      <w:marTop w:val="0"/>
      <w:marBottom w:val="0"/>
      <w:divBdr>
        <w:top w:val="none" w:sz="0" w:space="0" w:color="auto"/>
        <w:left w:val="none" w:sz="0" w:space="0" w:color="auto"/>
        <w:bottom w:val="none" w:sz="0" w:space="0" w:color="auto"/>
        <w:right w:val="none" w:sz="0" w:space="0" w:color="auto"/>
      </w:divBdr>
    </w:div>
    <w:div w:id="1894922700">
      <w:bodyDiv w:val="1"/>
      <w:marLeft w:val="0"/>
      <w:marRight w:val="0"/>
      <w:marTop w:val="0"/>
      <w:marBottom w:val="0"/>
      <w:divBdr>
        <w:top w:val="none" w:sz="0" w:space="0" w:color="auto"/>
        <w:left w:val="none" w:sz="0" w:space="0" w:color="auto"/>
        <w:bottom w:val="none" w:sz="0" w:space="0" w:color="auto"/>
        <w:right w:val="none" w:sz="0" w:space="0" w:color="auto"/>
      </w:divBdr>
      <w:divsChild>
        <w:div w:id="921110194">
          <w:marLeft w:val="0"/>
          <w:marRight w:val="0"/>
          <w:marTop w:val="0"/>
          <w:marBottom w:val="0"/>
          <w:divBdr>
            <w:top w:val="none" w:sz="0" w:space="0" w:color="auto"/>
            <w:left w:val="none" w:sz="0" w:space="0" w:color="auto"/>
            <w:bottom w:val="none" w:sz="0" w:space="0" w:color="auto"/>
            <w:right w:val="none" w:sz="0" w:space="0" w:color="auto"/>
          </w:divBdr>
          <w:divsChild>
            <w:div w:id="946892632">
              <w:marLeft w:val="0"/>
              <w:marRight w:val="0"/>
              <w:marTop w:val="0"/>
              <w:marBottom w:val="0"/>
              <w:divBdr>
                <w:top w:val="none" w:sz="0" w:space="0" w:color="auto"/>
                <w:left w:val="none" w:sz="0" w:space="0" w:color="auto"/>
                <w:bottom w:val="none" w:sz="0" w:space="0" w:color="auto"/>
                <w:right w:val="none" w:sz="0" w:space="0" w:color="auto"/>
              </w:divBdr>
              <w:divsChild>
                <w:div w:id="995839887">
                  <w:marLeft w:val="0"/>
                  <w:marRight w:val="0"/>
                  <w:marTop w:val="0"/>
                  <w:marBottom w:val="0"/>
                  <w:divBdr>
                    <w:top w:val="none" w:sz="0" w:space="0" w:color="auto"/>
                    <w:left w:val="none" w:sz="0" w:space="0" w:color="auto"/>
                    <w:bottom w:val="none" w:sz="0" w:space="0" w:color="auto"/>
                    <w:right w:val="none" w:sz="0" w:space="0" w:color="auto"/>
                  </w:divBdr>
                  <w:divsChild>
                    <w:div w:id="1140919322">
                      <w:marLeft w:val="0"/>
                      <w:marRight w:val="0"/>
                      <w:marTop w:val="0"/>
                      <w:marBottom w:val="0"/>
                      <w:divBdr>
                        <w:top w:val="none" w:sz="0" w:space="0" w:color="auto"/>
                        <w:left w:val="none" w:sz="0" w:space="0" w:color="auto"/>
                        <w:bottom w:val="none" w:sz="0" w:space="0" w:color="auto"/>
                        <w:right w:val="none" w:sz="0" w:space="0" w:color="auto"/>
                      </w:divBdr>
                      <w:divsChild>
                        <w:div w:id="539978374">
                          <w:marLeft w:val="0"/>
                          <w:marRight w:val="0"/>
                          <w:marTop w:val="0"/>
                          <w:marBottom w:val="0"/>
                          <w:divBdr>
                            <w:top w:val="none" w:sz="0" w:space="0" w:color="auto"/>
                            <w:left w:val="none" w:sz="0" w:space="0" w:color="auto"/>
                            <w:bottom w:val="none" w:sz="0" w:space="0" w:color="auto"/>
                            <w:right w:val="none" w:sz="0" w:space="0" w:color="auto"/>
                          </w:divBdr>
                          <w:divsChild>
                            <w:div w:id="20219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103301">
      <w:bodyDiv w:val="1"/>
      <w:marLeft w:val="0"/>
      <w:marRight w:val="0"/>
      <w:marTop w:val="0"/>
      <w:marBottom w:val="0"/>
      <w:divBdr>
        <w:top w:val="none" w:sz="0" w:space="0" w:color="auto"/>
        <w:left w:val="none" w:sz="0" w:space="0" w:color="auto"/>
        <w:bottom w:val="none" w:sz="0" w:space="0" w:color="auto"/>
        <w:right w:val="none" w:sz="0" w:space="0" w:color="auto"/>
      </w:divBdr>
    </w:div>
    <w:div w:id="1911308836">
      <w:bodyDiv w:val="1"/>
      <w:marLeft w:val="0"/>
      <w:marRight w:val="0"/>
      <w:marTop w:val="0"/>
      <w:marBottom w:val="0"/>
      <w:divBdr>
        <w:top w:val="none" w:sz="0" w:space="0" w:color="auto"/>
        <w:left w:val="none" w:sz="0" w:space="0" w:color="auto"/>
        <w:bottom w:val="none" w:sz="0" w:space="0" w:color="auto"/>
        <w:right w:val="none" w:sz="0" w:space="0" w:color="auto"/>
      </w:divBdr>
    </w:div>
    <w:div w:id="1919778701">
      <w:bodyDiv w:val="1"/>
      <w:marLeft w:val="0"/>
      <w:marRight w:val="0"/>
      <w:marTop w:val="0"/>
      <w:marBottom w:val="0"/>
      <w:divBdr>
        <w:top w:val="none" w:sz="0" w:space="0" w:color="auto"/>
        <w:left w:val="none" w:sz="0" w:space="0" w:color="auto"/>
        <w:bottom w:val="none" w:sz="0" w:space="0" w:color="auto"/>
        <w:right w:val="none" w:sz="0" w:space="0" w:color="auto"/>
      </w:divBdr>
    </w:div>
    <w:div w:id="1945964688">
      <w:bodyDiv w:val="1"/>
      <w:marLeft w:val="0"/>
      <w:marRight w:val="0"/>
      <w:marTop w:val="0"/>
      <w:marBottom w:val="0"/>
      <w:divBdr>
        <w:top w:val="none" w:sz="0" w:space="0" w:color="auto"/>
        <w:left w:val="none" w:sz="0" w:space="0" w:color="auto"/>
        <w:bottom w:val="none" w:sz="0" w:space="0" w:color="auto"/>
        <w:right w:val="none" w:sz="0" w:space="0" w:color="auto"/>
      </w:divBdr>
    </w:div>
    <w:div w:id="1950114107">
      <w:bodyDiv w:val="1"/>
      <w:marLeft w:val="0"/>
      <w:marRight w:val="0"/>
      <w:marTop w:val="0"/>
      <w:marBottom w:val="0"/>
      <w:divBdr>
        <w:top w:val="none" w:sz="0" w:space="0" w:color="auto"/>
        <w:left w:val="none" w:sz="0" w:space="0" w:color="auto"/>
        <w:bottom w:val="none" w:sz="0" w:space="0" w:color="auto"/>
        <w:right w:val="none" w:sz="0" w:space="0" w:color="auto"/>
      </w:divBdr>
    </w:div>
    <w:div w:id="1994947451">
      <w:bodyDiv w:val="1"/>
      <w:marLeft w:val="0"/>
      <w:marRight w:val="0"/>
      <w:marTop w:val="0"/>
      <w:marBottom w:val="0"/>
      <w:divBdr>
        <w:top w:val="none" w:sz="0" w:space="0" w:color="auto"/>
        <w:left w:val="none" w:sz="0" w:space="0" w:color="auto"/>
        <w:bottom w:val="none" w:sz="0" w:space="0" w:color="auto"/>
        <w:right w:val="none" w:sz="0" w:space="0" w:color="auto"/>
      </w:divBdr>
    </w:div>
    <w:div w:id="1995792605">
      <w:bodyDiv w:val="1"/>
      <w:marLeft w:val="0"/>
      <w:marRight w:val="0"/>
      <w:marTop w:val="0"/>
      <w:marBottom w:val="0"/>
      <w:divBdr>
        <w:top w:val="none" w:sz="0" w:space="0" w:color="auto"/>
        <w:left w:val="none" w:sz="0" w:space="0" w:color="auto"/>
        <w:bottom w:val="none" w:sz="0" w:space="0" w:color="auto"/>
        <w:right w:val="none" w:sz="0" w:space="0" w:color="auto"/>
      </w:divBdr>
    </w:div>
    <w:div w:id="2000763241">
      <w:bodyDiv w:val="1"/>
      <w:marLeft w:val="0"/>
      <w:marRight w:val="0"/>
      <w:marTop w:val="0"/>
      <w:marBottom w:val="0"/>
      <w:divBdr>
        <w:top w:val="none" w:sz="0" w:space="0" w:color="auto"/>
        <w:left w:val="none" w:sz="0" w:space="0" w:color="auto"/>
        <w:bottom w:val="none" w:sz="0" w:space="0" w:color="auto"/>
        <w:right w:val="none" w:sz="0" w:space="0" w:color="auto"/>
      </w:divBdr>
    </w:div>
    <w:div w:id="2014647697">
      <w:bodyDiv w:val="1"/>
      <w:marLeft w:val="0"/>
      <w:marRight w:val="0"/>
      <w:marTop w:val="0"/>
      <w:marBottom w:val="0"/>
      <w:divBdr>
        <w:top w:val="none" w:sz="0" w:space="0" w:color="auto"/>
        <w:left w:val="none" w:sz="0" w:space="0" w:color="auto"/>
        <w:bottom w:val="none" w:sz="0" w:space="0" w:color="auto"/>
        <w:right w:val="none" w:sz="0" w:space="0" w:color="auto"/>
      </w:divBdr>
    </w:div>
    <w:div w:id="2017271103">
      <w:bodyDiv w:val="1"/>
      <w:marLeft w:val="0"/>
      <w:marRight w:val="0"/>
      <w:marTop w:val="0"/>
      <w:marBottom w:val="0"/>
      <w:divBdr>
        <w:top w:val="none" w:sz="0" w:space="0" w:color="auto"/>
        <w:left w:val="none" w:sz="0" w:space="0" w:color="auto"/>
        <w:bottom w:val="none" w:sz="0" w:space="0" w:color="auto"/>
        <w:right w:val="none" w:sz="0" w:space="0" w:color="auto"/>
      </w:divBdr>
    </w:div>
    <w:div w:id="2039743575">
      <w:bodyDiv w:val="1"/>
      <w:marLeft w:val="0"/>
      <w:marRight w:val="0"/>
      <w:marTop w:val="0"/>
      <w:marBottom w:val="0"/>
      <w:divBdr>
        <w:top w:val="none" w:sz="0" w:space="0" w:color="auto"/>
        <w:left w:val="none" w:sz="0" w:space="0" w:color="auto"/>
        <w:bottom w:val="none" w:sz="0" w:space="0" w:color="auto"/>
        <w:right w:val="none" w:sz="0" w:space="0" w:color="auto"/>
      </w:divBdr>
    </w:div>
    <w:div w:id="2042046687">
      <w:bodyDiv w:val="1"/>
      <w:marLeft w:val="0"/>
      <w:marRight w:val="0"/>
      <w:marTop w:val="0"/>
      <w:marBottom w:val="0"/>
      <w:divBdr>
        <w:top w:val="none" w:sz="0" w:space="0" w:color="auto"/>
        <w:left w:val="none" w:sz="0" w:space="0" w:color="auto"/>
        <w:bottom w:val="none" w:sz="0" w:space="0" w:color="auto"/>
        <w:right w:val="none" w:sz="0" w:space="0" w:color="auto"/>
      </w:divBdr>
    </w:div>
    <w:div w:id="2050105321">
      <w:bodyDiv w:val="1"/>
      <w:marLeft w:val="0"/>
      <w:marRight w:val="0"/>
      <w:marTop w:val="0"/>
      <w:marBottom w:val="0"/>
      <w:divBdr>
        <w:top w:val="none" w:sz="0" w:space="0" w:color="auto"/>
        <w:left w:val="none" w:sz="0" w:space="0" w:color="auto"/>
        <w:bottom w:val="none" w:sz="0" w:space="0" w:color="auto"/>
        <w:right w:val="none" w:sz="0" w:space="0" w:color="auto"/>
      </w:divBdr>
    </w:div>
    <w:div w:id="2064014534">
      <w:bodyDiv w:val="1"/>
      <w:marLeft w:val="0"/>
      <w:marRight w:val="0"/>
      <w:marTop w:val="0"/>
      <w:marBottom w:val="0"/>
      <w:divBdr>
        <w:top w:val="none" w:sz="0" w:space="0" w:color="auto"/>
        <w:left w:val="none" w:sz="0" w:space="0" w:color="auto"/>
        <w:bottom w:val="none" w:sz="0" w:space="0" w:color="auto"/>
        <w:right w:val="none" w:sz="0" w:space="0" w:color="auto"/>
      </w:divBdr>
    </w:div>
    <w:div w:id="2081248673">
      <w:bodyDiv w:val="1"/>
      <w:marLeft w:val="0"/>
      <w:marRight w:val="0"/>
      <w:marTop w:val="0"/>
      <w:marBottom w:val="0"/>
      <w:divBdr>
        <w:top w:val="none" w:sz="0" w:space="0" w:color="auto"/>
        <w:left w:val="none" w:sz="0" w:space="0" w:color="auto"/>
        <w:bottom w:val="none" w:sz="0" w:space="0" w:color="auto"/>
        <w:right w:val="none" w:sz="0" w:space="0" w:color="auto"/>
      </w:divBdr>
    </w:div>
    <w:div w:id="2094622390">
      <w:bodyDiv w:val="1"/>
      <w:marLeft w:val="0"/>
      <w:marRight w:val="0"/>
      <w:marTop w:val="0"/>
      <w:marBottom w:val="0"/>
      <w:divBdr>
        <w:top w:val="none" w:sz="0" w:space="0" w:color="auto"/>
        <w:left w:val="none" w:sz="0" w:space="0" w:color="auto"/>
        <w:bottom w:val="none" w:sz="0" w:space="0" w:color="auto"/>
        <w:right w:val="none" w:sz="0" w:space="0" w:color="auto"/>
      </w:divBdr>
    </w:div>
    <w:div w:id="2112585081">
      <w:bodyDiv w:val="1"/>
      <w:marLeft w:val="0"/>
      <w:marRight w:val="0"/>
      <w:marTop w:val="0"/>
      <w:marBottom w:val="0"/>
      <w:divBdr>
        <w:top w:val="none" w:sz="0" w:space="0" w:color="auto"/>
        <w:left w:val="none" w:sz="0" w:space="0" w:color="auto"/>
        <w:bottom w:val="none" w:sz="0" w:space="0" w:color="auto"/>
        <w:right w:val="none" w:sz="0" w:space="0" w:color="auto"/>
      </w:divBdr>
    </w:div>
    <w:div w:id="2119787229">
      <w:bodyDiv w:val="1"/>
      <w:marLeft w:val="0"/>
      <w:marRight w:val="0"/>
      <w:marTop w:val="0"/>
      <w:marBottom w:val="0"/>
      <w:divBdr>
        <w:top w:val="none" w:sz="0" w:space="0" w:color="auto"/>
        <w:left w:val="none" w:sz="0" w:space="0" w:color="auto"/>
        <w:bottom w:val="none" w:sz="0" w:space="0" w:color="auto"/>
        <w:right w:val="none" w:sz="0" w:space="0" w:color="auto"/>
      </w:divBdr>
    </w:div>
    <w:div w:id="2120175215">
      <w:bodyDiv w:val="1"/>
      <w:marLeft w:val="0"/>
      <w:marRight w:val="0"/>
      <w:marTop w:val="0"/>
      <w:marBottom w:val="0"/>
      <w:divBdr>
        <w:top w:val="none" w:sz="0" w:space="0" w:color="auto"/>
        <w:left w:val="none" w:sz="0" w:space="0" w:color="auto"/>
        <w:bottom w:val="none" w:sz="0" w:space="0" w:color="auto"/>
        <w:right w:val="none" w:sz="0" w:space="0" w:color="auto"/>
      </w:divBdr>
    </w:div>
    <w:div w:id="2121533286">
      <w:bodyDiv w:val="1"/>
      <w:marLeft w:val="0"/>
      <w:marRight w:val="0"/>
      <w:marTop w:val="0"/>
      <w:marBottom w:val="0"/>
      <w:divBdr>
        <w:top w:val="none" w:sz="0" w:space="0" w:color="auto"/>
        <w:left w:val="none" w:sz="0" w:space="0" w:color="auto"/>
        <w:bottom w:val="none" w:sz="0" w:space="0" w:color="auto"/>
        <w:right w:val="none" w:sz="0" w:space="0" w:color="auto"/>
      </w:divBdr>
    </w:div>
    <w:div w:id="2128500179">
      <w:bodyDiv w:val="1"/>
      <w:marLeft w:val="0"/>
      <w:marRight w:val="0"/>
      <w:marTop w:val="0"/>
      <w:marBottom w:val="0"/>
      <w:divBdr>
        <w:top w:val="none" w:sz="0" w:space="0" w:color="auto"/>
        <w:left w:val="none" w:sz="0" w:space="0" w:color="auto"/>
        <w:bottom w:val="none" w:sz="0" w:space="0" w:color="auto"/>
        <w:right w:val="none" w:sz="0" w:space="0" w:color="auto"/>
      </w:divBdr>
    </w:div>
    <w:div w:id="2129934709">
      <w:bodyDiv w:val="1"/>
      <w:marLeft w:val="0"/>
      <w:marRight w:val="0"/>
      <w:marTop w:val="0"/>
      <w:marBottom w:val="0"/>
      <w:divBdr>
        <w:top w:val="none" w:sz="0" w:space="0" w:color="auto"/>
        <w:left w:val="none" w:sz="0" w:space="0" w:color="auto"/>
        <w:bottom w:val="none" w:sz="0" w:space="0" w:color="auto"/>
        <w:right w:val="none" w:sz="0" w:space="0" w:color="auto"/>
      </w:divBdr>
    </w:div>
    <w:div w:id="213498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hyperlink" Target="https://github.com/labstreaminglayer/App-LabRecorder" TargetMode="External"/><Relationship Id="rId7" Type="http://schemas.openxmlformats.org/officeDocument/2006/relationships/endnotes" Target="endnotes.xml"/><Relationship Id="rId71" Type="http://schemas.openxmlformats.org/officeDocument/2006/relationships/hyperlink" Target="https://doi.org/10.1109/METROXRAINE58569.2023.1040554&amp;"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labstreaminglayer.readthedocs.io/info/user_guide.html" TargetMode="External"/><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doi.org/10.3390/s21186285&amp;"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books.google.es/books?id=bW8sPxMAG3AC" TargetMode="External"/><Relationship Id="rId77" Type="http://schemas.openxmlformats.org/officeDocument/2006/relationships/hyperlink" Target="https://github.com/Xarcu/TFM_EEG.git" TargetMode="External"/><Relationship Id="rId8" Type="http://schemas.openxmlformats.org/officeDocument/2006/relationships/image" Target="media/image1.emf"/><Relationship Id="rId51" Type="http://schemas.openxmlformats.org/officeDocument/2006/relationships/image" Target="media/image44.png"/><Relationship Id="rId72" Type="http://schemas.openxmlformats.org/officeDocument/2006/relationships/hyperlink" Target="https://doi.org/10.1007/s00521-021-06352-5&amp;"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ncbi.nlm.nih.gov/books/NBK563295/" TargetMode="External"/><Relationship Id="rId75" Type="http://schemas.openxmlformats.org/officeDocument/2006/relationships/hyperlink" Target="https://www.psychopy.org/"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_rels/footer1.xml.rels><?xml version="1.0" encoding="UTF-8" standalone="yes"?>
<Relationships xmlns="http://schemas.openxmlformats.org/package/2006/relationships"><Relationship Id="rId1" Type="http://schemas.openxmlformats.org/officeDocument/2006/relationships/image" Target="media/image62.jpeg"/></Relationships>
</file>

<file path=word/_rels/footer2.xml.rels><?xml version="1.0" encoding="UTF-8" standalone="yes"?>
<Relationships xmlns="http://schemas.openxmlformats.org/package/2006/relationships"><Relationship Id="rId1" Type="http://schemas.openxmlformats.org/officeDocument/2006/relationships/image" Target="media/image6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607E6-0CE7-4D03-B90E-74AEDE0A7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2714</TotalTime>
  <Pages>74</Pages>
  <Words>16050</Words>
  <Characters>91491</Characters>
  <Application>Microsoft Office Word</Application>
  <DocSecurity>0</DocSecurity>
  <Lines>762</Lines>
  <Paragraphs>214</Paragraphs>
  <ScaleCrop>false</ScaleCrop>
  <HeadingPairs>
    <vt:vector size="6" baseType="variant">
      <vt:variant>
        <vt:lpstr>Title</vt:lpstr>
      </vt:variant>
      <vt:variant>
        <vt:i4>1</vt:i4>
      </vt:variant>
      <vt:variant>
        <vt:lpstr>Título</vt:lpstr>
      </vt:variant>
      <vt:variant>
        <vt:i4>1</vt:i4>
      </vt:variant>
      <vt:variant>
        <vt:lpstr>Títol</vt:lpstr>
      </vt:variant>
      <vt:variant>
        <vt:i4>1</vt:i4>
      </vt:variant>
    </vt:vector>
  </HeadingPairs>
  <TitlesOfParts>
    <vt:vector size="3" baseType="lpstr">
      <vt:lpstr>Plantilla PFC</vt:lpstr>
      <vt:lpstr>Plantilla PFC</vt:lpstr>
      <vt:lpstr>Plantilla PFC</vt:lpstr>
    </vt:vector>
  </TitlesOfParts>
  <Company>UPCnet</Company>
  <LinksUpToDate>false</LinksUpToDate>
  <CharactersWithSpaces>107327</CharactersWithSpaces>
  <SharedDoc>false</SharedDoc>
  <HLinks>
    <vt:vector size="48" baseType="variant">
      <vt:variant>
        <vt:i4>1769539</vt:i4>
      </vt:variant>
      <vt:variant>
        <vt:i4>141</vt:i4>
      </vt:variant>
      <vt:variant>
        <vt:i4>0</vt:i4>
      </vt:variant>
      <vt:variant>
        <vt:i4>5</vt:i4>
      </vt:variant>
      <vt:variant>
        <vt:lpwstr>http://atenea.upc.edu/moodle/course/view.php?id=26228</vt:lpwstr>
      </vt:variant>
      <vt:variant>
        <vt:lpwstr/>
      </vt:variant>
      <vt:variant>
        <vt:i4>6946859</vt:i4>
      </vt:variant>
      <vt:variant>
        <vt:i4>135</vt:i4>
      </vt:variant>
      <vt:variant>
        <vt:i4>0</vt:i4>
      </vt:variant>
      <vt:variant>
        <vt:i4>5</vt:i4>
      </vt:variant>
      <vt:variant>
        <vt:lpwstr>https://www.waterfootprint.org/en/</vt:lpwstr>
      </vt:variant>
      <vt:variant>
        <vt:lpwstr/>
      </vt:variant>
      <vt:variant>
        <vt:i4>8126508</vt:i4>
      </vt:variant>
      <vt:variant>
        <vt:i4>132</vt:i4>
      </vt:variant>
      <vt:variant>
        <vt:i4>0</vt:i4>
      </vt:variant>
      <vt:variant>
        <vt:i4>5</vt:i4>
      </vt:variant>
      <vt:variant>
        <vt:lpwstr>https://www.comunidadism.es/la-huella-hidrica-de-la-vida-diaria-de-una-persona/</vt:lpwstr>
      </vt:variant>
      <vt:variant>
        <vt:lpwstr/>
      </vt:variant>
      <vt:variant>
        <vt:i4>7995497</vt:i4>
      </vt:variant>
      <vt:variant>
        <vt:i4>129</vt:i4>
      </vt:variant>
      <vt:variant>
        <vt:i4>0</vt:i4>
      </vt:variant>
      <vt:variant>
        <vt:i4>5</vt:i4>
      </vt:variant>
      <vt:variant>
        <vt:lpwstr>https://www.ree.es/es/datos/generacion/no-renovables-detalle-emisiones-CO2</vt:lpwstr>
      </vt:variant>
      <vt:variant>
        <vt:lpwstr/>
      </vt:variant>
      <vt:variant>
        <vt:i4>1572951</vt:i4>
      </vt:variant>
      <vt:variant>
        <vt:i4>126</vt:i4>
      </vt:variant>
      <vt:variant>
        <vt:i4>0</vt:i4>
      </vt:variant>
      <vt:variant>
        <vt:i4>5</vt:i4>
      </vt:variant>
      <vt:variant>
        <vt:lpwstr>https://www.miteco.gob.es/es/cambio-climatico/temas/mitigacion-politicas-y-medidas/inscripcion-registro.aspx</vt:lpwstr>
      </vt:variant>
      <vt:variant>
        <vt:lpwstr/>
      </vt:variant>
      <vt:variant>
        <vt:i4>1769485</vt:i4>
      </vt:variant>
      <vt:variant>
        <vt:i4>123</vt:i4>
      </vt:variant>
      <vt:variant>
        <vt:i4>0</vt:i4>
      </vt:variant>
      <vt:variant>
        <vt:i4>5</vt:i4>
      </vt:variant>
      <vt:variant>
        <vt:lpwstr>https://canviclimatic.gencat.cat/ca/actua/factors_demissio_associats_a_lenergia/index.html</vt:lpwstr>
      </vt:variant>
      <vt:variant>
        <vt:lpwstr/>
      </vt:variant>
      <vt:variant>
        <vt:i4>6094905</vt:i4>
      </vt:variant>
      <vt:variant>
        <vt:i4>120</vt:i4>
      </vt:variant>
      <vt:variant>
        <vt:i4>0</vt:i4>
      </vt:variant>
      <vt:variant>
        <vt:i4>5</vt:i4>
      </vt:variant>
      <vt:variant>
        <vt:lpwstr>https://sede.agenciatributaria.gob.es/Sede/ayuda/manuales-videos-folletos/manuales-practicos/folleto-actividades-economicas/3-impuesto-sobre-renta-personas-fisicas/3_5-estimacion-directa-simplificada/3_5_4-tabla-amortizacion-simplificada.html</vt:lpwstr>
      </vt:variant>
      <vt:variant>
        <vt:lpwstr/>
      </vt:variant>
      <vt:variant>
        <vt:i4>6357115</vt:i4>
      </vt:variant>
      <vt:variant>
        <vt:i4>117</vt:i4>
      </vt:variant>
      <vt:variant>
        <vt:i4>0</vt:i4>
      </vt:variant>
      <vt:variant>
        <vt:i4>5</vt:i4>
      </vt:variant>
      <vt:variant>
        <vt:lpwstr>https://templates.office.com/es-es/diagrama-de-gantt-simple-tm16400962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PFC</dc:title>
  <dc:subject>Plantilla PFC</dc:subject>
  <dc:creator>Rafael Ruiz</dc:creator>
  <cp:lastModifiedBy>ferran franco</cp:lastModifiedBy>
  <cp:revision>331</cp:revision>
  <cp:lastPrinted>2025-01-11T11:30:00Z</cp:lastPrinted>
  <dcterms:created xsi:type="dcterms:W3CDTF">2023-02-19T15:33:00Z</dcterms:created>
  <dcterms:modified xsi:type="dcterms:W3CDTF">2025-01-11T15:15:00Z</dcterms:modified>
</cp:coreProperties>
</file>