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7449A9">
      <w:pPr>
        <w:spacing w:after="240"/>
        <w:jc w:val="center"/>
      </w:pPr>
      <w:bookmarkStart w:id="0" w:name="_GoBack"/>
      <w:bookmarkEnd w:id="0"/>
      <w:r>
        <w:rPr>
          <w:rStyle w:val="s1"/>
        </w:rPr>
        <w:t>Приказ Министра здравоохранения Республики Казахстан от 10 сентября 2020 года № ҚР ДСМ-101/2020</w:t>
      </w:r>
      <w:r>
        <w:rPr>
          <w:rStyle w:val="s1"/>
        </w:rPr>
        <w:br/>
        <w:t>Об утверждении Правил составления и оформления инструкции по медицинскому применению лекарственных средств и медицинских изделий и общей характеристики лекарств</w:t>
      </w:r>
      <w:r>
        <w:rPr>
          <w:rStyle w:val="s1"/>
        </w:rPr>
        <w:t>енного средства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В соответствии с </w:t>
      </w:r>
      <w:hyperlink r:id="rId7" w:anchor="sub_id=2420400" w:history="1">
        <w:r>
          <w:rPr>
            <w:rStyle w:val="a4"/>
          </w:rPr>
          <w:t>пунктом 4 статьи 242</w:t>
        </w:r>
      </w:hyperlink>
      <w:r>
        <w:rPr>
          <w:rStyle w:val="s0"/>
        </w:rPr>
        <w:t xml:space="preserve"> Кодекса Республики Казахстан от 7 июля 2020 года «О здоровье народа и системе здравоохранения» </w:t>
      </w:r>
      <w:r>
        <w:rPr>
          <w:rStyle w:val="s0"/>
          <w:b/>
          <w:bCs/>
        </w:rPr>
        <w:t>ПРИКАЗЫВАЮ</w:t>
      </w:r>
      <w:r>
        <w:rPr>
          <w:rStyle w:val="s0"/>
        </w:rPr>
        <w:t>: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1. Утвердить прилагаемые </w:t>
      </w:r>
      <w:hyperlink w:anchor="sub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составления и оформления инструкции по медицинскому применению лекарственных средств и медицинских изделий и общей характеристики лекарственного средства.</w:t>
      </w:r>
    </w:p>
    <w:p w:rsidR="00000000" w:rsidRDefault="007449A9">
      <w:pPr>
        <w:ind w:firstLine="397"/>
        <w:jc w:val="both"/>
      </w:pPr>
      <w:r>
        <w:rPr>
          <w:rStyle w:val="s0"/>
        </w:rPr>
        <w:t>2. Признать утратившими силу: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1) </w:t>
      </w:r>
      <w:hyperlink r:id="rId8" w:history="1">
        <w:r>
          <w:rPr>
            <w:rStyle w:val="a4"/>
          </w:rPr>
          <w:t>приказ</w:t>
        </w:r>
      </w:hyperlink>
      <w:r>
        <w:rPr>
          <w:rStyle w:val="s0"/>
        </w:rPr>
        <w:t xml:space="preserve"> Министра здравоохранения и социального развития Республики Казахстан от 29 мая 2015 года № 414 «Об утверждении Правил составления и оформления инструкции по медицинскому применению и общей х</w:t>
      </w:r>
      <w:r>
        <w:rPr>
          <w:rStyle w:val="s0"/>
        </w:rPr>
        <w:t>арактеристики лекарственных средств и медицинских изделий» (зарегистрирован в Реестре государственной регистрации нормативных правовых актов под № 11495, опубликован 14 июля 2015 года в информационно-правовой системе «Әділет»);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2) </w:t>
      </w:r>
      <w:hyperlink r:id="rId9" w:history="1">
        <w:r>
          <w:rPr>
            <w:rStyle w:val="a4"/>
          </w:rPr>
          <w:t>приказ</w:t>
        </w:r>
      </w:hyperlink>
      <w:r>
        <w:rPr>
          <w:rStyle w:val="s0"/>
        </w:rPr>
        <w:t xml:space="preserve"> Министра здравоохранения Республики Казахстан от 24 апреля 2019 года № ҚР ДСМ-48 «О внесении изменений в приказ Министра здравоохранения и социального развития Республики Казахстан от 29 мая 2015 года № 414 «О</w:t>
      </w:r>
      <w:r>
        <w:rPr>
          <w:rStyle w:val="s0"/>
        </w:rPr>
        <w:t>б утверждении Правил составления и оформления инструкции по медицинскому применению лекарственных средств и изделий медицинского назначения» (зарегистрирован в Реестре государственной регистрации нормативных правовых актов под № 18584, опубликован 30 апрел</w:t>
      </w:r>
      <w:r>
        <w:rPr>
          <w:rStyle w:val="s0"/>
        </w:rPr>
        <w:t>я 2019 года в Эталонном контрольном банке нормативных правовых актов Республики Казахстан в электронном виде).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3. Комитету контроля качества и безопасности товаров и услуг Министерства здравоохранения Республики Казахстан в установленном законодательством </w:t>
      </w:r>
      <w:r>
        <w:rPr>
          <w:rStyle w:val="s0"/>
        </w:rPr>
        <w:t>Республики Казахстан порядке обеспечить: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1) государственную </w:t>
      </w:r>
      <w:hyperlink r:id="rId10" w:history="1">
        <w:r>
          <w:rPr>
            <w:rStyle w:val="a4"/>
          </w:rPr>
          <w:t>регистрацию</w:t>
        </w:r>
      </w:hyperlink>
      <w:r>
        <w:rPr>
          <w:rStyle w:val="s0"/>
        </w:rPr>
        <w:t xml:space="preserve"> настоящего приказа в Министерстве юстиции Республики Казахстан;</w:t>
      </w:r>
    </w:p>
    <w:p w:rsidR="00000000" w:rsidRDefault="007449A9">
      <w:pPr>
        <w:ind w:firstLine="397"/>
        <w:jc w:val="both"/>
      </w:pPr>
      <w:r>
        <w:rPr>
          <w:rStyle w:val="s0"/>
        </w:rPr>
        <w:t>2) размещение настоящего приказа на интернет-ресурсе Ми</w:t>
      </w:r>
      <w:r>
        <w:rPr>
          <w:rStyle w:val="s0"/>
        </w:rPr>
        <w:t>нистерства здравоохранения Республики Казахстан после его официального опубликования;</w:t>
      </w:r>
    </w:p>
    <w:p w:rsidR="00000000" w:rsidRDefault="007449A9">
      <w:pPr>
        <w:ind w:firstLine="397"/>
        <w:jc w:val="both"/>
      </w:pPr>
      <w:r>
        <w:rPr>
          <w:rStyle w:val="s0"/>
        </w:rPr>
        <w:t>3) в течение десяти рабочих дней после государственной регистрации настоящего приказа представление в Юридический департамент Министерства здравоохранения Республики Каза</w:t>
      </w:r>
      <w:r>
        <w:rPr>
          <w:rStyle w:val="s0"/>
        </w:rPr>
        <w:t>хстан сведений об исполнении мероприятий, предусмотренных подпунктами 1) и 2) настоящего пункта.</w:t>
      </w:r>
    </w:p>
    <w:p w:rsidR="00000000" w:rsidRDefault="007449A9">
      <w:pPr>
        <w:ind w:firstLine="397"/>
        <w:jc w:val="both"/>
      </w:pPr>
      <w:r>
        <w:rPr>
          <w:rStyle w:val="s0"/>
        </w:rPr>
        <w:t>4. Контроль за исполнением настоящего приказа возложить на курирующего вице-министра здравоохранения Республики Казахстан.</w:t>
      </w:r>
    </w:p>
    <w:p w:rsidR="00000000" w:rsidRDefault="007449A9">
      <w:pPr>
        <w:ind w:firstLine="397"/>
        <w:jc w:val="both"/>
      </w:pPr>
      <w:r>
        <w:rPr>
          <w:rStyle w:val="s0"/>
        </w:rPr>
        <w:t>5. Настоящий приказ вводится в дейст</w:t>
      </w:r>
      <w:r>
        <w:rPr>
          <w:rStyle w:val="s0"/>
        </w:rPr>
        <w:t xml:space="preserve">вие по истечении десяти календарных дней после дня его первого официального </w:t>
      </w:r>
      <w:hyperlink r:id="rId11" w:history="1">
        <w:r>
          <w:rPr>
            <w:rStyle w:val="a4"/>
          </w:rPr>
          <w:t>опубликования</w:t>
        </w:r>
      </w:hyperlink>
      <w:r>
        <w:rPr>
          <w:rStyle w:val="s0"/>
        </w:rPr>
        <w:t>.</w:t>
      </w:r>
    </w:p>
    <w:p w:rsidR="00000000" w:rsidRDefault="007449A9">
      <w:pPr>
        <w:ind w:firstLine="397"/>
        <w:jc w:val="both"/>
      </w:pPr>
      <w:r>
        <w:rPr>
          <w:rStyle w:val="s0"/>
        </w:rPr>
        <w:t> </w:t>
      </w:r>
    </w:p>
    <w:p w:rsidR="00000000" w:rsidRDefault="007449A9">
      <w:pPr>
        <w:ind w:firstLine="397"/>
        <w:jc w:val="both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449A9">
            <w:r>
              <w:rPr>
                <w:rStyle w:val="s0"/>
                <w:b/>
                <w:bCs/>
              </w:rPr>
              <w:t xml:space="preserve">Министр здравоохранения </w:t>
            </w:r>
          </w:p>
          <w:p w:rsidR="00000000" w:rsidRDefault="007449A9">
            <w:r>
              <w:rPr>
                <w:rStyle w:val="s0"/>
                <w:b/>
                <w:bCs/>
              </w:rPr>
              <w:t>Республики Казахстан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7449A9">
            <w:pPr>
              <w:jc w:val="right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7449A9">
            <w:pPr>
              <w:jc w:val="right"/>
            </w:pPr>
            <w:r>
              <w:rPr>
                <w:rStyle w:val="s0"/>
                <w:b/>
                <w:bCs/>
              </w:rPr>
              <w:t>А. Цой</w:t>
            </w:r>
          </w:p>
        </w:tc>
      </w:tr>
    </w:tbl>
    <w:p w:rsidR="00000000" w:rsidRDefault="007449A9">
      <w:pPr>
        <w:ind w:firstLine="397"/>
        <w:jc w:val="both"/>
      </w:pPr>
      <w:r>
        <w:rPr>
          <w:rStyle w:val="s0"/>
        </w:rPr>
        <w:t> </w:t>
      </w:r>
    </w:p>
    <w:p w:rsidR="00000000" w:rsidRDefault="007449A9">
      <w:pPr>
        <w:ind w:firstLine="397"/>
        <w:jc w:val="right"/>
      </w:pPr>
      <w:bookmarkStart w:id="1" w:name="SUB100"/>
      <w:bookmarkEnd w:id="1"/>
      <w:r>
        <w:rPr>
          <w:rStyle w:val="s0"/>
        </w:rPr>
        <w:t xml:space="preserve">Утвержден </w:t>
      </w:r>
      <w:hyperlink w:anchor="sub0" w:history="1">
        <w:r>
          <w:rPr>
            <w:rStyle w:val="a4"/>
          </w:rPr>
          <w:t>приказом</w:t>
        </w:r>
      </w:hyperlink>
    </w:p>
    <w:p w:rsidR="00000000" w:rsidRDefault="007449A9">
      <w:pPr>
        <w:ind w:firstLine="397"/>
        <w:jc w:val="right"/>
      </w:pPr>
      <w:r>
        <w:rPr>
          <w:rStyle w:val="s0"/>
        </w:rPr>
        <w:t>Министр здравоохранения</w:t>
      </w:r>
    </w:p>
    <w:p w:rsidR="00000000" w:rsidRDefault="007449A9">
      <w:pPr>
        <w:ind w:firstLine="397"/>
        <w:jc w:val="right"/>
      </w:pPr>
      <w:r>
        <w:rPr>
          <w:rStyle w:val="s0"/>
        </w:rPr>
        <w:t>Республики Казахстан</w:t>
      </w:r>
    </w:p>
    <w:p w:rsidR="00000000" w:rsidRDefault="007449A9">
      <w:pPr>
        <w:ind w:firstLine="397"/>
        <w:jc w:val="right"/>
      </w:pPr>
      <w:r>
        <w:rPr>
          <w:rStyle w:val="s0"/>
        </w:rPr>
        <w:t>от 10 сентября 2020 года</w:t>
      </w:r>
    </w:p>
    <w:p w:rsidR="00000000" w:rsidRDefault="007449A9">
      <w:pPr>
        <w:ind w:firstLine="397"/>
        <w:jc w:val="right"/>
      </w:pPr>
      <w:r>
        <w:rPr>
          <w:rStyle w:val="s0"/>
        </w:rPr>
        <w:t> № ҚР ДСМ-101/2020</w:t>
      </w:r>
    </w:p>
    <w:p w:rsidR="00000000" w:rsidRDefault="007449A9">
      <w:pPr>
        <w:ind w:firstLine="397"/>
        <w:jc w:val="right"/>
      </w:pPr>
      <w:r>
        <w:rPr>
          <w:rStyle w:val="s0"/>
        </w:rPr>
        <w:t> </w:t>
      </w:r>
    </w:p>
    <w:p w:rsidR="00000000" w:rsidRDefault="007449A9">
      <w:pPr>
        <w:ind w:firstLine="397"/>
        <w:jc w:val="both"/>
      </w:pPr>
      <w:r>
        <w:rPr>
          <w:rStyle w:val="s0"/>
        </w:rPr>
        <w:t> </w:t>
      </w:r>
    </w:p>
    <w:p w:rsidR="00000000" w:rsidRDefault="007449A9">
      <w:pPr>
        <w:jc w:val="center"/>
      </w:pPr>
      <w:r>
        <w:rPr>
          <w:rStyle w:val="s1"/>
        </w:rPr>
        <w:t>Правила составления и оформления инструкции по медицинскому применению лекарственных средств и медицинских изделий и общей характеристики лекарственного средства</w:t>
      </w:r>
    </w:p>
    <w:p w:rsidR="00000000" w:rsidRDefault="007449A9">
      <w:pPr>
        <w:ind w:firstLine="397"/>
        <w:jc w:val="both"/>
      </w:pPr>
      <w:r>
        <w:rPr>
          <w:rStyle w:val="s0"/>
        </w:rPr>
        <w:t> </w:t>
      </w:r>
    </w:p>
    <w:p w:rsidR="00000000" w:rsidRDefault="007449A9">
      <w:pPr>
        <w:ind w:firstLine="397"/>
        <w:jc w:val="both"/>
      </w:pPr>
      <w:r>
        <w:rPr>
          <w:rStyle w:val="s0"/>
        </w:rPr>
        <w:t> </w:t>
      </w:r>
    </w:p>
    <w:p w:rsidR="00000000" w:rsidRDefault="007449A9">
      <w:pPr>
        <w:jc w:val="center"/>
      </w:pPr>
      <w:r>
        <w:rPr>
          <w:rStyle w:val="s1"/>
        </w:rPr>
        <w:t>Глава 1. Порядок составления и оформления инструкции по медицинскому применению и общей ха</w:t>
      </w:r>
      <w:r>
        <w:rPr>
          <w:rStyle w:val="s1"/>
        </w:rPr>
        <w:t>рактеристики лекарственных средств</w:t>
      </w:r>
    </w:p>
    <w:p w:rsidR="00000000" w:rsidRDefault="007449A9">
      <w:pPr>
        <w:ind w:firstLine="397"/>
        <w:jc w:val="both"/>
      </w:pPr>
      <w:r>
        <w:rPr>
          <w:rStyle w:val="s0"/>
        </w:rPr>
        <w:t> 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1. Инструкция по медицинскому применению лекарственного средства (листок-вкладыш) (далее - Инструкция ЛС) составляется с использованием четких и понятных для пациента терминов, отражающих медицинские и научные данные о </w:t>
      </w:r>
      <w:r>
        <w:rPr>
          <w:rStyle w:val="s0"/>
        </w:rPr>
        <w:t>лекарственном препарате и содержит следующую информацию:</w:t>
      </w:r>
    </w:p>
    <w:p w:rsidR="00000000" w:rsidRDefault="007449A9">
      <w:pPr>
        <w:ind w:firstLine="397"/>
        <w:jc w:val="both"/>
      </w:pPr>
      <w:r>
        <w:rPr>
          <w:rStyle w:val="s0"/>
        </w:rPr>
        <w:t>1) идентификационные данные лекарственного препарата:</w:t>
      </w:r>
    </w:p>
    <w:p w:rsidR="00000000" w:rsidRDefault="007449A9">
      <w:pPr>
        <w:ind w:firstLine="397"/>
        <w:jc w:val="both"/>
      </w:pPr>
      <w:r>
        <w:rPr>
          <w:rStyle w:val="s0"/>
        </w:rPr>
        <w:t>наименование лекарственного препарата, за которым следует дозировка и лекарственная форма. Если лекарственный препарат содержит только одно актив</w:t>
      </w:r>
      <w:r>
        <w:rPr>
          <w:rStyle w:val="s0"/>
        </w:rPr>
        <w:t>ное (действующее) вещество, то его международное непатентованное наименование (при отсутствии - общепринятое наименование) необходимо указать в скобках сразу за торговым наименованием данного лекарственного препарата (оно отличается от торгового наименован</w:t>
      </w:r>
      <w:r>
        <w:rPr>
          <w:rStyle w:val="s0"/>
        </w:rPr>
        <w:t>ия); для лекарственных препаратов, содержащих несколько активных (действующих) веществ их, следует указать в виде перечня под наименованием;</w:t>
      </w:r>
    </w:p>
    <w:p w:rsidR="00000000" w:rsidRDefault="007449A9">
      <w:pPr>
        <w:ind w:firstLine="397"/>
        <w:jc w:val="both"/>
      </w:pPr>
      <w:r>
        <w:rPr>
          <w:rStyle w:val="s0"/>
        </w:rPr>
        <w:t>2) фармакотерапевтическая группа или описание активности, легко понимаемые пациентом;</w:t>
      </w:r>
    </w:p>
    <w:p w:rsidR="00000000" w:rsidRDefault="007449A9">
      <w:pPr>
        <w:ind w:firstLine="397"/>
        <w:jc w:val="both"/>
      </w:pPr>
      <w:r>
        <w:rPr>
          <w:rStyle w:val="s0"/>
        </w:rPr>
        <w:t>3) показания к применению сод</w:t>
      </w:r>
      <w:r>
        <w:rPr>
          <w:rStyle w:val="s0"/>
        </w:rPr>
        <w:t>ержат перечень заболеваний и синдромов, при которых лекарственный препарат рекомендован для медицинского применения; условия применения в определенных группах (дети, беременные и кормящие грудью женщины, пожилые, лица с определенными патологическими состоя</w:t>
      </w:r>
      <w:r>
        <w:rPr>
          <w:rStyle w:val="s0"/>
        </w:rPr>
        <w:t>ниями);</w:t>
      </w:r>
    </w:p>
    <w:p w:rsidR="00000000" w:rsidRDefault="007449A9">
      <w:pPr>
        <w:ind w:firstLine="397"/>
        <w:jc w:val="both"/>
      </w:pPr>
      <w:r>
        <w:rPr>
          <w:rStyle w:val="s0"/>
        </w:rPr>
        <w:t>4) перечень сведений, необходимых до начала применения лекарственного препарата:</w:t>
      </w:r>
    </w:p>
    <w:p w:rsidR="00000000" w:rsidRDefault="007449A9">
      <w:pPr>
        <w:ind w:firstLine="397"/>
        <w:jc w:val="both"/>
      </w:pPr>
      <w:r>
        <w:rPr>
          <w:rStyle w:val="s0"/>
        </w:rPr>
        <w:t>противопоказания;</w:t>
      </w:r>
    </w:p>
    <w:p w:rsidR="00000000" w:rsidRDefault="007449A9">
      <w:pPr>
        <w:ind w:firstLine="397"/>
        <w:jc w:val="both"/>
      </w:pPr>
      <w:r>
        <w:rPr>
          <w:rStyle w:val="s0"/>
        </w:rPr>
        <w:t>необходимые меры предосторожности при применении;</w:t>
      </w:r>
    </w:p>
    <w:p w:rsidR="00000000" w:rsidRDefault="007449A9">
      <w:pPr>
        <w:ind w:firstLine="397"/>
        <w:jc w:val="both"/>
      </w:pPr>
      <w:r>
        <w:rPr>
          <w:rStyle w:val="s0"/>
        </w:rPr>
        <w:t>виды взаимодействия с лекарственными препаратами и виды взаимодействия, способные повлиять на дейст</w:t>
      </w:r>
      <w:r>
        <w:rPr>
          <w:rStyle w:val="s0"/>
        </w:rPr>
        <w:t>вие лекарственного препарата (с алкоголем, табаком, пищей); сведения о возможном влиянии на способность управлять транспортными средствами или работать с механизмами (если применимо);</w:t>
      </w:r>
    </w:p>
    <w:p w:rsidR="00000000" w:rsidRDefault="007449A9">
      <w:pPr>
        <w:ind w:firstLine="397"/>
        <w:jc w:val="both"/>
      </w:pPr>
      <w:r>
        <w:rPr>
          <w:rStyle w:val="s0"/>
        </w:rPr>
        <w:t>специальные предупреждения;</w:t>
      </w:r>
    </w:p>
    <w:p w:rsidR="00000000" w:rsidRDefault="007449A9">
      <w:pPr>
        <w:ind w:firstLine="397"/>
        <w:jc w:val="both"/>
      </w:pPr>
      <w:r>
        <w:rPr>
          <w:rStyle w:val="s0"/>
        </w:rPr>
        <w:t>5) рекомендации по применению:</w:t>
      </w:r>
    </w:p>
    <w:p w:rsidR="00000000" w:rsidRDefault="007449A9">
      <w:pPr>
        <w:ind w:firstLine="397"/>
        <w:jc w:val="both"/>
      </w:pPr>
      <w:r>
        <w:rPr>
          <w:rStyle w:val="s0"/>
        </w:rPr>
        <w:t>режим дозиров</w:t>
      </w:r>
      <w:r>
        <w:rPr>
          <w:rStyle w:val="s0"/>
        </w:rPr>
        <w:t>ания;</w:t>
      </w:r>
    </w:p>
    <w:p w:rsidR="00000000" w:rsidRDefault="007449A9">
      <w:pPr>
        <w:ind w:firstLine="397"/>
        <w:jc w:val="both"/>
      </w:pPr>
      <w:r>
        <w:rPr>
          <w:rStyle w:val="s0"/>
        </w:rPr>
        <w:t>метод и путь введения (при необходимости);</w:t>
      </w:r>
    </w:p>
    <w:p w:rsidR="00000000" w:rsidRDefault="007449A9">
      <w:pPr>
        <w:ind w:firstLine="397"/>
        <w:jc w:val="both"/>
      </w:pPr>
      <w:r>
        <w:rPr>
          <w:rStyle w:val="s0"/>
        </w:rPr>
        <w:t>частота применения с указанием времени приема (при необходимости);</w:t>
      </w:r>
    </w:p>
    <w:p w:rsidR="00000000" w:rsidRDefault="007449A9">
      <w:pPr>
        <w:ind w:firstLine="397"/>
        <w:jc w:val="both"/>
      </w:pPr>
      <w:r>
        <w:rPr>
          <w:rStyle w:val="s0"/>
        </w:rPr>
        <w:t>длительность лечения (в зависимости от свойств лекарственного препарата если ее необходимо ограничить);</w:t>
      </w:r>
    </w:p>
    <w:p w:rsidR="00000000" w:rsidRDefault="007449A9">
      <w:pPr>
        <w:ind w:firstLine="397"/>
        <w:jc w:val="both"/>
      </w:pPr>
      <w:r>
        <w:rPr>
          <w:rStyle w:val="s0"/>
        </w:rPr>
        <w:t>меры, которые необходимо принять в случае передозировки (симптомы, неотложные процедуры);</w:t>
      </w:r>
    </w:p>
    <w:p w:rsidR="00000000" w:rsidRDefault="007449A9">
      <w:pPr>
        <w:ind w:firstLine="397"/>
        <w:jc w:val="both"/>
      </w:pPr>
      <w:r>
        <w:rPr>
          <w:rStyle w:val="s0"/>
        </w:rPr>
        <w:t>меры, необходимые при пропуске одной или нескольких доз лекарственного препарата (при необходимости);</w:t>
      </w:r>
    </w:p>
    <w:p w:rsidR="00000000" w:rsidRDefault="007449A9">
      <w:pPr>
        <w:ind w:firstLine="397"/>
        <w:jc w:val="both"/>
      </w:pPr>
      <w:r>
        <w:rPr>
          <w:rStyle w:val="s0"/>
        </w:rPr>
        <w:t>указание на наличие риска симптомов отмены (при необходимости);</w:t>
      </w:r>
    </w:p>
    <w:p w:rsidR="00000000" w:rsidRDefault="007449A9">
      <w:pPr>
        <w:ind w:firstLine="397"/>
        <w:jc w:val="both"/>
      </w:pPr>
      <w:r>
        <w:rPr>
          <w:rStyle w:val="s0"/>
        </w:rPr>
        <w:t>рекомендации по обращению за консультацией к медицинскому работнику для разъяснения способа применения лекарственного препарата;</w:t>
      </w:r>
    </w:p>
    <w:p w:rsidR="00000000" w:rsidRDefault="007449A9">
      <w:pPr>
        <w:ind w:firstLine="397"/>
        <w:jc w:val="both"/>
      </w:pPr>
      <w:r>
        <w:rPr>
          <w:rStyle w:val="s0"/>
        </w:rPr>
        <w:t>6) описание нежелательных реакций, которые проявляются при стандартном применении лекарственного препарата и меры, которые след</w:t>
      </w:r>
      <w:r>
        <w:rPr>
          <w:rStyle w:val="s0"/>
        </w:rPr>
        <w:t>ует принять в этом случае (при необходимости);</w:t>
      </w:r>
    </w:p>
    <w:p w:rsidR="00000000" w:rsidRDefault="007449A9">
      <w:pPr>
        <w:ind w:firstLine="397"/>
        <w:jc w:val="both"/>
      </w:pPr>
      <w:r>
        <w:rPr>
          <w:rStyle w:val="s0"/>
        </w:rPr>
        <w:t>7) стандартный текст, рекомендующий пациентам при возникновении ожидаемых лекарственных реакций обращаться к медицинскому работнику, фармацевтическому работнику или напрямую в информационную базу данных по неж</w:t>
      </w:r>
      <w:r>
        <w:rPr>
          <w:rStyle w:val="s0"/>
        </w:rPr>
        <w:t>елательным реакциям (действиям) на лекарственные препараты, включая сообщения о неэффективности лекарственных препаратов, и указывающий на различные пути такого сообщения (электронное сообщение, почтовое отправление и (или) другое);</w:t>
      </w:r>
    </w:p>
    <w:p w:rsidR="00000000" w:rsidRDefault="007449A9">
      <w:pPr>
        <w:ind w:firstLine="397"/>
        <w:jc w:val="both"/>
      </w:pPr>
      <w:r>
        <w:rPr>
          <w:rStyle w:val="s0"/>
        </w:rPr>
        <w:t>8) дополнительные сведе</w:t>
      </w:r>
      <w:r>
        <w:rPr>
          <w:rStyle w:val="s0"/>
        </w:rPr>
        <w:t>ния:</w:t>
      </w:r>
    </w:p>
    <w:p w:rsidR="00000000" w:rsidRDefault="007449A9">
      <w:pPr>
        <w:ind w:firstLine="397"/>
        <w:jc w:val="both"/>
      </w:pPr>
      <w:r>
        <w:rPr>
          <w:rStyle w:val="s0"/>
        </w:rPr>
        <w:t>полный качественный (фармацевтические субстанции и вспомогательные вещества) и количественный состав фармацевтических субстанций с использованием их общепринятых наименований для каждой формы выпуска лекарственного препарата;</w:t>
      </w:r>
    </w:p>
    <w:p w:rsidR="00000000" w:rsidRDefault="007449A9">
      <w:pPr>
        <w:ind w:firstLine="397"/>
        <w:jc w:val="both"/>
      </w:pPr>
      <w:r>
        <w:rPr>
          <w:rStyle w:val="s0"/>
        </w:rPr>
        <w:t>описание внешнего вида, з</w:t>
      </w:r>
      <w:r>
        <w:rPr>
          <w:rStyle w:val="s0"/>
        </w:rPr>
        <w:t>апаха, вкуса;</w:t>
      </w:r>
    </w:p>
    <w:p w:rsidR="00000000" w:rsidRDefault="007449A9">
      <w:pPr>
        <w:ind w:firstLine="397"/>
        <w:jc w:val="both"/>
      </w:pPr>
      <w:r>
        <w:rPr>
          <w:rStyle w:val="s0"/>
        </w:rPr>
        <w:t>9) дата истечения срока годности, с указанием запрета применения лекарственного препарата по истечении срока годности;</w:t>
      </w:r>
    </w:p>
    <w:p w:rsidR="00000000" w:rsidRDefault="007449A9">
      <w:pPr>
        <w:ind w:firstLine="397"/>
        <w:jc w:val="both"/>
      </w:pPr>
      <w:r>
        <w:rPr>
          <w:rStyle w:val="s0"/>
        </w:rPr>
        <w:t>условия хранения;</w:t>
      </w:r>
    </w:p>
    <w:p w:rsidR="00000000" w:rsidRDefault="007449A9">
      <w:pPr>
        <w:ind w:firstLine="397"/>
        <w:jc w:val="both"/>
      </w:pPr>
      <w:r>
        <w:rPr>
          <w:rStyle w:val="s0"/>
        </w:rPr>
        <w:t>предупреждение об определенных видимых признаках ухудшения качества (при необходимости);</w:t>
      </w:r>
    </w:p>
    <w:p w:rsidR="00000000" w:rsidRDefault="007449A9">
      <w:pPr>
        <w:ind w:firstLine="397"/>
        <w:jc w:val="both"/>
      </w:pPr>
      <w:r>
        <w:rPr>
          <w:rStyle w:val="s0"/>
        </w:rPr>
        <w:t>10) сведения о п</w:t>
      </w:r>
      <w:r>
        <w:rPr>
          <w:rStyle w:val="s0"/>
        </w:rPr>
        <w:t>роизводителе лекарственного средства:</w:t>
      </w:r>
    </w:p>
    <w:p w:rsidR="00000000" w:rsidRDefault="007449A9">
      <w:pPr>
        <w:ind w:firstLine="397"/>
        <w:jc w:val="both"/>
      </w:pPr>
      <w:r>
        <w:rPr>
          <w:rStyle w:val="s0"/>
        </w:rPr>
        <w:t>полное и сокращенное (при наличии) наименование, юридический, (фактический) адрес и контактные данные (телефон, факс, электронная почта) производителя;</w:t>
      </w:r>
    </w:p>
    <w:p w:rsidR="00000000" w:rsidRDefault="007449A9">
      <w:pPr>
        <w:ind w:firstLine="397"/>
        <w:jc w:val="both"/>
      </w:pPr>
      <w:r>
        <w:rPr>
          <w:rStyle w:val="s0"/>
        </w:rPr>
        <w:t>полное и сокращенное (при наличии) наименование, юридический, (фак</w:t>
      </w:r>
      <w:r>
        <w:rPr>
          <w:rStyle w:val="s0"/>
        </w:rPr>
        <w:t>тический) адрес и контактные данные (телефон, факс, электронная почта) держателя регистрационного удостоверения (далее - ДРУ) (в соответствующих случаях имя представителя, назначенного ДРУ с целью представления его интересов).</w:t>
      </w:r>
    </w:p>
    <w:p w:rsidR="00000000" w:rsidRDefault="007449A9">
      <w:pPr>
        <w:ind w:firstLine="397"/>
        <w:jc w:val="both"/>
      </w:pPr>
      <w:r>
        <w:rPr>
          <w:rStyle w:val="s0"/>
        </w:rPr>
        <w:t>наименование и контактные дан</w:t>
      </w:r>
      <w:r>
        <w:rPr>
          <w:rStyle w:val="s0"/>
        </w:rPr>
        <w:t>ные (телефон, факс, электронная почта) организации, принимающей претензии (предложения) по лекарственному средству от потребителей на территории Республики Казахстан;</w:t>
      </w:r>
    </w:p>
    <w:p w:rsidR="00000000" w:rsidRDefault="007449A9">
      <w:pPr>
        <w:ind w:firstLine="397"/>
        <w:jc w:val="both"/>
      </w:pPr>
      <w:r>
        <w:rPr>
          <w:rStyle w:val="s0"/>
        </w:rPr>
        <w:t>11) дата последнего обновления Инструкции ЛС.</w:t>
      </w:r>
    </w:p>
    <w:p w:rsidR="00000000" w:rsidRDefault="007449A9">
      <w:pPr>
        <w:ind w:firstLine="397"/>
        <w:jc w:val="both"/>
      </w:pPr>
      <w:r>
        <w:rPr>
          <w:rStyle w:val="s0"/>
        </w:rPr>
        <w:t>2. Инструкция ЛС разрабатывается на основан</w:t>
      </w:r>
      <w:r>
        <w:rPr>
          <w:rStyle w:val="s0"/>
        </w:rPr>
        <w:t>ии общей характеристики лекарственных средств (далее - ОХЛС) на каждую лекарственную форму и оформляется в виде вкладыша в упаковку либо ее текст без сокращения размещается на упаковке.</w:t>
      </w:r>
    </w:p>
    <w:p w:rsidR="00000000" w:rsidRDefault="007449A9">
      <w:pPr>
        <w:ind w:firstLine="397"/>
        <w:jc w:val="both"/>
      </w:pPr>
      <w:r>
        <w:rPr>
          <w:rStyle w:val="s0"/>
        </w:rPr>
        <w:t>3. Текст Инструкции ЛС оформляется на казахском и русском языках и соо</w:t>
      </w:r>
      <w:r>
        <w:rPr>
          <w:rStyle w:val="s0"/>
        </w:rPr>
        <w:t>тветствует следующему:</w:t>
      </w:r>
    </w:p>
    <w:p w:rsidR="00000000" w:rsidRDefault="007449A9">
      <w:pPr>
        <w:ind w:firstLine="397"/>
        <w:jc w:val="both"/>
      </w:pPr>
      <w:r>
        <w:rPr>
          <w:rStyle w:val="s0"/>
        </w:rPr>
        <w:t>заголовки и подзаголовки располагаются однородно и выделяются жирным шрифтом;</w:t>
      </w:r>
    </w:p>
    <w:p w:rsidR="00000000" w:rsidRDefault="007449A9">
      <w:pPr>
        <w:ind w:firstLine="397"/>
        <w:jc w:val="both"/>
      </w:pPr>
      <w:r>
        <w:rPr>
          <w:rStyle w:val="s0"/>
        </w:rPr>
        <w:t>предусматриваются рисунки и (или) пиктограммы (при необходимости).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4. Текст ОХЛС содержит информацию о лекарственном препарате для медицинского применения и разрабатывается на каждую лекарственную форму в соответствии с </w:t>
      </w:r>
      <w:hyperlink r:id="rId12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Совета Евразийской экономичес</w:t>
      </w:r>
      <w:r>
        <w:rPr>
          <w:rStyle w:val="s0"/>
        </w:rPr>
        <w:t>кой комиссии от 3 ноября 2016 года № 88 «Об утверждении требований к инструкции по медицинскому применению лекарственного препарата и общей характеристике лекарственного препарата для медицинского применения».</w:t>
      </w:r>
    </w:p>
    <w:p w:rsidR="00000000" w:rsidRDefault="007449A9">
      <w:pPr>
        <w:ind w:firstLine="397"/>
        <w:jc w:val="both"/>
      </w:pPr>
      <w:r>
        <w:rPr>
          <w:rStyle w:val="s0"/>
        </w:rPr>
        <w:t> </w:t>
      </w:r>
    </w:p>
    <w:p w:rsidR="00000000" w:rsidRDefault="007449A9">
      <w:pPr>
        <w:ind w:firstLine="397"/>
        <w:jc w:val="both"/>
      </w:pPr>
      <w:r>
        <w:rPr>
          <w:rStyle w:val="s0"/>
        </w:rPr>
        <w:t> </w:t>
      </w:r>
    </w:p>
    <w:p w:rsidR="00000000" w:rsidRDefault="007449A9">
      <w:pPr>
        <w:jc w:val="center"/>
      </w:pPr>
      <w:r>
        <w:rPr>
          <w:rStyle w:val="s1"/>
        </w:rPr>
        <w:t xml:space="preserve">Глава 2. Порядок составления и оформления </w:t>
      </w:r>
      <w:r>
        <w:rPr>
          <w:rStyle w:val="s1"/>
        </w:rPr>
        <w:t>инструкции по медицинскому применению медицинских изделий</w:t>
      </w:r>
    </w:p>
    <w:p w:rsidR="00000000" w:rsidRDefault="007449A9">
      <w:pPr>
        <w:ind w:firstLine="397"/>
        <w:jc w:val="both"/>
      </w:pPr>
      <w:r>
        <w:rPr>
          <w:rStyle w:val="s0"/>
        </w:rPr>
        <w:t> </w:t>
      </w:r>
    </w:p>
    <w:p w:rsidR="00000000" w:rsidRDefault="007449A9">
      <w:pPr>
        <w:ind w:firstLine="397"/>
        <w:jc w:val="both"/>
      </w:pPr>
      <w:r>
        <w:rPr>
          <w:rStyle w:val="s0"/>
        </w:rPr>
        <w:t>5. Инструкция по применению медицинского изделия (далее - Инструкция МИ) содержит информацию, предоставляемую производителем медицинского изделия относительно назначения, надлежащего и безопасного использования медицинского изделия.</w:t>
      </w:r>
    </w:p>
    <w:p w:rsidR="00000000" w:rsidRDefault="007449A9">
      <w:pPr>
        <w:ind w:firstLine="397"/>
        <w:jc w:val="both"/>
      </w:pPr>
      <w:r>
        <w:rPr>
          <w:rStyle w:val="s0"/>
        </w:rPr>
        <w:t>6. Инструкция МИ состав</w:t>
      </w:r>
      <w:r>
        <w:rPr>
          <w:rStyle w:val="s0"/>
        </w:rPr>
        <w:t>ляется с использованием терминов, понятных пользователю. В Инструкции МИ расшифровываются все символы и обозначения, использованные при маркировке.</w:t>
      </w:r>
    </w:p>
    <w:p w:rsidR="00000000" w:rsidRDefault="007449A9">
      <w:pPr>
        <w:ind w:firstLine="397"/>
        <w:jc w:val="both"/>
      </w:pPr>
      <w:r>
        <w:rPr>
          <w:rStyle w:val="s0"/>
        </w:rPr>
        <w:t>Инструкция МИ содержит следующую информацию:</w:t>
      </w:r>
    </w:p>
    <w:p w:rsidR="00000000" w:rsidRDefault="007449A9">
      <w:pPr>
        <w:ind w:firstLine="397"/>
        <w:jc w:val="both"/>
      </w:pPr>
      <w:r>
        <w:rPr>
          <w:rStyle w:val="s0"/>
        </w:rPr>
        <w:t>1) наименование медицинского изделия;</w:t>
      </w:r>
    </w:p>
    <w:p w:rsidR="00000000" w:rsidRDefault="007449A9">
      <w:pPr>
        <w:ind w:firstLine="397"/>
        <w:jc w:val="both"/>
      </w:pPr>
      <w:r>
        <w:rPr>
          <w:rStyle w:val="s0"/>
        </w:rPr>
        <w:t>2) состав и описание меди</w:t>
      </w:r>
      <w:r>
        <w:rPr>
          <w:rStyle w:val="s0"/>
        </w:rPr>
        <w:t>цинского изделия:</w:t>
      </w:r>
    </w:p>
    <w:p w:rsidR="00000000" w:rsidRDefault="007449A9">
      <w:pPr>
        <w:ind w:firstLine="397"/>
        <w:jc w:val="both"/>
      </w:pPr>
      <w:r>
        <w:rPr>
          <w:rStyle w:val="s0"/>
        </w:rPr>
        <w:t>технические и функциональные характеристики, необходимые пользователю для применения медицинского изделия по назначению, определенному производителем;</w:t>
      </w:r>
    </w:p>
    <w:p w:rsidR="00000000" w:rsidRDefault="007449A9">
      <w:pPr>
        <w:ind w:firstLine="397"/>
        <w:jc w:val="both"/>
      </w:pPr>
      <w:r>
        <w:rPr>
          <w:rStyle w:val="s0"/>
        </w:rPr>
        <w:t>информация о наличии лекарственного средства, биологического материала и (или) наномате</w:t>
      </w:r>
      <w:r>
        <w:rPr>
          <w:rStyle w:val="s0"/>
        </w:rPr>
        <w:t>риала;</w:t>
      </w:r>
    </w:p>
    <w:p w:rsidR="00000000" w:rsidRDefault="007449A9">
      <w:pPr>
        <w:ind w:firstLine="397"/>
        <w:jc w:val="both"/>
      </w:pPr>
      <w:r>
        <w:rPr>
          <w:rStyle w:val="s0"/>
        </w:rPr>
        <w:t>перечень комплектующих к медицинскому изделию (при наличии);</w:t>
      </w:r>
    </w:p>
    <w:p w:rsidR="00000000" w:rsidRDefault="007449A9">
      <w:pPr>
        <w:ind w:firstLine="397"/>
        <w:jc w:val="both"/>
      </w:pPr>
      <w:r>
        <w:rPr>
          <w:rStyle w:val="s0"/>
        </w:rPr>
        <w:t>одноразового или многоразового использования (при необходимости особые указания по применению);</w:t>
      </w:r>
    </w:p>
    <w:p w:rsidR="00000000" w:rsidRDefault="007449A9">
      <w:pPr>
        <w:ind w:firstLine="397"/>
        <w:jc w:val="both"/>
      </w:pPr>
      <w:r>
        <w:rPr>
          <w:rStyle w:val="s0"/>
        </w:rPr>
        <w:t>наименование (обозначение) нормативного документа, в соответствии с которым произведено меди</w:t>
      </w:r>
      <w:r>
        <w:rPr>
          <w:rStyle w:val="s0"/>
        </w:rPr>
        <w:t>цинское изделие.</w:t>
      </w:r>
    </w:p>
    <w:p w:rsidR="00000000" w:rsidRDefault="007449A9">
      <w:pPr>
        <w:ind w:firstLine="397"/>
        <w:jc w:val="both"/>
      </w:pPr>
      <w:r>
        <w:rPr>
          <w:rStyle w:val="s0"/>
        </w:rPr>
        <w:t>3) область применения и назначение медицинского изделия с указанием пользователя (например, пациент, медицинский специалист, физическое лицо, применяющее медицинское изделие по назначению, определенному производителем);</w:t>
      </w:r>
    </w:p>
    <w:p w:rsidR="00000000" w:rsidRDefault="007449A9">
      <w:pPr>
        <w:ind w:firstLine="397"/>
        <w:jc w:val="both"/>
      </w:pPr>
      <w:r>
        <w:rPr>
          <w:rStyle w:val="s0"/>
        </w:rPr>
        <w:t>4) информация по ме</w:t>
      </w:r>
      <w:r>
        <w:rPr>
          <w:rStyle w:val="s0"/>
        </w:rPr>
        <w:t>рам предосторожности (безопасности) и ограничениям при использовании медицинского изделия: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предупреждение, меры предосторожности и (или) меры, предпринимаемые в случае неисправности медицинского изделия или отклонений в его функционировании, которые могут </w:t>
      </w:r>
      <w:r>
        <w:rPr>
          <w:rStyle w:val="s0"/>
        </w:rPr>
        <w:t>влиять на безопасность медицинского изделия;</w:t>
      </w:r>
    </w:p>
    <w:p w:rsidR="00000000" w:rsidRDefault="007449A9">
      <w:pPr>
        <w:ind w:firstLine="397"/>
        <w:jc w:val="both"/>
      </w:pPr>
      <w:r>
        <w:rPr>
          <w:rStyle w:val="s0"/>
        </w:rPr>
        <w:t>предупреждение, меры предосторожности и (или) меры, предпринимаемые в случае воздействия на функционирование медицинского изделия внешних факторов, связанных с применением медицинского изделия в комбинации с мед</w:t>
      </w:r>
      <w:r>
        <w:rPr>
          <w:rStyle w:val="s0"/>
        </w:rPr>
        <w:t>ицинскими изделиями и (или) оборудованием, или таких факторов, как внешние электромагнитные поля, электростатические разряды, излучение, атмосферное давление и его перепады, влажность и температура воздуха;</w:t>
      </w:r>
    </w:p>
    <w:p w:rsidR="00000000" w:rsidRDefault="007449A9">
      <w:pPr>
        <w:ind w:firstLine="397"/>
        <w:jc w:val="both"/>
      </w:pPr>
      <w:r>
        <w:rPr>
          <w:rStyle w:val="s0"/>
        </w:rPr>
        <w:t>предупреждение, меры предосторожности и (или) мер</w:t>
      </w:r>
      <w:r>
        <w:rPr>
          <w:rStyle w:val="s0"/>
        </w:rPr>
        <w:t>ы, предпринимаемые в случае предсказуемого риска электромагнитных помех, создаваемых медицинским изделием при проведении и оценке результатов специфических диагностических исследований, терапевтического лечения или при его использовании (например, электром</w:t>
      </w:r>
      <w:r>
        <w:rPr>
          <w:rStyle w:val="s0"/>
        </w:rPr>
        <w:t>агнитное излучение медицинского изделия, оказывающее влияние на другое оборудование);</w:t>
      </w:r>
    </w:p>
    <w:p w:rsidR="00000000" w:rsidRDefault="007449A9">
      <w:pPr>
        <w:ind w:firstLine="397"/>
        <w:jc w:val="both"/>
      </w:pPr>
      <w:r>
        <w:rPr>
          <w:rStyle w:val="s0"/>
        </w:rPr>
        <w:t>сведения об ограничениях или несовместимости с медицинским изделием отдельных лекарственных средств или биологических материалов (если медицинское изделие предназначено д</w:t>
      </w:r>
      <w:r>
        <w:rPr>
          <w:rStyle w:val="s0"/>
        </w:rPr>
        <w:t>ля введения лекарственных средств или биологических материалов);</w:t>
      </w:r>
    </w:p>
    <w:p w:rsidR="00000000" w:rsidRDefault="007449A9">
      <w:pPr>
        <w:ind w:firstLine="397"/>
        <w:jc w:val="both"/>
      </w:pPr>
      <w:r>
        <w:rPr>
          <w:rStyle w:val="s0"/>
        </w:rPr>
        <w:t>предупреждение, меры предосторожности и (или) ограничения, связанные с лекарственными веществами или биологическими материалами, которые входят в состав медицинского изделия;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предупреждение, </w:t>
      </w:r>
      <w:r>
        <w:rPr>
          <w:rStyle w:val="s0"/>
        </w:rPr>
        <w:t>связанное с входящими в состав медицинского изделия канцерогенными, мутагенными или токсичными материалами, возможное выделение или вымывание которых приводит к сенсибилизации, аллергической реакции или отрицательно влияет на репродуктивную функцию;</w:t>
      </w:r>
    </w:p>
    <w:p w:rsidR="00000000" w:rsidRDefault="007449A9">
      <w:pPr>
        <w:ind w:firstLine="397"/>
        <w:jc w:val="both"/>
      </w:pPr>
      <w:r>
        <w:rPr>
          <w:rStyle w:val="s0"/>
        </w:rPr>
        <w:t>предуп</w:t>
      </w:r>
      <w:r>
        <w:rPr>
          <w:rStyle w:val="s0"/>
        </w:rPr>
        <w:t>реждение или меры предосторожности, предпринимаемые пользователем при утилизации медицинского изделия, принадлежностей и расходных материалов, используемых вместе с ним (при наличии), включая сведения об инфекционной, микробной, экологической или физическо</w:t>
      </w:r>
      <w:r>
        <w:rPr>
          <w:rStyle w:val="s0"/>
        </w:rPr>
        <w:t>й опасности медицинского изделия.</w:t>
      </w:r>
    </w:p>
    <w:p w:rsidR="00000000" w:rsidRDefault="007449A9">
      <w:pPr>
        <w:ind w:firstLine="397"/>
        <w:jc w:val="both"/>
      </w:pPr>
      <w:r>
        <w:rPr>
          <w:rStyle w:val="s0"/>
        </w:rPr>
        <w:t>5) противопоказания для применения, ожидаемые и предсказуемые неблагоприятные события, связанные с применением медицинского изделия, включая информацию об обстоятельствах, при которых пользователю необходимо проконсультиро</w:t>
      </w:r>
      <w:r>
        <w:rPr>
          <w:rStyle w:val="s0"/>
        </w:rPr>
        <w:t>ваться с медицинским специалистом (для медицинских изделий, предназначенных для использования лицами, не имеющими медицинского образования), меры оказания первой помощи при неправильном использовании;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6) информация о сроке и условиях хранения медицинского </w:t>
      </w:r>
      <w:r>
        <w:rPr>
          <w:rStyle w:val="s0"/>
        </w:rPr>
        <w:t>изделия;</w:t>
      </w:r>
    </w:p>
    <w:p w:rsidR="00000000" w:rsidRDefault="007449A9">
      <w:pPr>
        <w:ind w:firstLine="397"/>
        <w:jc w:val="both"/>
      </w:pPr>
      <w:r>
        <w:rPr>
          <w:rStyle w:val="s0"/>
        </w:rPr>
        <w:t>7) информация, необходимая для проверки правильности установки медицинского изделия и его готовности к безопасной работе по назначению, определенному производителем, с указанием следующих сведений:</w:t>
      </w:r>
    </w:p>
    <w:p w:rsidR="00000000" w:rsidRDefault="007449A9">
      <w:pPr>
        <w:ind w:firstLine="397"/>
        <w:jc w:val="both"/>
      </w:pPr>
      <w:r>
        <w:rPr>
          <w:rStyle w:val="s0"/>
        </w:rPr>
        <w:t>содержание и периодичность технического обслужива</w:t>
      </w:r>
      <w:r>
        <w:rPr>
          <w:rStyle w:val="s0"/>
        </w:rPr>
        <w:t>ния, включая очистку и дезинфекцию медицинского изделия;</w:t>
      </w:r>
    </w:p>
    <w:p w:rsidR="00000000" w:rsidRDefault="007449A9">
      <w:pPr>
        <w:ind w:firstLine="397"/>
        <w:jc w:val="both"/>
      </w:pPr>
      <w:r>
        <w:rPr>
          <w:rStyle w:val="s0"/>
        </w:rPr>
        <w:t>наличие расходных компонентов медицинского изделия и процедура их замены;</w:t>
      </w:r>
    </w:p>
    <w:p w:rsidR="00000000" w:rsidRDefault="007449A9">
      <w:pPr>
        <w:ind w:firstLine="397"/>
        <w:jc w:val="both"/>
      </w:pPr>
      <w:r>
        <w:rPr>
          <w:rStyle w:val="s0"/>
        </w:rPr>
        <w:t>необходимость калибровки для обеспечения надлежащей и безопасной работы медицинского изделия в течение срока его службы;</w:t>
      </w:r>
    </w:p>
    <w:p w:rsidR="00000000" w:rsidRDefault="007449A9">
      <w:pPr>
        <w:ind w:firstLine="397"/>
        <w:jc w:val="both"/>
      </w:pPr>
      <w:r>
        <w:rPr>
          <w:rStyle w:val="s0"/>
        </w:rPr>
        <w:t>мето</w:t>
      </w:r>
      <w:r>
        <w:rPr>
          <w:rStyle w:val="s0"/>
        </w:rPr>
        <w:t>ды снижения рисков, связанных с установкой, калибровкой или обслуживанием медицинского изделия;</w:t>
      </w:r>
    </w:p>
    <w:p w:rsidR="00000000" w:rsidRDefault="007449A9">
      <w:pPr>
        <w:ind w:firstLine="397"/>
        <w:jc w:val="both"/>
      </w:pPr>
      <w:r>
        <w:rPr>
          <w:rStyle w:val="s0"/>
        </w:rPr>
        <w:t>8) дополнительная информация, необходимая при использовании (обслуживании) медицинского изделия:</w:t>
      </w:r>
    </w:p>
    <w:p w:rsidR="00000000" w:rsidRDefault="007449A9">
      <w:pPr>
        <w:ind w:firstLine="397"/>
        <w:jc w:val="both"/>
      </w:pPr>
      <w:r>
        <w:rPr>
          <w:rStyle w:val="s0"/>
        </w:rPr>
        <w:t>информация о порядке установки и ввода в эксплуатацию (при необходимости), а также о необходимости предварительной подготовки к использованию медицинского изделия;</w:t>
      </w:r>
    </w:p>
    <w:p w:rsidR="00000000" w:rsidRDefault="007449A9">
      <w:pPr>
        <w:ind w:firstLine="397"/>
        <w:jc w:val="both"/>
      </w:pPr>
      <w:r>
        <w:rPr>
          <w:rStyle w:val="s0"/>
        </w:rPr>
        <w:t>специальные требования в отношении помещений, специальной подготовки или особой квалификации</w:t>
      </w:r>
      <w:r>
        <w:rPr>
          <w:rStyle w:val="s0"/>
        </w:rPr>
        <w:t xml:space="preserve"> пользователя и (или) третьих лиц (при необходимости);</w:t>
      </w:r>
    </w:p>
    <w:p w:rsidR="00000000" w:rsidRDefault="007449A9">
      <w:pPr>
        <w:ind w:firstLine="397"/>
        <w:jc w:val="both"/>
      </w:pPr>
      <w:r>
        <w:rPr>
          <w:rStyle w:val="s0"/>
        </w:rPr>
        <w:t>информация о природе, типе, а также (при необходимости) интенсивности и распределении излучаемой медицинским изделием радиации и способах защиты пользователей или третьих лиц от непреднамеренного излуч</w:t>
      </w:r>
      <w:r>
        <w:rPr>
          <w:rStyle w:val="s0"/>
        </w:rPr>
        <w:t>ения в процессе использования медицинского изделия (если медицинское изделие создает опасный или потенциально опасный уровень радиации в медицинских целях);</w:t>
      </w:r>
    </w:p>
    <w:p w:rsidR="00000000" w:rsidRDefault="007449A9">
      <w:pPr>
        <w:ind w:firstLine="397"/>
        <w:jc w:val="both"/>
      </w:pPr>
      <w:r>
        <w:rPr>
          <w:rStyle w:val="s0"/>
        </w:rPr>
        <w:t>информация о порядке действий в случае нарушения стерильной упаковки медицинского изделия перед его</w:t>
      </w:r>
      <w:r>
        <w:rPr>
          <w:rStyle w:val="s0"/>
        </w:rPr>
        <w:t xml:space="preserve"> использованием (если медицинское изделие поставляется стерильным);</w:t>
      </w:r>
    </w:p>
    <w:p w:rsidR="00000000" w:rsidRDefault="007449A9">
      <w:pPr>
        <w:ind w:firstLine="397"/>
        <w:jc w:val="both"/>
      </w:pPr>
      <w:r>
        <w:rPr>
          <w:rStyle w:val="s0"/>
        </w:rPr>
        <w:t>информация о методе стерилизации медицинского изделия (если медицинское изделие поставляется нестерильным с указанием необходимости его стерилизации перед использованием);</w:t>
      </w:r>
    </w:p>
    <w:p w:rsidR="00000000" w:rsidRDefault="007449A9">
      <w:pPr>
        <w:ind w:firstLine="397"/>
        <w:jc w:val="both"/>
      </w:pPr>
      <w:r>
        <w:rPr>
          <w:rStyle w:val="s0"/>
        </w:rPr>
        <w:t>информация о над</w:t>
      </w:r>
      <w:r>
        <w:rPr>
          <w:rStyle w:val="s0"/>
        </w:rPr>
        <w:t>лежащей обработке медицинского изделия для его повторного использования, включая очистку, дезинфекцию, упаковку и при необходимости метод повторной стерилизации (если медицинское изделие предназначено для многоразового использования), а также критерии непр</w:t>
      </w:r>
      <w:r>
        <w:rPr>
          <w:rStyle w:val="s0"/>
        </w:rPr>
        <w:t>игодности использования медицинского изделия;</w:t>
      </w:r>
    </w:p>
    <w:p w:rsidR="00000000" w:rsidRDefault="007449A9">
      <w:pPr>
        <w:ind w:firstLine="397"/>
        <w:jc w:val="both"/>
      </w:pPr>
      <w:r>
        <w:rPr>
          <w:rStyle w:val="s0"/>
        </w:rPr>
        <w:t>9) сведения о производителе медицинского изделия и его уполномоченном представителе, включая:</w:t>
      </w:r>
    </w:p>
    <w:p w:rsidR="00000000" w:rsidRDefault="007449A9">
      <w:pPr>
        <w:ind w:firstLine="397"/>
        <w:jc w:val="both"/>
      </w:pPr>
      <w:r>
        <w:rPr>
          <w:rStyle w:val="s0"/>
        </w:rPr>
        <w:t>полное и сокращенное (при наличии) наименование, юридический, (фактический) адрес и контактные данные (телефон, факс</w:t>
      </w:r>
      <w:r>
        <w:rPr>
          <w:rStyle w:val="s0"/>
        </w:rPr>
        <w:t>, электронная почта) производителя;</w:t>
      </w:r>
    </w:p>
    <w:p w:rsidR="00000000" w:rsidRDefault="007449A9">
      <w:pPr>
        <w:ind w:firstLine="397"/>
        <w:jc w:val="both"/>
      </w:pPr>
      <w:r>
        <w:rPr>
          <w:rStyle w:val="s0"/>
        </w:rPr>
        <w:t>полное и сокращенное (при наличии) наименование, юридический, (фактический) адрес и контактные данные (телефон, факс, электронная почта) уполномоченного представителя производителя на территории Республики Казахстан:</w:t>
      </w:r>
    </w:p>
    <w:p w:rsidR="00000000" w:rsidRDefault="007449A9">
      <w:pPr>
        <w:ind w:firstLine="397"/>
        <w:jc w:val="both"/>
      </w:pPr>
      <w:r>
        <w:rPr>
          <w:rStyle w:val="s0"/>
        </w:rPr>
        <w:t>наи</w:t>
      </w:r>
      <w:r>
        <w:rPr>
          <w:rStyle w:val="s0"/>
        </w:rPr>
        <w:t>менование и контактные данные (телефон, факс, электронная почта) организации, принимающей претензии (предложения) по медицинскому изделию от потребителей на территории Республики Казахстан;</w:t>
      </w:r>
    </w:p>
    <w:p w:rsidR="00000000" w:rsidRDefault="007449A9">
      <w:pPr>
        <w:ind w:firstLine="397"/>
        <w:jc w:val="both"/>
      </w:pPr>
      <w:r>
        <w:rPr>
          <w:rStyle w:val="s0"/>
        </w:rPr>
        <w:t>наименование и контактные данные (телефон, факс, электронная почта</w:t>
      </w:r>
      <w:r>
        <w:rPr>
          <w:rStyle w:val="s0"/>
        </w:rPr>
        <w:t>) организации, ответственной за пострегистрационное наблюдение за безопасностью медицинского изделия на территории Республики Казахстан.</w:t>
      </w:r>
    </w:p>
    <w:p w:rsidR="00000000" w:rsidRDefault="007449A9">
      <w:pPr>
        <w:ind w:firstLine="397"/>
        <w:jc w:val="both"/>
      </w:pPr>
      <w:r>
        <w:rPr>
          <w:rStyle w:val="s0"/>
        </w:rPr>
        <w:t>10) данные о выпуске или последнем пересмотре инструкции по медицинскому применению.</w:t>
      </w:r>
    </w:p>
    <w:p w:rsidR="00000000" w:rsidRDefault="007449A9">
      <w:pPr>
        <w:ind w:firstLine="397"/>
        <w:jc w:val="both"/>
      </w:pPr>
      <w:r>
        <w:rPr>
          <w:rStyle w:val="s0"/>
        </w:rPr>
        <w:t>7. Инструкция МИ для диагностики in vitro содержит следующую информацию:</w:t>
      </w:r>
    </w:p>
    <w:p w:rsidR="00000000" w:rsidRDefault="007449A9">
      <w:pPr>
        <w:ind w:firstLine="397"/>
        <w:jc w:val="both"/>
      </w:pPr>
      <w:r>
        <w:rPr>
          <w:rStyle w:val="s0"/>
        </w:rPr>
        <w:t>1) наименование медицинского изделия для диагностики in vitro;</w:t>
      </w:r>
    </w:p>
    <w:p w:rsidR="00000000" w:rsidRDefault="007449A9">
      <w:pPr>
        <w:ind w:firstLine="397"/>
        <w:jc w:val="both"/>
      </w:pPr>
      <w:r>
        <w:rPr>
          <w:rStyle w:val="s0"/>
        </w:rPr>
        <w:t>2) состав и описание медицинского изделия:</w:t>
      </w:r>
    </w:p>
    <w:p w:rsidR="00000000" w:rsidRDefault="007449A9">
      <w:pPr>
        <w:ind w:firstLine="397"/>
        <w:jc w:val="both"/>
      </w:pPr>
      <w:r>
        <w:rPr>
          <w:rStyle w:val="s0"/>
        </w:rPr>
        <w:t>принцип теста;</w:t>
      </w:r>
    </w:p>
    <w:p w:rsidR="00000000" w:rsidRDefault="007449A9">
      <w:pPr>
        <w:ind w:firstLine="397"/>
        <w:jc w:val="both"/>
      </w:pPr>
      <w:r>
        <w:rPr>
          <w:rStyle w:val="s0"/>
        </w:rPr>
        <w:t>описание реагентов, калибраторов и контрольных материалов;</w:t>
      </w:r>
    </w:p>
    <w:p w:rsidR="00000000" w:rsidRDefault="007449A9">
      <w:pPr>
        <w:ind w:firstLine="397"/>
        <w:jc w:val="both"/>
      </w:pPr>
      <w:r>
        <w:rPr>
          <w:rStyle w:val="s0"/>
        </w:rPr>
        <w:t>пер</w:t>
      </w:r>
      <w:r>
        <w:rPr>
          <w:rStyle w:val="s0"/>
        </w:rPr>
        <w:t>ечень материалов и специальных материалов, необходимых для проведения тестирования (анализа), но не содержащихся в комплекте поставки медицинского изделия для диагностики in vitro;</w:t>
      </w:r>
    </w:p>
    <w:p w:rsidR="00000000" w:rsidRDefault="007449A9">
      <w:pPr>
        <w:ind w:firstLine="397"/>
        <w:jc w:val="both"/>
      </w:pPr>
      <w:r>
        <w:rPr>
          <w:rStyle w:val="s0"/>
        </w:rPr>
        <w:t>3) назначение медицинского изделия для диагностики in vitro, в том числе:</w:t>
      </w:r>
    </w:p>
    <w:p w:rsidR="00000000" w:rsidRDefault="007449A9">
      <w:pPr>
        <w:ind w:firstLine="397"/>
        <w:jc w:val="both"/>
      </w:pPr>
      <w:r>
        <w:rPr>
          <w:rStyle w:val="s0"/>
        </w:rPr>
        <w:t>ф</w:t>
      </w:r>
      <w:r>
        <w:rPr>
          <w:rStyle w:val="s0"/>
        </w:rPr>
        <w:t>ункциональное назначение;</w:t>
      </w:r>
    </w:p>
    <w:p w:rsidR="00000000" w:rsidRDefault="007449A9">
      <w:pPr>
        <w:ind w:firstLine="397"/>
        <w:jc w:val="both"/>
      </w:pPr>
      <w:r>
        <w:rPr>
          <w:rStyle w:val="s0"/>
        </w:rPr>
        <w:t>описание того, что определяется и (или) измеряется (аналит);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специфическое расстройство, физиологическое состояние или фактор риска для обнаружения, определения или дифференцирования которого предназначено медицинское изделие для </w:t>
      </w:r>
      <w:r>
        <w:rPr>
          <w:rStyle w:val="s0"/>
        </w:rPr>
        <w:t>диагностики in vitro (при необходимости);</w:t>
      </w:r>
    </w:p>
    <w:p w:rsidR="00000000" w:rsidRDefault="007449A9">
      <w:pPr>
        <w:ind w:firstLine="397"/>
        <w:jc w:val="both"/>
      </w:pPr>
      <w:r>
        <w:rPr>
          <w:rStyle w:val="s0"/>
        </w:rPr>
        <w:t>предназначение медицинского изделия для диагностики in vitro для качественных, полуколичественных или количественных определений;</w:t>
      </w:r>
    </w:p>
    <w:p w:rsidR="00000000" w:rsidRDefault="007449A9">
      <w:pPr>
        <w:ind w:firstLine="397"/>
        <w:jc w:val="both"/>
      </w:pPr>
      <w:r>
        <w:rPr>
          <w:rStyle w:val="s0"/>
        </w:rPr>
        <w:t>тип анализируемого образца;</w:t>
      </w:r>
    </w:p>
    <w:p w:rsidR="00000000" w:rsidRDefault="007449A9">
      <w:pPr>
        <w:ind w:firstLine="397"/>
        <w:jc w:val="both"/>
      </w:pPr>
      <w:r>
        <w:rPr>
          <w:rStyle w:val="s0"/>
        </w:rPr>
        <w:t>назначение медицинского изделия для диагностики in vitro</w:t>
      </w:r>
      <w:r>
        <w:rPr>
          <w:rStyle w:val="s0"/>
        </w:rPr>
        <w:t xml:space="preserve"> с указанием пользователя (например, пациент, медицинский специалист, физическое лицо, применяющее медицинское изделие по назначению, определенному производителем);</w:t>
      </w:r>
    </w:p>
    <w:p w:rsidR="00000000" w:rsidRDefault="007449A9">
      <w:pPr>
        <w:ind w:firstLine="397"/>
        <w:jc w:val="both"/>
      </w:pPr>
      <w:r>
        <w:rPr>
          <w:rStyle w:val="s0"/>
        </w:rPr>
        <w:t>информация о предназначении медицинского изделия для диагностики in vitro для клинической л</w:t>
      </w:r>
      <w:r>
        <w:rPr>
          <w:rStyle w:val="s0"/>
        </w:rPr>
        <w:t>абораторной диагностики и (или) для самотестирования;</w:t>
      </w:r>
    </w:p>
    <w:p w:rsidR="00000000" w:rsidRDefault="007449A9">
      <w:pPr>
        <w:ind w:firstLine="397"/>
        <w:jc w:val="both"/>
      </w:pPr>
      <w:r>
        <w:rPr>
          <w:rStyle w:val="s0"/>
        </w:rPr>
        <w:t>информация о предназначении медицинского изделия для диагностики in vitro для одноразового использования;</w:t>
      </w:r>
    </w:p>
    <w:p w:rsidR="00000000" w:rsidRDefault="007449A9">
      <w:pPr>
        <w:ind w:firstLine="397"/>
        <w:jc w:val="both"/>
      </w:pPr>
      <w:r>
        <w:rPr>
          <w:rStyle w:val="s0"/>
        </w:rPr>
        <w:t>специальные требования в отношении помещений, специальной подготовки или особой квалификации пол</w:t>
      </w:r>
      <w:r>
        <w:rPr>
          <w:rStyle w:val="s0"/>
        </w:rPr>
        <w:t>ьзователя и (или) третьих лиц (при необходимости).</w:t>
      </w:r>
    </w:p>
    <w:p w:rsidR="00000000" w:rsidRDefault="007449A9">
      <w:pPr>
        <w:ind w:firstLine="397"/>
        <w:jc w:val="both"/>
      </w:pPr>
      <w:r>
        <w:rPr>
          <w:rStyle w:val="s0"/>
        </w:rPr>
        <w:t>4) для медицинских изделий для диагн</w:t>
      </w:r>
      <w:r>
        <w:rPr>
          <w:rStyle w:val="s0"/>
        </w:rPr>
        <w:t>остики in vitro, предназначенных для использования в комбинации с другими медицинскими изделиями, включая медицинские изделия для диагностики in vitro - информация для идентификации медицинских изделий с целью получения безопасной комбинации и (или) информ</w:t>
      </w:r>
      <w:r>
        <w:rPr>
          <w:rStyle w:val="s0"/>
        </w:rPr>
        <w:t>ация об известных ограничениях по совместному использованию медицинских изделий;</w:t>
      </w:r>
    </w:p>
    <w:p w:rsidR="00000000" w:rsidRDefault="007449A9">
      <w:pPr>
        <w:ind w:firstLine="397"/>
        <w:jc w:val="both"/>
      </w:pPr>
      <w:r>
        <w:rPr>
          <w:rStyle w:val="s0"/>
        </w:rPr>
        <w:t>5) информация о сроке и условиях хранения медицинского изделия: сведения о специальных условиях хранения (температура и влажность воздуха, освещение) и (или) обращения пользов</w:t>
      </w:r>
      <w:r>
        <w:rPr>
          <w:rStyle w:val="s0"/>
        </w:rPr>
        <w:t>ателей с медицинским изделием in vitro;</w:t>
      </w:r>
    </w:p>
    <w:p w:rsidR="00000000" w:rsidRDefault="007449A9">
      <w:pPr>
        <w:ind w:firstLine="397"/>
        <w:jc w:val="both"/>
      </w:pPr>
      <w:r>
        <w:rPr>
          <w:rStyle w:val="s0"/>
        </w:rPr>
        <w:t>6) информация о специальных условиях транспортирования;</w:t>
      </w:r>
    </w:p>
    <w:p w:rsidR="00000000" w:rsidRDefault="007449A9">
      <w:pPr>
        <w:ind w:firstLine="397"/>
        <w:jc w:val="both"/>
      </w:pPr>
      <w:r>
        <w:rPr>
          <w:rStyle w:val="s0"/>
        </w:rPr>
        <w:t>сведения о характеристиках стабильности медицинского изделия для диагностики in vitro (условия хранения, срок хранения после первого вскрытия первичного контейн</w:t>
      </w:r>
      <w:r>
        <w:rPr>
          <w:rStyle w:val="s0"/>
        </w:rPr>
        <w:t>ера), а также условиях хранения и стабильности рабочих растворов (при необходимости);</w:t>
      </w:r>
    </w:p>
    <w:p w:rsidR="00000000" w:rsidRDefault="007449A9">
      <w:pPr>
        <w:ind w:firstLine="397"/>
        <w:jc w:val="both"/>
      </w:pPr>
      <w:r>
        <w:rPr>
          <w:rStyle w:val="s0"/>
        </w:rPr>
        <w:t>информация о стерильном состоянии, методе стерилизации и о порядке действий в случае нарушения стерильной упаковки (если медицинское изделие для диагностики in vitro пост</w:t>
      </w:r>
      <w:r>
        <w:rPr>
          <w:rStyle w:val="s0"/>
        </w:rPr>
        <w:t>авляется в стерильном виде);</w:t>
      </w:r>
    </w:p>
    <w:p w:rsidR="00000000" w:rsidRDefault="007449A9">
      <w:pPr>
        <w:ind w:firstLine="397"/>
        <w:jc w:val="both"/>
      </w:pPr>
      <w:r>
        <w:rPr>
          <w:rStyle w:val="s0"/>
        </w:rPr>
        <w:t>7) информация для пользователей (предупреждения, меры предосторожности, ограничения при использовании медицинского изделия для диагностики in vitro):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предупреждение, меры предосторожности и (или) меры, предпринимаемые в случае </w:t>
      </w:r>
      <w:r>
        <w:rPr>
          <w:rStyle w:val="s0"/>
        </w:rPr>
        <w:t>сбоя или отклонений в функционировании медицинского изделия для диагностики in vitro, определяемых по внешним признакам;</w:t>
      </w:r>
    </w:p>
    <w:p w:rsidR="00000000" w:rsidRDefault="007449A9">
      <w:pPr>
        <w:ind w:firstLine="397"/>
        <w:jc w:val="both"/>
      </w:pPr>
      <w:r>
        <w:rPr>
          <w:rStyle w:val="s0"/>
        </w:rPr>
        <w:t>предупреждение, меры предосторожности и (или) меры, предпринимаемые в отношении таких предсказуемых внешних факторов, как внешние элект</w:t>
      </w:r>
      <w:r>
        <w:rPr>
          <w:rStyle w:val="s0"/>
        </w:rPr>
        <w:t>ромагнитные поля, электростатические разряды, излучение, атмосферное давление и его перепады, влажность и температура воздуха;</w:t>
      </w:r>
    </w:p>
    <w:p w:rsidR="00000000" w:rsidRDefault="007449A9">
      <w:pPr>
        <w:ind w:firstLine="397"/>
        <w:jc w:val="both"/>
      </w:pPr>
      <w:r>
        <w:rPr>
          <w:rStyle w:val="s0"/>
        </w:rPr>
        <w:t>предупреждение, связанное с входящими в состав медицинского изделия для диагностики in vitro материалами, которые являются канцер</w:t>
      </w:r>
      <w:r>
        <w:rPr>
          <w:rStyle w:val="s0"/>
        </w:rPr>
        <w:t>огенными, мутагенными или токсичными либо приводят к сенсибилизации, аллергической реакции или отрицательно влияют на репродуктивную функцию;</w:t>
      </w:r>
    </w:p>
    <w:p w:rsidR="00000000" w:rsidRDefault="007449A9">
      <w:pPr>
        <w:ind w:firstLine="397"/>
        <w:jc w:val="both"/>
      </w:pPr>
      <w:r>
        <w:rPr>
          <w:rStyle w:val="s0"/>
        </w:rPr>
        <w:t>предупреждение, меры предосторожности и (или) меры, предпринимаемые в отношении потенциально инфекционного материа</w:t>
      </w:r>
      <w:r>
        <w:rPr>
          <w:rStyle w:val="s0"/>
        </w:rPr>
        <w:t>ла, содержащегося в медицинском изделии для диагностики in vitro;</w:t>
      </w:r>
    </w:p>
    <w:p w:rsidR="00000000" w:rsidRDefault="007449A9">
      <w:pPr>
        <w:ind w:firstLine="397"/>
        <w:jc w:val="both"/>
      </w:pPr>
      <w:r>
        <w:rPr>
          <w:rStyle w:val="s0"/>
        </w:rPr>
        <w:t>информация о надлежащей обработке медицинского изделия для диагностики in vitro для его повторного использования, включая очистку, дезинфекцию, упаковку и при необходимости метод повторной с</w:t>
      </w:r>
      <w:r>
        <w:rPr>
          <w:rStyle w:val="s0"/>
        </w:rPr>
        <w:t>терилизации (если медицинское изделие для диагностики in vitro предназначено для многоразового использования);</w:t>
      </w:r>
    </w:p>
    <w:p w:rsidR="00000000" w:rsidRDefault="007449A9">
      <w:pPr>
        <w:ind w:firstLine="397"/>
        <w:jc w:val="both"/>
      </w:pPr>
      <w:r>
        <w:rPr>
          <w:rStyle w:val="s0"/>
        </w:rPr>
        <w:t>8) предупреждение и (или) специальные меры предосторожности в отношении безопасной утилизации медицинского изделия для диагностики in vitro и при</w:t>
      </w:r>
      <w:r>
        <w:rPr>
          <w:rStyle w:val="s0"/>
        </w:rPr>
        <w:t>надлежностей (при наличии), которые при необходимости должны охватывать следующие факторы:</w:t>
      </w:r>
    </w:p>
    <w:p w:rsidR="00000000" w:rsidRDefault="007449A9">
      <w:pPr>
        <w:ind w:firstLine="397"/>
        <w:jc w:val="both"/>
      </w:pPr>
      <w:r>
        <w:rPr>
          <w:rStyle w:val="s0"/>
        </w:rPr>
        <w:t>инфекционные или микробные риски, в том числе возможность загрязнения расходных материалов инфекционными агентами человеческого происхождения;</w:t>
      </w:r>
    </w:p>
    <w:p w:rsidR="00000000" w:rsidRDefault="007449A9">
      <w:pPr>
        <w:ind w:firstLine="397"/>
        <w:jc w:val="both"/>
      </w:pPr>
      <w:r>
        <w:rPr>
          <w:rStyle w:val="s0"/>
        </w:rPr>
        <w:t>экологические риски, с</w:t>
      </w:r>
      <w:r>
        <w:rPr>
          <w:rStyle w:val="s0"/>
        </w:rPr>
        <w:t>вязанные с потенциально опасными материалами и веществами;</w:t>
      </w:r>
    </w:p>
    <w:p w:rsidR="00000000" w:rsidRDefault="007449A9">
      <w:pPr>
        <w:ind w:firstLine="397"/>
        <w:jc w:val="both"/>
      </w:pPr>
      <w:r>
        <w:rPr>
          <w:rStyle w:val="s0"/>
        </w:rPr>
        <w:t>физические риски, в том числе возможность взрыва или возгорания;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9) информация об условиях, необходимых для сбора, обработки и подготовки образцов, данные по стабильности анализируемых образцов, в </w:t>
      </w:r>
      <w:r>
        <w:rPr>
          <w:rStyle w:val="s0"/>
        </w:rPr>
        <w:t>том числе условия и длительность хранения, условия транспортировки, ограничения по циклам заморозки (размораживания);</w:t>
      </w:r>
    </w:p>
    <w:p w:rsidR="00000000" w:rsidRDefault="007449A9">
      <w:pPr>
        <w:ind w:firstLine="397"/>
        <w:jc w:val="both"/>
      </w:pPr>
      <w:r>
        <w:rPr>
          <w:rStyle w:val="s0"/>
        </w:rPr>
        <w:t>10) подробная информация о подготовке к использованию медицинского изделия для диагностики in vitro;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информация, необходимая для проверки </w:t>
      </w:r>
      <w:r>
        <w:rPr>
          <w:rStyle w:val="s0"/>
        </w:rPr>
        <w:t>правильности установки медицинского изделия для диагностики in vitro и его готовности к безопасной работе по назначению, определенному производителем, с указанием следующих сведений:</w:t>
      </w:r>
    </w:p>
    <w:p w:rsidR="00000000" w:rsidRDefault="007449A9">
      <w:pPr>
        <w:ind w:firstLine="397"/>
        <w:jc w:val="both"/>
      </w:pPr>
      <w:r>
        <w:rPr>
          <w:rStyle w:val="s0"/>
        </w:rPr>
        <w:t>необходимость калибровки для обеспечения надлежащей и безопасной работы м</w:t>
      </w:r>
      <w:r>
        <w:rPr>
          <w:rStyle w:val="s0"/>
        </w:rPr>
        <w:t>едицинского изделия для диагностики in vitro в течение срока его службы;</w:t>
      </w:r>
    </w:p>
    <w:p w:rsidR="00000000" w:rsidRDefault="007449A9">
      <w:pPr>
        <w:ind w:firstLine="397"/>
        <w:jc w:val="both"/>
      </w:pPr>
      <w:r>
        <w:rPr>
          <w:rStyle w:val="s0"/>
        </w:rPr>
        <w:t>методы снижения рисков, связанных с установкой, калибровкой или обслуживанием медицинского изделия для диагностики in vitro;</w:t>
      </w:r>
    </w:p>
    <w:p w:rsidR="00000000" w:rsidRDefault="007449A9">
      <w:pPr>
        <w:ind w:firstLine="397"/>
        <w:jc w:val="both"/>
      </w:pPr>
      <w:r>
        <w:rPr>
          <w:rStyle w:val="s0"/>
        </w:rPr>
        <w:t>11) рекомендации в отношении процедур контроля качества пр</w:t>
      </w:r>
      <w:r>
        <w:rPr>
          <w:rStyle w:val="s0"/>
        </w:rPr>
        <w:t>и необходимости;</w:t>
      </w:r>
    </w:p>
    <w:p w:rsidR="00000000" w:rsidRDefault="007449A9">
      <w:pPr>
        <w:ind w:firstLine="397"/>
        <w:jc w:val="both"/>
      </w:pPr>
      <w:r>
        <w:rPr>
          <w:rStyle w:val="s0"/>
        </w:rPr>
        <w:t>информация о прослеживаемости значений, заданных для калибраторов или контрольных материалов, которая обеспечивается посредством доступных референтных методик (методов) измерения и (или) эталонов;</w:t>
      </w:r>
    </w:p>
    <w:p w:rsidR="00000000" w:rsidRDefault="007449A9">
      <w:pPr>
        <w:ind w:firstLine="397"/>
        <w:jc w:val="both"/>
      </w:pPr>
      <w:r>
        <w:rPr>
          <w:rStyle w:val="s0"/>
        </w:rPr>
        <w:t>12) процедура тестирования, включая расчет</w:t>
      </w:r>
      <w:r>
        <w:rPr>
          <w:rStyle w:val="s0"/>
        </w:rPr>
        <w:t>ы и интерпретации результатов тестирования, и при необходимости информация о целесообразности проведения подтверждающих тестов;</w:t>
      </w:r>
    </w:p>
    <w:p w:rsidR="00000000" w:rsidRDefault="007449A9">
      <w:pPr>
        <w:ind w:firstLine="397"/>
        <w:jc w:val="both"/>
      </w:pPr>
      <w:r>
        <w:rPr>
          <w:rStyle w:val="s0"/>
        </w:rPr>
        <w:t>характеристики аналитической эффективности: чувствительность, специфичность, правильность, повторяемость, воспроизводимость, пре</w:t>
      </w:r>
      <w:r>
        <w:rPr>
          <w:rStyle w:val="s0"/>
        </w:rPr>
        <w:t>дел обнаружения (детекции) и диапазон измерения, включая информацию о влиянии известных интерферентов, об ограничениях метода и использовании доступных референтных материалов и методов анализа (по применимости);</w:t>
      </w:r>
    </w:p>
    <w:p w:rsidR="00000000" w:rsidRDefault="007449A9">
      <w:pPr>
        <w:ind w:firstLine="397"/>
        <w:jc w:val="both"/>
      </w:pPr>
      <w:r>
        <w:rPr>
          <w:rStyle w:val="s0"/>
        </w:rPr>
        <w:t>характеристики клинической эффективности: ди</w:t>
      </w:r>
      <w:r>
        <w:rPr>
          <w:rStyle w:val="s0"/>
        </w:rPr>
        <w:t>агностическая чувствительность и диагностическая специфичность (при необходимости);</w:t>
      </w:r>
    </w:p>
    <w:p w:rsidR="00000000" w:rsidRDefault="007449A9">
      <w:pPr>
        <w:ind w:firstLine="397"/>
        <w:jc w:val="both"/>
      </w:pPr>
      <w:r>
        <w:rPr>
          <w:rStyle w:val="s0"/>
        </w:rPr>
        <w:t>биологический референтный интервал при необходимости;</w:t>
      </w:r>
    </w:p>
    <w:p w:rsidR="00000000" w:rsidRDefault="007449A9">
      <w:pPr>
        <w:ind w:firstLine="397"/>
        <w:jc w:val="both"/>
      </w:pPr>
      <w:r>
        <w:rPr>
          <w:rStyle w:val="s0"/>
        </w:rPr>
        <w:t>информация об интерферирующих веществах или ограничениях, связанных с пробой, которые могут повлиять на результат иссл</w:t>
      </w:r>
      <w:r>
        <w:rPr>
          <w:rStyle w:val="s0"/>
        </w:rPr>
        <w:t>едования;</w:t>
      </w:r>
    </w:p>
    <w:p w:rsidR="00000000" w:rsidRDefault="007449A9">
      <w:pPr>
        <w:ind w:firstLine="397"/>
        <w:jc w:val="both"/>
      </w:pPr>
      <w:r>
        <w:rPr>
          <w:rStyle w:val="s0"/>
        </w:rPr>
        <w:t>13) в отношении медицинского изделия для диагностики in vitro, предназначенного для самотестирования пользователем или тестирования вблизи пользователя, также следующие сведения:</w:t>
      </w:r>
    </w:p>
    <w:p w:rsidR="00000000" w:rsidRDefault="007449A9">
      <w:pPr>
        <w:ind w:firstLine="397"/>
        <w:jc w:val="both"/>
      </w:pPr>
      <w:r>
        <w:rPr>
          <w:rStyle w:val="s0"/>
        </w:rPr>
        <w:t>подробная информация о процедуре тестирования (подготовка реагентов, отбор (подготовка) пробы, порядок выполнения и интерпретация результатов тестирования);</w:t>
      </w:r>
    </w:p>
    <w:p w:rsidR="00000000" w:rsidRDefault="007449A9">
      <w:pPr>
        <w:ind w:firstLine="397"/>
        <w:jc w:val="both"/>
      </w:pPr>
      <w:r>
        <w:rPr>
          <w:rStyle w:val="s0"/>
        </w:rPr>
        <w:t>рекомендации относительно действий пользователя в случае положительного, отрицательного или неопред</w:t>
      </w:r>
      <w:r>
        <w:rPr>
          <w:rStyle w:val="s0"/>
        </w:rPr>
        <w:t>еленного результата тестирования;</w:t>
      </w:r>
    </w:p>
    <w:p w:rsidR="00000000" w:rsidRDefault="007449A9">
      <w:pPr>
        <w:ind w:firstLine="397"/>
        <w:jc w:val="both"/>
      </w:pPr>
      <w:r>
        <w:rPr>
          <w:rStyle w:val="s0"/>
        </w:rPr>
        <w:t>информация о погрешностях теста и возможности получения ложноположительных или ложноотрицательных результатов тестирования, а также относительно факторов, влияющих на результат тестирования;</w:t>
      </w:r>
    </w:p>
    <w:p w:rsidR="00000000" w:rsidRDefault="007449A9">
      <w:pPr>
        <w:ind w:firstLine="397"/>
        <w:jc w:val="both"/>
      </w:pPr>
      <w:r>
        <w:rPr>
          <w:rStyle w:val="s0"/>
        </w:rPr>
        <w:t>информация о недопустимости при</w:t>
      </w:r>
      <w:r>
        <w:rPr>
          <w:rStyle w:val="s0"/>
        </w:rPr>
        <w:t>нятия пользователем медицинских решений без предварительной консультации с медицинским специалистом;</w:t>
      </w:r>
    </w:p>
    <w:p w:rsidR="00000000" w:rsidRDefault="007449A9">
      <w:pPr>
        <w:ind w:firstLine="397"/>
        <w:jc w:val="both"/>
      </w:pPr>
      <w:r>
        <w:rPr>
          <w:rStyle w:val="s0"/>
        </w:rPr>
        <w:t>информация о необходимости направления сообщения производителю или его уполномоченному представителю о нежелательных событиях, которые имеют признаки небла</w:t>
      </w:r>
      <w:r>
        <w:rPr>
          <w:rStyle w:val="s0"/>
        </w:rPr>
        <w:t>гоприятного события (инцидента).</w:t>
      </w:r>
    </w:p>
    <w:p w:rsidR="00000000" w:rsidRDefault="007449A9">
      <w:pPr>
        <w:ind w:firstLine="397"/>
        <w:jc w:val="both"/>
      </w:pPr>
      <w:r>
        <w:rPr>
          <w:rStyle w:val="s0"/>
        </w:rPr>
        <w:t>14) сведения о производителе медицинского изделия для диагностики in vitro и его уполномоченном представителе, включая:</w:t>
      </w:r>
    </w:p>
    <w:p w:rsidR="00000000" w:rsidRDefault="007449A9">
      <w:pPr>
        <w:ind w:firstLine="397"/>
        <w:jc w:val="both"/>
      </w:pPr>
      <w:r>
        <w:rPr>
          <w:rStyle w:val="s0"/>
        </w:rPr>
        <w:t>полное и сокращенное (при наличии) наименование, юридический, фактический) адрес и контактные данные (телефон, факс, электронная почта) производителя;</w:t>
      </w:r>
    </w:p>
    <w:p w:rsidR="00000000" w:rsidRDefault="007449A9">
      <w:pPr>
        <w:ind w:firstLine="397"/>
        <w:jc w:val="both"/>
      </w:pPr>
      <w:r>
        <w:rPr>
          <w:rStyle w:val="s0"/>
        </w:rPr>
        <w:t>полное и сокращенное (при наличии) наименование, юридический, (фактический) адрес и контактные данные (те</w:t>
      </w:r>
      <w:r>
        <w:rPr>
          <w:rStyle w:val="s0"/>
        </w:rPr>
        <w:t>лефон, факс, электронная почта) уполномоченного представителя производителя на территории Республики Казахстан;</w:t>
      </w:r>
    </w:p>
    <w:p w:rsidR="00000000" w:rsidRDefault="007449A9">
      <w:pPr>
        <w:ind w:firstLine="397"/>
        <w:jc w:val="both"/>
      </w:pPr>
      <w:r>
        <w:rPr>
          <w:rStyle w:val="s0"/>
        </w:rPr>
        <w:t>наименование и контактные данные (телефон, факс, электронная почта) организации, принимающей, претензии (предложения) по медицинскому изделию дл</w:t>
      </w:r>
      <w:r>
        <w:rPr>
          <w:rStyle w:val="s0"/>
        </w:rPr>
        <w:t>я диагностики in vitro от потребителей на территории Республики Казахстан;</w:t>
      </w:r>
    </w:p>
    <w:p w:rsidR="00000000" w:rsidRDefault="007449A9">
      <w:pPr>
        <w:ind w:firstLine="397"/>
        <w:jc w:val="both"/>
      </w:pPr>
      <w:r>
        <w:rPr>
          <w:rStyle w:val="s0"/>
        </w:rPr>
        <w:t>наименование и контактные данные (телефон, факс, электронная почта) организации, ответственной за пострегистрационное наблюдение за безопасностью медицинского изделия для диагностик</w:t>
      </w:r>
      <w:r>
        <w:rPr>
          <w:rStyle w:val="s0"/>
        </w:rPr>
        <w:t>и in vitro на территории Республики Казахстан.</w:t>
      </w:r>
    </w:p>
    <w:p w:rsidR="00000000" w:rsidRDefault="007449A9">
      <w:pPr>
        <w:ind w:firstLine="397"/>
        <w:jc w:val="both"/>
      </w:pPr>
      <w:r>
        <w:rPr>
          <w:rStyle w:val="s0"/>
        </w:rPr>
        <w:t>15) данные о выпуске или последнем пересмотре инструкции по применению.</w:t>
      </w:r>
    </w:p>
    <w:p w:rsidR="00000000" w:rsidRDefault="007449A9">
      <w:pPr>
        <w:ind w:firstLine="397"/>
        <w:jc w:val="both"/>
      </w:pPr>
      <w:r>
        <w:rPr>
          <w:rStyle w:val="s0"/>
        </w:rPr>
        <w:t>8. В инструкции не допускаются рекомендации по применению комплектующих медицинских изделий от конкретного производителя.</w:t>
      </w:r>
    </w:p>
    <w:p w:rsidR="00000000" w:rsidRDefault="007449A9">
      <w:pPr>
        <w:ind w:firstLine="397"/>
        <w:jc w:val="both"/>
      </w:pPr>
      <w:r>
        <w:rPr>
          <w:rStyle w:val="s0"/>
        </w:rPr>
        <w:t>9. Текст Инстру</w:t>
      </w:r>
      <w:r>
        <w:rPr>
          <w:rStyle w:val="s0"/>
        </w:rPr>
        <w:t>кции МИ оформляется на казахском и русском языках, является четким и понятным с указанием последовательности действий по применению. Допускается использование отдельных сведений для профессиональных и непрофессиональных пользователей.</w:t>
      </w:r>
    </w:p>
    <w:p w:rsidR="00000000" w:rsidRDefault="007449A9">
      <w:pPr>
        <w:ind w:firstLine="397"/>
        <w:jc w:val="both"/>
      </w:pPr>
      <w:r>
        <w:rPr>
          <w:rStyle w:val="s0"/>
        </w:rPr>
        <w:t>Текст Инструкции МИ с</w:t>
      </w:r>
      <w:r>
        <w:rPr>
          <w:rStyle w:val="s0"/>
        </w:rPr>
        <w:t>оответствует следующему:</w:t>
      </w:r>
    </w:p>
    <w:p w:rsidR="00000000" w:rsidRDefault="007449A9">
      <w:pPr>
        <w:ind w:firstLine="397"/>
        <w:jc w:val="both"/>
      </w:pPr>
      <w:r>
        <w:rPr>
          <w:rStyle w:val="s0"/>
        </w:rPr>
        <w:t>заголовки и подзаголовки располагаются однородно и выделяются жирным шрифтом;</w:t>
      </w:r>
    </w:p>
    <w:p w:rsidR="00000000" w:rsidRDefault="007449A9">
      <w:pPr>
        <w:ind w:firstLine="397"/>
        <w:jc w:val="both"/>
      </w:pPr>
      <w:r>
        <w:rPr>
          <w:rStyle w:val="s0"/>
        </w:rPr>
        <w:t>предусматриваются рисунки и (или) пиктограммы (при необходимости).</w:t>
      </w:r>
    </w:p>
    <w:p w:rsidR="00000000" w:rsidRDefault="007449A9">
      <w:pPr>
        <w:ind w:firstLine="397"/>
        <w:jc w:val="both"/>
      </w:pPr>
      <w:r>
        <w:rPr>
          <w:rStyle w:val="s0"/>
        </w:rPr>
        <w:t>10. Инструкция МИ предоставляется пользователю на бумажном носителе либо в электронном</w:t>
      </w:r>
      <w:r>
        <w:rPr>
          <w:rStyle w:val="s0"/>
        </w:rPr>
        <w:t xml:space="preserve"> виде как вместе с медицинским изделием, так и отдельно от него, в том числе путем размещения информации на экране, являющемся частью медицинского изделия. Выбранный способ предоставления инструкции по применению является пригодным и доступным для пользова</w:t>
      </w:r>
      <w:r>
        <w:rPr>
          <w:rStyle w:val="s0"/>
        </w:rPr>
        <w:t>телей. В случае предоставления инструкции на носителе, отличном от бумажного, производитель размещает информацию о способах ее получения:</w:t>
      </w:r>
    </w:p>
    <w:p w:rsidR="00000000" w:rsidRDefault="007449A9">
      <w:pPr>
        <w:ind w:firstLine="397"/>
        <w:jc w:val="both"/>
      </w:pPr>
      <w:r>
        <w:rPr>
          <w:rStyle w:val="s0"/>
        </w:rPr>
        <w:t>1) просмотра инструкции по применению;</w:t>
      </w:r>
    </w:p>
    <w:p w:rsidR="00000000" w:rsidRDefault="007449A9">
      <w:pPr>
        <w:ind w:firstLine="397"/>
        <w:jc w:val="both"/>
      </w:pPr>
      <w:r>
        <w:rPr>
          <w:rStyle w:val="s0"/>
        </w:rPr>
        <w:t>2) получения актуальной версии инструкции по применению;</w:t>
      </w:r>
    </w:p>
    <w:p w:rsidR="00000000" w:rsidRDefault="007449A9">
      <w:pPr>
        <w:ind w:firstLine="397"/>
        <w:jc w:val="both"/>
      </w:pPr>
      <w:r>
        <w:rPr>
          <w:rStyle w:val="s0"/>
        </w:rPr>
        <w:t xml:space="preserve">3) получения бумажной </w:t>
      </w:r>
      <w:r>
        <w:rPr>
          <w:rStyle w:val="s0"/>
        </w:rPr>
        <w:t>версии инструкции по применению.</w:t>
      </w:r>
    </w:p>
    <w:p w:rsidR="00000000" w:rsidRDefault="007449A9">
      <w:pPr>
        <w:ind w:firstLine="397"/>
        <w:jc w:val="both"/>
      </w:pPr>
      <w:r>
        <w:rPr>
          <w:rStyle w:val="s0"/>
        </w:rPr>
        <w:t> </w:t>
      </w:r>
    </w:p>
    <w:p w:rsidR="00000000" w:rsidRDefault="007449A9">
      <w:pPr>
        <w:ind w:firstLine="397"/>
        <w:jc w:val="both"/>
      </w:pPr>
      <w:r>
        <w:rPr>
          <w:rStyle w:val="s0"/>
        </w:rPr>
        <w:t> </w:t>
      </w:r>
    </w:p>
    <w:sectPr w:rsidR="0000000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49A9" w:rsidRDefault="007449A9" w:rsidP="007449A9">
      <w:r>
        <w:separator/>
      </w:r>
    </w:p>
  </w:endnote>
  <w:endnote w:type="continuationSeparator" w:id="0">
    <w:p w:rsidR="007449A9" w:rsidRDefault="007449A9" w:rsidP="00744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9A9" w:rsidRDefault="007449A9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9A9" w:rsidRDefault="007449A9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9A9" w:rsidRDefault="007449A9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49A9" w:rsidRDefault="007449A9" w:rsidP="007449A9">
      <w:r>
        <w:separator/>
      </w:r>
    </w:p>
  </w:footnote>
  <w:footnote w:type="continuationSeparator" w:id="0">
    <w:p w:rsidR="007449A9" w:rsidRDefault="007449A9" w:rsidP="007449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9A9" w:rsidRDefault="007449A9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9A9" w:rsidRDefault="007449A9" w:rsidP="007449A9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7449A9" w:rsidRDefault="007449A9" w:rsidP="007449A9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Приказ Министра здравоохранения Республики Казахстан от 10 сентября 2020 года № ҚР ДСМ-101/2020 «Об утверждении Правил составления и оформления инструкции по медицинскому применению лекарственных средств и медицинских изделий и общей характеристики лекарственного средства»</w:t>
    </w:r>
  </w:p>
  <w:p w:rsidR="007449A9" w:rsidRPr="007449A9" w:rsidRDefault="007449A9" w:rsidP="007449A9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27.09.2020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9A9" w:rsidRDefault="007449A9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removePersonalInformation/>
  <w:removeDateAndTim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7449A9"/>
    <w:rsid w:val="0074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auto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6">
    <w:name w:val="header"/>
    <w:basedOn w:val="a"/>
    <w:link w:val="a7"/>
    <w:uiPriority w:val="99"/>
    <w:unhideWhenUsed/>
    <w:rsid w:val="007449A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449A9"/>
    <w:rPr>
      <w:rFonts w:eastAsiaTheme="minorEastAsia"/>
      <w:color w:val="000000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7449A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449A9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auto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6">
    <w:name w:val="header"/>
    <w:basedOn w:val="a"/>
    <w:link w:val="a7"/>
    <w:uiPriority w:val="99"/>
    <w:unhideWhenUsed/>
    <w:rsid w:val="007449A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449A9"/>
    <w:rPr>
      <w:rFonts w:eastAsiaTheme="minorEastAsia"/>
      <w:color w:val="000000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7449A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449A9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9603065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online.zakon.kz/Document/?doc_id=34464437" TargetMode="External"/><Relationship Id="rId12" Type="http://schemas.openxmlformats.org/officeDocument/2006/relationships/hyperlink" Target="http://online.zakon.kz/Document/?doc_id=38610043" TargetMode="External"/><Relationship Id="rId17" Type="http://schemas.openxmlformats.org/officeDocument/2006/relationships/header" Target="header3.xml"/><Relationship Id="rId2" Type="http://schemas.microsoft.com/office/2007/relationships/stylesWithEffects" Target="stylesWithEffect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9464984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online.zakon.kz/Document/?doc_id=39464984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4508691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2825</Words>
  <Characters>22403</Characters>
  <Application>Microsoft Office Word</Application>
  <DocSecurity>0</DocSecurity>
  <Lines>186</Lines>
  <Paragraphs>50</Paragraphs>
  <ScaleCrop>false</ScaleCrop>
  <Company/>
  <LinksUpToDate>false</LinksUpToDate>
  <CharactersWithSpaces>25178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2025-12-11T02:28:00Z</dcterms:created>
  <dcterms:modified xsi:type="dcterms:W3CDTF">2025-12-11T02:28:00Z</dcterms:modified>
</cp:coreProperties>
</file>