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BA7632">
      <w:pPr>
        <w:pStyle w:val="pc"/>
      </w:pPr>
      <w:bookmarkStart w:id="0" w:name="_GoBack"/>
      <w:bookmarkEnd w:id="0"/>
      <w:r>
        <w:rPr>
          <w:rStyle w:val="s1"/>
        </w:rPr>
        <w:t>Решение Совета Евразийской экономической комиссии от 10 ноября 2017 года № 106</w:t>
      </w:r>
      <w:r>
        <w:rPr>
          <w:rStyle w:val="s1"/>
        </w:rPr>
        <w:br/>
        <w:t>О Требованиях к внедрению, поддержанию и оценке системы менеджмента качества медицинских изделий в зависимости от потенциального риска их применения</w:t>
      </w:r>
      <w:r>
        <w:rPr>
          <w:rStyle w:val="s1"/>
        </w:rPr>
        <w:br/>
        <w:t>(г. Москва)</w:t>
      </w:r>
    </w:p>
    <w:p w:rsidR="00000000" w:rsidRDefault="00BA7632">
      <w:pPr>
        <w:pStyle w:val="pc"/>
      </w:pPr>
      <w:r>
        <w:rPr>
          <w:rStyle w:val="s3"/>
        </w:rPr>
        <w:t xml:space="preserve">(с </w:t>
      </w:r>
      <w:hyperlink r:id="rId7" w:history="1">
        <w:r>
          <w:rPr>
            <w:rStyle w:val="a4"/>
            <w:i/>
            <w:iCs/>
          </w:rPr>
          <w:t>изменениями и дополнениями</w:t>
        </w:r>
      </w:hyperlink>
      <w:r>
        <w:rPr>
          <w:rStyle w:val="s3"/>
        </w:rPr>
        <w:t xml:space="preserve"> по состоянию на 16.10.2022 г.)</w:t>
      </w:r>
    </w:p>
    <w:p w:rsidR="00000000" w:rsidRDefault="00BA7632">
      <w:pPr>
        <w:pStyle w:val="pj"/>
      </w:pPr>
      <w:r>
        <w:t> </w:t>
      </w:r>
    </w:p>
    <w:p w:rsidR="00000000" w:rsidRDefault="00BA7632">
      <w:pPr>
        <w:pStyle w:val="pj"/>
      </w:pPr>
      <w:r>
        <w:rPr>
          <w:rStyle w:val="s0"/>
        </w:rPr>
        <w:t xml:space="preserve">В соответствии с </w:t>
      </w:r>
      <w:hyperlink r:id="rId8" w:anchor="sub_id=310200" w:history="1">
        <w:r>
          <w:rPr>
            <w:rStyle w:val="a4"/>
          </w:rPr>
          <w:t>пунктом 2 статьи 31</w:t>
        </w:r>
      </w:hyperlink>
      <w:r>
        <w:rPr>
          <w:rStyle w:val="s0"/>
        </w:rPr>
        <w:t xml:space="preserve"> Договора о</w:t>
      </w:r>
      <w:r>
        <w:rPr>
          <w:rStyle w:val="s0"/>
        </w:rPr>
        <w:t xml:space="preserve"> Евразийском экономическом союзе от 29 мая 2014 года, </w:t>
      </w:r>
      <w:hyperlink r:id="rId9" w:anchor="sub_id=60000" w:history="1">
        <w:r>
          <w:rPr>
            <w:rStyle w:val="a4"/>
          </w:rPr>
          <w:t>пунктом 1 статьи 6</w:t>
        </w:r>
      </w:hyperlink>
      <w:r>
        <w:rPr>
          <w:rStyle w:val="s0"/>
        </w:rPr>
        <w:t xml:space="preserve"> Соглашения о единых принципах и правилах обращения медицинских изделий (изделий медицинского назначе</w:t>
      </w:r>
      <w:r>
        <w:rPr>
          <w:rStyle w:val="s0"/>
        </w:rPr>
        <w:t xml:space="preserve">ния и медицинской техники) в рамках Евразийского экономического союза от 23 декабря 2014 года, </w:t>
      </w:r>
      <w:hyperlink r:id="rId10" w:anchor="sub_id=107" w:history="1">
        <w:r>
          <w:rPr>
            <w:rStyle w:val="a4"/>
          </w:rPr>
          <w:t>пунктом 107</w:t>
        </w:r>
      </w:hyperlink>
      <w:r>
        <w:rPr>
          <w:rStyle w:val="s0"/>
        </w:rPr>
        <w:t xml:space="preserve"> приложения № 1 к Регламенту работы Евразийской экономической комисси</w:t>
      </w:r>
      <w:r>
        <w:rPr>
          <w:rStyle w:val="s0"/>
        </w:rPr>
        <w:t xml:space="preserve">и, утвержденному Решением Высшего Евразийского экономического совета от 23 декабря 2014 г. № 98, и в целях исполнения </w:t>
      </w:r>
      <w:hyperlink r:id="rId11" w:history="1">
        <w:r>
          <w:rPr>
            <w:rStyle w:val="a4"/>
          </w:rPr>
          <w:t>Решения</w:t>
        </w:r>
      </w:hyperlink>
      <w:r>
        <w:rPr>
          <w:rStyle w:val="s0"/>
        </w:rPr>
        <w:t xml:space="preserve"> Высшего Евразийского экономического совета от 23 декабря 2014 г. </w:t>
      </w:r>
      <w:r>
        <w:rPr>
          <w:rStyle w:val="s0"/>
        </w:rPr>
        <w:t xml:space="preserve">№ 109 «О реализации Соглашения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союза» Совет Евразийской экономической комиссии </w:t>
      </w:r>
      <w:r>
        <w:rPr>
          <w:rStyle w:val="s0"/>
          <w:b/>
          <w:bCs/>
        </w:rPr>
        <w:t>решил</w:t>
      </w:r>
      <w:r>
        <w:rPr>
          <w:rStyle w:val="s0"/>
        </w:rPr>
        <w:t>:</w:t>
      </w:r>
    </w:p>
    <w:p w:rsidR="00000000" w:rsidRDefault="00BA7632">
      <w:pPr>
        <w:pStyle w:val="pj"/>
      </w:pPr>
      <w:r>
        <w:rPr>
          <w:rStyle w:val="s0"/>
        </w:rPr>
        <w:t>1. Утвердить прил</w:t>
      </w:r>
      <w:r>
        <w:rPr>
          <w:rStyle w:val="s0"/>
        </w:rPr>
        <w:t xml:space="preserve">агаемые </w:t>
      </w:r>
      <w:hyperlink w:anchor="sub100" w:history="1">
        <w:r>
          <w:rPr>
            <w:rStyle w:val="a4"/>
          </w:rPr>
          <w:t>Требования</w:t>
        </w:r>
      </w:hyperlink>
      <w:r>
        <w:rPr>
          <w:rStyle w:val="s0"/>
        </w:rPr>
        <w:t xml:space="preserve"> к внедрению, поддержанию и оценке системы менеджмента качества медицинских изделий в зависимости от потенциального риска их применения (далее - Требования).</w:t>
      </w:r>
    </w:p>
    <w:p w:rsidR="00000000" w:rsidRDefault="00BA7632">
      <w:pPr>
        <w:pStyle w:val="pj"/>
      </w:pPr>
      <w:r>
        <w:rPr>
          <w:rStyle w:val="s0"/>
        </w:rPr>
        <w:t>2. Установить, что:</w:t>
      </w:r>
    </w:p>
    <w:p w:rsidR="00000000" w:rsidRDefault="00BA7632">
      <w:pPr>
        <w:pStyle w:val="pj"/>
      </w:pPr>
      <w:r>
        <w:rPr>
          <w:rStyle w:val="s0"/>
        </w:rPr>
        <w:t xml:space="preserve">а) в течение 12 месяцев с даты </w:t>
      </w:r>
      <w:r>
        <w:rPr>
          <w:rStyle w:val="s0"/>
        </w:rPr>
        <w:t>вступления настоящего Решения в силу:</w:t>
      </w:r>
    </w:p>
    <w:p w:rsidR="00000000" w:rsidRDefault="00BA7632">
      <w:pPr>
        <w:pStyle w:val="pj"/>
      </w:pPr>
      <w:r>
        <w:rPr>
          <w:rStyle w:val="s0"/>
        </w:rPr>
        <w:t>оценка системы менеджмента качества производителя медицинского изделия на соответствие Требованиям не проводится;</w:t>
      </w:r>
    </w:p>
    <w:p w:rsidR="00000000" w:rsidRDefault="00BA7632">
      <w:pPr>
        <w:pStyle w:val="pj"/>
      </w:pPr>
      <w:r>
        <w:rPr>
          <w:rStyle w:val="s0"/>
        </w:rPr>
        <w:t>при подаче заявления о регистрации медицинского изделия класса потенциального риска применения 2а (для м</w:t>
      </w:r>
      <w:r>
        <w:rPr>
          <w:rStyle w:val="s0"/>
        </w:rPr>
        <w:t>едицинских изделий, выпускаемых в стерильном виде), 2б или 3 в составе регистрационного досье представляются документы, подтверждающие наличие у производителя медицинского изделия условий производства заявленного для регистрации медицинского изделия, соотв</w:t>
      </w:r>
      <w:r>
        <w:rPr>
          <w:rStyle w:val="s0"/>
        </w:rPr>
        <w:t>етствующих требованиям законодательства государства - члена Евразийского экономического союза, в уполномоченный орган которого подается указанное заявление (при наличии таких требований), и копии сертификатов соответствия системы менеджмента качества требо</w:t>
      </w:r>
      <w:r>
        <w:rPr>
          <w:rStyle w:val="s0"/>
        </w:rPr>
        <w:t xml:space="preserve">ваниям стандарта </w:t>
      </w:r>
      <w:hyperlink r:id="rId12" w:history="1">
        <w:r>
          <w:rPr>
            <w:rStyle w:val="a4"/>
          </w:rPr>
          <w:t>ГОСТ ISO 13485</w:t>
        </w:r>
      </w:hyperlink>
      <w:r>
        <w:rPr>
          <w:rStyle w:val="s0"/>
        </w:rPr>
        <w:t xml:space="preserve"> «Изделия медицинские. Системы менеджмента качества. Системные требования для целей регулирования» или соответствующего национального (государственного) или меж</w:t>
      </w:r>
      <w:r>
        <w:rPr>
          <w:rStyle w:val="s0"/>
        </w:rPr>
        <w:t>дународного стандарта, а также копии отчетов о ранее проведенных инспекциях на соответствие стандарту ISO 13485 (при наличии);</w:t>
      </w:r>
    </w:p>
    <w:p w:rsidR="00000000" w:rsidRDefault="00BA7632">
      <w:pPr>
        <w:pStyle w:val="pj"/>
      </w:pPr>
      <w:r>
        <w:rPr>
          <w:rStyle w:val="s0"/>
        </w:rPr>
        <w:t>б) производители медицинских изделий, зарегистрированных в течение 12 месяцев с даты вступления настоящего Решения в силу в соотв</w:t>
      </w:r>
      <w:r>
        <w:rPr>
          <w:rStyle w:val="s0"/>
        </w:rPr>
        <w:t xml:space="preserve">етствии с </w:t>
      </w:r>
      <w:hyperlink r:id="rId13" w:anchor="sub_id=100" w:history="1">
        <w:r>
          <w:rPr>
            <w:rStyle w:val="a4"/>
          </w:rPr>
          <w:t>Правилами</w:t>
        </w:r>
      </w:hyperlink>
      <w:r>
        <w:rPr>
          <w:rStyle w:val="s0"/>
        </w:rPr>
        <w:t xml:space="preserve"> регистрации и экспертизы безопасности, качества и эффективности медицинских изделий, утвержденными Решением Совета Евразийской экономической комиссии от 12</w:t>
      </w:r>
      <w:r>
        <w:rPr>
          <w:rStyle w:val="s0"/>
        </w:rPr>
        <w:t xml:space="preserve"> февраля 2016 г. № 46, должны подтвердить внедрение системы менеджмента качества путем прохождения внепланового инспектирования производства в соответствии с Требованиями в течение 2 лет с даты регистрации медицинского изделия;</w:t>
      </w:r>
    </w:p>
    <w:p w:rsidR="00000000" w:rsidRDefault="00BA7632">
      <w:pPr>
        <w:pStyle w:val="pj"/>
      </w:pPr>
      <w:bookmarkStart w:id="1" w:name="SUB203"/>
      <w:bookmarkEnd w:id="1"/>
      <w:r>
        <w:rPr>
          <w:rStyle w:val="s0"/>
        </w:rPr>
        <w:t>в) абзацы третий и четвертый</w:t>
      </w:r>
      <w:r>
        <w:rPr>
          <w:rStyle w:val="s0"/>
        </w:rPr>
        <w:t xml:space="preserve"> </w:t>
      </w:r>
      <w:hyperlink w:anchor="sub300" w:history="1">
        <w:r>
          <w:rPr>
            <w:rStyle w:val="a4"/>
          </w:rPr>
          <w:t>пункта 3</w:t>
        </w:r>
      </w:hyperlink>
      <w:r>
        <w:rPr>
          <w:rStyle w:val="s0"/>
        </w:rPr>
        <w:t xml:space="preserve"> Требований вступают в силу с даты вступления в силу </w:t>
      </w:r>
      <w:hyperlink r:id="rId14" w:history="1">
        <w:r>
          <w:rPr>
            <w:rStyle w:val="a4"/>
          </w:rPr>
          <w:t>положений о внесении соответствующих изменений</w:t>
        </w:r>
      </w:hyperlink>
      <w:r>
        <w:rPr>
          <w:rStyle w:val="s0"/>
        </w:rPr>
        <w:t xml:space="preserve"> в </w:t>
      </w:r>
      <w:hyperlink r:id="rId15" w:anchor="sub_id=10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регистрации и экспертизы безопасности, качества и эффективности медицинских изделий, утвержденные Решением Совета Евразийской экономической комиссии от 12 февраля 2016 г. № 46.</w:t>
      </w:r>
    </w:p>
    <w:p w:rsidR="00000000" w:rsidRDefault="00BA7632">
      <w:pPr>
        <w:pStyle w:val="pj"/>
      </w:pPr>
      <w:r>
        <w:rPr>
          <w:rStyle w:val="s0"/>
        </w:rPr>
        <w:t>3. Наделение инспектирующих организаций полномочиями по проведению инспекций производителей медицинских изделий осуществляется органом государственной власти государства - члена Евразийского экономического союза, уполномоченным на осуществление и (или) коо</w:t>
      </w:r>
      <w:r>
        <w:rPr>
          <w:rStyle w:val="s0"/>
        </w:rPr>
        <w:t xml:space="preserve">рдинацию деятельности в сфере обращения медицинских изделий на территории этого государства, в соответствии с </w:t>
      </w:r>
      <w:hyperlink r:id="rId16" w:history="1">
        <w:r>
          <w:rPr>
            <w:rStyle w:val="a4"/>
          </w:rPr>
          <w:t>требованиями</w:t>
        </w:r>
      </w:hyperlink>
      <w:r>
        <w:rPr>
          <w:rStyle w:val="s0"/>
        </w:rPr>
        <w:t xml:space="preserve"> к таким организациям, утверждаемыми Евразийской экономической комисс</w:t>
      </w:r>
      <w:r>
        <w:rPr>
          <w:rStyle w:val="s0"/>
        </w:rPr>
        <w:t>ией.</w:t>
      </w:r>
    </w:p>
    <w:p w:rsidR="00000000" w:rsidRDefault="00BA7632">
      <w:pPr>
        <w:pStyle w:val="pj"/>
      </w:pPr>
      <w:r>
        <w:rPr>
          <w:rStyle w:val="s0"/>
        </w:rPr>
        <w:t xml:space="preserve">4. Настоящее Решение вступает в силу по истечении 10 календарных дней с даты его официального </w:t>
      </w:r>
      <w:hyperlink r:id="rId17" w:history="1">
        <w:r>
          <w:rPr>
            <w:rStyle w:val="a4"/>
          </w:rPr>
          <w:t>опубликования</w:t>
        </w:r>
      </w:hyperlink>
      <w:r>
        <w:rPr>
          <w:rStyle w:val="s0"/>
        </w:rPr>
        <w:t>.</w:t>
      </w:r>
    </w:p>
    <w:p w:rsidR="00000000" w:rsidRDefault="00BA7632">
      <w:pPr>
        <w:pStyle w:val="pj"/>
      </w:pPr>
      <w:r>
        <w:rPr>
          <w:rStyle w:val="s0"/>
        </w:rPr>
        <w:t> </w:t>
      </w:r>
    </w:p>
    <w:p w:rsidR="00000000" w:rsidRDefault="00BA7632">
      <w:pPr>
        <w:pStyle w:val="pc"/>
      </w:pPr>
      <w:r>
        <w:rPr>
          <w:rStyle w:val="s0"/>
        </w:rPr>
        <w:t> </w:t>
      </w:r>
    </w:p>
    <w:p w:rsidR="00000000" w:rsidRDefault="00BA7632">
      <w:pPr>
        <w:pStyle w:val="pc"/>
      </w:pPr>
      <w:r>
        <w:rPr>
          <w:rStyle w:val="s0"/>
          <w:b/>
          <w:bCs/>
        </w:rPr>
        <w:t>Члены Совета Евразийской экономической комиссии:</w:t>
      </w:r>
    </w:p>
    <w:p w:rsidR="00000000" w:rsidRDefault="00BA7632">
      <w:pPr>
        <w:pStyle w:val="a3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2105"/>
        <w:gridCol w:w="1814"/>
        <w:gridCol w:w="1890"/>
        <w:gridCol w:w="1812"/>
      </w:tblGrid>
      <w:tr w:rsidR="00000000">
        <w:tc>
          <w:tcPr>
            <w:tcW w:w="103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  <w:b/>
                <w:bCs/>
              </w:rPr>
              <w:t>От Республики</w:t>
            </w:r>
            <w:r>
              <w:rPr>
                <w:rStyle w:val="s0"/>
                <w:b/>
                <w:bCs/>
              </w:rPr>
              <w:br/>
              <w:t>Армен</w:t>
            </w:r>
            <w:r>
              <w:rPr>
                <w:rStyle w:val="s0"/>
                <w:b/>
                <w:bCs/>
              </w:rPr>
              <w:t>ия</w:t>
            </w:r>
          </w:p>
        </w:tc>
        <w:tc>
          <w:tcPr>
            <w:tcW w:w="10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  <w:b/>
                <w:bCs/>
              </w:rPr>
              <w:t>От Республики</w:t>
            </w:r>
            <w:r>
              <w:rPr>
                <w:rStyle w:val="s0"/>
                <w:b/>
                <w:bCs/>
              </w:rPr>
              <w:br/>
              <w:t>Беларусь</w:t>
            </w:r>
          </w:p>
        </w:tc>
        <w:tc>
          <w:tcPr>
            <w:tcW w:w="96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  <w:b/>
                <w:bCs/>
              </w:rPr>
              <w:t>От Республики</w:t>
            </w:r>
            <w:r>
              <w:rPr>
                <w:rStyle w:val="s0"/>
                <w:b/>
                <w:bCs/>
              </w:rPr>
              <w:br/>
              <w:t>Казахстан</w:t>
            </w:r>
          </w:p>
        </w:tc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  <w:b/>
                <w:bCs/>
              </w:rPr>
              <w:t>От Кыргызской</w:t>
            </w:r>
            <w:r>
              <w:rPr>
                <w:rStyle w:val="s0"/>
                <w:b/>
                <w:bCs/>
              </w:rPr>
              <w:br/>
              <w:t>Республики</w:t>
            </w:r>
          </w:p>
        </w:tc>
        <w:tc>
          <w:tcPr>
            <w:tcW w:w="96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  <w:b/>
                <w:bCs/>
              </w:rPr>
              <w:t>От Российской</w:t>
            </w:r>
            <w:r>
              <w:rPr>
                <w:rStyle w:val="s0"/>
                <w:b/>
                <w:bCs/>
              </w:rPr>
              <w:br/>
              <w:t>Федерации</w:t>
            </w:r>
          </w:p>
        </w:tc>
      </w:tr>
      <w:tr w:rsidR="00000000">
        <w:tc>
          <w:tcPr>
            <w:tcW w:w="103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BA7632">
            <w:pPr>
              <w:pStyle w:val="pc"/>
            </w:pPr>
            <w:r>
              <w:rPr>
                <w:rStyle w:val="s0"/>
                <w:b/>
                <w:bCs/>
              </w:rPr>
              <w:t>В. Габриелян</w:t>
            </w:r>
          </w:p>
        </w:tc>
        <w:tc>
          <w:tcPr>
            <w:tcW w:w="10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BA7632">
            <w:pPr>
              <w:pStyle w:val="pc"/>
            </w:pPr>
            <w:r>
              <w:rPr>
                <w:rStyle w:val="s0"/>
                <w:b/>
                <w:bCs/>
              </w:rPr>
              <w:t>В. Матюшевский</w:t>
            </w:r>
          </w:p>
        </w:tc>
        <w:tc>
          <w:tcPr>
            <w:tcW w:w="96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BA7632">
            <w:pPr>
              <w:pStyle w:val="pc"/>
            </w:pPr>
            <w:r>
              <w:rPr>
                <w:rStyle w:val="s0"/>
                <w:b/>
                <w:bCs/>
              </w:rPr>
              <w:t>А. Мамин</w:t>
            </w:r>
          </w:p>
        </w:tc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BA7632">
            <w:pPr>
              <w:pStyle w:val="pc"/>
            </w:pPr>
            <w:r>
              <w:rPr>
                <w:rStyle w:val="s0"/>
                <w:b/>
                <w:bCs/>
              </w:rPr>
              <w:t>Т. Абдыгулов</w:t>
            </w:r>
          </w:p>
        </w:tc>
        <w:tc>
          <w:tcPr>
            <w:tcW w:w="96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BA7632">
            <w:pPr>
              <w:pStyle w:val="pc"/>
            </w:pPr>
            <w:r>
              <w:rPr>
                <w:rStyle w:val="s0"/>
                <w:b/>
                <w:bCs/>
              </w:rPr>
              <w:t>И. Шувалов</w:t>
            </w:r>
          </w:p>
        </w:tc>
      </w:tr>
    </w:tbl>
    <w:p w:rsidR="00000000" w:rsidRDefault="00BA7632">
      <w:pPr>
        <w:pStyle w:val="a3"/>
      </w:pPr>
      <w:r>
        <w:rPr>
          <w:rStyle w:val="s0"/>
        </w:rPr>
        <w:t> </w:t>
      </w:r>
    </w:p>
    <w:p w:rsidR="00000000" w:rsidRDefault="00BA7632">
      <w:pPr>
        <w:pStyle w:val="pr"/>
      </w:pPr>
      <w:bookmarkStart w:id="2" w:name="SUB100"/>
      <w:bookmarkEnd w:id="2"/>
      <w:r>
        <w:rPr>
          <w:rStyle w:val="s0"/>
        </w:rPr>
        <w:t>УТВЕРЖДЕНЫ</w:t>
      </w:r>
    </w:p>
    <w:p w:rsidR="00000000" w:rsidRDefault="00BA7632">
      <w:pPr>
        <w:pStyle w:val="pr"/>
      </w:pPr>
      <w:hyperlink w:anchor="sub0" w:history="1">
        <w:r>
          <w:rPr>
            <w:rStyle w:val="a4"/>
          </w:rPr>
          <w:t>Решением</w:t>
        </w:r>
      </w:hyperlink>
      <w:r>
        <w:rPr>
          <w:rStyle w:val="s0"/>
        </w:rPr>
        <w:t xml:space="preserve"> Совета Евразийской</w:t>
      </w:r>
      <w:r>
        <w:rPr>
          <w:rStyle w:val="s0"/>
        </w:rPr>
        <w:t xml:space="preserve"> </w:t>
      </w:r>
    </w:p>
    <w:p w:rsidR="00000000" w:rsidRDefault="00BA7632">
      <w:pPr>
        <w:pStyle w:val="pr"/>
      </w:pPr>
      <w:r>
        <w:rPr>
          <w:rStyle w:val="s0"/>
        </w:rPr>
        <w:t>экономической комиссии</w:t>
      </w:r>
    </w:p>
    <w:p w:rsidR="00000000" w:rsidRDefault="00BA7632">
      <w:pPr>
        <w:pStyle w:val="pr"/>
      </w:pPr>
      <w:r>
        <w:rPr>
          <w:rStyle w:val="s0"/>
        </w:rPr>
        <w:t xml:space="preserve">от 10 ноября 2017 г. № 106 </w:t>
      </w:r>
    </w:p>
    <w:p w:rsidR="00000000" w:rsidRDefault="00BA7632">
      <w:pPr>
        <w:pStyle w:val="pr"/>
      </w:pPr>
      <w:r>
        <w:rPr>
          <w:rStyle w:val="s0"/>
        </w:rPr>
        <w:t> </w:t>
      </w:r>
    </w:p>
    <w:p w:rsidR="00000000" w:rsidRDefault="00BA7632">
      <w:pPr>
        <w:pStyle w:val="pr"/>
      </w:pPr>
      <w:r>
        <w:rPr>
          <w:rStyle w:val="s0"/>
        </w:rPr>
        <w:t> </w:t>
      </w:r>
    </w:p>
    <w:p w:rsidR="00000000" w:rsidRDefault="00BA7632">
      <w:pPr>
        <w:pStyle w:val="a3"/>
        <w:spacing w:before="7"/>
        <w:ind w:left="102" w:firstLine="707"/>
      </w:pPr>
      <w:r>
        <w:rPr>
          <w:sz w:val="30"/>
          <w:szCs w:val="30"/>
        </w:rPr>
        <w:t> </w:t>
      </w:r>
    </w:p>
    <w:p w:rsidR="00000000" w:rsidRDefault="00BA7632">
      <w:pPr>
        <w:pStyle w:val="pc"/>
      </w:pPr>
      <w:r>
        <w:rPr>
          <w:rStyle w:val="s1"/>
        </w:rPr>
        <w:t>ТРЕБОВАНИЯ</w:t>
      </w:r>
      <w:r>
        <w:rPr>
          <w:rStyle w:val="s1"/>
        </w:rPr>
        <w:br/>
        <w:t>к внедрению, поддержанию и оценке системы менеджмента качества медицинских изделий в зависимости</w:t>
      </w:r>
      <w:r>
        <w:rPr>
          <w:rStyle w:val="s1"/>
        </w:rPr>
        <w:br/>
        <w:t>от потенциального риска их применения</w:t>
      </w:r>
    </w:p>
    <w:p w:rsidR="00000000" w:rsidRDefault="00BA7632">
      <w:pPr>
        <w:pStyle w:val="pc"/>
      </w:pPr>
      <w:r>
        <w:rPr>
          <w:rStyle w:val="s0"/>
        </w:rPr>
        <w:t> </w:t>
      </w:r>
    </w:p>
    <w:p w:rsidR="00000000" w:rsidRDefault="00BA7632">
      <w:pPr>
        <w:pStyle w:val="pc"/>
      </w:pPr>
      <w:r>
        <w:rPr>
          <w:rStyle w:val="s1"/>
        </w:rPr>
        <w:t>I. Общие положения</w:t>
      </w:r>
    </w:p>
    <w:p w:rsidR="00000000" w:rsidRDefault="00BA7632">
      <w:pPr>
        <w:pStyle w:val="pj"/>
      </w:pPr>
      <w:r>
        <w:rPr>
          <w:rStyle w:val="s0"/>
        </w:rPr>
        <w:t> </w:t>
      </w:r>
    </w:p>
    <w:p w:rsidR="00000000" w:rsidRDefault="00BA7632">
      <w:pPr>
        <w:pStyle w:val="pj"/>
      </w:pPr>
      <w:r>
        <w:rPr>
          <w:rStyle w:val="s0"/>
        </w:rPr>
        <w:t xml:space="preserve">1. Настоящие Требования разработаны в соответствии с </w:t>
      </w:r>
      <w:hyperlink r:id="rId18" w:anchor="sub_id=310200" w:history="1">
        <w:r>
          <w:rPr>
            <w:rStyle w:val="a4"/>
          </w:rPr>
          <w:t>пунктом 2 статьи 31</w:t>
        </w:r>
      </w:hyperlink>
      <w:r>
        <w:rPr>
          <w:rStyle w:val="s0"/>
        </w:rPr>
        <w:t xml:space="preserve"> Договора о Евразийском экономическом союзе от 29 мая 2014 года и </w:t>
      </w:r>
      <w:hyperlink r:id="rId19" w:anchor="sub_id=60000" w:history="1">
        <w:r>
          <w:rPr>
            <w:rStyle w:val="a4"/>
          </w:rPr>
          <w:t>пунктом 1 статьи 6</w:t>
        </w:r>
      </w:hyperlink>
      <w:r>
        <w:rPr>
          <w:rStyle w:val="s0"/>
        </w:rPr>
        <w:t xml:space="preserve"> Соглашения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 от 23 декабря 2014</w:t>
      </w:r>
      <w:r>
        <w:rPr>
          <w:rStyle w:val="s0"/>
        </w:rPr>
        <w:t xml:space="preserve"> года и устанавливают в рамках Евразийского экономического союза (далее - Союз) требования к внедрению, поддержанию и оценке системы менеджмента качества медицинских изделий в зависимости от потенциального риска их применения.</w:t>
      </w:r>
    </w:p>
    <w:p w:rsidR="00000000" w:rsidRDefault="00BA7632">
      <w:pPr>
        <w:pStyle w:val="pji"/>
      </w:pPr>
      <w:r>
        <w:rPr>
          <w:rStyle w:val="s3"/>
        </w:rPr>
        <w:t>В пункт 2 внесены изменения в</w:t>
      </w:r>
      <w:r>
        <w:rPr>
          <w:rStyle w:val="s3"/>
        </w:rPr>
        <w:t xml:space="preserve"> соответствии с </w:t>
      </w:r>
      <w:hyperlink r:id="rId20" w:history="1">
        <w:r>
          <w:rPr>
            <w:rStyle w:val="a4"/>
            <w:i/>
            <w:iCs/>
          </w:rPr>
          <w:t>Решением</w:t>
        </w:r>
      </w:hyperlink>
      <w:r>
        <w:rPr>
          <w:rStyle w:val="s3"/>
        </w:rPr>
        <w:t xml:space="preserve"> Совета Евразийской экономической комиссии от 19.08.22 г. № 133 (вступило в силу с 16 октября 2022 года) (</w:t>
      </w:r>
      <w:hyperlink r:id="rId21" w:anchor="sub_id=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BA7632">
      <w:pPr>
        <w:pStyle w:val="pj"/>
      </w:pPr>
      <w:r>
        <w:rPr>
          <w:rStyle w:val="s0"/>
        </w:rPr>
        <w:t>2. Для целей настоящих Требований используются понятия, которые означают следующее:</w:t>
      </w:r>
    </w:p>
    <w:p w:rsidR="00000000" w:rsidRDefault="00BA7632">
      <w:pPr>
        <w:pStyle w:val="pj"/>
      </w:pPr>
      <w:r>
        <w:rPr>
          <w:rStyle w:val="s0"/>
        </w:rPr>
        <w:t>«инспектирование производства» - оценка условий производства и системы менеджмента качества производителя медицинского изделия на соотве</w:t>
      </w:r>
      <w:r>
        <w:rPr>
          <w:rStyle w:val="s0"/>
        </w:rPr>
        <w:t>тствие настоящим Требованиям;</w:t>
      </w:r>
    </w:p>
    <w:p w:rsidR="00000000" w:rsidRDefault="00BA7632">
      <w:pPr>
        <w:pStyle w:val="pj"/>
      </w:pPr>
      <w:r>
        <w:rPr>
          <w:rStyle w:val="s0"/>
        </w:rPr>
        <w:t>«инспектирующая организация» – уполномоченный орган или организация, находящаяся в ведении (подчинении) уполномоченного органа и наделенная полномочиями по проведению инспектирования производства медицинских изделий;</w:t>
      </w:r>
    </w:p>
    <w:p w:rsidR="00000000" w:rsidRDefault="00BA7632">
      <w:pPr>
        <w:pStyle w:val="pj"/>
      </w:pPr>
      <w:r>
        <w:rPr>
          <w:rStyle w:val="s0"/>
        </w:rPr>
        <w:t>«корректи</w:t>
      </w:r>
      <w:r>
        <w:rPr>
          <w:rStyle w:val="s0"/>
        </w:rPr>
        <w:t>рующее действие» - действие, предпринятое производителем медицинских изделий с целью устранения причины обнаруженного несоответствия или нежелательного события;</w:t>
      </w:r>
    </w:p>
    <w:p w:rsidR="00000000" w:rsidRDefault="00BA7632">
      <w:pPr>
        <w:pStyle w:val="pj"/>
      </w:pPr>
      <w:r>
        <w:rPr>
          <w:rStyle w:val="s0"/>
        </w:rPr>
        <w:t>«коррекция» - действие, предпринятое в целях устранения обнаруженного несоответствия;</w:t>
      </w:r>
    </w:p>
    <w:p w:rsidR="00000000" w:rsidRDefault="00BA7632">
      <w:pPr>
        <w:pStyle w:val="pj"/>
      </w:pPr>
      <w:r>
        <w:rPr>
          <w:rStyle w:val="s0"/>
        </w:rPr>
        <w:t>«критический поставщик» - поставщик, продукция или услуги которого оказывают прямое влияние на безопасность и (или) эффективность медицинского изделия;</w:t>
      </w:r>
    </w:p>
    <w:p w:rsidR="00000000" w:rsidRDefault="00BA7632">
      <w:pPr>
        <w:pStyle w:val="pj"/>
      </w:pPr>
      <w:r>
        <w:rPr>
          <w:rStyle w:val="s0"/>
        </w:rPr>
        <w:t>«недоброкачественное медицинское изделие» - медицинское изделие, которое не соответствует общим требован</w:t>
      </w:r>
      <w:r>
        <w:rPr>
          <w:rStyle w:val="s0"/>
        </w:rPr>
        <w:t>иям безопасности и эффективности медицинских изделий, требованиям к их маркировке, технической и эксплуатационной документации на них и не может быть безопасно использовано по назначению, установленному производителем;</w:t>
      </w:r>
    </w:p>
    <w:p w:rsidR="00000000" w:rsidRDefault="00BA7632">
      <w:pPr>
        <w:pStyle w:val="pj"/>
      </w:pPr>
      <w:r>
        <w:rPr>
          <w:rStyle w:val="s0"/>
        </w:rPr>
        <w:t xml:space="preserve">«оценка системы менеджмента качества </w:t>
      </w:r>
      <w:r>
        <w:rPr>
          <w:rStyle w:val="s0"/>
        </w:rPr>
        <w:t xml:space="preserve">медицинского изделия» -подтверждение внедрения, поддержания и результативности функционирования системы менеджмента качества медицинских изделий для обеспечения соответствия выпускаемых в обращение в рамках Союза медицинских изделий применимым к ним </w:t>
      </w:r>
      <w:hyperlink r:id="rId22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 xml:space="preserve"> безопасности и эффективности медицинских изделий, требованиям к их маркировке, технической и эксплуатационной документации на них, утвержденным </w:t>
      </w:r>
      <w:hyperlink r:id="rId23" w:history="1">
        <w:r>
          <w:rPr>
            <w:rStyle w:val="a4"/>
          </w:rPr>
          <w:t>Решением</w:t>
        </w:r>
      </w:hyperlink>
      <w:r>
        <w:rPr>
          <w:rStyle w:val="s0"/>
        </w:rPr>
        <w:t xml:space="preserve"> Совета Евразийской экономической комиссии от 12 февраля 2016 г. № 27;</w:t>
      </w:r>
    </w:p>
    <w:p w:rsidR="00000000" w:rsidRDefault="00BA7632">
      <w:pPr>
        <w:pStyle w:val="pj"/>
      </w:pPr>
      <w:r>
        <w:rPr>
          <w:rStyle w:val="s0"/>
        </w:rPr>
        <w:t>«постпродажный мониторинг» - система сбора и анализа данных производителя медицинских изделий о применении медицинских изделий, отс</w:t>
      </w:r>
      <w:r>
        <w:rPr>
          <w:rStyle w:val="s0"/>
        </w:rPr>
        <w:t>леживании и выявлении побочных действий медицинских изделий в процессе их эксплуатации;</w:t>
      </w:r>
    </w:p>
    <w:p w:rsidR="00000000" w:rsidRDefault="00BA7632">
      <w:pPr>
        <w:pStyle w:val="pj"/>
      </w:pPr>
      <w:r>
        <w:rPr>
          <w:rStyle w:val="s0"/>
        </w:rPr>
        <w:t>«предупреждающее действие» - действие, предпринятое в целях устранения причины потенциального несоответствия или потенциально нежелательной ситуации;</w:t>
      </w:r>
    </w:p>
    <w:p w:rsidR="00000000" w:rsidRDefault="00BA7632">
      <w:pPr>
        <w:pStyle w:val="pj"/>
      </w:pPr>
      <w:r>
        <w:rPr>
          <w:rStyle w:val="s0"/>
        </w:rPr>
        <w:t xml:space="preserve">«производственная </w:t>
      </w:r>
      <w:r>
        <w:rPr>
          <w:rStyle w:val="s0"/>
        </w:rPr>
        <w:t>площадка» - территориально обособленный комплекс, предназначенный для выполнения всего процесса производства медицинского изделия или его определенных стадий;</w:t>
      </w:r>
    </w:p>
    <w:p w:rsidR="00000000" w:rsidRDefault="00BA7632">
      <w:pPr>
        <w:pStyle w:val="pj"/>
      </w:pPr>
      <w:r>
        <w:rPr>
          <w:rStyle w:val="s0"/>
        </w:rPr>
        <w:t>«система менеджмента качества медицинских изделий» - организационная структура, функции, процедур</w:t>
      </w:r>
      <w:r>
        <w:rPr>
          <w:rStyle w:val="s0"/>
        </w:rPr>
        <w:t>ы, процессы и ресурсы, необходимые для скоординированной деятельности по руководству и управлению организацией - производителем медицинских изделий применительно к качеству;</w:t>
      </w:r>
    </w:p>
    <w:p w:rsidR="00000000" w:rsidRDefault="00BA7632">
      <w:pPr>
        <w:pStyle w:val="pj"/>
      </w:pPr>
      <w:r>
        <w:rPr>
          <w:rStyle w:val="s0"/>
        </w:rPr>
        <w:t>«уполномоченный орган» - орган государственной власти государства - члена Союза, у</w:t>
      </w:r>
      <w:r>
        <w:rPr>
          <w:rStyle w:val="s0"/>
        </w:rPr>
        <w:t>полномоченный на осуществление и (или) координацию деятельности в сфере обращения медицинских изделий на территории этого государства;</w:t>
      </w:r>
    </w:p>
    <w:p w:rsidR="00000000" w:rsidRDefault="00BA7632">
      <w:pPr>
        <w:pStyle w:val="pj"/>
      </w:pPr>
      <w:r>
        <w:rPr>
          <w:rStyle w:val="s0"/>
        </w:rPr>
        <w:t>«условия производства» - инфраструктура и производственная среда, необходимые для обеспечения соответствия производимых м</w:t>
      </w:r>
      <w:r>
        <w:rPr>
          <w:rStyle w:val="s0"/>
        </w:rPr>
        <w:t xml:space="preserve">едицинских изделий </w:t>
      </w:r>
      <w:hyperlink r:id="rId24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 xml:space="preserve"> эффективности и безопасности, требованиям к их маркировке</w:t>
      </w:r>
      <w:r>
        <w:rPr>
          <w:rStyle w:val="s0"/>
        </w:rPr>
        <w:t>, технической и эксплуатационной документации на них, утвержденным Решением Совета Евразийской экономической комиссии от 12 февраля 2016 г. № 27.</w:t>
      </w:r>
    </w:p>
    <w:p w:rsidR="00000000" w:rsidRDefault="00BA7632">
      <w:pPr>
        <w:pStyle w:val="pj"/>
      </w:pPr>
      <w:r>
        <w:rPr>
          <w:rStyle w:val="s0"/>
        </w:rPr>
        <w:t> 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c"/>
      </w:pPr>
      <w:bookmarkStart w:id="3" w:name="SUB300"/>
      <w:bookmarkEnd w:id="3"/>
      <w:r>
        <w:rPr>
          <w:rStyle w:val="s1"/>
        </w:rPr>
        <w:t>II. Требования к системе менеджмента качества медицинских изделий в зависимости от потенциального риска их</w:t>
      </w:r>
      <w:r>
        <w:rPr>
          <w:rStyle w:val="s1"/>
        </w:rPr>
        <w:t xml:space="preserve"> применения</w:t>
      </w:r>
    </w:p>
    <w:p w:rsidR="00000000" w:rsidRDefault="00BA7632">
      <w:pPr>
        <w:pStyle w:val="pc"/>
      </w:pPr>
      <w:r>
        <w:rPr>
          <w:rStyle w:val="s0"/>
        </w:rPr>
        <w:t> </w:t>
      </w:r>
    </w:p>
    <w:p w:rsidR="00000000" w:rsidRDefault="00BA7632">
      <w:pPr>
        <w:pStyle w:val="pji"/>
      </w:pPr>
      <w:r>
        <w:rPr>
          <w:rStyle w:val="s3"/>
        </w:rPr>
        <w:t xml:space="preserve">Абзацы третий и четвертый пункта 3 </w:t>
      </w:r>
      <w:hyperlink w:anchor="sub203" w:history="1">
        <w:r>
          <w:rPr>
            <w:rStyle w:val="a4"/>
            <w:i/>
            <w:iCs/>
          </w:rPr>
          <w:t>вступили в силу</w:t>
        </w:r>
      </w:hyperlink>
      <w:r>
        <w:rPr>
          <w:rStyle w:val="s3"/>
        </w:rPr>
        <w:t xml:space="preserve"> с даты вступления в силу </w:t>
      </w:r>
      <w:hyperlink r:id="rId25" w:history="1">
        <w:r>
          <w:rPr>
            <w:rStyle w:val="a4"/>
            <w:i/>
            <w:iCs/>
          </w:rPr>
          <w:t>положений</w:t>
        </w:r>
      </w:hyperlink>
      <w:r>
        <w:rPr>
          <w:rStyle w:val="s3"/>
        </w:rPr>
        <w:t xml:space="preserve"> о внесении изменений в </w:t>
      </w:r>
      <w:hyperlink r:id="rId26" w:anchor="sub_id=100" w:history="1">
        <w:r>
          <w:rPr>
            <w:rStyle w:val="a4"/>
            <w:i/>
            <w:iCs/>
          </w:rPr>
          <w:t>Правила</w:t>
        </w:r>
      </w:hyperlink>
      <w:r>
        <w:rPr>
          <w:rStyle w:val="s3"/>
        </w:rPr>
        <w:t xml:space="preserve"> регистрации и экспертизы безопасности, качества и эффективности медицинских изделий, утвержденные Решением Совета Евразийской экономической комиссии от 12 февраля 2016 г. № 46</w:t>
      </w:r>
    </w:p>
    <w:p w:rsidR="00000000" w:rsidRDefault="00BA7632">
      <w:pPr>
        <w:pStyle w:val="pj"/>
      </w:pPr>
      <w:r>
        <w:rPr>
          <w:rStyle w:val="s0"/>
        </w:rPr>
        <w:t>3. Производители медицинских и</w:t>
      </w:r>
      <w:r>
        <w:rPr>
          <w:rStyle w:val="s0"/>
        </w:rPr>
        <w:t>зделий (за исключением производителей медицинских изделий класса потенциального риска применения 1 и нестерильных медицинских изделий класса потенциального риска применения 2а) до представления документов для регистрации медицинских изделий обязаны внедрит</w:t>
      </w:r>
      <w:r>
        <w:rPr>
          <w:rStyle w:val="s0"/>
        </w:rPr>
        <w:t>ь систему менеджмента качества медицинских изделий в зависимости от класса потенциального риска их применения.</w:t>
      </w:r>
    </w:p>
    <w:p w:rsidR="00000000" w:rsidRDefault="00BA7632">
      <w:pPr>
        <w:pStyle w:val="pj"/>
      </w:pPr>
      <w:r>
        <w:rPr>
          <w:rStyle w:val="s0"/>
        </w:rPr>
        <w:t>Производители медицинских изделий класса потенциального риска применения 1 и нестерильных медицинских изделий класса потенциального риска примене</w:t>
      </w:r>
      <w:r>
        <w:rPr>
          <w:rStyle w:val="s0"/>
        </w:rPr>
        <w:t>ния 2а вправе внедрить и поддерживать систему менеджмента качества медицинских изделий.</w:t>
      </w:r>
    </w:p>
    <w:p w:rsidR="00000000" w:rsidRDefault="00BA7632">
      <w:pPr>
        <w:pStyle w:val="pj"/>
      </w:pPr>
      <w:r>
        <w:rPr>
          <w:rStyle w:val="s0"/>
        </w:rPr>
        <w:t>В случае если производители медицинских изделий класса потенциального риска применения 1 и нестерильных медицинских изделий класса потенциального риска применения 2а пр</w:t>
      </w:r>
      <w:r>
        <w:rPr>
          <w:rStyle w:val="s0"/>
        </w:rPr>
        <w:t>ошли оценку системы менеджмента качества медицинского изделия, включающую процессы проектирования и разработки, в соответствии с настоящими Требованиями, то в течение срока действия заключения, содержащегося в отчете по результатам проведения инспектирован</w:t>
      </w:r>
      <w:r>
        <w:rPr>
          <w:rStyle w:val="s0"/>
        </w:rPr>
        <w:t>ия производства, внесение изменений в регистрационное досье таких медицинских изделий осуществляется без проведения экспертизы безопасности, качества и эффективности в уведомительном порядке.</w:t>
      </w:r>
    </w:p>
    <w:p w:rsidR="00000000" w:rsidRDefault="00BA7632">
      <w:pPr>
        <w:pStyle w:val="pj"/>
      </w:pPr>
      <w:r>
        <w:rPr>
          <w:rStyle w:val="s0"/>
        </w:rPr>
        <w:t>Производитель медицинского изделия в течение 2 месяцев со дня вн</w:t>
      </w:r>
      <w:r>
        <w:rPr>
          <w:rStyle w:val="s0"/>
        </w:rPr>
        <w:t xml:space="preserve">есения изменений в документы регистрационного досье, представленного для регистрации медицинского изделия, уведомляет о внесении соответствующих изменений по форме в соответствии с </w:t>
      </w:r>
      <w:hyperlink r:id="rId27" w:anchor="sub_id=7" w:history="1">
        <w:r>
          <w:rPr>
            <w:rStyle w:val="a4"/>
          </w:rPr>
          <w:t>приложением № 7</w:t>
        </w:r>
      </w:hyperlink>
      <w:r>
        <w:rPr>
          <w:rStyle w:val="s0"/>
        </w:rPr>
        <w:t xml:space="preserve"> к Правилам регистрации и экспертизы безопасности, качества и эффективности медицинских изделий, утвержденным </w:t>
      </w:r>
      <w:hyperlink r:id="rId28" w:history="1">
        <w:r>
          <w:rPr>
            <w:rStyle w:val="a4"/>
          </w:rPr>
          <w:t>Решением</w:t>
        </w:r>
      </w:hyperlink>
      <w:r>
        <w:rPr>
          <w:rStyle w:val="s0"/>
        </w:rPr>
        <w:t xml:space="preserve"> Совета Евразийской экономической комиссии от 12 февра</w:t>
      </w:r>
      <w:r>
        <w:rPr>
          <w:rStyle w:val="s0"/>
        </w:rPr>
        <w:t>ля 2016 г. № 46, уполномоченный орган, выдавший регистрационное удостоверение медицинского изделия.</w:t>
      </w:r>
    </w:p>
    <w:p w:rsidR="00000000" w:rsidRDefault="00BA7632">
      <w:pPr>
        <w:pStyle w:val="pj"/>
      </w:pPr>
      <w:r>
        <w:rPr>
          <w:rStyle w:val="s0"/>
        </w:rPr>
        <w:t>4. Производители медицинских изделий классов потенциального риска применения 2а (для медицинских изделий, выпускаемых в стерильном виде) и 2б до представлен</w:t>
      </w:r>
      <w:r>
        <w:rPr>
          <w:rStyle w:val="s0"/>
        </w:rPr>
        <w:t>ия документов для регистрации медицинских изделий обязаны внедрить систему менеджмента качества медицинских изделий (за исключением внедрения процессов проектирования и разработки).</w:t>
      </w:r>
    </w:p>
    <w:p w:rsidR="00000000" w:rsidRDefault="00BA7632">
      <w:pPr>
        <w:pStyle w:val="pj"/>
      </w:pPr>
      <w:r>
        <w:rPr>
          <w:rStyle w:val="s0"/>
        </w:rPr>
        <w:t>5. Производители медицинских изделий класса потенциального риска применени</w:t>
      </w:r>
      <w:r>
        <w:rPr>
          <w:rStyle w:val="s0"/>
        </w:rPr>
        <w:t>я 3 до представления документов для регистрации медицинских изделий обязаны внедрить систему менеджмента качества медицинских изделий, включающую процессы проектирования и разработки.</w:t>
      </w:r>
    </w:p>
    <w:p w:rsidR="00000000" w:rsidRDefault="00BA7632">
      <w:pPr>
        <w:pStyle w:val="pj"/>
      </w:pPr>
      <w:r>
        <w:rPr>
          <w:rStyle w:val="s0"/>
        </w:rPr>
        <w:t xml:space="preserve">6. Система менеджмента качества медицинских изделий должна обеспечивать </w:t>
      </w:r>
      <w:r>
        <w:rPr>
          <w:rStyle w:val="s0"/>
        </w:rPr>
        <w:t xml:space="preserve">соответствие выпускаемых в обращение в рамках Союза медицинских изделий применимым к ним </w:t>
      </w:r>
      <w:hyperlink r:id="rId29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 xml:space="preserve"> безопасности и эффективности медицинских изделий, требованиям к их м</w:t>
      </w:r>
      <w:r>
        <w:rPr>
          <w:rStyle w:val="s0"/>
        </w:rPr>
        <w:t>аркировке, технической и эксплуатационной документации на них, утвержденным Решением Совета Евразийской экономической комиссии от 12 февраля 2016 г. № 27 (далее - Общие требования безопасности и эффективности).</w:t>
      </w:r>
    </w:p>
    <w:p w:rsidR="00000000" w:rsidRDefault="00BA7632">
      <w:pPr>
        <w:pStyle w:val="pj"/>
      </w:pPr>
      <w:r>
        <w:rPr>
          <w:rStyle w:val="s0"/>
        </w:rPr>
        <w:t>7. Для внедрения системы менеджмента качества</w:t>
      </w:r>
      <w:r>
        <w:rPr>
          <w:rStyle w:val="s0"/>
        </w:rPr>
        <w:t xml:space="preserve"> медицинских изделий производитель медицинских изделий обязан:</w:t>
      </w:r>
    </w:p>
    <w:p w:rsidR="00000000" w:rsidRDefault="00BA7632">
      <w:pPr>
        <w:pStyle w:val="pj"/>
      </w:pPr>
      <w:r>
        <w:rPr>
          <w:rStyle w:val="s0"/>
        </w:rPr>
        <w:t>а) разработать документированные требования к управлению рисками на всех этапах жизненного цикла медицинских изделий;</w:t>
      </w:r>
    </w:p>
    <w:p w:rsidR="00000000" w:rsidRDefault="00BA7632">
      <w:pPr>
        <w:pStyle w:val="pj"/>
      </w:pPr>
      <w:r>
        <w:rPr>
          <w:rStyle w:val="s0"/>
        </w:rPr>
        <w:t>б) определить процессы, необходимые для результативного функционирования си</w:t>
      </w:r>
      <w:r>
        <w:rPr>
          <w:rStyle w:val="s0"/>
        </w:rPr>
        <w:t>стемы менеджмента качества медицинских изделий (далее - процессы), и применение процессов в организации - производителе медицинских изделий;</w:t>
      </w:r>
    </w:p>
    <w:p w:rsidR="00000000" w:rsidRDefault="00BA7632">
      <w:pPr>
        <w:pStyle w:val="pj"/>
      </w:pPr>
      <w:r>
        <w:rPr>
          <w:rStyle w:val="s0"/>
        </w:rPr>
        <w:t>в) определить последовательность и взаимосвязь процессов;</w:t>
      </w:r>
    </w:p>
    <w:p w:rsidR="00000000" w:rsidRDefault="00BA7632">
      <w:pPr>
        <w:pStyle w:val="pj"/>
      </w:pPr>
      <w:r>
        <w:rPr>
          <w:rStyle w:val="s0"/>
        </w:rPr>
        <w:t>г) определить критерии и методы, необходимые для обеспече</w:t>
      </w:r>
      <w:r>
        <w:rPr>
          <w:rStyle w:val="s0"/>
        </w:rPr>
        <w:t>ния результативности, как при осуществлении процессов, так и при управлении процессами;</w:t>
      </w:r>
    </w:p>
    <w:p w:rsidR="00000000" w:rsidRDefault="00BA7632">
      <w:pPr>
        <w:pStyle w:val="pj"/>
      </w:pPr>
      <w:r>
        <w:rPr>
          <w:rStyle w:val="s0"/>
        </w:rPr>
        <w:t>д) обеспечивать наличие условий производства, ресурсов и информации, необходимых для поддержания процессов и осуществления мониторинга процессов;</w:t>
      </w:r>
    </w:p>
    <w:p w:rsidR="00000000" w:rsidRDefault="00BA7632">
      <w:pPr>
        <w:pStyle w:val="pj"/>
      </w:pPr>
      <w:r>
        <w:rPr>
          <w:rStyle w:val="s0"/>
        </w:rPr>
        <w:t>е) осуществлять монито</w:t>
      </w:r>
      <w:r>
        <w:rPr>
          <w:rStyle w:val="s0"/>
        </w:rPr>
        <w:t>ринг, измерение (где применимо) и анализ процессов;</w:t>
      </w:r>
    </w:p>
    <w:p w:rsidR="00000000" w:rsidRDefault="00BA7632">
      <w:pPr>
        <w:pStyle w:val="pj"/>
      </w:pPr>
      <w:r>
        <w:rPr>
          <w:rStyle w:val="s0"/>
        </w:rPr>
        <w:t>ж) принимать меры, необходимые для достижения запланированных результатов и поддержания результативности процессов.</w:t>
      </w:r>
    </w:p>
    <w:p w:rsidR="00000000" w:rsidRDefault="00BA7632">
      <w:pPr>
        <w:pStyle w:val="pj"/>
      </w:pPr>
      <w:r>
        <w:rPr>
          <w:rStyle w:val="s0"/>
        </w:rPr>
        <w:t>8. Все элементы системы менеджмента качества медицинских изделий (организационная структура, методики и описание процессов) должны документально оформляться и поддерживаться в актуальном состоянии.</w:t>
      </w:r>
    </w:p>
    <w:p w:rsidR="00000000" w:rsidRDefault="00BA7632">
      <w:pPr>
        <w:pStyle w:val="pj"/>
      </w:pPr>
      <w:r>
        <w:rPr>
          <w:rStyle w:val="s0"/>
        </w:rPr>
        <w:t>Документация системы менеджмента качества медицинских изде</w:t>
      </w:r>
      <w:r>
        <w:rPr>
          <w:rStyle w:val="s0"/>
        </w:rPr>
        <w:t>лий оформляется на бумажном носителе, а в случае если законодательством государства - члена Союза (далее - государство-член) предусмотрена возможность оформления указанной документации в электронном виде, - на электронном носителе. Такая документация предс</w:t>
      </w:r>
      <w:r>
        <w:rPr>
          <w:rStyle w:val="s0"/>
        </w:rPr>
        <w:t>тавляется на русском языке или с заверенным производителем в установленном законодательством государства-члена порядке аутентичным переводом на русский язык.</w:t>
      </w:r>
    </w:p>
    <w:p w:rsidR="00000000" w:rsidRDefault="00BA7632">
      <w:pPr>
        <w:pStyle w:val="pj"/>
      </w:pPr>
      <w:r>
        <w:rPr>
          <w:rStyle w:val="s0"/>
        </w:rPr>
        <w:t>9. Документация системы менеджмента качества медицинского изделия должна в том числе содержать опи</w:t>
      </w:r>
      <w:r>
        <w:rPr>
          <w:rStyle w:val="s0"/>
        </w:rPr>
        <w:t>сание:</w:t>
      </w:r>
    </w:p>
    <w:p w:rsidR="00000000" w:rsidRDefault="00BA7632">
      <w:pPr>
        <w:pStyle w:val="pj"/>
      </w:pPr>
      <w:r>
        <w:rPr>
          <w:rStyle w:val="s0"/>
        </w:rPr>
        <w:t>а) требований к техническим характеристикам медицинского изделия, стандартов или отдельных разделов (пунктов, подпунктов) стандартов, которые будут применяться, а в случае если соответствующие стандарты не будут применяться, способов, которые будут использ</w:t>
      </w:r>
      <w:r>
        <w:rPr>
          <w:rStyle w:val="s0"/>
        </w:rPr>
        <w:t xml:space="preserve">оваться для того, чтобы гарантировать, что </w:t>
      </w:r>
      <w:hyperlink r:id="rId30" w:anchor="sub_id=100" w:history="1">
        <w:r>
          <w:rPr>
            <w:rStyle w:val="a4"/>
          </w:rPr>
          <w:t>Общие требования</w:t>
        </w:r>
      </w:hyperlink>
      <w:r>
        <w:rPr>
          <w:rStyle w:val="s0"/>
        </w:rPr>
        <w:t xml:space="preserve"> безопасности и эффективности, применимые к изготавливаемым медицинским изделиям, будут соблюдаться;</w:t>
      </w:r>
    </w:p>
    <w:p w:rsidR="00000000" w:rsidRDefault="00BA7632">
      <w:pPr>
        <w:pStyle w:val="pj"/>
      </w:pPr>
      <w:r>
        <w:rPr>
          <w:rStyle w:val="s0"/>
        </w:rPr>
        <w:t>б) методов и гл</w:t>
      </w:r>
      <w:r>
        <w:rPr>
          <w:rStyle w:val="s0"/>
        </w:rPr>
        <w:t>убины контроля третьей стороны в случае, если разработка, производство и (или) выходной контроль выполняются третьей стороной;</w:t>
      </w:r>
    </w:p>
    <w:p w:rsidR="00000000" w:rsidRDefault="00BA7632">
      <w:pPr>
        <w:pStyle w:val="pj"/>
      </w:pPr>
      <w:r>
        <w:rPr>
          <w:rStyle w:val="s0"/>
        </w:rPr>
        <w:t>в) процессов производства, контроля качества и обеспечения качества медицинского изделия, процессов и систематических мер, которы</w:t>
      </w:r>
      <w:r>
        <w:rPr>
          <w:rStyle w:val="s0"/>
        </w:rPr>
        <w:t>е будут использоваться для контроля качества и обеспечения качества медицинского изделия, в том числе процессов корректирующих и предупреждающих действий;</w:t>
      </w:r>
    </w:p>
    <w:p w:rsidR="00000000" w:rsidRDefault="00BA7632">
      <w:pPr>
        <w:pStyle w:val="pj"/>
      </w:pPr>
      <w:r>
        <w:rPr>
          <w:rStyle w:val="s0"/>
        </w:rPr>
        <w:t>г) документов учета показателей качества медицинского изделия (отчетов о проведении внутренних провер</w:t>
      </w:r>
      <w:r>
        <w:rPr>
          <w:rStyle w:val="s0"/>
        </w:rPr>
        <w:t>ок, инспекций, о результатах испытаний и других документов);</w:t>
      </w:r>
    </w:p>
    <w:p w:rsidR="00000000" w:rsidRDefault="00BA7632">
      <w:pPr>
        <w:pStyle w:val="pj"/>
      </w:pPr>
      <w:r>
        <w:rPr>
          <w:rStyle w:val="s0"/>
        </w:rPr>
        <w:t>д) средств контроля за достижением требуемого качества медицинского изделия и результативным функционированием системы качества медицинского изделия;</w:t>
      </w:r>
    </w:p>
    <w:p w:rsidR="00000000" w:rsidRDefault="00BA7632">
      <w:pPr>
        <w:pStyle w:val="pj"/>
      </w:pPr>
      <w:r>
        <w:rPr>
          <w:rStyle w:val="s0"/>
        </w:rPr>
        <w:t>е) планов, процедур и документов обратной свя</w:t>
      </w:r>
      <w:r>
        <w:rPr>
          <w:rStyle w:val="s0"/>
        </w:rPr>
        <w:t>зи с потребителями (в том числе мониторинга безопасности и эффективности медицинского изделия на постпродажном этапе).</w:t>
      </w:r>
    </w:p>
    <w:p w:rsidR="00000000" w:rsidRDefault="00BA7632">
      <w:pPr>
        <w:pStyle w:val="pj"/>
      </w:pPr>
      <w:r>
        <w:rPr>
          <w:rStyle w:val="s0"/>
        </w:rPr>
        <w:t>10. Производители медицинских изделий, внедрившие систему менеджмента качества медицинских изделий в соответствии с настоящими Требования</w:t>
      </w:r>
      <w:r>
        <w:rPr>
          <w:rStyle w:val="s0"/>
        </w:rPr>
        <w:t>ми, должны поддерживать ее в актуальном состоянии и обеспечивать ее результативность.</w:t>
      </w:r>
    </w:p>
    <w:p w:rsidR="00000000" w:rsidRDefault="00BA7632">
      <w:pPr>
        <w:pStyle w:val="pc"/>
      </w:pPr>
      <w:r>
        <w:rPr>
          <w:rStyle w:val="s0"/>
        </w:rPr>
        <w:t> 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c"/>
      </w:pPr>
      <w:r>
        <w:rPr>
          <w:rStyle w:val="s1"/>
        </w:rPr>
        <w:t>III. Требования к оценке системы менеджмента качества медицинских изделий</w:t>
      </w:r>
    </w:p>
    <w:p w:rsidR="00000000" w:rsidRDefault="00BA7632">
      <w:pPr>
        <w:pStyle w:val="pc"/>
      </w:pPr>
      <w:r>
        <w:rPr>
          <w:rStyle w:val="s0"/>
        </w:rPr>
        <w:t> </w:t>
      </w:r>
    </w:p>
    <w:p w:rsidR="00000000" w:rsidRDefault="00BA7632">
      <w:pPr>
        <w:pStyle w:val="pj"/>
      </w:pPr>
      <w:r>
        <w:rPr>
          <w:rStyle w:val="s0"/>
        </w:rPr>
        <w:t>11. Оценку системы менеджмента качества медицинских изделий проводят инспектирующие органи</w:t>
      </w:r>
      <w:r>
        <w:rPr>
          <w:rStyle w:val="s0"/>
        </w:rPr>
        <w:t>зации в форме инспектирования производства.</w:t>
      </w:r>
    </w:p>
    <w:p w:rsidR="00000000" w:rsidRDefault="00BA7632">
      <w:pPr>
        <w:pStyle w:val="pj"/>
      </w:pPr>
      <w:r>
        <w:rPr>
          <w:rStyle w:val="s0"/>
        </w:rPr>
        <w:t>12. Расходы, связанные с проведением инспектирования производства в рамках оценки системы менеджмента качества медицинских изделий, несет производитель медицинского изделия на основании договора, заключаемого с и</w:t>
      </w:r>
      <w:r>
        <w:rPr>
          <w:rStyle w:val="s0"/>
        </w:rPr>
        <w:t>нспектирующей организацией. Тарифы на проведение инспектирования производства устанавливаются в соответствии с законодательством государств-членов.</w:t>
      </w:r>
    </w:p>
    <w:p w:rsidR="00000000" w:rsidRDefault="00BA7632">
      <w:pPr>
        <w:pStyle w:val="pj"/>
      </w:pPr>
      <w:r>
        <w:rPr>
          <w:rStyle w:val="s0"/>
        </w:rPr>
        <w:t xml:space="preserve">Расчет нормативной продолжительности инспектирования производства осуществляется по правилам согласно </w:t>
      </w:r>
      <w:hyperlink w:anchor="sub1" w:history="1">
        <w:r>
          <w:rPr>
            <w:rStyle w:val="a4"/>
          </w:rPr>
          <w:t>приложению № 1</w:t>
        </w:r>
      </w:hyperlink>
      <w:r>
        <w:rPr>
          <w:rStyle w:val="s0"/>
        </w:rPr>
        <w:t>.</w:t>
      </w:r>
    </w:p>
    <w:p w:rsidR="00000000" w:rsidRDefault="00BA7632">
      <w:pPr>
        <w:pStyle w:val="pj"/>
      </w:pPr>
      <w:r>
        <w:rPr>
          <w:rStyle w:val="s0"/>
        </w:rPr>
        <w:t>13. Инспектирующая организация не должна быть заинтересована в результатах проведения инспектирования производства.</w:t>
      </w:r>
    </w:p>
    <w:p w:rsidR="00000000" w:rsidRDefault="00BA7632">
      <w:pPr>
        <w:pStyle w:val="pj"/>
      </w:pPr>
      <w:r>
        <w:rPr>
          <w:rStyle w:val="s0"/>
        </w:rPr>
        <w:t>Инспектирующая организация, ее руководство и сотрудники, участвующие в проведении инспектирования произ</w:t>
      </w:r>
      <w:r>
        <w:rPr>
          <w:rStyle w:val="s0"/>
        </w:rPr>
        <w:t>водства, не должны принимать участие в деятельности, которая может повлиять на независимость их суждений или их беспристрастность в отношении результатов проведения инспектирования производства, они также не должны быть разработчиками, производителями, пос</w:t>
      </w:r>
      <w:r>
        <w:rPr>
          <w:rStyle w:val="s0"/>
        </w:rPr>
        <w:t>тавщиками медицинских изделий, не должны осуществлять техническое обслуживание (ремонт) медицинских изделий, оценку которых они проводят, или не должны быть уполномоченными представителями разработчика, производителя, поставщика медицинских изделий, лиц, о</w:t>
      </w:r>
      <w:r>
        <w:rPr>
          <w:rStyle w:val="s0"/>
        </w:rPr>
        <w:t>существляющих техническое обслуживание (ремонт) медицинских изделий.</w:t>
      </w:r>
    </w:p>
    <w:p w:rsidR="00000000" w:rsidRDefault="00BA7632">
      <w:pPr>
        <w:pStyle w:val="pj"/>
      </w:pPr>
      <w:bookmarkStart w:id="4" w:name="SUB1400"/>
      <w:bookmarkEnd w:id="4"/>
      <w:r>
        <w:rPr>
          <w:rStyle w:val="s0"/>
        </w:rPr>
        <w:t>14. Инспектирующая организация обязана документально оформлять процессы, охватывающие:</w:t>
      </w:r>
    </w:p>
    <w:p w:rsidR="00000000" w:rsidRDefault="00BA7632">
      <w:pPr>
        <w:pStyle w:val="pj"/>
      </w:pPr>
      <w:r>
        <w:rPr>
          <w:rStyle w:val="s0"/>
        </w:rPr>
        <w:t>а) обработку запроса о проведении инспектирования производства, поступившего от производителя медици</w:t>
      </w:r>
      <w:r>
        <w:rPr>
          <w:rStyle w:val="s0"/>
        </w:rPr>
        <w:t>нского изделия;</w:t>
      </w:r>
    </w:p>
    <w:p w:rsidR="00000000" w:rsidRDefault="00BA7632">
      <w:pPr>
        <w:pStyle w:val="pj"/>
      </w:pPr>
      <w:r>
        <w:rPr>
          <w:rStyle w:val="s0"/>
        </w:rPr>
        <w:t>б) планирование, проведение и составление отчета о проведении инспектирования производства;</w:t>
      </w:r>
    </w:p>
    <w:p w:rsidR="00000000" w:rsidRDefault="00BA7632">
      <w:pPr>
        <w:pStyle w:val="pj"/>
      </w:pPr>
      <w:r>
        <w:rPr>
          <w:rStyle w:val="s0"/>
        </w:rPr>
        <w:t>в) условия договора о проведении инспектирования производства, заключаемого с производителем медицинского изделия или его уполномоченным представите</w:t>
      </w:r>
      <w:r>
        <w:rPr>
          <w:rStyle w:val="s0"/>
        </w:rPr>
        <w:t>лем;</w:t>
      </w:r>
    </w:p>
    <w:p w:rsidR="00000000" w:rsidRDefault="00BA7632">
      <w:pPr>
        <w:pStyle w:val="pj"/>
      </w:pPr>
      <w:r>
        <w:rPr>
          <w:rStyle w:val="s0"/>
        </w:rPr>
        <w:t>г) определение производственных площадок, которые будут подвергаться инспектированию производства;</w:t>
      </w:r>
    </w:p>
    <w:p w:rsidR="00000000" w:rsidRDefault="00BA7632">
      <w:pPr>
        <w:pStyle w:val="pj"/>
      </w:pPr>
      <w:r>
        <w:rPr>
          <w:rStyle w:val="s0"/>
        </w:rPr>
        <w:t>д) оформление отчетов с заключением о соответствии или несоответствии системы менеджмента качества медицинского изделия настоящим Требованиям;</w:t>
      </w:r>
    </w:p>
    <w:p w:rsidR="00000000" w:rsidRDefault="00BA7632">
      <w:pPr>
        <w:pStyle w:val="pj"/>
      </w:pPr>
      <w:r>
        <w:rPr>
          <w:rStyle w:val="s0"/>
        </w:rPr>
        <w:t>е) контро</w:t>
      </w:r>
      <w:r>
        <w:rPr>
          <w:rStyle w:val="s0"/>
        </w:rPr>
        <w:t>ль за корректирующими действиями по устранению несоответствий, выявленных в ходе проведения инспектирования производства;</w:t>
      </w:r>
    </w:p>
    <w:p w:rsidR="00000000" w:rsidRDefault="00BA7632">
      <w:pPr>
        <w:pStyle w:val="pj"/>
      </w:pPr>
      <w:r>
        <w:rPr>
          <w:rStyle w:val="s0"/>
        </w:rPr>
        <w:t>ж) распределение обязанностей и полномочий членов инспекционной группы при проведении инспектирования производства (с учетом их компет</w:t>
      </w:r>
      <w:r>
        <w:rPr>
          <w:rStyle w:val="s0"/>
        </w:rPr>
        <w:t>енции) и при необходимости привлечение внешних экспертов.</w:t>
      </w:r>
    </w:p>
    <w:p w:rsidR="00000000" w:rsidRDefault="00BA7632">
      <w:pPr>
        <w:pStyle w:val="pj"/>
      </w:pPr>
      <w:r>
        <w:rPr>
          <w:rStyle w:val="s0"/>
        </w:rPr>
        <w:t>15. Инспектирующая организация обязана разработать и выполнять процедуры первоначального определения компетенции инспекторов при их назначении на должности и непрерывного поддержания ее уровня.</w:t>
      </w:r>
    </w:p>
    <w:p w:rsidR="00000000" w:rsidRDefault="00BA7632">
      <w:pPr>
        <w:pStyle w:val="pj"/>
      </w:pPr>
      <w:r>
        <w:rPr>
          <w:rStyle w:val="s0"/>
        </w:rPr>
        <w:t>Инспекторы должны иметь диплом о высшем образовании со специализацией в медицине, естественных науках или инженерном деле, опыт работы не менее 3 лет в области оценки безопасности, качества и эффективности медицинских изделий и (или) государственного контр</w:t>
      </w:r>
      <w:r>
        <w:rPr>
          <w:rStyle w:val="s0"/>
        </w:rPr>
        <w:t>оля за обращением медицинских изделий, а также должны обладать:</w:t>
      </w:r>
    </w:p>
    <w:p w:rsidR="00000000" w:rsidRDefault="00BA7632">
      <w:pPr>
        <w:pStyle w:val="pj"/>
      </w:pPr>
      <w:r>
        <w:rPr>
          <w:rStyle w:val="s0"/>
        </w:rPr>
        <w:t>знаниями производственных процессов и технологий, которые применяются производителями медицинских изделий;</w:t>
      </w:r>
    </w:p>
    <w:p w:rsidR="00000000" w:rsidRDefault="00BA7632">
      <w:pPr>
        <w:pStyle w:val="pj"/>
      </w:pPr>
      <w:r>
        <w:rPr>
          <w:rStyle w:val="s0"/>
        </w:rPr>
        <w:t>знаниями требований эффективности и безопасности медицинских изделий, технологий и ри</w:t>
      </w:r>
      <w:r>
        <w:rPr>
          <w:rStyle w:val="s0"/>
        </w:rPr>
        <w:t>сков их медицинского применения;</w:t>
      </w:r>
    </w:p>
    <w:p w:rsidR="00000000" w:rsidRDefault="00BA7632">
      <w:pPr>
        <w:pStyle w:val="pj"/>
      </w:pPr>
      <w:r>
        <w:rPr>
          <w:rStyle w:val="s0"/>
        </w:rPr>
        <w:t>знаниями стандартов системы менеджмента качества медицинских изделий и системы управления рисками медицинских изделий;</w:t>
      </w:r>
    </w:p>
    <w:p w:rsidR="00000000" w:rsidRDefault="00BA7632">
      <w:pPr>
        <w:pStyle w:val="pj"/>
      </w:pPr>
      <w:r>
        <w:rPr>
          <w:rStyle w:val="s0"/>
        </w:rPr>
        <w:t>знаниями основ теории вероятности и статистики (в том числе методик определения уровней доверительной ве</w:t>
      </w:r>
      <w:r>
        <w:rPr>
          <w:rStyle w:val="s0"/>
        </w:rPr>
        <w:t>роятности в отношении репрезентативной выборки и регрессионного анализа).</w:t>
      </w:r>
    </w:p>
    <w:p w:rsidR="00000000" w:rsidRDefault="00BA7632">
      <w:pPr>
        <w:pStyle w:val="pj"/>
      </w:pPr>
      <w:r>
        <w:rPr>
          <w:rStyle w:val="s0"/>
        </w:rPr>
        <w:t xml:space="preserve">Компетенция инспекторов, указанная в абзацах третьем и четвертом настоящего пункта, должна подтверждаться для подгрупп медицинских изделий по перечню согласно </w:t>
      </w:r>
      <w:hyperlink w:anchor="sub2" w:history="1">
        <w:r>
          <w:rPr>
            <w:rStyle w:val="a4"/>
          </w:rPr>
          <w:t>приложению № 2</w:t>
        </w:r>
      </w:hyperlink>
      <w:r>
        <w:rPr>
          <w:rStyle w:val="s0"/>
        </w:rPr>
        <w:t>. Инспектирующая организация должна документировать области компетенции своих инспекторов. Записи об областях компетенции инспекторов должны поддерживаться в актуальном состоянии и учитываться при назначении инспекторов для проведения инс</w:t>
      </w:r>
      <w:r>
        <w:rPr>
          <w:rStyle w:val="s0"/>
        </w:rPr>
        <w:t>пектирования производства соответствующих медицинских изделий.</w:t>
      </w:r>
    </w:p>
    <w:p w:rsidR="00000000" w:rsidRDefault="00BA7632">
      <w:pPr>
        <w:pStyle w:val="pj"/>
      </w:pPr>
      <w:r>
        <w:rPr>
          <w:rStyle w:val="s0"/>
        </w:rPr>
        <w:t>Инспектирующая организация должна проверять профессиональный уровень инспекторов в целях подтверждения их компетенции посредством проведения аттестации и последующей переаттестации не реже 1 ра</w:t>
      </w:r>
      <w:r>
        <w:rPr>
          <w:rStyle w:val="s0"/>
        </w:rPr>
        <w:t>за в 3 года.</w:t>
      </w:r>
    </w:p>
    <w:p w:rsidR="00000000" w:rsidRDefault="00BA7632">
      <w:pPr>
        <w:pStyle w:val="pj"/>
      </w:pPr>
      <w:r>
        <w:rPr>
          <w:rStyle w:val="s0"/>
        </w:rPr>
        <w:t>16. Инспектирующая организация должна внедрить документально установленный порядок обеспечения конфиденциальности информации, составляющей коммерческую тайну и полученной в ходе проведения инспекций, с учетом возможности привлечения внешних эк</w:t>
      </w:r>
      <w:r>
        <w:rPr>
          <w:rStyle w:val="s0"/>
        </w:rPr>
        <w:t>спертов и участия инспекторов (экспертов) от уполномоченных органов.</w:t>
      </w:r>
    </w:p>
    <w:p w:rsidR="00000000" w:rsidRDefault="00BA7632">
      <w:pPr>
        <w:pStyle w:val="pj"/>
      </w:pPr>
      <w:r>
        <w:rPr>
          <w:rStyle w:val="s0"/>
        </w:rPr>
        <w:t>Соглашение о конфиденциальности, заключаемое между инспектирующей организацией и производителем медицинских изделий, должно содержать положения, предусматривающие возможность представлени</w:t>
      </w:r>
      <w:r>
        <w:rPr>
          <w:rStyle w:val="s0"/>
        </w:rPr>
        <w:t>я материалов по результатам проведения инспектирования уполномоченному органу, а также любым другим уполномоченным органам, между которыми имеются соглашения о конфиденциальности.</w:t>
      </w:r>
    </w:p>
    <w:p w:rsidR="00000000" w:rsidRDefault="00BA7632">
      <w:pPr>
        <w:pStyle w:val="pj"/>
      </w:pPr>
      <w:r>
        <w:rPr>
          <w:rStyle w:val="s0"/>
        </w:rPr>
        <w:t>17. Инспектирующая организация должна поддерживать в рабочем состоянии и хра</w:t>
      </w:r>
      <w:r>
        <w:rPr>
          <w:rStyle w:val="s0"/>
        </w:rPr>
        <w:t>нить не менее 10 лет записи об инспекциях и другой деятельности по всем производителям медицинских изделий, подавшим заявки о проведении инспектирования производства и (или) прошедшим инспектирование производства, которые должны включать в себя:</w:t>
      </w:r>
    </w:p>
    <w:p w:rsidR="00000000" w:rsidRDefault="00BA7632">
      <w:pPr>
        <w:pStyle w:val="pj"/>
      </w:pPr>
      <w:r>
        <w:rPr>
          <w:rStyle w:val="s0"/>
        </w:rPr>
        <w:t>а) информа</w:t>
      </w:r>
      <w:r>
        <w:rPr>
          <w:rStyle w:val="s0"/>
        </w:rPr>
        <w:t>цию о заявке и отчеты о результатах проведения инспектирования производства;</w:t>
      </w:r>
    </w:p>
    <w:p w:rsidR="00000000" w:rsidRDefault="00BA7632">
      <w:pPr>
        <w:pStyle w:val="pj"/>
      </w:pPr>
      <w:r>
        <w:rPr>
          <w:rStyle w:val="s0"/>
        </w:rPr>
        <w:t>б) договор на проведение инспектирования производства;</w:t>
      </w:r>
    </w:p>
    <w:p w:rsidR="00000000" w:rsidRDefault="00BA7632">
      <w:pPr>
        <w:pStyle w:val="pj"/>
      </w:pPr>
      <w:r>
        <w:rPr>
          <w:rStyle w:val="s0"/>
        </w:rPr>
        <w:t>в) обоснование продолжительности инспектирования производства;</w:t>
      </w:r>
    </w:p>
    <w:p w:rsidR="00000000" w:rsidRDefault="00BA7632">
      <w:pPr>
        <w:pStyle w:val="pj"/>
      </w:pPr>
      <w:r>
        <w:rPr>
          <w:rStyle w:val="s0"/>
        </w:rPr>
        <w:t>г) контроль за выполнением корректирующих действий по результатам проведения инспекций;</w:t>
      </w:r>
    </w:p>
    <w:p w:rsidR="00000000" w:rsidRDefault="00BA7632">
      <w:pPr>
        <w:pStyle w:val="pj"/>
      </w:pPr>
      <w:r>
        <w:rPr>
          <w:rStyle w:val="s0"/>
        </w:rPr>
        <w:t>д) записи о жалобах и апелляциях, а также последующих корректирующих действиях;</w:t>
      </w:r>
    </w:p>
    <w:p w:rsidR="00000000" w:rsidRDefault="00BA7632">
      <w:pPr>
        <w:pStyle w:val="pj"/>
      </w:pPr>
      <w:r>
        <w:rPr>
          <w:rStyle w:val="s0"/>
        </w:rPr>
        <w:t>е) документы, подтверждающие компетентность инспекторов и внешних экспертов.</w:t>
      </w:r>
    </w:p>
    <w:p w:rsidR="00000000" w:rsidRDefault="00BA7632">
      <w:pPr>
        <w:pStyle w:val="pj"/>
      </w:pPr>
      <w:r>
        <w:rPr>
          <w:rStyle w:val="s0"/>
        </w:rPr>
        <w:t>18. Уполном</w:t>
      </w:r>
      <w:r>
        <w:rPr>
          <w:rStyle w:val="s0"/>
        </w:rPr>
        <w:t>очивание инспектирующих организаций на проведение инспекций производителей медицинских изделий, за исключением случаев, когда инспектирующими организациями являются уполномоченные органы, осуществляет уполномоченный орган по каждой подгруппе медицинских из</w:t>
      </w:r>
      <w:r>
        <w:rPr>
          <w:rStyle w:val="s0"/>
        </w:rPr>
        <w:t xml:space="preserve">делий по перечню в соответствии с </w:t>
      </w:r>
      <w:hyperlink w:anchor="sub2" w:history="1">
        <w:r>
          <w:rPr>
            <w:rStyle w:val="a4"/>
          </w:rPr>
          <w:t>приложением № 2</w:t>
        </w:r>
      </w:hyperlink>
      <w:r>
        <w:rPr>
          <w:rStyle w:val="s0"/>
        </w:rPr>
        <w:t xml:space="preserve"> к настоящим Требованиям на основании оценки их соответствия настоящим Требованиям.</w:t>
      </w:r>
    </w:p>
    <w:p w:rsidR="00000000" w:rsidRDefault="00BA7632">
      <w:pPr>
        <w:pStyle w:val="pj"/>
      </w:pPr>
      <w:r>
        <w:rPr>
          <w:rStyle w:val="s0"/>
        </w:rPr>
        <w:t>Уполномоченный орган вправе определять количество инспектирующих организаций для проведения инсп</w:t>
      </w:r>
      <w:r>
        <w:rPr>
          <w:rStyle w:val="s0"/>
        </w:rPr>
        <w:t>ектирования производства по заявкам производителей медицинских изделий и (или) в соответствии с графиками проведения инспектирования производства в срок, не превышающий 3 месяца со дня представления производителем медицинского изделия полного комплекта док</w:t>
      </w:r>
      <w:r>
        <w:rPr>
          <w:rStyle w:val="s0"/>
        </w:rPr>
        <w:t>ументации, в том числе документов об оплате проведения инспектирования производства.</w:t>
      </w:r>
    </w:p>
    <w:p w:rsidR="00000000" w:rsidRDefault="00BA7632">
      <w:pPr>
        <w:pStyle w:val="pj"/>
      </w:pPr>
      <w:r>
        <w:rPr>
          <w:rStyle w:val="s0"/>
        </w:rPr>
        <w:t>Перечень инспектирующих организаций размещается на сайтах уполномоченных органов в информационно-телекоммуникационной сети «Интернет» (далее - сеть Интернет), а также опуб</w:t>
      </w:r>
      <w:r>
        <w:rPr>
          <w:rStyle w:val="s0"/>
        </w:rPr>
        <w:t>ликовывается на информационном портале Союза.</w:t>
      </w:r>
    </w:p>
    <w:p w:rsidR="00000000" w:rsidRDefault="00BA7632">
      <w:pPr>
        <w:pStyle w:val="pj"/>
      </w:pPr>
      <w:r>
        <w:rPr>
          <w:rStyle w:val="s0"/>
        </w:rPr>
        <w:t>Уполномоченные органы в течение 3 рабочих дней со дня внесения изменений в сведения, содержащиеся в перечне инспектирующих организаций, обеспечивают размещение соответствующей информации на своих официальных са</w:t>
      </w:r>
      <w:r>
        <w:rPr>
          <w:rStyle w:val="s0"/>
        </w:rPr>
        <w:t>йтах в сети Интернет и ее представление в Евразийскую экономическую комиссию с использованием средств интегрированной информационной системы Союза.</w:t>
      </w:r>
    </w:p>
    <w:p w:rsidR="00000000" w:rsidRDefault="00BA7632">
      <w:pPr>
        <w:pStyle w:val="pj"/>
      </w:pPr>
      <w:r>
        <w:rPr>
          <w:rStyle w:val="s0"/>
        </w:rPr>
        <w:t>19. Уполномоченный орган не реже 1 раза в 2 года проводит проверку инспектирующих организаций, за исключение</w:t>
      </w:r>
      <w:r>
        <w:rPr>
          <w:rStyle w:val="s0"/>
        </w:rPr>
        <w:t>м случаев, когда инспектирующими организациями являются уполномоченные органы, на предмет соблюдения настоящих Требований. Уполномоченные органы не позднее чем за 3 месяца до начала проведения проверки должны размещать на своих официальных сайтах в сети Ин</w:t>
      </w:r>
      <w:r>
        <w:rPr>
          <w:rStyle w:val="s0"/>
        </w:rPr>
        <w:t>тернет графики проведения проверок инспектирующих организаций, которые должны быть доступны инспектирующим организациям и уполномоченным органам.</w:t>
      </w:r>
    </w:p>
    <w:p w:rsidR="00000000" w:rsidRDefault="00BA7632">
      <w:pPr>
        <w:pStyle w:val="pj"/>
      </w:pPr>
      <w:r>
        <w:rPr>
          <w:rStyle w:val="s0"/>
        </w:rPr>
        <w:t>В случае если инспектирующей организацией является уполномоченный орган, контроль за ее деятельностью осуществ</w:t>
      </w:r>
      <w:r>
        <w:rPr>
          <w:rStyle w:val="s0"/>
        </w:rPr>
        <w:t>ляется в порядке, установленном законодательством государства-члена.</w:t>
      </w:r>
    </w:p>
    <w:p w:rsidR="00000000" w:rsidRDefault="00BA7632">
      <w:pPr>
        <w:pStyle w:val="pj"/>
      </w:pPr>
      <w:r>
        <w:rPr>
          <w:rStyle w:val="s0"/>
        </w:rPr>
        <w:t>Полномочия инспектирующей организации могут быть отозваны уполномоченным органом, если по результатам проведения проверки будет установлено, что инспектирующая организация не соблюдает на</w:t>
      </w:r>
      <w:r>
        <w:rPr>
          <w:rStyle w:val="s0"/>
        </w:rPr>
        <w:t>стоящие Требования.</w:t>
      </w:r>
    </w:p>
    <w:p w:rsidR="00000000" w:rsidRDefault="00BA7632">
      <w:pPr>
        <w:pStyle w:val="pj"/>
      </w:pPr>
      <w:r>
        <w:rPr>
          <w:rStyle w:val="s0"/>
        </w:rPr>
        <w:t>Уполномоченные органы вправе за свой счет направить своих представителей для участия в проведении проверки инспектирующей организации в качестве инспекторов (экспертов), за исключением случаев, когда инспектирующими организациями являют</w:t>
      </w:r>
      <w:r>
        <w:rPr>
          <w:rStyle w:val="s0"/>
        </w:rPr>
        <w:t>ся уполномоченные органы. По результатам проведения проверки инспектор (эксперт) вправе представить в уполномоченный орган, проводящий проверку, письменные замечания и предложения.</w:t>
      </w:r>
    </w:p>
    <w:p w:rsidR="00000000" w:rsidRDefault="00BA7632">
      <w:pPr>
        <w:pStyle w:val="pj"/>
      </w:pPr>
      <w:r>
        <w:rPr>
          <w:rStyle w:val="s0"/>
        </w:rPr>
        <w:t>20. Уполномоченные органы в рамках координации работ в области администриро</w:t>
      </w:r>
      <w:r>
        <w:rPr>
          <w:rStyle w:val="s0"/>
        </w:rPr>
        <w:t>вания инспекций, развития механизмов взаимной экспертной оценки вправе за свой счет направить своих инспекторов (экспертов) для участия в проведении инспектирования производства в рамках оценки системы менеджмента качества медицинского изделия. Производите</w:t>
      </w:r>
      <w:r>
        <w:rPr>
          <w:rStyle w:val="s0"/>
        </w:rPr>
        <w:t>ль медицинского изделия обязан обеспечить доступ членов группы инспекторов (экспертов) к объектам инспектирования.</w:t>
      </w:r>
    </w:p>
    <w:p w:rsidR="00000000" w:rsidRDefault="00BA7632">
      <w:pPr>
        <w:pStyle w:val="pj"/>
      </w:pPr>
      <w:r>
        <w:rPr>
          <w:rStyle w:val="s0"/>
        </w:rPr>
        <w:t>21. Отчеты о результатах проведения инспектирования производства направляются инспектирующей организацией в уполномоченный орган для включени</w:t>
      </w:r>
      <w:r>
        <w:rPr>
          <w:rStyle w:val="s0"/>
        </w:rPr>
        <w:t>я в регистрационное досье по почте заказным почтовым отправлением с уведомлением о вручении либо в форме электронного документа, подписанного электронной подписью, в течение 15 рабочих дней со дня завершения инспектирования производства.</w:t>
      </w:r>
    </w:p>
    <w:p w:rsidR="00000000" w:rsidRDefault="00BA7632">
      <w:pPr>
        <w:pStyle w:val="pj"/>
      </w:pPr>
      <w:r>
        <w:rPr>
          <w:rStyle w:val="s0"/>
        </w:rPr>
        <w:t>22. Инспектирующая</w:t>
      </w:r>
      <w:r>
        <w:rPr>
          <w:rStyle w:val="s0"/>
        </w:rPr>
        <w:t xml:space="preserve"> организация, проводящая инспектирование производства, не должна выносить положительного заключения, если система менеджмента качества медицинских изделий не соответствует настоящим Требованиям или не поддерживается в актуальном состоянии.</w:t>
      </w:r>
    </w:p>
    <w:p w:rsidR="00000000" w:rsidRDefault="00BA7632">
      <w:pPr>
        <w:pStyle w:val="pj"/>
      </w:pPr>
      <w:r>
        <w:rPr>
          <w:rStyle w:val="s0"/>
        </w:rPr>
        <w:t>Интегральная оце</w:t>
      </w:r>
      <w:r>
        <w:rPr>
          <w:rStyle w:val="s0"/>
        </w:rPr>
        <w:t xml:space="preserve">нка значимости выявленных в ходе проведения инспектирования производства несоответствий системы менеджмента качества медицинских изделий настоящим Требованиям проводится согласно </w:t>
      </w:r>
      <w:hyperlink w:anchor="sub3" w:history="1">
        <w:r>
          <w:rPr>
            <w:rStyle w:val="a4"/>
          </w:rPr>
          <w:t>приложению № 3</w:t>
        </w:r>
      </w:hyperlink>
      <w:r>
        <w:rPr>
          <w:rStyle w:val="s0"/>
        </w:rPr>
        <w:t>.</w:t>
      </w:r>
    </w:p>
    <w:p w:rsidR="00000000" w:rsidRDefault="00BA7632">
      <w:pPr>
        <w:pStyle w:val="pj"/>
      </w:pPr>
      <w:r>
        <w:rPr>
          <w:rStyle w:val="s0"/>
        </w:rPr>
        <w:t>Несоответствия, выявленные по резу</w:t>
      </w:r>
      <w:r>
        <w:rPr>
          <w:rStyle w:val="s0"/>
        </w:rPr>
        <w:t>льтатам проведения инспектирования производства, должны быть устранены производителем медицинского изделия в ходе проведения инспектирования производства или в срок, не превышающий 30 рабочих дней со дня завершения инспектирования производства.</w:t>
      </w:r>
    </w:p>
    <w:p w:rsidR="00000000" w:rsidRDefault="00BA7632">
      <w:pPr>
        <w:pStyle w:val="pj"/>
      </w:pPr>
      <w:r>
        <w:rPr>
          <w:rStyle w:val="s0"/>
        </w:rPr>
        <w:t>23. В случае если производитель медицинского изделия не согласен с отрицательным заключением или выявленными несоответствиями, он направляет претензию в инспектирующую организацию в течение 30 рабочих дней со дня получения инспектирующей организацией копии</w:t>
      </w:r>
      <w:r>
        <w:rPr>
          <w:rStyle w:val="s0"/>
        </w:rPr>
        <w:t xml:space="preserve"> отчета о результатах проведения инспектирования производства. Инспектирующая организация обязана рассмотреть указанную претензию и направить ответ в течение 15 рабочих дней со дня ее получения. В случае недостижения согласия производитель медицинского изд</w:t>
      </w:r>
      <w:r>
        <w:rPr>
          <w:rStyle w:val="s0"/>
        </w:rPr>
        <w:t>елия вправе обратиться с жалобой в суд по месту нахождения инспектирующей организации или в уполномоченный орган, уполномочивший организацию на проведение оценки систем менеджмента качества медицинских изделий. В случае если производитель медицинского изде</w:t>
      </w:r>
      <w:r>
        <w:rPr>
          <w:rStyle w:val="s0"/>
        </w:rPr>
        <w:t>лия не согласен с решением уполномоченного органа, он вправе обжаловать данное решение в суде по месту нахождения уполномоченного органа.</w:t>
      </w:r>
    </w:p>
    <w:p w:rsidR="00000000" w:rsidRDefault="00BA7632">
      <w:pPr>
        <w:pStyle w:val="pj"/>
      </w:pPr>
      <w:r>
        <w:rPr>
          <w:rStyle w:val="s0"/>
        </w:rPr>
        <w:t>Если производитель медицинского изделия не устраняет или нарушает сроки устранения замечаний, инспектирующая организац</w:t>
      </w:r>
      <w:r>
        <w:rPr>
          <w:rStyle w:val="s0"/>
        </w:rPr>
        <w:t>ия информирует об этом уполномоченный орган, уполномочивший организацию на проведение оценки систем менеджмента качества медицинских изделий.</w:t>
      </w:r>
    </w:p>
    <w:p w:rsidR="00000000" w:rsidRDefault="00BA7632">
      <w:pPr>
        <w:pStyle w:val="pj"/>
      </w:pPr>
      <w:r>
        <w:rPr>
          <w:rStyle w:val="s0"/>
        </w:rPr>
        <w:t>До устранения производителем медицинского изделия замечаний, содержащихся в отчете о результатах проведения инспек</w:t>
      </w:r>
      <w:r>
        <w:rPr>
          <w:rStyle w:val="s0"/>
        </w:rPr>
        <w:t>тирования производства, уполномоченный орган вправе приостановить выпуск медицинского изделия в обращение на территории государства-члена в соответствии с законодательством этого государства. В этом случае уполномоченный орган информирует уполномоченные ор</w:t>
      </w:r>
      <w:r>
        <w:rPr>
          <w:rStyle w:val="s0"/>
        </w:rPr>
        <w:t>ганы других государств-членов о приостановке выпуска медицинского изделия в обращение на территории государства-члена с использованием средств интегрированной информационной системы Союза.</w:t>
      </w:r>
    </w:p>
    <w:p w:rsidR="00000000" w:rsidRDefault="00BA7632">
      <w:pPr>
        <w:pStyle w:val="pj"/>
      </w:pPr>
      <w:r>
        <w:rPr>
          <w:rStyle w:val="s0"/>
        </w:rPr>
        <w:t>24. При проведении инспектирования производства проводится оценка с</w:t>
      </w:r>
      <w:r>
        <w:rPr>
          <w:rStyle w:val="s0"/>
        </w:rPr>
        <w:t>истемы менеджмента качества медицинских изделий для следующих процессов:</w:t>
      </w:r>
    </w:p>
    <w:p w:rsidR="00000000" w:rsidRDefault="00BA7632">
      <w:pPr>
        <w:pStyle w:val="pj"/>
      </w:pPr>
      <w:r>
        <w:rPr>
          <w:rStyle w:val="s0"/>
        </w:rPr>
        <w:t>процессы проектирования и разработки, если они включены в систему менеджмента качества производителя медицинского изделия;</w:t>
      </w:r>
    </w:p>
    <w:p w:rsidR="00000000" w:rsidRDefault="00BA7632">
      <w:pPr>
        <w:pStyle w:val="pj"/>
      </w:pPr>
      <w:r>
        <w:rPr>
          <w:rStyle w:val="s0"/>
        </w:rPr>
        <w:t>процессы управления документацией и записями;</w:t>
      </w:r>
    </w:p>
    <w:p w:rsidR="00000000" w:rsidRDefault="00BA7632">
      <w:pPr>
        <w:pStyle w:val="pj"/>
      </w:pPr>
      <w:r>
        <w:rPr>
          <w:rStyle w:val="s0"/>
        </w:rPr>
        <w:t>процессы произ</w:t>
      </w:r>
      <w:r>
        <w:rPr>
          <w:rStyle w:val="s0"/>
        </w:rPr>
        <w:t>водства и выходного контроля;</w:t>
      </w:r>
    </w:p>
    <w:p w:rsidR="00000000" w:rsidRDefault="00BA7632">
      <w:pPr>
        <w:pStyle w:val="pj"/>
      </w:pPr>
      <w:r>
        <w:rPr>
          <w:rStyle w:val="s0"/>
        </w:rPr>
        <w:t>процессы корректирующих и предупреждающих действий;</w:t>
      </w:r>
    </w:p>
    <w:p w:rsidR="00000000" w:rsidRDefault="00BA7632">
      <w:pPr>
        <w:pStyle w:val="pj"/>
      </w:pPr>
      <w:r>
        <w:rPr>
          <w:rStyle w:val="s0"/>
        </w:rPr>
        <w:t>процессы, связанные с потребителем.</w:t>
      </w:r>
    </w:p>
    <w:p w:rsidR="00000000" w:rsidRDefault="00BA7632">
      <w:pPr>
        <w:pStyle w:val="pj"/>
      </w:pPr>
      <w:r>
        <w:rPr>
          <w:rStyle w:val="s0"/>
        </w:rPr>
        <w:t>Если производитель медицинского изделия внедрил систему менеджмента качества медицинских изделий в соответствии с требованиями стандартов,</w:t>
      </w:r>
      <w:r>
        <w:rPr>
          <w:rStyle w:val="s0"/>
        </w:rPr>
        <w:t xml:space="preserve"> эквивалентных международному стандарту </w:t>
      </w:r>
      <w:hyperlink r:id="rId31" w:history="1">
        <w:r>
          <w:rPr>
            <w:rStyle w:val="a4"/>
          </w:rPr>
          <w:t>ISO 13485</w:t>
        </w:r>
      </w:hyperlink>
      <w:r>
        <w:rPr>
          <w:rStyle w:val="s0"/>
        </w:rPr>
        <w:t>, то доказательства соответствия системы менеджмента качества требованиям данных стандартов (сертификат соответствия, отчеты об аудите системы</w:t>
      </w:r>
      <w:r>
        <w:rPr>
          <w:rStyle w:val="s0"/>
        </w:rPr>
        <w:t xml:space="preserve"> менеджмента качества медицинских изделий) обеспечивают ее соответствие настоящим Требованиям в части процессов и процедур, связанных с функционированием системы менеджмента качества медицинских изделий. В этом случае инспектирование ограничивается проверк</w:t>
      </w:r>
      <w:r>
        <w:rPr>
          <w:rStyle w:val="s0"/>
        </w:rPr>
        <w:t>ой выполнения требований, относящихся к процессам проектирования, разработки, производства и выходного контроля медицинского изделия и к процессам, связанным с потребителем (в части постпродажного мониторинга).</w:t>
      </w:r>
    </w:p>
    <w:p w:rsidR="00000000" w:rsidRDefault="00BA7632">
      <w:pPr>
        <w:pStyle w:val="pj"/>
      </w:pPr>
      <w:r>
        <w:rPr>
          <w:rStyle w:val="s0"/>
        </w:rPr>
        <w:t>25. Оценка процессов проектирования и разрабо</w:t>
      </w:r>
      <w:r>
        <w:rPr>
          <w:rStyle w:val="s0"/>
        </w:rPr>
        <w:t>тки системы менеджмента качества медицинских изделий включает в себя:</w:t>
      </w:r>
    </w:p>
    <w:p w:rsidR="00000000" w:rsidRDefault="00BA7632">
      <w:pPr>
        <w:pStyle w:val="pj"/>
      </w:pPr>
      <w:r>
        <w:rPr>
          <w:rStyle w:val="s0"/>
        </w:rPr>
        <w:t>а) подтверждение наличия процедур проектирования и разработки (включая управление рисками);</w:t>
      </w:r>
    </w:p>
    <w:p w:rsidR="00000000" w:rsidRDefault="00BA7632">
      <w:pPr>
        <w:pStyle w:val="pj"/>
      </w:pPr>
      <w:r>
        <w:rPr>
          <w:rStyle w:val="s0"/>
        </w:rPr>
        <w:t>б) анализ документов, описывающих процедуру проектирования и охватывающих модельный ряд медици</w:t>
      </w:r>
      <w:r>
        <w:rPr>
          <w:rStyle w:val="s0"/>
        </w:rPr>
        <w:t>нского изделия;</w:t>
      </w:r>
    </w:p>
    <w:p w:rsidR="00000000" w:rsidRDefault="00BA7632">
      <w:pPr>
        <w:pStyle w:val="pj"/>
      </w:pPr>
      <w:r>
        <w:rPr>
          <w:rStyle w:val="s0"/>
        </w:rPr>
        <w:t>в) подтверждение на основе выбранных записей по проектированию медицинского изделия того, что процедуры проектирования и разработки были установлены и применены;</w:t>
      </w:r>
    </w:p>
    <w:p w:rsidR="00000000" w:rsidRDefault="00BA7632">
      <w:pPr>
        <w:pStyle w:val="pj"/>
      </w:pPr>
      <w:r>
        <w:rPr>
          <w:rStyle w:val="s0"/>
        </w:rPr>
        <w:t>г) подтверждение того, что входные данные процесса проектирования были разрабо</w:t>
      </w:r>
      <w:r>
        <w:rPr>
          <w:rStyle w:val="s0"/>
        </w:rPr>
        <w:t xml:space="preserve">таны с учетом назначения медицинского изделия и соответствующих положений </w:t>
      </w:r>
      <w:hyperlink r:id="rId32" w:anchor="sub_id=100" w:history="1">
        <w:r>
          <w:rPr>
            <w:rStyle w:val="a4"/>
          </w:rPr>
          <w:t>Общих требований</w:t>
        </w:r>
      </w:hyperlink>
      <w:r>
        <w:rPr>
          <w:rStyle w:val="s0"/>
        </w:rPr>
        <w:t xml:space="preserve"> безопасности и эффективности;</w:t>
      </w:r>
    </w:p>
    <w:p w:rsidR="00000000" w:rsidRDefault="00BA7632">
      <w:pPr>
        <w:pStyle w:val="pj"/>
      </w:pPr>
      <w:r>
        <w:rPr>
          <w:rStyle w:val="s0"/>
        </w:rPr>
        <w:t xml:space="preserve">д) анализ спецификаций на медицинские изделия в целях </w:t>
      </w:r>
      <w:r>
        <w:rPr>
          <w:rStyle w:val="s0"/>
        </w:rPr>
        <w:t>подтверждения того, что выходные данные проекта медицинского изделия, обеспечивающие безопасность и эффективность медицинского изделия при его применении по назначению, были определены;</w:t>
      </w:r>
    </w:p>
    <w:p w:rsidR="00000000" w:rsidRDefault="00BA7632">
      <w:pPr>
        <w:pStyle w:val="pj"/>
      </w:pPr>
      <w:r>
        <w:rPr>
          <w:rStyle w:val="s0"/>
        </w:rPr>
        <w:t>е) подтверждение того, что деятельность по менеджменту риска была опре</w:t>
      </w:r>
      <w:r>
        <w:rPr>
          <w:rStyle w:val="s0"/>
        </w:rPr>
        <w:t xml:space="preserve">делена и осуществлена, критерии допустимости риска были установлены и являются соответствующими, любой остаточный риск был оценен и при необходимости доведен до сведения потребителя в соответствии с </w:t>
      </w:r>
      <w:hyperlink r:id="rId33" w:anchor="sub_id=100" w:history="1">
        <w:r>
          <w:rPr>
            <w:rStyle w:val="a4"/>
          </w:rPr>
          <w:t>Общими требованиями</w:t>
        </w:r>
      </w:hyperlink>
      <w:r>
        <w:rPr>
          <w:rStyle w:val="s0"/>
        </w:rPr>
        <w:t xml:space="preserve"> безопасности и эффективности.</w:t>
      </w:r>
    </w:p>
    <w:p w:rsidR="00000000" w:rsidRDefault="00BA7632">
      <w:pPr>
        <w:pStyle w:val="pj"/>
      </w:pPr>
      <w:r>
        <w:rPr>
          <w:rStyle w:val="s0"/>
        </w:rPr>
        <w:t>26. Оценка процессов управления документацией и записями системы менеджмента качества медицинских изделий включает в себя:</w:t>
      </w:r>
    </w:p>
    <w:p w:rsidR="00000000" w:rsidRDefault="00BA7632">
      <w:pPr>
        <w:pStyle w:val="pj"/>
      </w:pPr>
      <w:r>
        <w:rPr>
          <w:rStyle w:val="s0"/>
        </w:rPr>
        <w:t>а) подтверждение того, что процедуры идентификации, хранения и удаления (уничтожения) документов и записей (включая управление изменениями) были разработаны;</w:t>
      </w:r>
    </w:p>
    <w:p w:rsidR="00000000" w:rsidRDefault="00BA7632">
      <w:pPr>
        <w:pStyle w:val="pj"/>
      </w:pPr>
      <w:r>
        <w:rPr>
          <w:rStyle w:val="s0"/>
        </w:rPr>
        <w:t>б) подтверждение наличия документов, необходимых для того, чтобы организация могла обеспечивать пл</w:t>
      </w:r>
      <w:r>
        <w:rPr>
          <w:rStyle w:val="s0"/>
        </w:rPr>
        <w:t>анирование, осуществление производственных процессов и управление ими;</w:t>
      </w:r>
    </w:p>
    <w:p w:rsidR="00000000" w:rsidRDefault="00BA7632">
      <w:pPr>
        <w:pStyle w:val="pj"/>
      </w:pPr>
      <w:r>
        <w:rPr>
          <w:rStyle w:val="s0"/>
        </w:rPr>
        <w:t>в) подтверждение того, что документация на медицинское изделие включает в себя:</w:t>
      </w:r>
    </w:p>
    <w:p w:rsidR="00000000" w:rsidRDefault="00BA7632">
      <w:pPr>
        <w:pStyle w:val="pj"/>
      </w:pPr>
      <w:r>
        <w:rPr>
          <w:rStyle w:val="s0"/>
        </w:rPr>
        <w:t>свидетельства соответствия медицинских изделий требованиям (в том числе требованиям применяемых стандарто</w:t>
      </w:r>
      <w:r>
        <w:rPr>
          <w:rStyle w:val="s0"/>
        </w:rPr>
        <w:t>в);</w:t>
      </w:r>
    </w:p>
    <w:p w:rsidR="00000000" w:rsidRDefault="00BA7632">
      <w:pPr>
        <w:pStyle w:val="pj"/>
      </w:pPr>
      <w:r>
        <w:rPr>
          <w:rStyle w:val="s0"/>
        </w:rPr>
        <w:t>описание медицинских изделий, включая инструкции по применению, материалы и спецификацию;</w:t>
      </w:r>
    </w:p>
    <w:p w:rsidR="00000000" w:rsidRDefault="00BA7632">
      <w:pPr>
        <w:pStyle w:val="pj"/>
      </w:pPr>
      <w:r>
        <w:rPr>
          <w:rStyle w:val="s0"/>
        </w:rPr>
        <w:t xml:space="preserve">сводную документацию по верификации и валидации проектов (в том числе данные клинических исследований (испытаний) в соответствии с </w:t>
      </w:r>
      <w:hyperlink r:id="rId34" w:anchor="sub_id=100" w:history="1">
        <w:r>
          <w:rPr>
            <w:rStyle w:val="a4"/>
          </w:rPr>
          <w:t>Правилами</w:t>
        </w:r>
      </w:hyperlink>
      <w:r>
        <w:rPr>
          <w:rStyle w:val="s0"/>
        </w:rPr>
        <w:t xml:space="preserve"> проведения клинических и клинико-лабораторных испытаний (исследований) медицинских изделий, утвержденными Решением Совета Евразийской экономической комиссии от 12 февраля 2016 г. № 29);</w:t>
      </w:r>
    </w:p>
    <w:p w:rsidR="00000000" w:rsidRDefault="00BA7632">
      <w:pPr>
        <w:pStyle w:val="pj"/>
      </w:pPr>
      <w:r>
        <w:rPr>
          <w:rStyle w:val="s0"/>
        </w:rPr>
        <w:t>маркировку</w:t>
      </w:r>
      <w:r>
        <w:rPr>
          <w:rStyle w:val="s0"/>
        </w:rPr>
        <w:t xml:space="preserve"> медицинских изделий;</w:t>
      </w:r>
    </w:p>
    <w:p w:rsidR="00000000" w:rsidRDefault="00BA7632">
      <w:pPr>
        <w:pStyle w:val="pj"/>
      </w:pPr>
      <w:r>
        <w:rPr>
          <w:rStyle w:val="s0"/>
        </w:rPr>
        <w:t>документы по менеджменту риска.</w:t>
      </w:r>
    </w:p>
    <w:p w:rsidR="00000000" w:rsidRDefault="00BA7632">
      <w:pPr>
        <w:pStyle w:val="pj"/>
      </w:pPr>
      <w:r>
        <w:rPr>
          <w:rStyle w:val="s0"/>
        </w:rPr>
        <w:t>27. Оценка процессов производства и выходного контроля медицинских изделий включает в себя:</w:t>
      </w:r>
    </w:p>
    <w:p w:rsidR="00000000" w:rsidRDefault="00BA7632">
      <w:pPr>
        <w:pStyle w:val="pj"/>
      </w:pPr>
      <w:r>
        <w:rPr>
          <w:rStyle w:val="s0"/>
        </w:rPr>
        <w:t>а) анализ производственных процессов изготовления серийной продукции (включая условия производства);</w:t>
      </w:r>
    </w:p>
    <w:p w:rsidR="00000000" w:rsidRDefault="00BA7632">
      <w:pPr>
        <w:pStyle w:val="pj"/>
      </w:pPr>
      <w:r>
        <w:rPr>
          <w:rStyle w:val="s0"/>
        </w:rPr>
        <w:t>б) оценку</w:t>
      </w:r>
      <w:r>
        <w:rPr>
          <w:rStyle w:val="s0"/>
        </w:rPr>
        <w:t xml:space="preserve"> процессов стерилизации (для медицинских изделий, выпускаемых в стерильном виде), в том числе:</w:t>
      </w:r>
    </w:p>
    <w:p w:rsidR="00000000" w:rsidRDefault="00BA7632">
      <w:pPr>
        <w:pStyle w:val="pj"/>
      </w:pPr>
      <w:r>
        <w:rPr>
          <w:rStyle w:val="s0"/>
        </w:rPr>
        <w:t>определение того, что процессы стерилизации были документированы, записи параметров процесса стерилизации для каждой стерилизуемой партии медицинских изделий поддерживаются в рабочем состоянии;</w:t>
      </w:r>
    </w:p>
    <w:p w:rsidR="00000000" w:rsidRDefault="00BA7632">
      <w:pPr>
        <w:pStyle w:val="pj"/>
      </w:pPr>
      <w:r>
        <w:rPr>
          <w:rStyle w:val="s0"/>
        </w:rPr>
        <w:t>определение того, что процесс стерилизации был валидирован;</w:t>
      </w:r>
    </w:p>
    <w:p w:rsidR="00000000" w:rsidRDefault="00BA7632">
      <w:pPr>
        <w:pStyle w:val="pj"/>
      </w:pPr>
      <w:r>
        <w:rPr>
          <w:rStyle w:val="s0"/>
        </w:rPr>
        <w:t>оп</w:t>
      </w:r>
      <w:r>
        <w:rPr>
          <w:rStyle w:val="s0"/>
        </w:rPr>
        <w:t>ределение того, что процесс стерилизации проводится в соответствии с установленными параметрами;</w:t>
      </w:r>
    </w:p>
    <w:p w:rsidR="00000000" w:rsidRDefault="00BA7632">
      <w:pPr>
        <w:pStyle w:val="pj"/>
      </w:pPr>
      <w:r>
        <w:rPr>
          <w:rStyle w:val="s0"/>
        </w:rPr>
        <w:t>в) подтверждение того, что процессы производства являются управляемыми и контролируемыми и функционируют в установленных пределах, а также подтверждение обеспе</w:t>
      </w:r>
      <w:r>
        <w:rPr>
          <w:rStyle w:val="s0"/>
        </w:rPr>
        <w:t>чения необходимого уровня контроля продукции и (или) услуг критических поставщиков;</w:t>
      </w:r>
    </w:p>
    <w:p w:rsidR="00000000" w:rsidRDefault="00BA7632">
      <w:pPr>
        <w:pStyle w:val="pj"/>
      </w:pPr>
      <w:r>
        <w:rPr>
          <w:rStyle w:val="s0"/>
        </w:rPr>
        <w:t>г) подтверждение идентификации и прослеживаемости медицинских изделий и процессов их производства, а также их соответствия установленным требованиям;</w:t>
      </w:r>
    </w:p>
    <w:p w:rsidR="00000000" w:rsidRDefault="00BA7632">
      <w:pPr>
        <w:pStyle w:val="pj"/>
      </w:pPr>
      <w:r>
        <w:rPr>
          <w:rStyle w:val="s0"/>
        </w:rPr>
        <w:t>д) подтверждение того,</w:t>
      </w:r>
      <w:r>
        <w:rPr>
          <w:rStyle w:val="s0"/>
        </w:rPr>
        <w:t xml:space="preserve"> что деятельность по выходному контролю медицинских изделий обеспечивает соответствие медицинских изделий установленным требованиям и была документирована.</w:t>
      </w:r>
    </w:p>
    <w:p w:rsidR="00000000" w:rsidRDefault="00BA7632">
      <w:pPr>
        <w:pStyle w:val="pj"/>
      </w:pPr>
      <w:r>
        <w:rPr>
          <w:rStyle w:val="s0"/>
        </w:rPr>
        <w:t>28. Оценка процессов корректирующих и предупреждающих действий системы менеджмента качества медицинс</w:t>
      </w:r>
      <w:r>
        <w:rPr>
          <w:rStyle w:val="s0"/>
        </w:rPr>
        <w:t>ких изделий включает в себя:</w:t>
      </w:r>
    </w:p>
    <w:p w:rsidR="00000000" w:rsidRDefault="00BA7632">
      <w:pPr>
        <w:pStyle w:val="pj"/>
      </w:pPr>
      <w:r>
        <w:rPr>
          <w:rStyle w:val="s0"/>
        </w:rPr>
        <w:t>а) подтверждение того, что процедуры корректирующих и предупреждающих действий были разработаны;</w:t>
      </w:r>
    </w:p>
    <w:p w:rsidR="00000000" w:rsidRDefault="00BA7632">
      <w:pPr>
        <w:pStyle w:val="pj"/>
      </w:pPr>
      <w:r>
        <w:rPr>
          <w:rStyle w:val="s0"/>
        </w:rPr>
        <w:t>б) подтверждение того, что средства управления препятствуют распространению медицинских изделий, качество которых не соответствует</w:t>
      </w:r>
      <w:r>
        <w:rPr>
          <w:rStyle w:val="s0"/>
        </w:rPr>
        <w:t xml:space="preserve"> </w:t>
      </w:r>
      <w:hyperlink r:id="rId35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 xml:space="preserve"> безопасности и эффективности медицинских изделий;</w:t>
      </w:r>
    </w:p>
    <w:p w:rsidR="00000000" w:rsidRDefault="00BA7632">
      <w:pPr>
        <w:pStyle w:val="pj"/>
      </w:pPr>
      <w:r>
        <w:rPr>
          <w:rStyle w:val="s0"/>
        </w:rPr>
        <w:t>в) подтверждение того, что корректирующие и предупреждающие действия являются результативными;</w:t>
      </w:r>
    </w:p>
    <w:p w:rsidR="00000000" w:rsidRDefault="00BA7632">
      <w:pPr>
        <w:pStyle w:val="pj"/>
      </w:pPr>
      <w:r>
        <w:rPr>
          <w:rStyle w:val="s0"/>
        </w:rPr>
        <w:t>г) подтверж</w:t>
      </w:r>
      <w:r>
        <w:rPr>
          <w:rStyle w:val="s0"/>
        </w:rPr>
        <w:t xml:space="preserve">дение того, что производитель медицинского изделия разработал эффективную процедуру выпуска и применения уведомлений по безопасности медицинских изделий в соответствии с </w:t>
      </w:r>
      <w:hyperlink r:id="rId36" w:anchor="sub_id=100" w:history="1">
        <w:r>
          <w:rPr>
            <w:rStyle w:val="a4"/>
          </w:rPr>
          <w:t>Прави</w:t>
        </w:r>
        <w:r>
          <w:rPr>
            <w:rStyle w:val="a4"/>
          </w:rPr>
          <w:t>лами</w:t>
        </w:r>
      </w:hyperlink>
      <w:r>
        <w:rPr>
          <w:rStyle w:val="s0"/>
        </w:rPr>
        <w:t xml:space="preserve"> проведения мониторинга безопасности, качества и эффективности медицинских изделий, утвержденными Решением Коллегии Евразийской экономической комиссии от 22 декабря 2015 г. № 174 (далее - Правила проведения мониторинга безопасности, качества и эффектив</w:t>
      </w:r>
      <w:r>
        <w:rPr>
          <w:rStyle w:val="s0"/>
        </w:rPr>
        <w:t>ности медицинских изделий).</w:t>
      </w:r>
    </w:p>
    <w:p w:rsidR="00000000" w:rsidRDefault="00BA7632">
      <w:pPr>
        <w:pStyle w:val="pj"/>
      </w:pPr>
      <w:r>
        <w:rPr>
          <w:rStyle w:val="s0"/>
        </w:rPr>
        <w:t>29. Оценка связанных с потребителем процессов системы менеджмента качества медицинских изделий включает в себя:</w:t>
      </w:r>
    </w:p>
    <w:p w:rsidR="00000000" w:rsidRDefault="00BA7632">
      <w:pPr>
        <w:pStyle w:val="pj"/>
      </w:pPr>
      <w:r>
        <w:rPr>
          <w:rStyle w:val="s0"/>
        </w:rPr>
        <w:t>а) подтверждение того, что производитель медицинского изделия принял меры, необходимые для установления связи с потр</w:t>
      </w:r>
      <w:r>
        <w:rPr>
          <w:rStyle w:val="s0"/>
        </w:rPr>
        <w:t>ебителями, в целях выполнения необходимых корректирующих и предупреждающих действий, располагает системой сбора и анализа данных о безопасности и эффективности медицинских изделий на постпродажном этапе и поддерживает ее в актуальном состоянии, а также нап</w:t>
      </w:r>
      <w:r>
        <w:rPr>
          <w:rStyle w:val="s0"/>
        </w:rPr>
        <w:t xml:space="preserve">равляет в уполномоченный орган отчеты о результатах постпродажного мониторинга безопасности и эффективности медицинских изделий в соответствии с </w:t>
      </w:r>
      <w:hyperlink r:id="rId37" w:anchor="sub_id=100" w:history="1">
        <w:r>
          <w:rPr>
            <w:rStyle w:val="a4"/>
          </w:rPr>
          <w:t>Правилами</w:t>
        </w:r>
      </w:hyperlink>
      <w:r>
        <w:rPr>
          <w:rStyle w:val="s0"/>
        </w:rPr>
        <w:t xml:space="preserve"> проведения мониторин</w:t>
      </w:r>
      <w:r>
        <w:rPr>
          <w:rStyle w:val="s0"/>
        </w:rPr>
        <w:t>га безопасности, качества и эффективности медицинских изделий;</w:t>
      </w:r>
    </w:p>
    <w:p w:rsidR="00000000" w:rsidRDefault="00BA7632">
      <w:pPr>
        <w:pStyle w:val="pj"/>
      </w:pPr>
      <w:r>
        <w:rPr>
          <w:rStyle w:val="s0"/>
        </w:rPr>
        <w:t xml:space="preserve">б) подтверждение того, что обратная связь с потребителем анализируется производителем медицинского изделия в ходе процессов жизненного цикла продукции и используется для повторной оценки риска </w:t>
      </w:r>
      <w:r>
        <w:rPr>
          <w:rStyle w:val="s0"/>
        </w:rPr>
        <w:t>и при необходимости для актуализации деятельности по менеджменту риска.</w:t>
      </w:r>
    </w:p>
    <w:p w:rsidR="00000000" w:rsidRDefault="00BA7632">
      <w:pPr>
        <w:pStyle w:val="pj"/>
      </w:pPr>
      <w:r>
        <w:rPr>
          <w:rStyle w:val="s0"/>
        </w:rPr>
        <w:t>30. Оценка системы менеджмента качества медицинских изделий проводится в формах первичного, периодического (планового) и внепланового инспектирования производства.</w:t>
      </w:r>
    </w:p>
    <w:p w:rsidR="00000000" w:rsidRDefault="00BA7632">
      <w:pPr>
        <w:pStyle w:val="pj"/>
      </w:pPr>
      <w:r>
        <w:rPr>
          <w:rStyle w:val="s0"/>
        </w:rPr>
        <w:t>31. Первичное инспек</w:t>
      </w:r>
      <w:r>
        <w:rPr>
          <w:rStyle w:val="s0"/>
        </w:rPr>
        <w:t>тирование производства проводится в ходе процедуры регистрации медицинского изделия в рамках Союза.</w:t>
      </w:r>
    </w:p>
    <w:p w:rsidR="00000000" w:rsidRDefault="00BA7632">
      <w:pPr>
        <w:pStyle w:val="pj"/>
      </w:pPr>
      <w:r>
        <w:rPr>
          <w:rStyle w:val="s0"/>
        </w:rPr>
        <w:t>32. При проведении первичного инспектирования производства инспектирующая организация проводит инспектирование производства всех заявленных производителем м</w:t>
      </w:r>
      <w:r>
        <w:rPr>
          <w:rStyle w:val="s0"/>
        </w:rPr>
        <w:t>едицинских изделий производственных площадок.</w:t>
      </w:r>
    </w:p>
    <w:p w:rsidR="00000000" w:rsidRDefault="00BA7632">
      <w:pPr>
        <w:pStyle w:val="pj"/>
      </w:pPr>
      <w:r>
        <w:rPr>
          <w:rStyle w:val="s0"/>
        </w:rPr>
        <w:t xml:space="preserve">В случае если на одной производственной площадке производятся медицинские изделия, относящиеся к нескольким группам (подгруппам) медицинских изделий по перечню в соответствии с </w:t>
      </w:r>
      <w:hyperlink w:anchor="sub2" w:history="1">
        <w:r>
          <w:rPr>
            <w:rStyle w:val="a4"/>
          </w:rPr>
          <w:t>прилож</w:t>
        </w:r>
        <w:r>
          <w:rPr>
            <w:rStyle w:val="a4"/>
          </w:rPr>
          <w:t>ением № 2</w:t>
        </w:r>
      </w:hyperlink>
      <w:r>
        <w:rPr>
          <w:rStyle w:val="s0"/>
        </w:rPr>
        <w:t xml:space="preserve"> к настоящим Требованиям в зависимости от класса потенциального риска их применения, инспектирование производства в рамках одной проверки может охватывать несколько групп (подгрупп) медицинских изделий в соответствии с заявленными производителем м</w:t>
      </w:r>
      <w:r>
        <w:rPr>
          <w:rStyle w:val="s0"/>
        </w:rPr>
        <w:t>едицинских изделий производственными площадками.</w:t>
      </w:r>
    </w:p>
    <w:p w:rsidR="00000000" w:rsidRDefault="00BA7632">
      <w:pPr>
        <w:pStyle w:val="pj"/>
      </w:pPr>
      <w:r>
        <w:rPr>
          <w:rStyle w:val="s0"/>
        </w:rPr>
        <w:t xml:space="preserve">33. По результатам проведенного первичного инспектирования производства инспектирующая организация оформляет отчет по форме согласно </w:t>
      </w:r>
      <w:hyperlink w:anchor="sub4" w:history="1">
        <w:r>
          <w:rPr>
            <w:rStyle w:val="a4"/>
          </w:rPr>
          <w:t>приложению № 4</w:t>
        </w:r>
      </w:hyperlink>
      <w:r>
        <w:rPr>
          <w:rStyle w:val="s0"/>
        </w:rPr>
        <w:t>. Указанный отчет действителен в течение 3 лет со дня его выдачи.</w:t>
      </w:r>
    </w:p>
    <w:p w:rsidR="00000000" w:rsidRDefault="00BA7632">
      <w:pPr>
        <w:pStyle w:val="pj"/>
      </w:pPr>
      <w:r>
        <w:rPr>
          <w:rStyle w:val="s0"/>
        </w:rPr>
        <w:t xml:space="preserve">34. Результаты инспектирования производства распространяются на группу (подгруппу) медицинских изделий по перечню в соответствии с </w:t>
      </w:r>
      <w:hyperlink w:anchor="sub2" w:history="1">
        <w:r>
          <w:rPr>
            <w:rStyle w:val="a4"/>
          </w:rPr>
          <w:t>приложением № 2</w:t>
        </w:r>
      </w:hyperlink>
      <w:r>
        <w:rPr>
          <w:rStyle w:val="s0"/>
        </w:rPr>
        <w:t xml:space="preserve"> к настоящим Треб</w:t>
      </w:r>
      <w:r>
        <w:rPr>
          <w:rStyle w:val="s0"/>
        </w:rPr>
        <w:t xml:space="preserve">ованиям в зависимости от класса потенциального риска применения выпускаемых медицинских изделий. Для медицинских изделий классов потенциального риска применения 1 и 2а результаты инспектирования производства распространяются на группы медицинских изделий. </w:t>
      </w:r>
      <w:r>
        <w:rPr>
          <w:rStyle w:val="s0"/>
        </w:rPr>
        <w:t>Для медицинских изделий классов потенциального риска применения 2б и 3 результаты инспектирования производства распространяются на подгруппы медицинских изделий.</w:t>
      </w:r>
    </w:p>
    <w:p w:rsidR="00000000" w:rsidRDefault="00BA7632">
      <w:pPr>
        <w:pStyle w:val="pj"/>
      </w:pPr>
      <w:r>
        <w:rPr>
          <w:rStyle w:val="s0"/>
        </w:rPr>
        <w:t>При подаче заявления о проведении регистрации новых наименований медицинских изделий, производ</w:t>
      </w:r>
      <w:r>
        <w:rPr>
          <w:rStyle w:val="s0"/>
        </w:rPr>
        <w:t xml:space="preserve">имых на производственной площадке, инспектирование которой проводилось ранее для медицинских изделий той же группы или подгруппы по перечню в соответствии с </w:t>
      </w:r>
      <w:hyperlink w:anchor="sub2" w:history="1">
        <w:r>
          <w:rPr>
            <w:rStyle w:val="a4"/>
          </w:rPr>
          <w:t>приложением № 2</w:t>
        </w:r>
      </w:hyperlink>
      <w:r>
        <w:rPr>
          <w:rStyle w:val="s0"/>
        </w:rPr>
        <w:t xml:space="preserve"> к настоящим Требованиям, заявитель представляет в состав</w:t>
      </w:r>
      <w:r>
        <w:rPr>
          <w:rStyle w:val="s0"/>
        </w:rPr>
        <w:t>е документов регистрационного досье копию отчета о результатах проведения инспектирования производства, проведенного не ранее 3 лет до дня представления заявления о проведении регистрации медицинского изделия.</w:t>
      </w:r>
    </w:p>
    <w:p w:rsidR="00000000" w:rsidRDefault="00BA7632">
      <w:pPr>
        <w:pStyle w:val="pj"/>
      </w:pPr>
      <w:bookmarkStart w:id="5" w:name="SUB3500"/>
      <w:bookmarkEnd w:id="5"/>
      <w:r>
        <w:rPr>
          <w:rStyle w:val="s0"/>
        </w:rPr>
        <w:t>35. Периодическое (плановое) инспектирование п</w:t>
      </w:r>
      <w:r>
        <w:rPr>
          <w:rStyle w:val="s0"/>
        </w:rPr>
        <w:t>роизводства проводится 1 раз в 3 года.</w:t>
      </w:r>
    </w:p>
    <w:p w:rsidR="00000000" w:rsidRDefault="00BA7632">
      <w:pPr>
        <w:pStyle w:val="pj"/>
      </w:pPr>
      <w:r>
        <w:rPr>
          <w:rStyle w:val="s0"/>
        </w:rPr>
        <w:t>Производитель медицинского изделия вправе обратиться в любую инспектирующую организацию с заявлением о проведении периодического (планового) инспектирования производства в течение 6 месяцев до окончания срока действия</w:t>
      </w:r>
      <w:r>
        <w:rPr>
          <w:rStyle w:val="s0"/>
        </w:rPr>
        <w:t xml:space="preserve"> отчета о результатах проведения предыдущего инспектирования производства с представлением следующих документов:</w:t>
      </w:r>
    </w:p>
    <w:p w:rsidR="00000000" w:rsidRDefault="00BA7632">
      <w:pPr>
        <w:pStyle w:val="pj"/>
      </w:pPr>
      <w:r>
        <w:rPr>
          <w:rStyle w:val="s0"/>
        </w:rPr>
        <w:t xml:space="preserve">заявка о проведении инспектирования производства с указанием медицинских изделий и их групп (подгрупп) по перечню в соответствии с </w:t>
      </w:r>
      <w:hyperlink w:anchor="sub2" w:history="1">
        <w:r>
          <w:rPr>
            <w:rStyle w:val="a4"/>
          </w:rPr>
          <w:t>приложением № 2</w:t>
        </w:r>
      </w:hyperlink>
      <w:r>
        <w:rPr>
          <w:rStyle w:val="s0"/>
        </w:rPr>
        <w:t xml:space="preserve"> к настоящим Требованиям и производственных площадок, входящих в область инспектирования;</w:t>
      </w:r>
    </w:p>
    <w:p w:rsidR="00000000" w:rsidRDefault="00BA7632">
      <w:pPr>
        <w:pStyle w:val="pj"/>
      </w:pPr>
      <w:r>
        <w:rPr>
          <w:rStyle w:val="s0"/>
        </w:rPr>
        <w:t>справка о фактической численности сотрудников, участвующих в процессах оцениваемой системы менеджмента качества медицинских изделий;</w:t>
      </w:r>
    </w:p>
    <w:p w:rsidR="00000000" w:rsidRDefault="00BA7632">
      <w:pPr>
        <w:pStyle w:val="pj"/>
      </w:pPr>
      <w:r>
        <w:rPr>
          <w:rStyle w:val="s0"/>
        </w:rPr>
        <w:t>тех</w:t>
      </w:r>
      <w:r>
        <w:rPr>
          <w:rStyle w:val="s0"/>
        </w:rPr>
        <w:t xml:space="preserve">нические файлы на медицинские изделия в соответствии с </w:t>
      </w:r>
      <w:hyperlink r:id="rId38" w:anchor="sub_id=3" w:history="1">
        <w:r>
          <w:rPr>
            <w:rStyle w:val="a4"/>
          </w:rPr>
          <w:t>приложением № 3</w:t>
        </w:r>
      </w:hyperlink>
      <w:r>
        <w:rPr>
          <w:rStyle w:val="s0"/>
        </w:rPr>
        <w:t xml:space="preserve"> к Правилам проведения клинических и клинико-лабораторных испытаний (исследований) медицинских изделий, утв</w:t>
      </w:r>
      <w:r>
        <w:rPr>
          <w:rStyle w:val="s0"/>
        </w:rPr>
        <w:t xml:space="preserve">ержденным Решением Совета Евразийской экономической комиссии от 12 февраля 2016 г. № 29 (для медицинских изделий для диагностики in vitro - технический файл, соответствующий требованиям согласно </w:t>
      </w:r>
      <w:hyperlink w:anchor="sub5" w:history="1">
        <w:r>
          <w:rPr>
            <w:rStyle w:val="a4"/>
          </w:rPr>
          <w:t>приложению № 5</w:t>
        </w:r>
      </w:hyperlink>
      <w:r>
        <w:rPr>
          <w:rStyle w:val="s0"/>
        </w:rPr>
        <w:t>). Технические файлы</w:t>
      </w:r>
      <w:r>
        <w:rPr>
          <w:rStyle w:val="s0"/>
        </w:rPr>
        <w:t xml:space="preserve"> представляются на русском языке в электронном виде в формате с возможностью поиска;</w:t>
      </w:r>
    </w:p>
    <w:p w:rsidR="00000000" w:rsidRDefault="00BA7632">
      <w:pPr>
        <w:pStyle w:val="pj"/>
      </w:pPr>
      <w:r>
        <w:rPr>
          <w:rStyle w:val="s0"/>
        </w:rPr>
        <w:t>копия отчета о результатах проведения последнего инспектирования производства (при наличии);</w:t>
      </w:r>
    </w:p>
    <w:p w:rsidR="00000000" w:rsidRDefault="00BA7632">
      <w:pPr>
        <w:pStyle w:val="pj"/>
      </w:pPr>
      <w:r>
        <w:rPr>
          <w:rStyle w:val="s0"/>
        </w:rPr>
        <w:t>копия отчета о результатах проведения органом по сертификации (для сертифициро</w:t>
      </w:r>
      <w:r>
        <w:rPr>
          <w:rStyle w:val="s0"/>
        </w:rPr>
        <w:t>ванных систем менеджмента качества) последнего аудита системы менеджмента качества медицинских изделий (при наличии).</w:t>
      </w:r>
    </w:p>
    <w:p w:rsidR="00000000" w:rsidRDefault="00BA7632">
      <w:pPr>
        <w:pStyle w:val="pj"/>
      </w:pPr>
      <w:r>
        <w:rPr>
          <w:rStyle w:val="s0"/>
        </w:rPr>
        <w:t>В случае если периодическое (плановое) инспектирование производства проводится инспектирующей организацией не того государства-члена, упол</w:t>
      </w:r>
      <w:r>
        <w:rPr>
          <w:rStyle w:val="s0"/>
        </w:rPr>
        <w:t>номоченный орган которого осуществлял регистрацию медицинского изделия, отчеты о результатах проведения периодического (планового) инспектирования производства направляются уполномоченным органом, инспектирующая организация которого проводила периодическое</w:t>
      </w:r>
      <w:r>
        <w:rPr>
          <w:rStyle w:val="s0"/>
        </w:rPr>
        <w:t xml:space="preserve"> (плановое) инспектирование производства, в уполномоченный орган, который осуществлял регистрацию медицинского изделия, для включения в регистрационное досье. Отчеты о результатах проведения периодического (планового) инспектирования производства направляю</w:t>
      </w:r>
      <w:r>
        <w:rPr>
          <w:rStyle w:val="s0"/>
        </w:rPr>
        <w:t>тся по почте заказным почтовым отправлением с уведомлением о вручении либо передаются в форме электронного документа, подписанного электронной подписью, в течение 15 рабочих дней со дня завершения периодического (планового) инспектирования производства.</w:t>
      </w:r>
    </w:p>
    <w:p w:rsidR="00000000" w:rsidRDefault="00BA7632">
      <w:pPr>
        <w:pStyle w:val="pj"/>
      </w:pPr>
      <w:r>
        <w:rPr>
          <w:rStyle w:val="s0"/>
        </w:rPr>
        <w:t>36. Инспектирующая организация проводит анализ представленных документов в течение 10 рабочих дней со дня подачи производителем медицинского изделия заявки о проведении периодического (планового) инспектирования производства. В случае если инспектирующая о</w:t>
      </w:r>
      <w:r>
        <w:rPr>
          <w:rStyle w:val="s0"/>
        </w:rPr>
        <w:t>рганизация приняла решение о проведении периодического (планового) инспектирования производства, она заключает соответствующий договор с производителем медицинского изделия.</w:t>
      </w:r>
    </w:p>
    <w:p w:rsidR="00000000" w:rsidRDefault="00BA7632">
      <w:pPr>
        <w:pStyle w:val="pj"/>
      </w:pPr>
      <w:r>
        <w:rPr>
          <w:rStyle w:val="s0"/>
        </w:rPr>
        <w:t>В случае если принято отрицательное решение, инспектирующая организация уведомляет</w:t>
      </w:r>
      <w:r>
        <w:rPr>
          <w:rStyle w:val="s0"/>
        </w:rPr>
        <w:t xml:space="preserve"> в письменной форме производителя медицинского изделия об отказе в проведении периодического (планового) инспектирования производства (с указанием причин).</w:t>
      </w:r>
    </w:p>
    <w:p w:rsidR="00000000" w:rsidRDefault="00BA7632">
      <w:pPr>
        <w:pStyle w:val="pj"/>
      </w:pPr>
      <w:r>
        <w:rPr>
          <w:rStyle w:val="s0"/>
        </w:rPr>
        <w:t>Основаниями для отказа в проведении периодического (планового) инспектирования производства являются</w:t>
      </w:r>
      <w:r>
        <w:rPr>
          <w:rStyle w:val="s0"/>
        </w:rPr>
        <w:t>:</w:t>
      </w:r>
    </w:p>
    <w:p w:rsidR="00000000" w:rsidRDefault="00BA7632">
      <w:pPr>
        <w:pStyle w:val="pj"/>
      </w:pPr>
      <w:r>
        <w:rPr>
          <w:rStyle w:val="s0"/>
        </w:rPr>
        <w:t xml:space="preserve">несоответствие представленного комплекта документов перечню документов, указанному в </w:t>
      </w:r>
      <w:hyperlink w:anchor="sub3500" w:history="1">
        <w:r>
          <w:rPr>
            <w:rStyle w:val="a4"/>
          </w:rPr>
          <w:t>пункте 35</w:t>
        </w:r>
      </w:hyperlink>
      <w:r>
        <w:rPr>
          <w:rStyle w:val="s0"/>
        </w:rPr>
        <w:t xml:space="preserve"> настоящих Требований;</w:t>
      </w:r>
    </w:p>
    <w:p w:rsidR="00000000" w:rsidRDefault="00BA7632">
      <w:pPr>
        <w:pStyle w:val="pj"/>
      </w:pPr>
      <w:r>
        <w:rPr>
          <w:rStyle w:val="s0"/>
        </w:rPr>
        <w:t>несоответствие технических файлов установленным требованиям;</w:t>
      </w:r>
    </w:p>
    <w:p w:rsidR="00000000" w:rsidRDefault="00BA7632">
      <w:pPr>
        <w:pStyle w:val="pj"/>
      </w:pPr>
      <w:r>
        <w:rPr>
          <w:rStyle w:val="s0"/>
        </w:rPr>
        <w:t>отсутствие у инспектирующей организации полном</w:t>
      </w:r>
      <w:r>
        <w:rPr>
          <w:rStyle w:val="s0"/>
        </w:rPr>
        <w:t>очий по проведению инспектирования заявленных групп (подгрупп) медицинских изделий.</w:t>
      </w:r>
    </w:p>
    <w:p w:rsidR="00000000" w:rsidRDefault="00BA7632">
      <w:pPr>
        <w:pStyle w:val="pj"/>
      </w:pPr>
      <w:r>
        <w:rPr>
          <w:rStyle w:val="s0"/>
        </w:rPr>
        <w:t>График проведения периодического (планового) инспектирования производства размещается на официальных сайтах уполномоченных органов в сети Интернет, а также опубликовывается</w:t>
      </w:r>
      <w:r>
        <w:rPr>
          <w:rStyle w:val="s0"/>
        </w:rPr>
        <w:t xml:space="preserve"> на информационном портале Союза.</w:t>
      </w:r>
    </w:p>
    <w:p w:rsidR="00000000" w:rsidRDefault="00BA7632">
      <w:pPr>
        <w:pStyle w:val="pj"/>
      </w:pPr>
      <w:r>
        <w:rPr>
          <w:rStyle w:val="s0"/>
        </w:rPr>
        <w:t>Уполномоченные органы обеспечивают представление соответствующих сведений в Евразийскую экономическую комиссию с использованием средств интегрированной информационной системы Союза.</w:t>
      </w:r>
    </w:p>
    <w:p w:rsidR="00000000" w:rsidRDefault="00BA7632">
      <w:pPr>
        <w:pStyle w:val="pj"/>
      </w:pPr>
      <w:r>
        <w:rPr>
          <w:rStyle w:val="s0"/>
        </w:rPr>
        <w:t>37. При проведении периодического (плано</w:t>
      </w:r>
      <w:r>
        <w:rPr>
          <w:rStyle w:val="s0"/>
        </w:rPr>
        <w:t>вого) инспектирования производства оцениваются:</w:t>
      </w:r>
    </w:p>
    <w:p w:rsidR="00000000" w:rsidRDefault="00BA7632">
      <w:pPr>
        <w:pStyle w:val="pj"/>
      </w:pPr>
      <w:r>
        <w:rPr>
          <w:rStyle w:val="s0"/>
        </w:rPr>
        <w:t>а) поддержание соответствия системы менеджмента качества медицинского изделия настоящим Требованиям;</w:t>
      </w:r>
    </w:p>
    <w:p w:rsidR="00000000" w:rsidRDefault="00BA7632">
      <w:pPr>
        <w:pStyle w:val="pj"/>
      </w:pPr>
      <w:r>
        <w:rPr>
          <w:rStyle w:val="s0"/>
        </w:rPr>
        <w:t>б) результативность системы менеджмента качества медицинских изделий в обеспечении соответствия выпускаемых</w:t>
      </w:r>
      <w:r>
        <w:rPr>
          <w:rStyle w:val="s0"/>
        </w:rPr>
        <w:t xml:space="preserve"> в обращение в рамках Союза медицинских изделий применимым к ним </w:t>
      </w:r>
      <w:hyperlink r:id="rId39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 xml:space="preserve"> безопасности и эффективности.</w:t>
      </w:r>
    </w:p>
    <w:p w:rsidR="00000000" w:rsidRDefault="00BA7632">
      <w:pPr>
        <w:pStyle w:val="pj"/>
      </w:pPr>
      <w:r>
        <w:rPr>
          <w:rStyle w:val="s0"/>
        </w:rPr>
        <w:t>38. Периодическое (плановое) инспектирование производства пров</w:t>
      </w:r>
      <w:r>
        <w:rPr>
          <w:rStyle w:val="s0"/>
        </w:rPr>
        <w:t xml:space="preserve">одится на выбранных инспектирующей организацией производственных площадках в соответствии с подпунктом «г» </w:t>
      </w:r>
      <w:hyperlink w:anchor="sub1400" w:history="1">
        <w:r>
          <w:rPr>
            <w:rStyle w:val="a4"/>
          </w:rPr>
          <w:t>пункта 14</w:t>
        </w:r>
      </w:hyperlink>
      <w:r>
        <w:rPr>
          <w:rStyle w:val="s0"/>
        </w:rPr>
        <w:t xml:space="preserve"> настоящих Требований на примере представительных медицинских изделий для каждой группы или подгруппы производ</w:t>
      </w:r>
      <w:r>
        <w:rPr>
          <w:rStyle w:val="s0"/>
        </w:rPr>
        <w:t xml:space="preserve">имых медицинских изделий в зависимости от класса потенциального риска их применения по перечню в соответствии с </w:t>
      </w:r>
      <w:hyperlink w:anchor="sub2" w:history="1">
        <w:r>
          <w:rPr>
            <w:rStyle w:val="a4"/>
          </w:rPr>
          <w:t>приложением № 2</w:t>
        </w:r>
      </w:hyperlink>
      <w:r>
        <w:rPr>
          <w:rStyle w:val="s0"/>
        </w:rPr>
        <w:t xml:space="preserve"> </w:t>
      </w:r>
      <w:r>
        <w:rPr>
          <w:rStyle w:val="s0"/>
        </w:rPr>
        <w:t>к настоящим Требованиям посредством анализа документов и записей, которые явились результатом реализации соответствующих документированных процессов и (или) операционных процедур системы менеджмента качества медицинских изделий, применительно к данным меди</w:t>
      </w:r>
      <w:r>
        <w:rPr>
          <w:rStyle w:val="s0"/>
        </w:rPr>
        <w:t>цинским изделиям. Для медицинских изделий классов потенциального риска применения 1 и 2а представительный образец медицинских изделий выбирается из группы медицинских изделий по перечню в соответствии с приложением № 2 к настоящим Требованиям, для медицинс</w:t>
      </w:r>
      <w:r>
        <w:rPr>
          <w:rStyle w:val="s0"/>
        </w:rPr>
        <w:t>ких изделий классов потенциального риска применения 2б и 3 - из подгруппы медицинских изделий по перечню в соответствии с приложением № 2 к настоящим Требованиям.</w:t>
      </w:r>
    </w:p>
    <w:p w:rsidR="00000000" w:rsidRDefault="00BA7632">
      <w:pPr>
        <w:pStyle w:val="pj"/>
      </w:pPr>
      <w:r>
        <w:rPr>
          <w:rStyle w:val="s0"/>
        </w:rPr>
        <w:t xml:space="preserve">Критериями выбора представительных медицинских изделий является новизна технических решений, </w:t>
      </w:r>
      <w:r>
        <w:rPr>
          <w:rStyle w:val="s0"/>
        </w:rPr>
        <w:t>назначений, технологий производства с учетом результатов проведения предыдущих инспекций. Обоснование выбора представительных медицинских изделий должно быть приведено в отчете о результатах проведения инспектирования производства.</w:t>
      </w:r>
    </w:p>
    <w:p w:rsidR="00000000" w:rsidRDefault="00BA7632">
      <w:pPr>
        <w:pStyle w:val="pj"/>
      </w:pPr>
      <w:r>
        <w:rPr>
          <w:rStyle w:val="s0"/>
        </w:rPr>
        <w:t>При периодическом (плано</w:t>
      </w:r>
      <w:r>
        <w:rPr>
          <w:rStyle w:val="s0"/>
        </w:rPr>
        <w:t>вом) и внеплановом инспектировании производства инспектирующая организация проводит отбор образцов медицинских изделий (имплантируемых, инвазивных, а также медицинских изделий для диагностики in vitro) класса потенциального риска применения 3 с целью подтв</w:t>
      </w:r>
      <w:r>
        <w:rPr>
          <w:rStyle w:val="s0"/>
        </w:rPr>
        <w:t>ерждения соответствия их характеристик данным технического файла, обеспечивающим безопасное применение таких медицинских изделий. Медицинские изделия отбираются по одной модели (варианту исполнения) из каждой подгруппы производимых медицинских изделий в со</w:t>
      </w:r>
      <w:r>
        <w:rPr>
          <w:rStyle w:val="s0"/>
        </w:rPr>
        <w:t xml:space="preserve">ответствии с </w:t>
      </w:r>
      <w:hyperlink w:anchor="sub2" w:history="1">
        <w:r>
          <w:rPr>
            <w:rStyle w:val="a4"/>
          </w:rPr>
          <w:t>приложением № 2</w:t>
        </w:r>
      </w:hyperlink>
      <w:r>
        <w:rPr>
          <w:rStyle w:val="s0"/>
        </w:rPr>
        <w:t xml:space="preserve"> к настоящим Требованиям в количестве, необходимом для проведения соответствующих испытаний. Критерием отбора представительных медицинских изделий является общность технических решений, назначений и (и</w:t>
      </w:r>
      <w:r>
        <w:rPr>
          <w:rStyle w:val="s0"/>
        </w:rPr>
        <w:t>ли) технологий для данной подгруппы производимых медицинских изделий. В случае отсутствия указанных образцов подгруппа медицинских изделий исключается из сферы инспектирования.</w:t>
      </w:r>
    </w:p>
    <w:p w:rsidR="00000000" w:rsidRDefault="00BA7632">
      <w:pPr>
        <w:pStyle w:val="pj"/>
      </w:pPr>
      <w:r>
        <w:rPr>
          <w:rStyle w:val="s0"/>
        </w:rPr>
        <w:t>Инспектирующая организация проводит необходимые испытания указанных образцов ме</w:t>
      </w:r>
      <w:r>
        <w:rPr>
          <w:rStyle w:val="s0"/>
        </w:rPr>
        <w:t>дицинских изделий либо в случае отсутствия у инспектирующей организации аккредитации на проведение соответствующего вида испытаний в течение 3 рабочих дней со дня отбора образцов оформляет направление в соответствующие организации, внесенные в единый реест</w:t>
      </w:r>
      <w:r>
        <w:rPr>
          <w:rStyle w:val="s0"/>
        </w:rPr>
        <w:t>р уполномоченных организаций, имеющих право проводить исследования (испытания) медицинских изделий в целях их регистрации.</w:t>
      </w:r>
    </w:p>
    <w:p w:rsidR="00000000" w:rsidRDefault="00BA7632">
      <w:pPr>
        <w:pStyle w:val="pj"/>
      </w:pPr>
      <w:r>
        <w:rPr>
          <w:rStyle w:val="s0"/>
        </w:rPr>
        <w:t>Результаты испытаний отобранных образцов медицинских изделий представляются инспектирующей организацией в уполномоченный орган в тече</w:t>
      </w:r>
      <w:r>
        <w:rPr>
          <w:rStyle w:val="s0"/>
        </w:rPr>
        <w:t>ние 5 рабочих дней со дня оформления соответствующего протокола исследований (испытаний). В случае неподтверждения соответствия характеристик отобранных образцов медицинского изделия данным технического файла, обеспечивающим его безопасное применение, инсп</w:t>
      </w:r>
      <w:r>
        <w:rPr>
          <w:rStyle w:val="s0"/>
        </w:rPr>
        <w:t>ектирующая организация приостанавливает действие отчета о результатах проведения инспектирования производства. До устранения производителем медицинского изделия выявленных несоответствий уполномоченный орган вправе приостановить выпуск медицинского изделия</w:t>
      </w:r>
      <w:r>
        <w:rPr>
          <w:rStyle w:val="s0"/>
        </w:rPr>
        <w:t xml:space="preserve"> в обращение на территории государства-члена в соответствии с законодательством этого государства, а также информирует уполномоченные органы других государств-членов о приостановке выпуска медицинского изделия в обращение на территории государства-члена с </w:t>
      </w:r>
      <w:r>
        <w:rPr>
          <w:rStyle w:val="s0"/>
        </w:rPr>
        <w:t>использованием средств интегрированной информационной системы Союза.</w:t>
      </w:r>
    </w:p>
    <w:p w:rsidR="00000000" w:rsidRDefault="00BA7632">
      <w:pPr>
        <w:pStyle w:val="pj"/>
      </w:pPr>
      <w:r>
        <w:rPr>
          <w:rStyle w:val="s0"/>
        </w:rPr>
        <w:t xml:space="preserve">39. По результатам проведения периодического (планового) инспектирования производства инспектирующая организация оформляет отчет по форме согласно </w:t>
      </w:r>
      <w:hyperlink w:anchor="sub6" w:history="1">
        <w:r>
          <w:rPr>
            <w:rStyle w:val="a4"/>
          </w:rPr>
          <w:t xml:space="preserve">приложению № </w:t>
        </w:r>
        <w:r>
          <w:rPr>
            <w:rStyle w:val="a4"/>
          </w:rPr>
          <w:t>6</w:t>
        </w:r>
      </w:hyperlink>
      <w:r>
        <w:rPr>
          <w:rStyle w:val="s0"/>
        </w:rPr>
        <w:t>. Указанный отчет действителен в течение 3 лет со дня его выдачи.</w:t>
      </w:r>
    </w:p>
    <w:p w:rsidR="00000000" w:rsidRDefault="00BA7632">
      <w:pPr>
        <w:pStyle w:val="pj"/>
      </w:pPr>
      <w:r>
        <w:rPr>
          <w:rStyle w:val="s0"/>
        </w:rPr>
        <w:t>40. Производитель медицинских изделий вправе обратиться в инспектирующую организацию с заявлением о проведении внепланового инспектирования производства в следующих целях:</w:t>
      </w:r>
    </w:p>
    <w:p w:rsidR="00000000" w:rsidRDefault="00BA7632">
      <w:pPr>
        <w:pStyle w:val="pj"/>
      </w:pPr>
      <w:r>
        <w:rPr>
          <w:rStyle w:val="s0"/>
        </w:rPr>
        <w:t>а) внесение измен</w:t>
      </w:r>
      <w:r>
        <w:rPr>
          <w:rStyle w:val="s0"/>
        </w:rPr>
        <w:t>ений в перечень производственных площадок, перечень групп (подгрупп) медицинских изделий, на которые распространяется действие отчета о результатах проведения инспектирования;</w:t>
      </w:r>
    </w:p>
    <w:p w:rsidR="00000000" w:rsidRDefault="00BA7632">
      <w:pPr>
        <w:pStyle w:val="pj"/>
      </w:pPr>
      <w:r>
        <w:rPr>
          <w:rStyle w:val="s0"/>
        </w:rPr>
        <w:t xml:space="preserve">б) подтверждение устранения нарушений по результатам проведения инспектирования </w:t>
      </w:r>
      <w:r>
        <w:rPr>
          <w:rStyle w:val="s0"/>
        </w:rPr>
        <w:t>производства;</w:t>
      </w:r>
    </w:p>
    <w:p w:rsidR="00000000" w:rsidRDefault="00BA7632">
      <w:pPr>
        <w:pStyle w:val="pj"/>
      </w:pPr>
      <w:r>
        <w:rPr>
          <w:rStyle w:val="s0"/>
        </w:rPr>
        <w:t>в) подтверждение устранения причин, которые привели к выпуску недоброкачественных медицинских изделий, посредством включения отчета о проведении внепланового инспектирования в заключительный отчет о корректирующих действиях по форме в соответ</w:t>
      </w:r>
      <w:r>
        <w:rPr>
          <w:rStyle w:val="s0"/>
        </w:rPr>
        <w:t xml:space="preserve">ствии с </w:t>
      </w:r>
      <w:hyperlink r:id="rId40" w:anchor="sub_id=2" w:history="1">
        <w:r>
          <w:rPr>
            <w:rStyle w:val="a4"/>
          </w:rPr>
          <w:t>приложением № 2</w:t>
        </w:r>
      </w:hyperlink>
      <w:r>
        <w:rPr>
          <w:rStyle w:val="s0"/>
        </w:rPr>
        <w:t xml:space="preserve"> к Правилам проведения мониторинга безопасности, качества и эффективности медицинских изделий;</w:t>
      </w:r>
    </w:p>
    <w:p w:rsidR="00000000" w:rsidRDefault="00BA7632">
      <w:pPr>
        <w:pStyle w:val="pj"/>
      </w:pPr>
      <w:r>
        <w:rPr>
          <w:rStyle w:val="s0"/>
        </w:rPr>
        <w:t>г) подтверждение внедрения производителем системы менеджмен</w:t>
      </w:r>
      <w:r>
        <w:rPr>
          <w:rStyle w:val="s0"/>
        </w:rPr>
        <w:t>та качества медицинских изделий (в случае если оценка этой системы менеджмента качества на соответствие настоящим Требованиям не проводилась).</w:t>
      </w:r>
    </w:p>
    <w:p w:rsidR="00000000" w:rsidRDefault="00BA7632">
      <w:pPr>
        <w:pStyle w:val="pj"/>
      </w:pPr>
      <w:r>
        <w:rPr>
          <w:rStyle w:val="s0"/>
        </w:rPr>
        <w:t>41. По результатам проведения внепланового инспектирования производства в целях, указанных в подпунктах «а» - «в»</w:t>
      </w:r>
      <w:r>
        <w:rPr>
          <w:rStyle w:val="s0"/>
        </w:rPr>
        <w:t xml:space="preserve"> пункта 40 настоящих Требований, инспектирующая организация оформляет отчет по форме согласно </w:t>
      </w:r>
      <w:hyperlink w:anchor="sub7" w:history="1">
        <w:r>
          <w:rPr>
            <w:rStyle w:val="a4"/>
          </w:rPr>
          <w:t>приложению № 7</w:t>
        </w:r>
      </w:hyperlink>
      <w:r>
        <w:rPr>
          <w:rStyle w:val="s0"/>
        </w:rPr>
        <w:t xml:space="preserve">, в целях, указанных в подпункте «г» пункта 40 настоящих Требований, - по форме в соответствии с </w:t>
      </w:r>
      <w:hyperlink w:anchor="sub4" w:history="1">
        <w:r>
          <w:rPr>
            <w:rStyle w:val="a4"/>
          </w:rPr>
          <w:t>приложением № 4</w:t>
        </w:r>
      </w:hyperlink>
      <w:r>
        <w:rPr>
          <w:rStyle w:val="s0"/>
        </w:rPr>
        <w:t xml:space="preserve"> к настоящим Требованиям. Указанный отчет действителен в течение 3 лет со дня его выдачи. Проведение планового инспектирования проводится не позднее 3 лет со дня выдачи указанного отчета.</w:t>
      </w:r>
    </w:p>
    <w:p w:rsidR="00000000" w:rsidRDefault="00BA7632">
      <w:pPr>
        <w:pStyle w:val="pji"/>
      </w:pPr>
      <w:r>
        <w:rPr>
          <w:rStyle w:val="s3"/>
        </w:rPr>
        <w:t xml:space="preserve">Требования дополнены пунктом 42 в соответствии с </w:t>
      </w:r>
      <w:hyperlink r:id="rId41" w:anchor="sub_id=42" w:history="1">
        <w:r>
          <w:rPr>
            <w:rStyle w:val="a4"/>
            <w:i/>
            <w:iCs/>
          </w:rPr>
          <w:t>Решением</w:t>
        </w:r>
      </w:hyperlink>
      <w:r>
        <w:rPr>
          <w:rStyle w:val="s3"/>
        </w:rPr>
        <w:t xml:space="preserve"> Совета Евразийской экономической комиссии от 12.11.21 г. № 131</w:t>
      </w:r>
    </w:p>
    <w:p w:rsidR="00000000" w:rsidRDefault="00BA7632">
      <w:pPr>
        <w:pStyle w:val="pj"/>
      </w:pPr>
      <w:r>
        <w:rPr>
          <w:rStyle w:val="s0"/>
        </w:rPr>
        <w:t>42. Допускается проведение оценки системы менеджмента качества медицинских изделий с использованием средс</w:t>
      </w:r>
      <w:r>
        <w:rPr>
          <w:rStyle w:val="s0"/>
        </w:rPr>
        <w:t xml:space="preserve">тв дистанционного взаимодействия (например, посредством видеосвязи). Такая оценка проводится согласно </w:t>
      </w:r>
      <w:hyperlink w:anchor="sub8" w:history="1">
        <w:r>
          <w:rPr>
            <w:rStyle w:val="a4"/>
          </w:rPr>
          <w:t>приложению № 8</w:t>
        </w:r>
      </w:hyperlink>
      <w:r>
        <w:rPr>
          <w:rStyle w:val="s0"/>
        </w:rPr>
        <w:t xml:space="preserve"> в случаях, предусмотренных указанным приложением.</w:t>
      </w:r>
    </w:p>
    <w:p w:rsidR="00000000" w:rsidRDefault="00BA7632">
      <w:pPr>
        <w:pStyle w:val="pji"/>
      </w:pPr>
      <w:r>
        <w:rPr>
          <w:rStyle w:val="s3"/>
        </w:rPr>
        <w:t> </w:t>
      </w:r>
    </w:p>
    <w:p w:rsidR="00000000" w:rsidRDefault="00BA7632">
      <w:pPr>
        <w:pStyle w:val="pr"/>
      </w:pPr>
      <w:bookmarkStart w:id="6" w:name="SUB1"/>
      <w:bookmarkEnd w:id="6"/>
      <w:r>
        <w:rPr>
          <w:rStyle w:val="s0"/>
        </w:rPr>
        <w:t>ПРИЛОЖЕНИЕ № 1</w:t>
      </w:r>
    </w:p>
    <w:p w:rsidR="00000000" w:rsidRDefault="00BA7632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Требованиям</w:t>
        </w:r>
      </w:hyperlink>
      <w:r>
        <w:rPr>
          <w:rStyle w:val="s0"/>
        </w:rPr>
        <w:t xml:space="preserve"> к </w:t>
      </w:r>
      <w:r>
        <w:rPr>
          <w:rStyle w:val="s0"/>
        </w:rPr>
        <w:t>внедрению, поддержанию и оценке</w:t>
      </w:r>
    </w:p>
    <w:p w:rsidR="00000000" w:rsidRDefault="00BA7632">
      <w:pPr>
        <w:pStyle w:val="pr"/>
      </w:pPr>
      <w:r>
        <w:rPr>
          <w:rStyle w:val="s0"/>
        </w:rPr>
        <w:t>системы менеджмента качества медицинских изделий</w:t>
      </w:r>
    </w:p>
    <w:p w:rsidR="00000000" w:rsidRDefault="00BA7632">
      <w:pPr>
        <w:pStyle w:val="pr"/>
      </w:pPr>
      <w:r>
        <w:rPr>
          <w:rStyle w:val="s0"/>
        </w:rPr>
        <w:t>в зависимости от потенциального риска их применения</w:t>
      </w:r>
    </w:p>
    <w:p w:rsidR="00000000" w:rsidRDefault="00BA7632">
      <w:pPr>
        <w:pStyle w:val="pr"/>
      </w:pPr>
      <w:r>
        <w:rPr>
          <w:rStyle w:val="s0"/>
        </w:rPr>
        <w:t> </w:t>
      </w:r>
    </w:p>
    <w:p w:rsidR="00000000" w:rsidRDefault="00BA7632">
      <w:pPr>
        <w:pStyle w:val="pr"/>
      </w:pPr>
      <w:r>
        <w:rPr>
          <w:rStyle w:val="s0"/>
        </w:rPr>
        <w:t> </w:t>
      </w:r>
    </w:p>
    <w:p w:rsidR="00000000" w:rsidRDefault="00BA7632">
      <w:pPr>
        <w:pStyle w:val="pc"/>
      </w:pPr>
      <w:r>
        <w:rPr>
          <w:rStyle w:val="s1"/>
        </w:rPr>
        <w:t>ПРАВИЛА</w:t>
      </w:r>
      <w:r>
        <w:rPr>
          <w:rStyle w:val="s1"/>
        </w:rPr>
        <w:br/>
        <w:t>расчета нормативной продолжительности</w:t>
      </w:r>
      <w:r>
        <w:rPr>
          <w:rStyle w:val="s1"/>
        </w:rPr>
        <w:br/>
        <w:t>инспектирования производства</w:t>
      </w:r>
    </w:p>
    <w:p w:rsidR="00000000" w:rsidRDefault="00BA7632">
      <w:pPr>
        <w:pStyle w:val="a3"/>
      </w:pPr>
      <w:r>
        <w:rPr>
          <w:b/>
          <w:bCs/>
        </w:rPr>
        <w:t> </w:t>
      </w:r>
    </w:p>
    <w:p w:rsidR="00000000" w:rsidRDefault="00BA7632">
      <w:pPr>
        <w:pStyle w:val="pj"/>
      </w:pPr>
      <w:r>
        <w:rPr>
          <w:rStyle w:val="s0"/>
        </w:rPr>
        <w:t>1. Расчет нормативной продолжительности инспектирования производства осуществляется при определении стоимости инспектирования производства независимо от фактической продолжительности инспектирования производства.</w:t>
      </w:r>
    </w:p>
    <w:p w:rsidR="00000000" w:rsidRDefault="00BA7632">
      <w:pPr>
        <w:pStyle w:val="pj"/>
      </w:pPr>
      <w:r>
        <w:rPr>
          <w:rStyle w:val="s0"/>
        </w:rPr>
        <w:t>2. Нормативная продолжительность инспектиро</w:t>
      </w:r>
      <w:r>
        <w:rPr>
          <w:rStyle w:val="s0"/>
        </w:rPr>
        <w:t>вания производства исчисляется в человеко-днях на основе 8-часового рабочего дня. Нормативная продолжительность инспектирования производства включает в себя время, проведенное вне инспектируемой организации и затраченное на анализ документации и планирован</w:t>
      </w:r>
      <w:r>
        <w:rPr>
          <w:rStyle w:val="s0"/>
        </w:rPr>
        <w:t>ие инспектирования производства, а также время, проведенное непосредственно в инспектируемой организации и затраченное на составление отчетов.</w:t>
      </w:r>
    </w:p>
    <w:p w:rsidR="00000000" w:rsidRDefault="00BA7632">
      <w:pPr>
        <w:pStyle w:val="pj"/>
      </w:pPr>
      <w:r>
        <w:rPr>
          <w:rStyle w:val="s0"/>
        </w:rPr>
        <w:t xml:space="preserve">Если объекты инспектирования производства расположены в другом городе по отношению к инспектирующей организации, </w:t>
      </w:r>
      <w:r>
        <w:rPr>
          <w:rStyle w:val="s0"/>
        </w:rPr>
        <w:t>то нормативная продолжительность инспектирования производства увеличивается на 2 человеко-дня на каждый объект инспектирования.</w:t>
      </w:r>
    </w:p>
    <w:p w:rsidR="00000000" w:rsidRDefault="00BA7632">
      <w:pPr>
        <w:pStyle w:val="pj"/>
      </w:pPr>
      <w:r>
        <w:rPr>
          <w:rStyle w:val="s0"/>
        </w:rPr>
        <w:t>3. В качестве основы для расчета нормативной продолжительности инспектирования производства используется фактическая численность</w:t>
      </w:r>
      <w:r>
        <w:rPr>
          <w:rStyle w:val="s0"/>
        </w:rPr>
        <w:t xml:space="preserve"> сотрудников инспектируемой организации, участвующих в процессах в рамках оцениваемой системы менеджмента качества. Численность сотрудников с частичной занятостью учитывается путем ее конвертации в эквивалентную численность сотрудников с полной занятостью.</w:t>
      </w:r>
    </w:p>
    <w:p w:rsidR="00000000" w:rsidRDefault="00BA7632">
      <w:pPr>
        <w:pStyle w:val="pj"/>
      </w:pPr>
      <w:r>
        <w:rPr>
          <w:rStyle w:val="s0"/>
        </w:rPr>
        <w:t>4. Нормативная продолжительность инспектирования производства в зависимости от фактической численности сотрудников объекта инспектирования приведена в таблице.</w:t>
      </w:r>
    </w:p>
    <w:p w:rsidR="00000000" w:rsidRDefault="00BA7632">
      <w:pPr>
        <w:pStyle w:val="pj"/>
      </w:pPr>
      <w:r>
        <w:rPr>
          <w:rStyle w:val="s0"/>
        </w:rPr>
        <w:t> </w:t>
      </w:r>
    </w:p>
    <w:p w:rsidR="00000000" w:rsidRDefault="00BA7632">
      <w:pPr>
        <w:pStyle w:val="pr"/>
      </w:pPr>
      <w:r>
        <w:rPr>
          <w:rStyle w:val="s0"/>
        </w:rPr>
        <w:t>Таблица</w:t>
      </w:r>
    </w:p>
    <w:p w:rsidR="00000000" w:rsidRDefault="00BA7632">
      <w:pPr>
        <w:pStyle w:val="pr"/>
      </w:pPr>
      <w:r>
        <w:rPr>
          <w:rStyle w:val="s0"/>
        </w:rPr>
        <w:t> </w:t>
      </w:r>
    </w:p>
    <w:tbl>
      <w:tblPr>
        <w:tblW w:w="3718" w:type="pct"/>
        <w:tblInd w:w="28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2798"/>
        <w:gridCol w:w="2798"/>
      </w:tblGrid>
      <w:tr w:rsidR="00000000">
        <w:trPr>
          <w:trHeight w:val="1872"/>
        </w:trPr>
        <w:tc>
          <w:tcPr>
            <w:tcW w:w="21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Фактическая численность сотрудников (человек)</w:t>
            </w:r>
          </w:p>
        </w:tc>
        <w:tc>
          <w:tcPr>
            <w:tcW w:w="1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Нормативная продолжительность пе</w:t>
            </w:r>
            <w:r>
              <w:rPr>
                <w:rStyle w:val="s0"/>
              </w:rPr>
              <w:t>рвичного инспектирования производства  (человеко-дней)</w:t>
            </w:r>
          </w:p>
        </w:tc>
        <w:tc>
          <w:tcPr>
            <w:tcW w:w="15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Нормативная продолжительность периодического (планового) инспектирования производства  (человеко-дней)</w:t>
            </w:r>
          </w:p>
        </w:tc>
      </w:tr>
      <w:tr w:rsidR="00000000">
        <w:trPr>
          <w:trHeight w:val="312"/>
        </w:trPr>
        <w:tc>
          <w:tcPr>
            <w:tcW w:w="21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5 - 49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6</w:t>
            </w:r>
          </w:p>
        </w:tc>
        <w:tc>
          <w:tcPr>
            <w:tcW w:w="1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4</w:t>
            </w:r>
          </w:p>
        </w:tc>
      </w:tr>
      <w:tr w:rsidR="00000000">
        <w:trPr>
          <w:trHeight w:val="312"/>
        </w:trPr>
        <w:tc>
          <w:tcPr>
            <w:tcW w:w="21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50 - 99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7</w:t>
            </w:r>
          </w:p>
        </w:tc>
        <w:tc>
          <w:tcPr>
            <w:tcW w:w="1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5</w:t>
            </w:r>
          </w:p>
        </w:tc>
      </w:tr>
      <w:tr w:rsidR="00000000">
        <w:trPr>
          <w:trHeight w:val="312"/>
        </w:trPr>
        <w:tc>
          <w:tcPr>
            <w:tcW w:w="21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100 - 199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8</w:t>
            </w:r>
          </w:p>
        </w:tc>
        <w:tc>
          <w:tcPr>
            <w:tcW w:w="1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6</w:t>
            </w:r>
          </w:p>
        </w:tc>
      </w:tr>
      <w:tr w:rsidR="00000000">
        <w:trPr>
          <w:trHeight w:val="312"/>
        </w:trPr>
        <w:tc>
          <w:tcPr>
            <w:tcW w:w="21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200 - 499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9</w:t>
            </w:r>
          </w:p>
        </w:tc>
        <w:tc>
          <w:tcPr>
            <w:tcW w:w="1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7</w:t>
            </w:r>
          </w:p>
        </w:tc>
      </w:tr>
      <w:tr w:rsidR="00000000">
        <w:trPr>
          <w:trHeight w:val="312"/>
        </w:trPr>
        <w:tc>
          <w:tcPr>
            <w:tcW w:w="21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500 - 999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10</w:t>
            </w:r>
          </w:p>
        </w:tc>
        <w:tc>
          <w:tcPr>
            <w:tcW w:w="1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8</w:t>
            </w:r>
          </w:p>
        </w:tc>
      </w:tr>
      <w:tr w:rsidR="00000000">
        <w:trPr>
          <w:trHeight w:val="312"/>
        </w:trPr>
        <w:tc>
          <w:tcPr>
            <w:tcW w:w="21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1000 - 1999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11</w:t>
            </w:r>
          </w:p>
        </w:tc>
        <w:tc>
          <w:tcPr>
            <w:tcW w:w="1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9</w:t>
            </w:r>
          </w:p>
        </w:tc>
      </w:tr>
      <w:tr w:rsidR="00000000">
        <w:trPr>
          <w:trHeight w:val="312"/>
        </w:trPr>
        <w:tc>
          <w:tcPr>
            <w:tcW w:w="21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2000 - 4999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12</w:t>
            </w:r>
          </w:p>
        </w:tc>
        <w:tc>
          <w:tcPr>
            <w:tcW w:w="1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10</w:t>
            </w:r>
          </w:p>
        </w:tc>
      </w:tr>
      <w:tr w:rsidR="00000000">
        <w:trPr>
          <w:trHeight w:val="312"/>
        </w:trPr>
        <w:tc>
          <w:tcPr>
            <w:tcW w:w="21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более 5000</w:t>
            </w:r>
          </w:p>
        </w:tc>
        <w:tc>
          <w:tcPr>
            <w:tcW w:w="1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13</w:t>
            </w:r>
          </w:p>
        </w:tc>
        <w:tc>
          <w:tcPr>
            <w:tcW w:w="1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11</w:t>
            </w:r>
          </w:p>
        </w:tc>
      </w:tr>
    </w:tbl>
    <w:p w:rsidR="00000000" w:rsidRDefault="00BA7632">
      <w:pPr>
        <w:pStyle w:val="a3"/>
        <w:ind w:firstLine="720"/>
      </w:pPr>
      <w:r>
        <w:t> </w:t>
      </w:r>
    </w:p>
    <w:p w:rsidR="00000000" w:rsidRDefault="00BA7632">
      <w:pPr>
        <w:pStyle w:val="pr"/>
      </w:pPr>
      <w:bookmarkStart w:id="7" w:name="SUB2"/>
      <w:bookmarkEnd w:id="7"/>
      <w:r>
        <w:rPr>
          <w:rStyle w:val="s0"/>
        </w:rPr>
        <w:t>ПРИЛОЖЕНИЕ № 2</w:t>
      </w:r>
    </w:p>
    <w:p w:rsidR="00000000" w:rsidRDefault="00BA7632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Требованиям</w:t>
        </w:r>
      </w:hyperlink>
      <w:r>
        <w:rPr>
          <w:rStyle w:val="s0"/>
        </w:rPr>
        <w:t xml:space="preserve"> к внедрению, поддержанию и оценке</w:t>
      </w:r>
    </w:p>
    <w:p w:rsidR="00000000" w:rsidRDefault="00BA7632">
      <w:pPr>
        <w:pStyle w:val="pr"/>
      </w:pPr>
      <w:r>
        <w:rPr>
          <w:rStyle w:val="s0"/>
        </w:rPr>
        <w:t>системы менеджмента качества медицинских изделий</w:t>
      </w:r>
    </w:p>
    <w:p w:rsidR="00000000" w:rsidRDefault="00BA7632">
      <w:pPr>
        <w:pStyle w:val="pr"/>
      </w:pPr>
      <w:r>
        <w:rPr>
          <w:rStyle w:val="s0"/>
        </w:rPr>
        <w:t>в зависимости от потенциального риска их применения</w:t>
      </w:r>
    </w:p>
    <w:p w:rsidR="00000000" w:rsidRDefault="00BA7632">
      <w:pPr>
        <w:pStyle w:val="pr"/>
      </w:pPr>
      <w:r>
        <w:rPr>
          <w:rStyle w:val="s0"/>
        </w:rPr>
        <w:t> </w:t>
      </w:r>
    </w:p>
    <w:p w:rsidR="00000000" w:rsidRDefault="00BA7632">
      <w:pPr>
        <w:pStyle w:val="pr"/>
      </w:pPr>
      <w:r>
        <w:rPr>
          <w:rStyle w:val="s0"/>
        </w:rPr>
        <w:t> </w:t>
      </w:r>
    </w:p>
    <w:p w:rsidR="00000000" w:rsidRDefault="00BA7632">
      <w:pPr>
        <w:pStyle w:val="pc"/>
      </w:pPr>
      <w:r>
        <w:rPr>
          <w:rStyle w:val="s1"/>
        </w:rPr>
        <w:t>ПЕРЕЧЕНЬ</w:t>
      </w:r>
      <w:r>
        <w:rPr>
          <w:rStyle w:val="s1"/>
        </w:rPr>
        <w:br/>
        <w:t>групп и подгрупп медицинских изделий</w:t>
      </w:r>
    </w:p>
    <w:p w:rsidR="00000000" w:rsidRDefault="00BA7632">
      <w:pPr>
        <w:pStyle w:val="pc"/>
        <w:spacing w:before="7" w:after="120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0"/>
        <w:gridCol w:w="7261"/>
      </w:tblGrid>
      <w:tr w:rsidR="00000000">
        <w:trPr>
          <w:trHeight w:val="454"/>
          <w:tblHeader/>
        </w:trPr>
        <w:tc>
          <w:tcPr>
            <w:tcW w:w="12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pc"/>
            </w:pPr>
            <w:r>
              <w:t>Группа медицинских изделий</w:t>
            </w:r>
          </w:p>
        </w:tc>
        <w:tc>
          <w:tcPr>
            <w:tcW w:w="37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pc"/>
            </w:pPr>
            <w:r>
              <w:t>Подгруппа медицинских изделий (для классов потенциального риска 2б и 3)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</w:pPr>
            <w:r>
              <w:t>1. Неактивные медицинские изделия (кроме изделий для диагностики in vitro)</w:t>
            </w: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1.1. Неактивные сердечно-сосудистые имплантаты</w:t>
            </w:r>
          </w:p>
        </w:tc>
      </w:tr>
      <w:tr w:rsidR="00000000">
        <w:trPr>
          <w:trHeight w:val="454"/>
          <w:tblHeader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00000" w:rsidRDefault="00BA7632">
            <w:pPr>
              <w:rPr>
                <w:color w:val="000000"/>
              </w:rPr>
            </w:pP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1.2. Неактивные ортопедические имплантаты</w:t>
            </w:r>
          </w:p>
        </w:tc>
      </w:tr>
      <w:tr w:rsidR="00000000">
        <w:trPr>
          <w:trHeight w:val="454"/>
          <w:tblHeader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00000" w:rsidRDefault="00BA7632">
            <w:pPr>
              <w:rPr>
                <w:color w:val="000000"/>
              </w:rPr>
            </w:pP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1.3. Неактивные имплантаты мягких тканей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1.4. Неактивные функциональные имплантаты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1.5. Неактивные зубные имплантаты и стоматологические материалы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1.6. Неактивные медицинские изделия для инъекций, вливания, переливания крови и диализа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1.7. Неактивные офтальмологические медицинские изделия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1.8. Неактивные ортопедические медицинские изделия и медицинские изделия для реабилитации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1.9. Медицинские изделия для контрацепции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1.10. Медицинские инструменты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1.11. Неактивные медицинские изделия для дезинфекции, гигиенической обработки и стерилизации медицинских изделий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1.12. Шовный материал, перевязочные средства и прочие неактивные медицинские изделия для лечения ран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1.13. Неактивные медицинские изделия, не включенные в подгруппы 1.1 - 1.12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</w:pPr>
            <w:r>
              <w:t>2. Активные неимплантируемые медицинские изделия (кроме изделий для диагностики in vitro)</w:t>
            </w:r>
          </w:p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2.1. Медицинские изделия для контроля физиологических показателей</w:t>
            </w:r>
          </w:p>
        </w:tc>
      </w:tr>
      <w:tr w:rsidR="00000000">
        <w:trPr>
          <w:trHeight w:val="454"/>
          <w:tblHeader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00000" w:rsidRDefault="00BA7632">
            <w:pPr>
              <w:rPr>
                <w:color w:val="000000"/>
              </w:rPr>
            </w:pP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2.2. Медицинск</w:t>
            </w:r>
            <w:r>
              <w:t>ие изделия для визуализации, использующие ионизирующее излучение</w:t>
            </w:r>
          </w:p>
        </w:tc>
      </w:tr>
      <w:tr w:rsidR="00000000">
        <w:trPr>
          <w:trHeight w:val="454"/>
          <w:tblHeader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00000" w:rsidRDefault="00BA7632">
            <w:pPr>
              <w:rPr>
                <w:color w:val="000000"/>
              </w:rPr>
            </w:pP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2.3. Медицинские изделия для визуализации, не использующие ионизирующее излучение</w:t>
            </w:r>
          </w:p>
        </w:tc>
      </w:tr>
      <w:tr w:rsidR="00000000">
        <w:trPr>
          <w:trHeight w:val="454"/>
          <w:tblHeader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00000" w:rsidRDefault="00BA7632">
            <w:pPr>
              <w:rPr>
                <w:color w:val="000000"/>
              </w:rPr>
            </w:pP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2.4. Медицинские изделия для лучевой терапии, использующие ионизирующее излучение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2.5. Медицинские изделия для лучевой терапии, не использующие ионизирующее излучение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2.6. Медицинские изделия для литотрипсии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2.7. Активные медицинские изделия для экстракорпорального кровообращения, внутривенного вливания и плазмафереза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2.8. Активные наркозно-дыхательные, гипербарические медицинские изделия и медицинские изделия для респираторной терапии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2.9. Активные медицинские изделия для стимуляции и ингибирования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2.10. Активные хирургические медицинские изделия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2.11. Активные офтальмологические медицинские изделия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2.12. Активные стоматологические медицинские изделия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2.13. Активные медицинские изделия для дезинфекции и стерилизации медицинских изделий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2.14. Активные медицинские изделия для реабилитации и активные протезы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2.15. Активные медицинские изделия для позиционирования и перевозки пациентов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2.16. Самостоятельное медицинское программное обеспечение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2.17. Активные медицинские изделия для экстракорпорального оплодотворения и искусственного оплодотворения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2.18. Активные медицинские изделия, не включенные в подгруппы 2.1 - 2.17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</w:pPr>
            <w:r>
              <w:t>3. Активные имплантируемые медицинские изделия</w:t>
            </w:r>
          </w:p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3.1. Активные им</w:t>
            </w:r>
            <w:r>
              <w:t>плантируемые медицинские изделия для стимуляции и ингибирования</w:t>
            </w:r>
          </w:p>
        </w:tc>
      </w:tr>
      <w:tr w:rsidR="00000000">
        <w:trPr>
          <w:trHeight w:val="454"/>
          <w:tblHeader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00000" w:rsidRDefault="00BA7632">
            <w:pPr>
              <w:rPr>
                <w:color w:val="000000"/>
              </w:rPr>
            </w:pP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3.2. Активные имплантируемые медицинские изделия для ввода лекарственных и иных веществ</w:t>
            </w:r>
          </w:p>
        </w:tc>
      </w:tr>
      <w:tr w:rsidR="00000000">
        <w:trPr>
          <w:trHeight w:val="454"/>
          <w:tblHeader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00000" w:rsidRDefault="00BA7632">
            <w:pPr>
              <w:rPr>
                <w:color w:val="000000"/>
              </w:rPr>
            </w:pP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3.3. Активные имплантируемые медицинские изделия, поддерживающие, замещающие или заменяющие функции организма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3.4. Радиоактивные имплантаты для внутритканевой лучевой терапии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  <w:spacing w:before="7"/>
            </w:pPr>
            <w:r>
              <w:t>3.5. Активные имплантируемые медицинские изделия, не включенные в п</w:t>
            </w:r>
            <w:r>
              <w:t>одгруппы 3.1 - 3.4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</w:pPr>
            <w:r>
              <w:t xml:space="preserve">4. Медицинские изделия для диагностики in vitro </w:t>
            </w: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</w:pPr>
            <w:r>
              <w:t xml:space="preserve">4.1. Реагенты, наборы реагентов, калибровочные и контрольные материалы </w:t>
            </w:r>
          </w:p>
        </w:tc>
      </w:tr>
      <w:tr w:rsidR="00000000">
        <w:trPr>
          <w:trHeight w:val="454"/>
          <w:tblHeader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00000" w:rsidRDefault="00BA7632">
            <w:pPr>
              <w:rPr>
                <w:color w:val="000000"/>
              </w:rPr>
            </w:pPr>
          </w:p>
        </w:tc>
        <w:tc>
          <w:tcPr>
            <w:tcW w:w="37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</w:pPr>
            <w:r>
              <w:t>4.2. Приборы и оборудование для диагностики in vitro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</w:pPr>
            <w:r>
              <w:t>4.3. Самостоятельное медицинское программное обеспечение для диагностики</w:t>
            </w:r>
          </w:p>
          <w:p w:rsidR="00000000" w:rsidRDefault="00BA7632">
            <w:pPr>
              <w:pStyle w:val="a3"/>
              <w:spacing w:before="7"/>
            </w:pPr>
            <w:r>
              <w:t>in vitro</w:t>
            </w:r>
          </w:p>
        </w:tc>
      </w:tr>
      <w:tr w:rsidR="00000000">
        <w:trPr>
          <w:trHeight w:val="454"/>
          <w:tblHeader/>
        </w:trPr>
        <w:tc>
          <w:tcPr>
            <w:tcW w:w="120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  <w:spacing w:before="7"/>
              <w:ind w:firstLine="142"/>
            </w:pPr>
            <w:r>
              <w:t> </w:t>
            </w:r>
          </w:p>
        </w:tc>
        <w:tc>
          <w:tcPr>
            <w:tcW w:w="3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BA7632">
            <w:pPr>
              <w:pStyle w:val="a3"/>
            </w:pPr>
            <w:r>
              <w:t>4.4. Иные медицинские изделия для диагностики in vitro, не включенные в подгруппы 4.1 - 4.3</w:t>
            </w:r>
          </w:p>
        </w:tc>
      </w:tr>
    </w:tbl>
    <w:p w:rsidR="00000000" w:rsidRDefault="00BA7632">
      <w:pPr>
        <w:pStyle w:val="a3"/>
        <w:spacing w:before="7"/>
        <w:ind w:left="142" w:firstLine="142"/>
      </w:pPr>
      <w:r>
        <w:t> </w:t>
      </w:r>
    </w:p>
    <w:p w:rsidR="00000000" w:rsidRDefault="00BA7632">
      <w:pPr>
        <w:pStyle w:val="pr"/>
      </w:pPr>
      <w:bookmarkStart w:id="8" w:name="SUB3"/>
      <w:bookmarkEnd w:id="8"/>
      <w:r>
        <w:rPr>
          <w:rStyle w:val="s0"/>
        </w:rPr>
        <w:t>ПРИЛОЖЕНИЕ № 3</w:t>
      </w:r>
    </w:p>
    <w:p w:rsidR="00000000" w:rsidRDefault="00BA7632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Требованиям</w:t>
        </w:r>
      </w:hyperlink>
      <w:r>
        <w:rPr>
          <w:rStyle w:val="s0"/>
        </w:rPr>
        <w:t xml:space="preserve"> </w:t>
      </w:r>
      <w:r>
        <w:rPr>
          <w:rStyle w:val="s0"/>
        </w:rPr>
        <w:t>к внедрению, поддержанию и оценке</w:t>
      </w:r>
    </w:p>
    <w:p w:rsidR="00000000" w:rsidRDefault="00BA7632">
      <w:pPr>
        <w:pStyle w:val="pr"/>
      </w:pPr>
      <w:r>
        <w:rPr>
          <w:rStyle w:val="s0"/>
        </w:rPr>
        <w:t>системы менеджмента качества медицинских изделий</w:t>
      </w:r>
    </w:p>
    <w:p w:rsidR="00000000" w:rsidRDefault="00BA7632">
      <w:pPr>
        <w:pStyle w:val="pr"/>
      </w:pPr>
      <w:r>
        <w:rPr>
          <w:rStyle w:val="s0"/>
        </w:rPr>
        <w:t>в зависимости от потенциального риска их применения</w:t>
      </w:r>
    </w:p>
    <w:p w:rsidR="00000000" w:rsidRDefault="00BA7632">
      <w:pPr>
        <w:pStyle w:val="pr"/>
      </w:pPr>
      <w:r>
        <w:rPr>
          <w:rStyle w:val="s0"/>
        </w:rPr>
        <w:t> </w:t>
      </w:r>
    </w:p>
    <w:p w:rsidR="00000000" w:rsidRDefault="00BA7632">
      <w:pPr>
        <w:pStyle w:val="pr"/>
      </w:pPr>
      <w:r>
        <w:rPr>
          <w:rStyle w:val="s0"/>
        </w:rPr>
        <w:t> </w:t>
      </w:r>
    </w:p>
    <w:p w:rsidR="00000000" w:rsidRDefault="00BA7632">
      <w:pPr>
        <w:pStyle w:val="pc"/>
      </w:pPr>
      <w:r>
        <w:rPr>
          <w:rStyle w:val="s1"/>
        </w:rPr>
        <w:t>ИНТЕГРАЛЬНАЯ ОЦЕНКА</w:t>
      </w:r>
      <w:r>
        <w:rPr>
          <w:rStyle w:val="s1"/>
        </w:rPr>
        <w:br/>
        <w:t>степени значимости выявленных в ходе инспектирования производства несоответствий системы менеджме</w:t>
      </w:r>
      <w:r>
        <w:rPr>
          <w:rStyle w:val="s1"/>
        </w:rPr>
        <w:t>нта качества Требованиям к внедрению, поддержанию и оценке системы менеджмента качества медицинских изделий в зависимости от потенциального риска их применения</w:t>
      </w:r>
    </w:p>
    <w:p w:rsidR="00000000" w:rsidRDefault="00BA7632">
      <w:pPr>
        <w:pStyle w:val="pc"/>
      </w:pPr>
      <w:r>
        <w:t> </w:t>
      </w:r>
    </w:p>
    <w:p w:rsidR="00000000" w:rsidRDefault="00BA7632">
      <w:pPr>
        <w:pStyle w:val="pc"/>
      </w:pPr>
      <w:r>
        <w:rPr>
          <w:rStyle w:val="s1"/>
        </w:rPr>
        <w:t>I. Классификация несоответствий</w:t>
      </w:r>
    </w:p>
    <w:p w:rsidR="00000000" w:rsidRDefault="00BA7632">
      <w:pPr>
        <w:pStyle w:val="pji"/>
        <w:spacing w:before="11" w:line="360" w:lineRule="atLeast"/>
      </w:pPr>
      <w:r>
        <w:t> </w:t>
      </w:r>
    </w:p>
    <w:p w:rsidR="00000000" w:rsidRDefault="00BA7632">
      <w:pPr>
        <w:pStyle w:val="pj"/>
      </w:pPr>
      <w:r>
        <w:rPr>
          <w:rStyle w:val="s0"/>
        </w:rPr>
        <w:t>Классификация выявленных в ходе инспектирования производства</w:t>
      </w:r>
      <w:r>
        <w:rPr>
          <w:rStyle w:val="s0"/>
        </w:rPr>
        <w:t xml:space="preserve"> несоответствий системы менеджмента качества Требованиям к внедрению, поддержанию и оценке системы менеджмента качества медицинских изделий в зависимости от потенциального риска их применения (далее - несоответствия) проводится в 2 этапа:</w:t>
      </w:r>
    </w:p>
    <w:p w:rsidR="00000000" w:rsidRDefault="00BA7632">
      <w:pPr>
        <w:pStyle w:val="pj"/>
      </w:pPr>
      <w:r>
        <w:rPr>
          <w:rStyle w:val="s0"/>
        </w:rPr>
        <w:t>I этап - применен</w:t>
      </w:r>
      <w:r>
        <w:rPr>
          <w:rStyle w:val="s0"/>
        </w:rPr>
        <w:t>ие классификационной матрицы для обеспечения предварительной оценки степени значимости несоответствий;</w:t>
      </w:r>
    </w:p>
    <w:p w:rsidR="00000000" w:rsidRDefault="00BA7632">
      <w:pPr>
        <w:pStyle w:val="pj"/>
      </w:pPr>
      <w:r>
        <w:rPr>
          <w:rStyle w:val="s0"/>
        </w:rPr>
        <w:t>II этап - применение повышающих баллов для определения окончательной оценки степени значимости несоответствий.</w:t>
      </w:r>
    </w:p>
    <w:p w:rsidR="00000000" w:rsidRDefault="00BA7632">
      <w:pPr>
        <w:pStyle w:val="pj"/>
      </w:pPr>
      <w:r>
        <w:rPr>
          <w:rStyle w:val="s0"/>
        </w:rPr>
        <w:t>Множественные случаи несоответствия одному</w:t>
      </w:r>
      <w:r>
        <w:rPr>
          <w:rStyle w:val="s0"/>
        </w:rPr>
        <w:t xml:space="preserve"> требованию рассматриваются как одно несоответствие.</w:t>
      </w:r>
    </w:p>
    <w:p w:rsidR="00000000" w:rsidRDefault="00BA7632">
      <w:pPr>
        <w:pStyle w:val="pj"/>
      </w:pPr>
      <w:r>
        <w:rPr>
          <w:rStyle w:val="s0"/>
        </w:rPr>
        <w:t> </w:t>
      </w:r>
    </w:p>
    <w:p w:rsidR="00000000" w:rsidRDefault="00BA7632">
      <w:pPr>
        <w:pStyle w:val="pc"/>
      </w:pPr>
      <w:r>
        <w:rPr>
          <w:rStyle w:val="s1"/>
        </w:rPr>
        <w:t>II. Классификационная матрица</w:t>
      </w:r>
    </w:p>
    <w:p w:rsidR="00000000" w:rsidRDefault="00BA7632">
      <w:pPr>
        <w:pStyle w:val="pj"/>
      </w:pPr>
      <w:r>
        <w:rPr>
          <w:rStyle w:val="s0"/>
        </w:rPr>
        <w:t> </w:t>
      </w:r>
    </w:p>
    <w:p w:rsidR="00000000" w:rsidRDefault="00BA7632">
      <w:pPr>
        <w:pStyle w:val="pj"/>
      </w:pPr>
      <w:r>
        <w:rPr>
          <w:rStyle w:val="s0"/>
        </w:rPr>
        <w:t>Согласно классификационной матрице все выявленные несоответствия подразделяются на 4 группы.</w:t>
      </w:r>
    </w:p>
    <w:p w:rsidR="00000000" w:rsidRDefault="00BA7632">
      <w:pPr>
        <w:pStyle w:val="pj"/>
      </w:pPr>
      <w:r>
        <w:rPr>
          <w:rStyle w:val="s0"/>
        </w:rPr>
        <w:t>Каждая группа характеризуется количественным значением степени значимости не</w:t>
      </w:r>
      <w:r>
        <w:rPr>
          <w:rStyle w:val="s0"/>
        </w:rPr>
        <w:t>соответствия для безопасности, эффективности и качества медицинского изделия:</w:t>
      </w:r>
    </w:p>
    <w:p w:rsidR="00000000" w:rsidRDefault="00BA7632">
      <w:pPr>
        <w:pStyle w:val="pj"/>
      </w:pPr>
      <w:r>
        <w:t> </w:t>
      </w:r>
    </w:p>
    <w:tbl>
      <w:tblPr>
        <w:tblW w:w="4095" w:type="pct"/>
        <w:tblInd w:w="42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1"/>
        <w:gridCol w:w="1782"/>
        <w:gridCol w:w="2383"/>
        <w:gridCol w:w="1883"/>
      </w:tblGrid>
      <w:tr w:rsidR="00000000">
        <w:trPr>
          <w:trHeight w:val="1416"/>
        </w:trPr>
        <w:tc>
          <w:tcPr>
            <w:tcW w:w="81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Влияние несоответствия на безопасность, эффективность и качество медицинского изделия</w:t>
            </w:r>
          </w:p>
        </w:tc>
        <w:tc>
          <w:tcPr>
            <w:tcW w:w="124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Прямое</w:t>
            </w:r>
          </w:p>
        </w:tc>
        <w:tc>
          <w:tcPr>
            <w:tcW w:w="16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3</w:t>
            </w:r>
          </w:p>
        </w:tc>
        <w:tc>
          <w:tcPr>
            <w:tcW w:w="13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4</w:t>
            </w:r>
          </w:p>
        </w:tc>
      </w:tr>
      <w:tr w:rsidR="00000000">
        <w:trPr>
          <w:trHeight w:val="1702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A7632">
            <w:pPr>
              <w:rPr>
                <w:color w:val="000000"/>
              </w:rPr>
            </w:pPr>
          </w:p>
        </w:tc>
        <w:tc>
          <w:tcPr>
            <w:tcW w:w="12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Непрямое</w:t>
            </w:r>
          </w:p>
        </w:tc>
        <w:tc>
          <w:tcPr>
            <w:tcW w:w="16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1</w:t>
            </w:r>
          </w:p>
        </w:tc>
        <w:tc>
          <w:tcPr>
            <w:tcW w:w="13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2</w:t>
            </w:r>
          </w:p>
        </w:tc>
      </w:tr>
      <w:tr w:rsidR="00000000">
        <w:trPr>
          <w:trHeight w:val="528"/>
        </w:trPr>
        <w:tc>
          <w:tcPr>
            <w:tcW w:w="2058" w:type="pct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 </w:t>
            </w:r>
          </w:p>
        </w:tc>
        <w:tc>
          <w:tcPr>
            <w:tcW w:w="16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впервые</w:t>
            </w:r>
          </w:p>
        </w:tc>
        <w:tc>
          <w:tcPr>
            <w:tcW w:w="13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повторно</w:t>
            </w:r>
          </w:p>
        </w:tc>
      </w:tr>
      <w:tr w:rsidR="00000000">
        <w:trPr>
          <w:trHeight w:val="594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BA7632">
            <w:pPr>
              <w:rPr>
                <w:color w:val="000000"/>
              </w:rPr>
            </w:pPr>
          </w:p>
        </w:tc>
        <w:tc>
          <w:tcPr>
            <w:tcW w:w="294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Повторяемость несоответствия</w:t>
            </w:r>
          </w:p>
        </w:tc>
      </w:tr>
    </w:tbl>
    <w:p w:rsidR="00000000" w:rsidRDefault="00BA7632">
      <w:pPr>
        <w:pStyle w:val="pj"/>
      </w:pPr>
      <w:r>
        <w:rPr>
          <w:rStyle w:val="s0"/>
        </w:rPr>
        <w:t> </w:t>
      </w:r>
    </w:p>
    <w:p w:rsidR="00000000" w:rsidRDefault="00BA7632">
      <w:pPr>
        <w:pStyle w:val="pj"/>
      </w:pPr>
      <w:r>
        <w:rPr>
          <w:rStyle w:val="s0"/>
        </w:rPr>
        <w:t>Классификационная матрица отражает влияние несоответствия на безопасность, эффективность и качество медицинского изделия, а также повторяемость выявленного несоответствия.</w:t>
      </w:r>
    </w:p>
    <w:p w:rsidR="00000000" w:rsidRDefault="00BA7632">
      <w:pPr>
        <w:pStyle w:val="pj"/>
      </w:pPr>
      <w:r>
        <w:rPr>
          <w:rStyle w:val="s0"/>
        </w:rPr>
        <w:t>Влияние несоответствия на безопасность, эффективность и качество медицинского изделия считается непрямым, если оно затрагивает требования, связанные с функционированием системы менеджмента качества медицинских изделий, и прямым, если оно касается требовани</w:t>
      </w:r>
      <w:r>
        <w:rPr>
          <w:rStyle w:val="s0"/>
        </w:rPr>
        <w:t>й, относящихся к процессам проектирования, разработки, производства и выходного контроля медицинского изделия.</w:t>
      </w:r>
    </w:p>
    <w:p w:rsidR="00000000" w:rsidRDefault="00BA7632">
      <w:pPr>
        <w:pStyle w:val="pj"/>
      </w:pPr>
      <w:r>
        <w:rPr>
          <w:rStyle w:val="s0"/>
        </w:rPr>
        <w:t>Понятие «впервые» означает, что конкретное несоответствие не было выявлено в ходе 2 последних случаев проведения инспектирования производства, пр</w:t>
      </w:r>
      <w:r>
        <w:rPr>
          <w:rStyle w:val="s0"/>
        </w:rPr>
        <w:t>и которых проверялись те же процессы в рамках системы менеджмента качества на инспектируемой производственной площадке.</w:t>
      </w:r>
    </w:p>
    <w:p w:rsidR="00000000" w:rsidRDefault="00BA7632">
      <w:pPr>
        <w:pStyle w:val="pj"/>
      </w:pPr>
      <w:r>
        <w:rPr>
          <w:rStyle w:val="s0"/>
        </w:rPr>
        <w:t>Понятие «повторно» означает, что конкретное несоответствие было выявлено в ходе одного из 2 последних случаев проведения инспектирования</w:t>
      </w:r>
      <w:r>
        <w:rPr>
          <w:rStyle w:val="s0"/>
        </w:rPr>
        <w:t xml:space="preserve"> производства, при которых проверялись те же процессы в рамках системы менеджмента качества на инспектируемой производственной площадке.</w:t>
      </w:r>
    </w:p>
    <w:p w:rsidR="00000000" w:rsidRDefault="00BA7632">
      <w:pPr>
        <w:pStyle w:val="pj"/>
      </w:pPr>
      <w:r>
        <w:rPr>
          <w:rStyle w:val="s0"/>
        </w:rPr>
        <w:t> </w:t>
      </w:r>
    </w:p>
    <w:p w:rsidR="00000000" w:rsidRDefault="00BA7632">
      <w:pPr>
        <w:pStyle w:val="pc"/>
      </w:pPr>
      <w:r>
        <w:rPr>
          <w:rStyle w:val="s1"/>
        </w:rPr>
        <w:t>III. Повышающие баллы</w:t>
      </w:r>
    </w:p>
    <w:p w:rsidR="00000000" w:rsidRDefault="00BA7632">
      <w:pPr>
        <w:pStyle w:val="pj"/>
      </w:pPr>
      <w:r>
        <w:rPr>
          <w:rStyle w:val="s0"/>
        </w:rPr>
        <w:t> </w:t>
      </w:r>
    </w:p>
    <w:p w:rsidR="00000000" w:rsidRDefault="00BA7632">
      <w:pPr>
        <w:pStyle w:val="pj"/>
      </w:pPr>
      <w:r>
        <w:rPr>
          <w:rStyle w:val="s0"/>
        </w:rPr>
        <w:t>Полученное на I этапе к</w:t>
      </w:r>
      <w:r>
        <w:rPr>
          <w:rStyle w:val="s0"/>
        </w:rPr>
        <w:t>оличественное значение степени несоответствия уточняется на II этапе путем применения повышающих баллов, начисляемых за наличие следующих несоответствий:</w:t>
      </w:r>
    </w:p>
    <w:p w:rsidR="00000000" w:rsidRDefault="00BA7632">
      <w:pPr>
        <w:pStyle w:val="pj"/>
      </w:pPr>
      <w:r>
        <w:rPr>
          <w:rStyle w:val="s0"/>
        </w:rPr>
        <w:t>отсутствие документированных процедур, относящихся к процессам проектирования, разработки, производств</w:t>
      </w:r>
      <w:r>
        <w:rPr>
          <w:rStyle w:val="s0"/>
        </w:rPr>
        <w:t>а и выходного контроля медицинского изделия, а также к постпродажному мониторингу, необходимых для обеспечения безопасности и эффективности медицинского изделия;</w:t>
      </w:r>
    </w:p>
    <w:p w:rsidR="00000000" w:rsidRDefault="00BA7632">
      <w:pPr>
        <w:pStyle w:val="pj"/>
      </w:pPr>
      <w:r>
        <w:rPr>
          <w:rStyle w:val="s0"/>
        </w:rPr>
        <w:t>выпуск в обращение недоброкачественного медицинского изделия в течение отчетного периода. В сл</w:t>
      </w:r>
      <w:r>
        <w:rPr>
          <w:rStyle w:val="s0"/>
        </w:rPr>
        <w:t>учае если производителем медицинского изделия проведено внеплановое инспектирование производства в целях подтверждения устранения причин, которые привели к выпуску недоброкачественного изделия, повышающий балл не начисляется.</w:t>
      </w:r>
    </w:p>
    <w:p w:rsidR="00000000" w:rsidRDefault="00BA7632">
      <w:pPr>
        <w:pStyle w:val="pj"/>
      </w:pPr>
      <w:r>
        <w:rPr>
          <w:rStyle w:val="s0"/>
        </w:rPr>
        <w:t xml:space="preserve">При этом к оценке, полученной </w:t>
      </w:r>
      <w:r>
        <w:rPr>
          <w:rStyle w:val="s0"/>
        </w:rPr>
        <w:t>на I этапе, для каждого несоответствия начисляется 1 балл.</w:t>
      </w:r>
    </w:p>
    <w:p w:rsidR="00000000" w:rsidRDefault="00BA7632">
      <w:pPr>
        <w:pStyle w:val="pj"/>
      </w:pPr>
      <w:r>
        <w:rPr>
          <w:rStyle w:val="s0"/>
        </w:rPr>
        <w:t> </w:t>
      </w:r>
    </w:p>
    <w:p w:rsidR="00000000" w:rsidRDefault="00BA7632">
      <w:pPr>
        <w:pStyle w:val="pc"/>
      </w:pPr>
      <w:r>
        <w:rPr>
          <w:rStyle w:val="s1"/>
        </w:rPr>
        <w:t>IV. Форма представления результатов интегральной оценки степени значимости несоответствий</w:t>
      </w:r>
    </w:p>
    <w:p w:rsidR="00000000" w:rsidRDefault="00BA7632">
      <w:pPr>
        <w:pStyle w:val="pc"/>
        <w:spacing w:before="5"/>
        <w:ind w:right="505"/>
      </w:pPr>
      <w:r>
        <w:t> </w:t>
      </w:r>
    </w:p>
    <w:p w:rsidR="00000000" w:rsidRDefault="00BA7632">
      <w:pPr>
        <w:pStyle w:val="pj"/>
      </w:pPr>
      <w:r>
        <w:rPr>
          <w:rStyle w:val="s0"/>
        </w:rPr>
        <w:t>Результаты интегральной оценки степени значимости несоответствия представляются в виде таблицы:</w:t>
      </w:r>
    </w:p>
    <w:p w:rsidR="00000000" w:rsidRDefault="00BA7632">
      <w:pPr>
        <w:pStyle w:val="pji"/>
        <w:spacing w:before="3" w:line="360" w:lineRule="auto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832"/>
        <w:gridCol w:w="719"/>
        <w:gridCol w:w="2313"/>
        <w:gridCol w:w="2533"/>
        <w:gridCol w:w="1980"/>
      </w:tblGrid>
      <w:tr w:rsidR="00000000">
        <w:trPr>
          <w:trHeight w:val="869"/>
        </w:trPr>
        <w:tc>
          <w:tcPr>
            <w:tcW w:w="2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№</w:t>
            </w:r>
          </w:p>
          <w:p w:rsidR="00000000" w:rsidRDefault="00BA7632">
            <w:pPr>
              <w:pStyle w:val="pc"/>
            </w:pPr>
            <w:r>
              <w:t>п/п</w:t>
            </w:r>
          </w:p>
        </w:tc>
        <w:tc>
          <w:tcPr>
            <w:tcW w:w="9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Несоответствие</w:t>
            </w:r>
          </w:p>
        </w:tc>
        <w:tc>
          <w:tcPr>
            <w:tcW w:w="3761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Градация несоответствия</w:t>
            </w:r>
          </w:p>
        </w:tc>
      </w:tr>
      <w:tr w:rsidR="00000000">
        <w:trPr>
          <w:trHeight w:val="1960"/>
        </w:trPr>
        <w:tc>
          <w:tcPr>
            <w:tcW w:w="2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 </w:t>
            </w:r>
          </w:p>
        </w:tc>
        <w:tc>
          <w:tcPr>
            <w:tcW w:w="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I этап,</w:t>
            </w:r>
          </w:p>
          <w:p w:rsidR="00000000" w:rsidRDefault="00BA7632">
            <w:pPr>
              <w:pStyle w:val="pc"/>
            </w:pPr>
            <w:r>
              <w:t>балл</w:t>
            </w:r>
          </w:p>
        </w:tc>
        <w:tc>
          <w:tcPr>
            <w:tcW w:w="11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 xml:space="preserve">II этап при </w:t>
            </w:r>
          </w:p>
          <w:p w:rsidR="00000000" w:rsidRDefault="00BA7632">
            <w:pPr>
              <w:pStyle w:val="pc"/>
            </w:pPr>
            <w:r>
              <w:t xml:space="preserve">отсутствии документированных процессов, </w:t>
            </w:r>
          </w:p>
          <w:p w:rsidR="00000000" w:rsidRDefault="00BA7632">
            <w:pPr>
              <w:pStyle w:val="pc"/>
            </w:pPr>
            <w:r>
              <w:t xml:space="preserve">балл 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II этап при</w:t>
            </w:r>
          </w:p>
          <w:p w:rsidR="00000000" w:rsidRDefault="00BA7632">
            <w:pPr>
              <w:pStyle w:val="pc"/>
            </w:pPr>
            <w:r>
              <w:t>выпуске недоброкачественного медицинского изделия,</w:t>
            </w:r>
          </w:p>
          <w:p w:rsidR="00000000" w:rsidRDefault="00BA7632">
            <w:pPr>
              <w:pStyle w:val="pc"/>
            </w:pPr>
            <w:r>
              <w:t>балл</w:t>
            </w:r>
          </w:p>
        </w:tc>
        <w:tc>
          <w:tcPr>
            <w:tcW w:w="9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суммарный  балл по несоответствию</w:t>
            </w:r>
          </w:p>
        </w:tc>
      </w:tr>
      <w:tr w:rsidR="00000000">
        <w:trPr>
          <w:trHeight w:val="458"/>
        </w:trPr>
        <w:tc>
          <w:tcPr>
            <w:tcW w:w="2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1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ji"/>
            </w:pPr>
            <w:r>
              <w:t> </w:t>
            </w:r>
          </w:p>
        </w:tc>
        <w:tc>
          <w:tcPr>
            <w:tcW w:w="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ji"/>
            </w:pPr>
            <w:r>
              <w:t> </w:t>
            </w:r>
          </w:p>
        </w:tc>
        <w:tc>
          <w:tcPr>
            <w:tcW w:w="11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ji"/>
            </w:pPr>
            <w:r>
              <w:t> 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ji"/>
            </w:pPr>
            <w:r>
              <w:t> </w:t>
            </w:r>
          </w:p>
        </w:tc>
        <w:tc>
          <w:tcPr>
            <w:tcW w:w="9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ji"/>
            </w:pPr>
            <w:r>
              <w:t> </w:t>
            </w:r>
          </w:p>
        </w:tc>
      </w:tr>
      <w:tr w:rsidR="00000000">
        <w:trPr>
          <w:trHeight w:val="458"/>
        </w:trPr>
        <w:tc>
          <w:tcPr>
            <w:tcW w:w="2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t>2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ji"/>
            </w:pPr>
            <w:r>
              <w:t> </w:t>
            </w:r>
          </w:p>
        </w:tc>
        <w:tc>
          <w:tcPr>
            <w:tcW w:w="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ji"/>
            </w:pPr>
            <w:r>
              <w:t> </w:t>
            </w:r>
          </w:p>
        </w:tc>
        <w:tc>
          <w:tcPr>
            <w:tcW w:w="11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ji"/>
            </w:pPr>
            <w:r>
              <w:t> 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ji"/>
            </w:pPr>
            <w:r>
              <w:t> </w:t>
            </w:r>
          </w:p>
        </w:tc>
        <w:tc>
          <w:tcPr>
            <w:tcW w:w="9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ji"/>
            </w:pPr>
            <w:r>
              <w:t> </w:t>
            </w:r>
          </w:p>
        </w:tc>
      </w:tr>
    </w:tbl>
    <w:p w:rsidR="00000000" w:rsidRDefault="00BA7632">
      <w:pPr>
        <w:pStyle w:val="pr"/>
      </w:pPr>
      <w:r>
        <w:t> </w:t>
      </w:r>
    </w:p>
    <w:p w:rsidR="00000000" w:rsidRDefault="00BA7632">
      <w:pPr>
        <w:pStyle w:val="pr"/>
      </w:pPr>
      <w:r>
        <w:rPr>
          <w:rStyle w:val="s0"/>
        </w:rPr>
        <w:t>Итоговый балл:_______</w:t>
      </w:r>
    </w:p>
    <w:p w:rsidR="00000000" w:rsidRDefault="00BA7632">
      <w:pPr>
        <w:pStyle w:val="pj"/>
      </w:pPr>
      <w:r>
        <w:rPr>
          <w:rStyle w:val="s0"/>
        </w:rPr>
        <w:t> </w:t>
      </w:r>
    </w:p>
    <w:p w:rsidR="00000000" w:rsidRDefault="00BA7632">
      <w:pPr>
        <w:pStyle w:val="pj"/>
      </w:pPr>
      <w:r>
        <w:rPr>
          <w:rStyle w:val="s0"/>
        </w:rPr>
        <w:t>Инспектирующая организация не должна выносить положительное заключение о соблюдении производителем медицинского изделия настоящих Требований, если одно или более нарушений оценены на 5 или 6 баллов или более двух нарушений оценены на 4 балла.</w:t>
      </w:r>
    </w:p>
    <w:p w:rsidR="00000000" w:rsidRDefault="00BA7632">
      <w:pPr>
        <w:pStyle w:val="pj"/>
      </w:pPr>
      <w:r>
        <w:rPr>
          <w:rStyle w:val="s0"/>
        </w:rPr>
        <w:t> </w:t>
      </w:r>
    </w:p>
    <w:p w:rsidR="00000000" w:rsidRDefault="00BA7632">
      <w:pPr>
        <w:pStyle w:val="pr"/>
      </w:pPr>
      <w:bookmarkStart w:id="9" w:name="SUB4"/>
      <w:bookmarkEnd w:id="9"/>
      <w:r>
        <w:rPr>
          <w:rStyle w:val="s0"/>
        </w:rPr>
        <w:t xml:space="preserve">ПРИЛОЖЕНИЕ </w:t>
      </w:r>
      <w:r>
        <w:rPr>
          <w:rStyle w:val="s0"/>
        </w:rPr>
        <w:t>№ 4</w:t>
      </w:r>
    </w:p>
    <w:p w:rsidR="00000000" w:rsidRDefault="00BA7632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Требованиям</w:t>
        </w:r>
      </w:hyperlink>
      <w:r>
        <w:rPr>
          <w:rStyle w:val="s0"/>
        </w:rPr>
        <w:t xml:space="preserve"> к внедрению, поддержанию и оценке</w:t>
      </w:r>
    </w:p>
    <w:p w:rsidR="00000000" w:rsidRDefault="00BA7632">
      <w:pPr>
        <w:pStyle w:val="pr"/>
      </w:pPr>
      <w:r>
        <w:rPr>
          <w:rStyle w:val="s0"/>
        </w:rPr>
        <w:t>системы менеджмента качества медицинских изделий</w:t>
      </w:r>
    </w:p>
    <w:p w:rsidR="00000000" w:rsidRDefault="00BA7632">
      <w:pPr>
        <w:pStyle w:val="pr"/>
      </w:pPr>
      <w:r>
        <w:rPr>
          <w:rStyle w:val="s0"/>
        </w:rPr>
        <w:t>в зависимости от потенциального риска их применения</w:t>
      </w:r>
    </w:p>
    <w:p w:rsidR="00000000" w:rsidRDefault="00BA7632">
      <w:pPr>
        <w:pStyle w:val="pr"/>
      </w:pPr>
      <w:r>
        <w:rPr>
          <w:rStyle w:val="s0"/>
        </w:rPr>
        <w:t> </w:t>
      </w:r>
    </w:p>
    <w:p w:rsidR="00000000" w:rsidRDefault="00BA7632">
      <w:pPr>
        <w:pStyle w:val="a3"/>
      </w:pPr>
      <w:r>
        <w:t> </w:t>
      </w:r>
    </w:p>
    <w:p w:rsidR="00000000" w:rsidRDefault="00BA7632">
      <w:pPr>
        <w:pStyle w:val="pr"/>
      </w:pPr>
      <w:r>
        <w:rPr>
          <w:rStyle w:val="s0"/>
        </w:rPr>
        <w:t>(форма)</w:t>
      </w:r>
    </w:p>
    <w:p w:rsidR="00000000" w:rsidRDefault="00BA7632">
      <w:pPr>
        <w:pStyle w:val="a3"/>
      </w:pPr>
      <w:r>
        <w:t> </w:t>
      </w:r>
    </w:p>
    <w:p w:rsidR="00000000" w:rsidRDefault="00BA7632">
      <w:pPr>
        <w:pStyle w:val="pc"/>
      </w:pPr>
      <w:r>
        <w:rPr>
          <w:rStyle w:val="s1"/>
        </w:rPr>
        <w:t>ОТЧЕТ</w:t>
      </w:r>
      <w:r>
        <w:rPr>
          <w:rStyle w:val="s1"/>
        </w:rPr>
        <w:br/>
        <w:t>о результатах первичного инспектирования производства</w:t>
      </w:r>
    </w:p>
    <w:p w:rsidR="00000000" w:rsidRDefault="00BA7632">
      <w:pPr>
        <w:pStyle w:val="pc"/>
      </w:pPr>
      <w:r>
        <w:rPr>
          <w:b/>
          <w:bCs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6233"/>
        <w:gridCol w:w="2758"/>
      </w:tblGrid>
      <w:tr w:rsidR="00000000">
        <w:tc>
          <w:tcPr>
            <w:tcW w:w="30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1</w:t>
            </w:r>
          </w:p>
        </w:tc>
        <w:tc>
          <w:tcPr>
            <w:tcW w:w="32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Номер отчета</w:t>
            </w:r>
          </w:p>
        </w:tc>
        <w:tc>
          <w:tcPr>
            <w:tcW w:w="14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2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Организация, проводившая инспектирование производства (полное и сокращенное (при наличии) наименования юридического лица  (в том числе фирменное наименование), организационно-правовая форма и адрес (место нахождения))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</w:t>
            </w:r>
          </w:p>
        </w:tc>
        <w:tc>
          <w:tcPr>
            <w:tcW w:w="469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Информация о производителе медицинского изделия: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3.1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 xml:space="preserve">Полное и сокращенное (при наличии) наименования юридического лица (в том числе фирменное наименование), организационно-правовая форма и адрес (место нахождения), контактная информация 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3.2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Организационная структура и взаимодействие с юридическими лицами в рамках системы менеджмента качества медицинских изделий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3.3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Перечень производственных площадок  </w:t>
            </w:r>
            <w:r>
              <w:t xml:space="preserve">(с указанием их адресов и производимых медицинских изделий, примерной численности сотрудников, участвующих в процессах  в рамках оцениваемой системы менеджмента качества, а также контактной информации) 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3.4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Перечень производимых медицинских изделий, предназначенных для обращения в рамках Евразийского экономического союза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3.5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 xml:space="preserve">Перечень групп (подгрупп) медицинских изделий, в отношении которых проводится  </w:t>
            </w:r>
            <w:r>
              <w:t>инспектирование производства, согласно заявке производителя медицинского изделия  (с указанием информации о включении (невключении) процессов проектирования и разработки в область инспектирования производства)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3.6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Перечень критических поставщиков</w:t>
            </w:r>
          </w:p>
          <w:p w:rsidR="00000000" w:rsidRDefault="00BA7632">
            <w:pPr>
              <w:pStyle w:val="a3"/>
            </w:pPr>
            <w:r>
              <w:t>(с указанием их адресов, поставляемых изделий или оказываемых услуг, а также контактной информации)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4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Информация об инспектировании производства: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4.1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Даты проведения инспектирования производства, в том числе даты выездных инспекций производства каждого проверенного объекта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4.2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Состав инспекционной группы (с указанием функций членов группы, а также сведений об участвовавших переводчиках и об инс</w:t>
            </w:r>
            <w:r>
              <w:t>пекторах (экспертах), если таковые присутствовали)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4.3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План проведения инспектирования производства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</w:t>
            </w:r>
          </w:p>
        </w:tc>
        <w:tc>
          <w:tcPr>
            <w:tcW w:w="469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Результаты инспектирования производства (по каждому проверенному объекту):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5.1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Общее описание проверяемой деятельности  </w:t>
            </w:r>
            <w:r>
              <w:t>и (или) технологических процессов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5.2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Фамилии, имена, отчества (при наличии)  и должности опрошенных лиц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5.3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Наименования медицинских изделий, выбранных для проверки в качестве представительных образцов, а также обоснование данного выбора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5.4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Типы и количество проверенных документов и записей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5.5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Перечень выявленных несоответствий системы менеджмента качества медицинских изделий Требованиям к внедрению, поддержанию и оценке системы менеджмента качества медицинских изделий в зависимости от потенциального риска их применения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5.6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 xml:space="preserve">Информация о несоответствиях, устраненных в процессе инспектирования производства,  а также о сроках проведения корректирующих действий в отношении неустраненных несоответствий и формах подтверждения проведения таких действий (представление подтверждающей </w:t>
            </w:r>
            <w:r>
              <w:t xml:space="preserve">документации или проверка на местах) 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6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Выводы: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6.1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 xml:space="preserve">Заключение о соответствии (несоответствии) системы менеджмента качества медицинских изделий требованиям к ее внедрению                            </w:t>
            </w:r>
            <w:r>
              <w:t xml:space="preserve">(с указанием информации о включении (невключении) в область инспектирования производства процессов проектирования и разработки для проверенных групп (подгрупп) медицинских изделий) 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7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Фамилии, имена, отчества (при наличии)  и должности инспекторов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8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Подписи, печать (при наличии)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</w:tbl>
    <w:p w:rsidR="00000000" w:rsidRDefault="00BA7632">
      <w:pPr>
        <w:pStyle w:val="a3"/>
      </w:pPr>
      <w:r>
        <w:t xml:space="preserve">            </w:t>
      </w:r>
    </w:p>
    <w:p w:rsidR="00000000" w:rsidRDefault="00BA7632">
      <w:pPr>
        <w:pStyle w:val="pr"/>
      </w:pPr>
      <w:bookmarkStart w:id="10" w:name="SUB5"/>
      <w:bookmarkEnd w:id="10"/>
      <w:r>
        <w:rPr>
          <w:rStyle w:val="s0"/>
        </w:rPr>
        <w:t>ПРИЛОЖЕНИЕ № 5</w:t>
      </w:r>
    </w:p>
    <w:p w:rsidR="00000000" w:rsidRDefault="00BA7632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Требованиям</w:t>
        </w:r>
      </w:hyperlink>
      <w:r>
        <w:rPr>
          <w:rStyle w:val="s0"/>
        </w:rPr>
        <w:t xml:space="preserve"> к внедрению, поддержанию и оценке</w:t>
      </w:r>
    </w:p>
    <w:p w:rsidR="00000000" w:rsidRDefault="00BA7632">
      <w:pPr>
        <w:pStyle w:val="pr"/>
      </w:pPr>
      <w:r>
        <w:rPr>
          <w:rStyle w:val="s0"/>
        </w:rPr>
        <w:t>системы менеджмента качества медицинских изделий</w:t>
      </w:r>
    </w:p>
    <w:p w:rsidR="00000000" w:rsidRDefault="00BA7632">
      <w:pPr>
        <w:pStyle w:val="pr"/>
      </w:pPr>
      <w:r>
        <w:rPr>
          <w:rStyle w:val="s0"/>
        </w:rPr>
        <w:t>в зависимости от потенциального риска их применения</w:t>
      </w:r>
    </w:p>
    <w:p w:rsidR="00000000" w:rsidRDefault="00BA7632">
      <w:pPr>
        <w:pStyle w:val="pr"/>
      </w:pPr>
      <w:r>
        <w:rPr>
          <w:rStyle w:val="s0"/>
        </w:rPr>
        <w:t> </w:t>
      </w:r>
    </w:p>
    <w:p w:rsidR="00000000" w:rsidRDefault="00BA7632">
      <w:pPr>
        <w:pStyle w:val="pr"/>
      </w:pPr>
      <w:r>
        <w:rPr>
          <w:rStyle w:val="s0"/>
        </w:rPr>
        <w:t> </w:t>
      </w:r>
    </w:p>
    <w:p w:rsidR="00000000" w:rsidRDefault="00BA7632">
      <w:pPr>
        <w:pStyle w:val="pc"/>
      </w:pPr>
      <w:r>
        <w:rPr>
          <w:rStyle w:val="s1"/>
        </w:rPr>
        <w:t>ТРЕБОВАНИЯ</w:t>
      </w:r>
      <w:r>
        <w:rPr>
          <w:rStyle w:val="s1"/>
        </w:rPr>
        <w:br/>
        <w:t>к содержанию технического файла на медицинское изделие для диагностики in vitro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c"/>
      </w:pPr>
      <w:r>
        <w:rPr>
          <w:rStyle w:val="s1"/>
        </w:rPr>
        <w:t>I. Общие требования к содержанию технического файла на медицинское изделие для диагностики in vitro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j"/>
      </w:pPr>
      <w:r>
        <w:rPr>
          <w:rStyle w:val="s0"/>
        </w:rPr>
        <w:t xml:space="preserve">1. Технический файл должен содержать следующую информацию о </w:t>
      </w:r>
      <w:r>
        <w:rPr>
          <w:rStyle w:val="s0"/>
        </w:rPr>
        <w:t>медицинском изделии для диагностики in vitro:</w:t>
      </w:r>
    </w:p>
    <w:p w:rsidR="00000000" w:rsidRDefault="00BA7632">
      <w:pPr>
        <w:pStyle w:val="pj"/>
      </w:pPr>
      <w:r>
        <w:rPr>
          <w:rStyle w:val="s0"/>
        </w:rPr>
        <w:t>а) наименование изделия;</w:t>
      </w:r>
    </w:p>
    <w:p w:rsidR="00000000" w:rsidRDefault="00BA7632">
      <w:pPr>
        <w:pStyle w:val="pj"/>
      </w:pPr>
      <w:r>
        <w:rPr>
          <w:rStyle w:val="s0"/>
        </w:rPr>
        <w:t>б) вид изделия в соответствии с номенклатурой медицинских изделий, применяемой в рамках Евразийского экономического союза;</w:t>
      </w:r>
    </w:p>
    <w:p w:rsidR="00000000" w:rsidRDefault="00BA7632">
      <w:pPr>
        <w:pStyle w:val="pj"/>
      </w:pPr>
      <w:r>
        <w:rPr>
          <w:rStyle w:val="s0"/>
        </w:rPr>
        <w:t>в) класс потенциального риска применения и применимые классифи</w:t>
      </w:r>
      <w:r>
        <w:rPr>
          <w:rStyle w:val="s0"/>
        </w:rPr>
        <w:t xml:space="preserve">кационные правила в соответствии с </w:t>
      </w:r>
      <w:hyperlink r:id="rId42" w:anchor="sub_id=100" w:history="1">
        <w:r>
          <w:rPr>
            <w:rStyle w:val="a4"/>
          </w:rPr>
          <w:t>Правилами</w:t>
        </w:r>
      </w:hyperlink>
      <w:r>
        <w:rPr>
          <w:rStyle w:val="s0"/>
        </w:rPr>
        <w:t xml:space="preserve"> классификации медицинских изделий в зависимости от потенциального риска применения, утвержденными Решением Коллегии Евразийской эк</w:t>
      </w:r>
      <w:r>
        <w:rPr>
          <w:rStyle w:val="s0"/>
        </w:rPr>
        <w:t>ономической комиссии от 22 декабря 2015 г. № 173;</w:t>
      </w:r>
    </w:p>
    <w:p w:rsidR="00000000" w:rsidRDefault="00BA7632">
      <w:pPr>
        <w:pStyle w:val="pj"/>
      </w:pPr>
      <w:r>
        <w:rPr>
          <w:rStyle w:val="s0"/>
        </w:rPr>
        <w:t>г) назначение изделия, в том числе (если применимо):</w:t>
      </w:r>
    </w:p>
    <w:p w:rsidR="00000000" w:rsidRDefault="00BA7632">
      <w:pPr>
        <w:pStyle w:val="pj"/>
      </w:pPr>
      <w:r>
        <w:rPr>
          <w:rStyle w:val="s0"/>
        </w:rPr>
        <w:t>описание целевого аналита, включая указание на качественный, полуколичественный или количественный вид определения;</w:t>
      </w:r>
    </w:p>
    <w:p w:rsidR="00000000" w:rsidRDefault="00BA7632">
      <w:pPr>
        <w:pStyle w:val="pj"/>
      </w:pPr>
      <w:r>
        <w:rPr>
          <w:rStyle w:val="s0"/>
        </w:rPr>
        <w:t>функциональное назначение;</w:t>
      </w:r>
    </w:p>
    <w:p w:rsidR="00000000" w:rsidRDefault="00BA7632">
      <w:pPr>
        <w:pStyle w:val="pj"/>
      </w:pPr>
      <w:r>
        <w:rPr>
          <w:rStyle w:val="s0"/>
        </w:rPr>
        <w:t>специфическая патология, состояние или фактор риска, для обнаружения, определения или дифференцирования которого предназначено изделие;</w:t>
      </w:r>
    </w:p>
    <w:p w:rsidR="00000000" w:rsidRDefault="00BA7632">
      <w:pPr>
        <w:pStyle w:val="pj"/>
      </w:pPr>
      <w:r>
        <w:rPr>
          <w:rStyle w:val="s0"/>
        </w:rPr>
        <w:t>тип анализируемого образца;</w:t>
      </w:r>
    </w:p>
    <w:p w:rsidR="00000000" w:rsidRDefault="00BA7632">
      <w:pPr>
        <w:pStyle w:val="pj"/>
      </w:pPr>
      <w:r>
        <w:rPr>
          <w:rStyle w:val="s0"/>
        </w:rPr>
        <w:t>потенциальные пользователи;</w:t>
      </w:r>
    </w:p>
    <w:p w:rsidR="00000000" w:rsidRDefault="00BA7632">
      <w:pPr>
        <w:pStyle w:val="pj"/>
      </w:pPr>
      <w:r>
        <w:rPr>
          <w:rStyle w:val="s0"/>
        </w:rPr>
        <w:t>д) описание принципа аналитического метода или принципа действия</w:t>
      </w:r>
      <w:r>
        <w:rPr>
          <w:rStyle w:val="s0"/>
        </w:rPr>
        <w:t xml:space="preserve"> прибора;</w:t>
      </w:r>
    </w:p>
    <w:p w:rsidR="00000000" w:rsidRDefault="00BA7632">
      <w:pPr>
        <w:pStyle w:val="pj"/>
      </w:pPr>
      <w:r>
        <w:rPr>
          <w:rStyle w:val="s0"/>
        </w:rPr>
        <w:t>е) описание составных частей, в том числе перечень возможных вариантов исполнения рассматриваемого изделия;</w:t>
      </w:r>
    </w:p>
    <w:p w:rsidR="00000000" w:rsidRDefault="00BA7632">
      <w:pPr>
        <w:pStyle w:val="pj"/>
      </w:pPr>
      <w:r>
        <w:rPr>
          <w:rStyle w:val="s0"/>
        </w:rPr>
        <w:t>ж) описание принадлежностей, других изделий (в том числе медицинских), которые предполагается использовать в сочетании с изделием;</w:t>
      </w:r>
    </w:p>
    <w:p w:rsidR="00000000" w:rsidRDefault="00BA7632">
      <w:pPr>
        <w:pStyle w:val="pj"/>
      </w:pPr>
      <w:r>
        <w:rPr>
          <w:rStyle w:val="s0"/>
        </w:rPr>
        <w:t>з) опис</w:t>
      </w:r>
      <w:r>
        <w:rPr>
          <w:rStyle w:val="s0"/>
        </w:rPr>
        <w:t>ание материалов для взятия и транспортировки образцов или описание (характеристики) материалов, рекомендуемых для этой цели;</w:t>
      </w:r>
    </w:p>
    <w:p w:rsidR="00000000" w:rsidRDefault="00BA7632">
      <w:pPr>
        <w:pStyle w:val="pj"/>
      </w:pPr>
      <w:r>
        <w:rPr>
          <w:rStyle w:val="s0"/>
        </w:rPr>
        <w:t>и) для аналитического оборудования - технические характеристики.</w:t>
      </w:r>
    </w:p>
    <w:p w:rsidR="00000000" w:rsidRDefault="00BA7632">
      <w:pPr>
        <w:pStyle w:val="pj"/>
      </w:pPr>
      <w:r>
        <w:rPr>
          <w:rStyle w:val="s0"/>
        </w:rPr>
        <w:t xml:space="preserve">2. В случае использования информации о подобных или предыдущих модификациях медицинского изделия для диагностики in vitro в целях доказательства соответствия его </w:t>
      </w:r>
      <w:hyperlink r:id="rId43" w:anchor="sub_id=100" w:history="1">
        <w:r>
          <w:rPr>
            <w:rStyle w:val="a4"/>
          </w:rPr>
          <w:t>Общим требова</w:t>
        </w:r>
        <w:r>
          <w:rPr>
            <w:rStyle w:val="a4"/>
          </w:rPr>
          <w:t>ниям</w:t>
        </w:r>
      </w:hyperlink>
      <w:r>
        <w:rPr>
          <w:rStyle w:val="s0"/>
        </w:rPr>
        <w:t xml:space="preserve"> безопасности и эффективности медицинских изделий, требованиям к их маркировке и эксплуатационной документации на них, утвержденным Решением Совета Евразийской экономической комиссии от 12 февраля 2016 г. № 27 (далее - Общие требования безопасности и э</w:t>
      </w:r>
      <w:r>
        <w:rPr>
          <w:rStyle w:val="s0"/>
        </w:rPr>
        <w:t>ффективности), технический файл должен содержать краткое описание:</w:t>
      </w:r>
    </w:p>
    <w:p w:rsidR="00000000" w:rsidRDefault="00BA7632">
      <w:pPr>
        <w:pStyle w:val="pj"/>
      </w:pPr>
      <w:r>
        <w:rPr>
          <w:rStyle w:val="s0"/>
        </w:rPr>
        <w:t>а) предыдущих модификаций рассматриваемого изделия (при наличии);</w:t>
      </w:r>
    </w:p>
    <w:p w:rsidR="00000000" w:rsidRDefault="00BA7632">
      <w:pPr>
        <w:pStyle w:val="pj"/>
      </w:pPr>
      <w:r>
        <w:rPr>
          <w:rStyle w:val="s0"/>
        </w:rPr>
        <w:t>б) подобных модификаций медицинских изделий, находящихся в обращении в рамках Евразийского экономического союза и на междун</w:t>
      </w:r>
      <w:r>
        <w:rPr>
          <w:rStyle w:val="s0"/>
        </w:rPr>
        <w:t>ародных рынках.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c"/>
      </w:pPr>
      <w:r>
        <w:rPr>
          <w:rStyle w:val="s1"/>
        </w:rPr>
        <w:t>II. Сопроводительная информация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j"/>
      </w:pPr>
      <w:r>
        <w:rPr>
          <w:rStyle w:val="s0"/>
        </w:rPr>
        <w:t>3. Технический файл должен содержать:</w:t>
      </w:r>
    </w:p>
    <w:p w:rsidR="00000000" w:rsidRDefault="00BA7632">
      <w:pPr>
        <w:pStyle w:val="pj"/>
      </w:pPr>
      <w:r>
        <w:rPr>
          <w:rStyle w:val="s0"/>
        </w:rPr>
        <w:t>а) данные о маркировке медицинского изделия для диагностики in vitro и его упаковки;</w:t>
      </w:r>
    </w:p>
    <w:p w:rsidR="00000000" w:rsidRDefault="00BA7632">
      <w:pPr>
        <w:pStyle w:val="pj"/>
      </w:pPr>
      <w:r>
        <w:rPr>
          <w:rStyle w:val="s0"/>
        </w:rPr>
        <w:t>б) инструкцию по применению (эксплуатационную документацию) медицинского издели</w:t>
      </w:r>
      <w:r>
        <w:rPr>
          <w:rStyle w:val="s0"/>
        </w:rPr>
        <w:t>я для диагностики in vitro (при наличии).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c"/>
      </w:pPr>
      <w:r>
        <w:rPr>
          <w:rStyle w:val="s1"/>
        </w:rPr>
        <w:t>III. Сведения о соответствии Общим требованиям безопасности и эффективности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j"/>
      </w:pPr>
      <w:r>
        <w:rPr>
          <w:rStyle w:val="s0"/>
        </w:rPr>
        <w:t>4. Технический файл должен включать в себя контрольный перечень соответствия Общим требованиям безопасности и эффективности согласно</w:t>
      </w:r>
      <w:r>
        <w:rPr>
          <w:rStyle w:val="s0"/>
        </w:rPr>
        <w:t xml:space="preserve"> </w:t>
      </w:r>
      <w:hyperlink r:id="rId44" w:anchor="sub_id=2" w:history="1">
        <w:r>
          <w:rPr>
            <w:rStyle w:val="a4"/>
          </w:rPr>
          <w:t>приложению № 2</w:t>
        </w:r>
      </w:hyperlink>
      <w:r>
        <w:rPr>
          <w:rStyle w:val="s0"/>
        </w:rPr>
        <w:t xml:space="preserve"> к Общим требованиям безопасности и эффективности.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c"/>
      </w:pPr>
      <w:r>
        <w:rPr>
          <w:rStyle w:val="s1"/>
        </w:rPr>
        <w:t>IV. Результаты анализа и управления риском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j"/>
      </w:pPr>
      <w:r>
        <w:rPr>
          <w:rStyle w:val="s0"/>
        </w:rPr>
        <w:t>5. Технический файл должен содержать краткий перечень рисков, идентифицированных в процессе анализа рисков, и описание способов управления этими рисками в целях снижения их до допустимого уровня.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c"/>
      </w:pPr>
      <w:r>
        <w:rPr>
          <w:rStyle w:val="s1"/>
        </w:rPr>
        <w:t xml:space="preserve">V. Проектирование и разработка медицинского изделия для </w:t>
      </w:r>
      <w:r>
        <w:rPr>
          <w:rStyle w:val="s1"/>
        </w:rPr>
        <w:t>диагностики in vitro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j"/>
      </w:pPr>
      <w:r>
        <w:rPr>
          <w:rStyle w:val="s0"/>
        </w:rPr>
        <w:t>6. Технический файл должен содержать информацию об основных стадиях проектирования рассматриваемого медицинского изделия для диагностики in vitro. Данная информация может быть представлена в виде блок-схемы процессов.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c"/>
      </w:pPr>
      <w:r>
        <w:rPr>
          <w:rStyle w:val="s1"/>
        </w:rPr>
        <w:t>VI. Произво</w:t>
      </w:r>
      <w:r>
        <w:rPr>
          <w:rStyle w:val="s1"/>
        </w:rPr>
        <w:t>дственные процессы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j"/>
      </w:pPr>
      <w:r>
        <w:rPr>
          <w:rStyle w:val="s0"/>
        </w:rPr>
        <w:t>7. Технический файл должен содержать информацию о производственных процессах, в том числе о производстве, сборке, заключительных испытаниях медицинского изделия для диагностики in vitro и окончательной упаковке готового медицинского из</w:t>
      </w:r>
      <w:r>
        <w:rPr>
          <w:rStyle w:val="s0"/>
        </w:rPr>
        <w:t>делия для диагностики in vitro. Данная информация может быть представлена в виде блок-схемы процессов.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c"/>
      </w:pPr>
      <w:r>
        <w:rPr>
          <w:rStyle w:val="s1"/>
        </w:rPr>
        <w:t>VII. Производственные площадки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j"/>
      </w:pPr>
      <w:r>
        <w:rPr>
          <w:rStyle w:val="s0"/>
        </w:rPr>
        <w:t>8. Технический файл должен содержать сведения о производственных площадках, на которых осуществляется производство р</w:t>
      </w:r>
      <w:r>
        <w:rPr>
          <w:rStyle w:val="s0"/>
        </w:rPr>
        <w:t>ассматриваемого медицинского изделия для диагностики in vitro. Если в отношении данных площадок имеются сертификаты системы менеджмента качества или равноценные документы, то их копии прилагаются к техническому файлу.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c"/>
      </w:pPr>
      <w:r>
        <w:rPr>
          <w:rStyle w:val="s1"/>
        </w:rPr>
        <w:t xml:space="preserve">VIII. Деятельность по верификации </w:t>
      </w:r>
      <w:r>
        <w:rPr>
          <w:rStyle w:val="s1"/>
        </w:rPr>
        <w:t>и валидации</w:t>
      </w:r>
    </w:p>
    <w:p w:rsidR="00000000" w:rsidRDefault="00BA7632">
      <w:pPr>
        <w:pStyle w:val="pc"/>
      </w:pPr>
      <w:r>
        <w:rPr>
          <w:rStyle w:val="s1"/>
        </w:rPr>
        <w:t> </w:t>
      </w:r>
    </w:p>
    <w:p w:rsidR="00000000" w:rsidRDefault="00BA7632">
      <w:pPr>
        <w:pStyle w:val="pj"/>
      </w:pPr>
      <w:r>
        <w:rPr>
          <w:rStyle w:val="s0"/>
        </w:rPr>
        <w:t xml:space="preserve">9. Технический файл должен содержать следующие сведения и документы по верификации и валидации, которые использовались для доказательства соответствия медицинского изделия для диагностики in vitro </w:t>
      </w:r>
      <w:hyperlink r:id="rId45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 xml:space="preserve"> безопасности и эффективности:</w:t>
      </w:r>
    </w:p>
    <w:p w:rsidR="00000000" w:rsidRDefault="00BA7632">
      <w:pPr>
        <w:pStyle w:val="pj"/>
      </w:pPr>
      <w:r>
        <w:rPr>
          <w:rStyle w:val="s0"/>
        </w:rPr>
        <w:t>а) перечень применяемых производителем медицинского изделия стандартов;</w:t>
      </w:r>
    </w:p>
    <w:p w:rsidR="00000000" w:rsidRDefault="00BA7632">
      <w:pPr>
        <w:pStyle w:val="pj"/>
      </w:pPr>
      <w:r>
        <w:rPr>
          <w:rStyle w:val="s0"/>
        </w:rPr>
        <w:t>б) результаты испытаний в испытательных лабораториях (центрах);</w:t>
      </w:r>
    </w:p>
    <w:p w:rsidR="00000000" w:rsidRDefault="00BA7632">
      <w:pPr>
        <w:pStyle w:val="pj"/>
      </w:pPr>
      <w:r>
        <w:rPr>
          <w:rStyle w:val="s0"/>
        </w:rPr>
        <w:t>в) результаты лабораторных и (или) заводских испытаний;</w:t>
      </w:r>
    </w:p>
    <w:p w:rsidR="00000000" w:rsidRDefault="00BA7632">
      <w:pPr>
        <w:pStyle w:val="pj"/>
      </w:pPr>
      <w:r>
        <w:rPr>
          <w:rStyle w:val="s0"/>
        </w:rPr>
        <w:t>г) декларации о соответствии стандартам из перечня стандартов, в результате применения которых на добровольной основе полностью или частично обеспечивается соблюдение соответствия медицинского изделия</w:t>
      </w:r>
      <w:r>
        <w:rPr>
          <w:rStyle w:val="s0"/>
        </w:rPr>
        <w:t xml:space="preserve"> для диагностики in vitro </w:t>
      </w:r>
      <w:hyperlink r:id="rId46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 xml:space="preserve"> безопасности и эффективности;</w:t>
      </w:r>
    </w:p>
    <w:p w:rsidR="00000000" w:rsidRDefault="00BA7632">
      <w:pPr>
        <w:pStyle w:val="pj"/>
      </w:pPr>
      <w:r>
        <w:rPr>
          <w:rStyle w:val="s0"/>
        </w:rPr>
        <w:t>д) декларации о соответствии стандартам, которые не включены в указанный в подпункте «г» настоящего п</w:t>
      </w:r>
      <w:r>
        <w:rPr>
          <w:rStyle w:val="s0"/>
        </w:rPr>
        <w:t>ункта перечень (с обоснованием их применения);</w:t>
      </w:r>
    </w:p>
    <w:p w:rsidR="00000000" w:rsidRDefault="00BA7632">
      <w:pPr>
        <w:pStyle w:val="pj"/>
      </w:pPr>
      <w:r>
        <w:rPr>
          <w:rStyle w:val="s0"/>
        </w:rPr>
        <w:t>е) обзор опубликованных литературных источников в части, касающейся рассматриваемого медицинского изделия для диагностики in vitro или подобных медицинских изделий;</w:t>
      </w:r>
    </w:p>
    <w:p w:rsidR="00000000" w:rsidRDefault="00BA7632">
      <w:pPr>
        <w:pStyle w:val="pj"/>
      </w:pPr>
      <w:r>
        <w:rPr>
          <w:rStyle w:val="s0"/>
        </w:rPr>
        <w:t xml:space="preserve">ж) клиническое доказательство эффективности </w:t>
      </w:r>
      <w:r>
        <w:rPr>
          <w:rStyle w:val="s0"/>
        </w:rPr>
        <w:t>и безопасности медицинского изделия для диагностики in vitro.</w:t>
      </w:r>
    </w:p>
    <w:p w:rsidR="00000000" w:rsidRDefault="00BA7632">
      <w:pPr>
        <w:pStyle w:val="pj"/>
      </w:pPr>
      <w:r>
        <w:rPr>
          <w:rStyle w:val="s0"/>
        </w:rPr>
        <w:t>10. Технический файл должен содержать следующие сведения об аналитической эффективности медицинского изделия для диагностики in vitro (если применимо):</w:t>
      </w:r>
    </w:p>
    <w:p w:rsidR="00000000" w:rsidRDefault="00BA7632">
      <w:pPr>
        <w:pStyle w:val="pj"/>
      </w:pPr>
      <w:r>
        <w:rPr>
          <w:rStyle w:val="s0"/>
        </w:rPr>
        <w:t>а) аналитическая чувствительность (порог обнаружения);</w:t>
      </w:r>
    </w:p>
    <w:p w:rsidR="00000000" w:rsidRDefault="00BA7632">
      <w:pPr>
        <w:pStyle w:val="pj"/>
      </w:pPr>
      <w:r>
        <w:rPr>
          <w:rStyle w:val="s0"/>
        </w:rPr>
        <w:t>б) аналитическая специфичность;</w:t>
      </w:r>
    </w:p>
    <w:p w:rsidR="00000000" w:rsidRDefault="00BA7632">
      <w:pPr>
        <w:pStyle w:val="pj"/>
      </w:pPr>
      <w:r>
        <w:rPr>
          <w:rStyle w:val="s0"/>
        </w:rPr>
        <w:t>в) правильность определений;</w:t>
      </w:r>
    </w:p>
    <w:p w:rsidR="00000000" w:rsidRDefault="00BA7632">
      <w:pPr>
        <w:pStyle w:val="pj"/>
      </w:pPr>
      <w:r>
        <w:rPr>
          <w:rStyle w:val="s0"/>
        </w:rPr>
        <w:t>г) случайная ошибка;</w:t>
      </w:r>
    </w:p>
    <w:p w:rsidR="00000000" w:rsidRDefault="00BA7632">
      <w:pPr>
        <w:pStyle w:val="pj"/>
      </w:pPr>
      <w:r>
        <w:rPr>
          <w:rStyle w:val="s0"/>
        </w:rPr>
        <w:t>д) данные о метрологической прослеживаемости значений калибраторов и контрольных материалов;</w:t>
      </w:r>
    </w:p>
    <w:p w:rsidR="00000000" w:rsidRDefault="00BA7632">
      <w:pPr>
        <w:pStyle w:val="pj"/>
      </w:pPr>
      <w:r>
        <w:rPr>
          <w:rStyle w:val="s0"/>
        </w:rPr>
        <w:t>е) данные об аналитическом</w:t>
      </w:r>
      <w:r>
        <w:rPr>
          <w:rStyle w:val="s0"/>
        </w:rPr>
        <w:t xml:space="preserve"> диапазоне (диапазоне линейности -для линейных аналитических систем), а также описание методов определения характеристик;</w:t>
      </w:r>
    </w:p>
    <w:p w:rsidR="00000000" w:rsidRDefault="00BA7632">
      <w:pPr>
        <w:pStyle w:val="pj"/>
      </w:pPr>
      <w:r>
        <w:rPr>
          <w:rStyle w:val="s0"/>
        </w:rPr>
        <w:t>ж) данные об определении «точки отсечки» (cut-off), включая описание деталей метода определения характеристик;</w:t>
      </w:r>
    </w:p>
    <w:p w:rsidR="00000000" w:rsidRDefault="00BA7632">
      <w:pPr>
        <w:pStyle w:val="pj"/>
      </w:pPr>
      <w:r>
        <w:rPr>
          <w:rStyle w:val="s0"/>
        </w:rPr>
        <w:t>з) популяционные (демог</w:t>
      </w:r>
      <w:r>
        <w:rPr>
          <w:rStyle w:val="s0"/>
        </w:rPr>
        <w:t>рафические) аспекты применения медицинского изделия для диагностики in vitro.</w:t>
      </w:r>
    </w:p>
    <w:p w:rsidR="00000000" w:rsidRDefault="00BA7632">
      <w:pPr>
        <w:pStyle w:val="pj"/>
      </w:pPr>
      <w:r>
        <w:rPr>
          <w:rStyle w:val="s0"/>
        </w:rPr>
        <w:t>11. Технический файл должен содержать сведения о научной обоснованности аналита (если применимо).</w:t>
      </w:r>
    </w:p>
    <w:p w:rsidR="00000000" w:rsidRDefault="00BA7632">
      <w:pPr>
        <w:pStyle w:val="pj"/>
      </w:pPr>
      <w:r>
        <w:rPr>
          <w:rStyle w:val="s0"/>
        </w:rPr>
        <w:t>12. Технический файл должен содержать сведения о клинической эффективности медиц</w:t>
      </w:r>
      <w:r>
        <w:rPr>
          <w:rStyle w:val="s0"/>
        </w:rPr>
        <w:t>инского изделия для диагностики in vitro, в том числе (если применимо) данные о диагностической чувствительности и диагностической специфичности.</w:t>
      </w:r>
    </w:p>
    <w:p w:rsidR="00000000" w:rsidRDefault="00BA7632">
      <w:pPr>
        <w:pStyle w:val="pj"/>
      </w:pPr>
      <w:r>
        <w:rPr>
          <w:rStyle w:val="s0"/>
        </w:rPr>
        <w:t>13. Технический файл должен содержать данные о стабильности медицинского изделия для диагностики in vitro.</w:t>
      </w:r>
    </w:p>
    <w:p w:rsidR="00000000" w:rsidRDefault="00BA7632">
      <w:pPr>
        <w:pStyle w:val="pj"/>
      </w:pPr>
      <w:r>
        <w:rPr>
          <w:rStyle w:val="s0"/>
        </w:rPr>
        <w:t>14.</w:t>
      </w:r>
      <w:r>
        <w:rPr>
          <w:rStyle w:val="s0"/>
        </w:rPr>
        <w:t xml:space="preserve"> В случае если медицинское изделие для диагностики in vitro выпускается в стерильном виде, приводится описание метода стерилизации, включая отчет о валидации в отношении процесса стерилизации.</w:t>
      </w:r>
    </w:p>
    <w:p w:rsidR="00000000" w:rsidRDefault="00BA7632">
      <w:pPr>
        <w:pStyle w:val="pj"/>
      </w:pPr>
      <w:r>
        <w:rPr>
          <w:rStyle w:val="s0"/>
        </w:rPr>
        <w:t>15. Технический файл должен включать в себя краткое изложение р</w:t>
      </w:r>
      <w:r>
        <w:rPr>
          <w:rStyle w:val="s0"/>
        </w:rPr>
        <w:t>езультатов деятельности по верификации и валидации программного обеспечения, выполненной в организации-производителе.</w:t>
      </w:r>
    </w:p>
    <w:p w:rsidR="00000000" w:rsidRDefault="00BA7632">
      <w:pPr>
        <w:pStyle w:val="a3"/>
      </w:pPr>
      <w:r>
        <w:t> </w:t>
      </w:r>
    </w:p>
    <w:p w:rsidR="00000000" w:rsidRDefault="00BA7632">
      <w:pPr>
        <w:pStyle w:val="pr"/>
      </w:pPr>
      <w:bookmarkStart w:id="11" w:name="SUB6"/>
      <w:bookmarkEnd w:id="11"/>
      <w:r>
        <w:rPr>
          <w:rStyle w:val="s0"/>
        </w:rPr>
        <w:t>ПРИЛОЖЕНИЕ № 6</w:t>
      </w:r>
    </w:p>
    <w:p w:rsidR="00000000" w:rsidRDefault="00BA7632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Требованиям</w:t>
        </w:r>
      </w:hyperlink>
      <w:r>
        <w:rPr>
          <w:rStyle w:val="s0"/>
        </w:rPr>
        <w:t xml:space="preserve"> к внедрению, поддержанию и оценке</w:t>
      </w:r>
    </w:p>
    <w:p w:rsidR="00000000" w:rsidRDefault="00BA7632">
      <w:pPr>
        <w:pStyle w:val="pr"/>
      </w:pPr>
      <w:r>
        <w:rPr>
          <w:rStyle w:val="s0"/>
        </w:rPr>
        <w:t>системы менеджмента качества медицинских изд</w:t>
      </w:r>
      <w:r>
        <w:rPr>
          <w:rStyle w:val="s0"/>
        </w:rPr>
        <w:t>елий</w:t>
      </w:r>
    </w:p>
    <w:p w:rsidR="00000000" w:rsidRDefault="00BA7632">
      <w:pPr>
        <w:pStyle w:val="pr"/>
      </w:pPr>
      <w:r>
        <w:rPr>
          <w:rStyle w:val="s0"/>
        </w:rPr>
        <w:t>в зависимости от потенциального риска их применения</w:t>
      </w:r>
    </w:p>
    <w:p w:rsidR="00000000" w:rsidRDefault="00BA7632">
      <w:pPr>
        <w:pStyle w:val="pr"/>
      </w:pPr>
      <w:r>
        <w:rPr>
          <w:rStyle w:val="s0"/>
        </w:rPr>
        <w:t> </w:t>
      </w:r>
    </w:p>
    <w:p w:rsidR="00000000" w:rsidRDefault="00BA7632">
      <w:pPr>
        <w:pStyle w:val="pr"/>
      </w:pPr>
      <w:r>
        <w:rPr>
          <w:rStyle w:val="s0"/>
        </w:rPr>
        <w:t> </w:t>
      </w:r>
    </w:p>
    <w:p w:rsidR="00000000" w:rsidRDefault="00BA7632">
      <w:pPr>
        <w:pStyle w:val="pr"/>
      </w:pPr>
      <w:r>
        <w:rPr>
          <w:rStyle w:val="s0"/>
        </w:rPr>
        <w:t>(форма)</w:t>
      </w:r>
    </w:p>
    <w:p w:rsidR="00000000" w:rsidRDefault="00BA7632">
      <w:pPr>
        <w:pStyle w:val="a3"/>
      </w:pPr>
      <w:r>
        <w:t> </w:t>
      </w:r>
    </w:p>
    <w:p w:rsidR="00000000" w:rsidRDefault="00BA7632">
      <w:pPr>
        <w:pStyle w:val="pc"/>
      </w:pPr>
      <w:r>
        <w:rPr>
          <w:rStyle w:val="s1"/>
        </w:rPr>
        <w:t>ОТЧЕТ</w:t>
      </w:r>
      <w:r>
        <w:rPr>
          <w:rStyle w:val="s1"/>
        </w:rPr>
        <w:br/>
        <w:t>о результатах периодического (планового) инспектирования производства</w:t>
      </w:r>
    </w:p>
    <w:p w:rsidR="00000000" w:rsidRDefault="00BA7632">
      <w:pPr>
        <w:pStyle w:val="pc"/>
      </w:pPr>
      <w:r>
        <w:rPr>
          <w:b/>
          <w:bCs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6233"/>
        <w:gridCol w:w="2758"/>
      </w:tblGrid>
      <w:tr w:rsidR="00000000">
        <w:tc>
          <w:tcPr>
            <w:tcW w:w="30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1</w:t>
            </w:r>
          </w:p>
        </w:tc>
        <w:tc>
          <w:tcPr>
            <w:tcW w:w="32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Номер отчета</w:t>
            </w:r>
          </w:p>
        </w:tc>
        <w:tc>
          <w:tcPr>
            <w:tcW w:w="14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2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Организация, проводившая инспектирование производства (полное и сокращенное (при наличии) наименования юридического лица  (в том числе фирменное наименование), организационно-правовая форма и адрес (место нахождения))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</w:t>
            </w:r>
          </w:p>
        </w:tc>
        <w:tc>
          <w:tcPr>
            <w:tcW w:w="469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Информация о производителе медицинского изделия: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3.1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 xml:space="preserve">Полное и сокращенное (при наличии) наименования юридического лица (в том числе фирменное наименование), организационно-правовая форма и адрес (место нахождения), контактная информация 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3.2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 xml:space="preserve">Организационная структура и взаимодействие с юридическими лицами в рамках системы менеджмента качества медицинских изделий 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3.3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Перечень производственных площадок  </w:t>
            </w:r>
            <w:r>
              <w:t>(с указанием их адресов, производимых медицинских изделий, примерной численности сотрудников, участвующих в процессах в рамках оцениваемой системы менеджмента качества, а также контактной информации)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3.4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 xml:space="preserve">Перечень производимых медицинских изделий, </w:t>
            </w:r>
            <w:r>
              <w:t>находящихся в обращении в рамках Евразийского экономического союза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3.5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Перечень групп (подгрупп) медицинских изделий согласно ранее выданному заключению о соответствии (с указанием информации о включении (невключении) процессов проектирования и разработки в область инспектирования производства)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3.6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Перечень критическ</w:t>
            </w:r>
            <w:r>
              <w:t>их поставщиков</w:t>
            </w:r>
          </w:p>
          <w:p w:rsidR="00000000" w:rsidRDefault="00BA7632">
            <w:pPr>
              <w:pStyle w:val="a3"/>
            </w:pPr>
            <w:r>
              <w:t>(с указанием их адресов, поставляемых изделий или оказываемых услуг, а также контактной информации)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4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Информация об инспектировании производства: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4.1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Даты проведения инспектирования производства, в том числе даты выездных инспекций производства каждого проверенного объекта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4.2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Состав инспекционной группы (с указанием функций членов группы, а также сведений об участвовавших переводчиках и об инс</w:t>
            </w:r>
            <w:r>
              <w:t>пекторах (экспертах), если таковые присутствовали)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4.3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План проведения инспектирования производства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</w:t>
            </w:r>
          </w:p>
        </w:tc>
        <w:tc>
          <w:tcPr>
            <w:tcW w:w="469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Результаты инспектирования производства (по каждому проверенному объекту):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5.1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Общее описание проверяемой деятельности            </w:t>
            </w:r>
            <w:r>
              <w:t>    и (или) технологических процессов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5.2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Фамилии, имена, отчества (при наличии)  и должности опрошенных лиц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5.3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 xml:space="preserve">Наименования медицинских изделий, выбранных для проверки в качестве представительных образцов, а также обоснование данного выбора 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5.4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Типы и количество проверенных документов и записей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5.5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Перечень выявленных несоответствий системы менеджмента качества медицинских изделий Требованиям к внедрению, поддержанию и оценке системы менеджмента качества медицинских изделий в зависимости от потенциального риска их применения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5.6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 xml:space="preserve">Информация о несоответствиях, устраненных в процессе инспектирования производства,  а также о сроках проведения корректирующих действий в отношении неустраненных несоответствий и формах подтверждения проведения таких действий (представление подтверждающей </w:t>
            </w:r>
            <w:r>
              <w:t>документации или проверка на местах)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5.7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Информация о ранее выявленных несоответствиях и результатах проведения корректирующих и (или) предупреждающих действий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6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Выводы: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6.1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 xml:space="preserve">Заключение о соответствии (несоответствии) системы менеджмента качества медицинских изделий требованиям к ее поддержанию в актуальном состоянии 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7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Фамилии, имена, отчества (при наличии)  и должности инспекторов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3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8</w:t>
            </w:r>
          </w:p>
        </w:tc>
        <w:tc>
          <w:tcPr>
            <w:tcW w:w="32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Подписи, печать (при наличии)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</w:tbl>
    <w:p w:rsidR="00000000" w:rsidRDefault="00BA7632">
      <w:pPr>
        <w:pStyle w:val="a3"/>
      </w:pPr>
      <w:r>
        <w:t> </w:t>
      </w:r>
    </w:p>
    <w:p w:rsidR="00000000" w:rsidRDefault="00BA7632">
      <w:pPr>
        <w:pStyle w:val="pr"/>
      </w:pPr>
      <w:bookmarkStart w:id="12" w:name="SUB7"/>
      <w:bookmarkEnd w:id="12"/>
      <w:r>
        <w:rPr>
          <w:rStyle w:val="s0"/>
        </w:rPr>
        <w:t>ПРИЛОЖЕНИЕ № 7</w:t>
      </w:r>
    </w:p>
    <w:p w:rsidR="00000000" w:rsidRDefault="00BA7632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Требованиям</w:t>
        </w:r>
      </w:hyperlink>
      <w:r>
        <w:rPr>
          <w:rStyle w:val="s0"/>
        </w:rPr>
        <w:t xml:space="preserve"> к внедрению, поддержанию и оценке</w:t>
      </w:r>
    </w:p>
    <w:p w:rsidR="00000000" w:rsidRDefault="00BA7632">
      <w:pPr>
        <w:pStyle w:val="pr"/>
      </w:pPr>
      <w:r>
        <w:rPr>
          <w:rStyle w:val="s0"/>
        </w:rPr>
        <w:t>системы менеджмента качества медицинских изделий</w:t>
      </w:r>
    </w:p>
    <w:p w:rsidR="00000000" w:rsidRDefault="00BA7632">
      <w:pPr>
        <w:pStyle w:val="pr"/>
      </w:pPr>
      <w:r>
        <w:rPr>
          <w:rStyle w:val="s0"/>
        </w:rPr>
        <w:t>в зависимости от потенциального риска их применения</w:t>
      </w:r>
    </w:p>
    <w:p w:rsidR="00000000" w:rsidRDefault="00BA7632">
      <w:pPr>
        <w:pStyle w:val="pr"/>
      </w:pPr>
      <w:r>
        <w:rPr>
          <w:rStyle w:val="s0"/>
        </w:rPr>
        <w:t> </w:t>
      </w:r>
    </w:p>
    <w:p w:rsidR="00000000" w:rsidRDefault="00BA7632">
      <w:pPr>
        <w:pStyle w:val="pr"/>
      </w:pPr>
      <w:r>
        <w:rPr>
          <w:rStyle w:val="s0"/>
        </w:rPr>
        <w:t> </w:t>
      </w:r>
    </w:p>
    <w:p w:rsidR="00000000" w:rsidRDefault="00BA7632">
      <w:pPr>
        <w:pStyle w:val="pr"/>
      </w:pPr>
      <w:r>
        <w:rPr>
          <w:rStyle w:val="s0"/>
        </w:rPr>
        <w:t> (форма)</w:t>
      </w:r>
    </w:p>
    <w:p w:rsidR="00000000" w:rsidRDefault="00BA7632">
      <w:pPr>
        <w:pStyle w:val="a3"/>
      </w:pPr>
      <w:r>
        <w:t> </w:t>
      </w:r>
    </w:p>
    <w:p w:rsidR="00000000" w:rsidRDefault="00BA7632">
      <w:pPr>
        <w:pStyle w:val="pc"/>
      </w:pPr>
      <w:r>
        <w:rPr>
          <w:rStyle w:val="s1"/>
        </w:rPr>
        <w:t>ОТЧЕТ</w:t>
      </w:r>
      <w:r>
        <w:rPr>
          <w:rStyle w:val="s1"/>
        </w:rPr>
        <w:br/>
      </w:r>
      <w:r>
        <w:rPr>
          <w:rStyle w:val="s1"/>
        </w:rPr>
        <w:t>о результатах внепланового инспектирования производства</w:t>
      </w:r>
    </w:p>
    <w:p w:rsidR="00000000" w:rsidRDefault="00BA7632">
      <w:pPr>
        <w:pStyle w:val="pc"/>
      </w:pPr>
      <w:r>
        <w:rPr>
          <w:b/>
          <w:bCs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6156"/>
        <w:gridCol w:w="2843"/>
      </w:tblGrid>
      <w:tr w:rsidR="00000000">
        <w:tc>
          <w:tcPr>
            <w:tcW w:w="2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1</w:t>
            </w:r>
          </w:p>
        </w:tc>
        <w:tc>
          <w:tcPr>
            <w:tcW w:w="32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Номер отчета</w:t>
            </w:r>
          </w:p>
        </w:tc>
        <w:tc>
          <w:tcPr>
            <w:tcW w:w="148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2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Организация, проводившая инспектирование производства (полное и сокращенное (при наличии) наименования юридического лица (в том числе фирменное наименование), организационно-правовая форма и адрес (место нахождения))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</w:t>
            </w:r>
          </w:p>
        </w:tc>
        <w:tc>
          <w:tcPr>
            <w:tcW w:w="470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Информация о производителе м</w:t>
            </w:r>
            <w:r>
              <w:t>едицинского изделия: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3.1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Полное и сокращенное (при наличии) наименования юридического лица (в том числе фирменное наименование), организационно-правовая форма и адрес (место нахождения), контактная информация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3.2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Организационная структура и взаимодействие с юридическими лицами в рамках системы менеджмента качества медицинских изделий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3.3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Перечень производственных площадок (с указанием их адресов, производимых медицинских изделий, примерной численности сотр</w:t>
            </w:r>
            <w:r>
              <w:t>удников, участвующих в процессах в рамках оцениваемой системы менеджмента качества, а также контактной информации)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3.4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Перечень производимых медицинских изделий, находящихся в обращении в рамках Евразийского экономического союза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3.5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Перечень групп (подгрупп) медицинских изделий согласно ранее выданному заключению о соответствии (с указанием информации о включении (невключении) процессов проектирования и разработки в область инспектирования производства)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3.6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Перечень критических поставщиков</w:t>
            </w:r>
          </w:p>
          <w:p w:rsidR="00000000" w:rsidRDefault="00BA7632">
            <w:pPr>
              <w:pStyle w:val="a3"/>
            </w:pPr>
            <w:r>
              <w:t>(с указанием их адресов, поставляемых изделий или оказываемых услуг, а также контактной информации)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4</w:t>
            </w:r>
          </w:p>
        </w:tc>
        <w:tc>
          <w:tcPr>
            <w:tcW w:w="470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Информация об инспектировании производства: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4.1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 xml:space="preserve">Даты проведения инспектирования производства, в том числе </w:t>
            </w:r>
            <w:r>
              <w:t>даты выездных инспекций производства каждого проверенного объекта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4.2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Состав инспекционной группы (с указанием функций членов группы, а также сведений об участвовавших переводчиках и об инспекторах (экспертах), если таковые присутствовали)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4.3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Цель и задачи инспектирования производства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4.4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 xml:space="preserve">Содержание и объем инспектирования производства 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</w:t>
            </w:r>
          </w:p>
        </w:tc>
        <w:tc>
          <w:tcPr>
            <w:tcW w:w="470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Результаты инспектирования производства для каждого проверенного объекта: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5.1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Общее описание проверяемой деятельности и (или) технологических процессов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5.2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Фамилии, имена, отчества (при наличии) и должности опрошенных лиц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5.3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Наименования медицинских изделий, выбранных для проверки в качестве представительных образцов, а также обоснование данного выбора с учетом цели инспектирования производства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5.4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Типы и количество проверенных документов и записей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5.5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Перечень выявленных нарушений и несоответствий системы менеджмента качества медицинских изделий Требованиям к внедрению, поддержанию и оценке системы менеджмента качества медицинских изделий в зависимости от потенциального риска их применения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5.6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Информация о нарушениях, устраненных в процессе инспектирования производства, а также о сроках проведения корректирующих действий в отношении неустраненных нарушений и формах подтверждения проведения таких действий с учетом цели инспектирования производств</w:t>
            </w:r>
            <w:r>
              <w:t>а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6</w:t>
            </w:r>
          </w:p>
        </w:tc>
        <w:tc>
          <w:tcPr>
            <w:tcW w:w="470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Выводы: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6.1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Заключение о соответствии (несоответствии) системы менеджмента качества медицинских изделий требованиям к ее внедрению и поддержанию в актуальном состоянии с учетом цели инспектирования производства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7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 xml:space="preserve">Фамилии, имена, отчества (при наличии) и должности инспекторов 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  <w:tr w:rsidR="00000000">
        <w:tc>
          <w:tcPr>
            <w:tcW w:w="2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8</w:t>
            </w:r>
          </w:p>
        </w:tc>
        <w:tc>
          <w:tcPr>
            <w:tcW w:w="32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Подписи, печать (при наличии)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a3"/>
            </w:pPr>
            <w:r>
              <w:t> </w:t>
            </w:r>
          </w:p>
        </w:tc>
      </w:tr>
    </w:tbl>
    <w:p w:rsidR="00000000" w:rsidRDefault="00BA7632">
      <w:pPr>
        <w:pStyle w:val="a3"/>
      </w:pPr>
      <w:r>
        <w:t> </w:t>
      </w:r>
    </w:p>
    <w:p w:rsidR="00000000" w:rsidRDefault="00BA7632">
      <w:pPr>
        <w:pStyle w:val="pji"/>
      </w:pPr>
      <w:bookmarkStart w:id="13" w:name="SUB8"/>
      <w:bookmarkEnd w:id="13"/>
      <w:r>
        <w:rPr>
          <w:rStyle w:val="s3"/>
        </w:rPr>
        <w:t xml:space="preserve">Требования дополнены приложением № 8 в соответствии с </w:t>
      </w:r>
      <w:hyperlink r:id="rId47" w:anchor="sub_id=8" w:history="1">
        <w:r>
          <w:rPr>
            <w:rStyle w:val="a4"/>
            <w:i/>
            <w:iCs/>
          </w:rPr>
          <w:t>Решением</w:t>
        </w:r>
      </w:hyperlink>
      <w:r>
        <w:rPr>
          <w:rStyle w:val="s3"/>
        </w:rPr>
        <w:t xml:space="preserve"> </w:t>
      </w:r>
      <w:r>
        <w:rPr>
          <w:rStyle w:val="s3"/>
        </w:rPr>
        <w:t>Совета Евразийской экономической комиссии от 12.11.21 г. № 131</w:t>
      </w:r>
    </w:p>
    <w:p w:rsidR="00000000" w:rsidRDefault="00BA7632">
      <w:pPr>
        <w:pStyle w:val="pr"/>
      </w:pPr>
      <w:r>
        <w:t>ПРИЛОЖЕНИЕ № 8</w:t>
      </w:r>
    </w:p>
    <w:p w:rsidR="00000000" w:rsidRDefault="00BA7632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Требованиям</w:t>
        </w:r>
      </w:hyperlink>
      <w:r>
        <w:t xml:space="preserve"> к внедрению, поддержанию и оценке</w:t>
      </w:r>
    </w:p>
    <w:p w:rsidR="00000000" w:rsidRDefault="00BA7632">
      <w:pPr>
        <w:pStyle w:val="pr"/>
      </w:pPr>
      <w:r>
        <w:t xml:space="preserve"> системы менеджмента качества медицинских изделий </w:t>
      </w:r>
    </w:p>
    <w:p w:rsidR="00000000" w:rsidRDefault="00BA7632">
      <w:pPr>
        <w:pStyle w:val="pr"/>
      </w:pPr>
      <w:r>
        <w:t>в зависимости от потенциального риска их применения</w:t>
      </w:r>
    </w:p>
    <w:p w:rsidR="00000000" w:rsidRDefault="00BA7632">
      <w:pPr>
        <w:pStyle w:val="pj"/>
      </w:pPr>
      <w:r>
        <w:t> </w:t>
      </w:r>
    </w:p>
    <w:p w:rsidR="00000000" w:rsidRDefault="00BA7632">
      <w:pPr>
        <w:pStyle w:val="pc"/>
      </w:pPr>
      <w:r>
        <w:rPr>
          <w:b/>
          <w:bCs/>
        </w:rPr>
        <w:t> </w:t>
      </w:r>
    </w:p>
    <w:p w:rsidR="00000000" w:rsidRDefault="00BA7632">
      <w:pPr>
        <w:pStyle w:val="pc"/>
      </w:pPr>
      <w:r>
        <w:rPr>
          <w:rStyle w:val="s1"/>
        </w:rPr>
        <w:t>ОЦЕНКА</w:t>
      </w:r>
      <w:r>
        <w:rPr>
          <w:rStyle w:val="s1"/>
        </w:rPr>
        <w:br/>
        <w:t>системы менеджмента качества медицинских изделий,</w:t>
      </w:r>
      <w:r>
        <w:rPr>
          <w:rStyle w:val="s1"/>
        </w:rPr>
        <w:br/>
        <w:t>проводимая с использованием средств дистанционного</w:t>
      </w:r>
      <w:r>
        <w:rPr>
          <w:rStyle w:val="s1"/>
        </w:rPr>
        <w:br/>
        <w:t>взаимодействия</w:t>
      </w:r>
    </w:p>
    <w:p w:rsidR="00000000" w:rsidRDefault="00BA7632">
      <w:pPr>
        <w:pStyle w:val="pc"/>
      </w:pPr>
      <w:r>
        <w:rPr>
          <w:b/>
          <w:bCs/>
        </w:rPr>
        <w:t> </w:t>
      </w:r>
    </w:p>
    <w:p w:rsidR="00000000" w:rsidRDefault="00BA7632">
      <w:pPr>
        <w:pStyle w:val="pj"/>
      </w:pPr>
      <w:r>
        <w:rPr>
          <w:rStyle w:val="s0"/>
        </w:rPr>
        <w:t xml:space="preserve">1. Допускается по решению уполномоченного органа проведение оценки системы </w:t>
      </w:r>
      <w:r>
        <w:rPr>
          <w:rStyle w:val="s0"/>
        </w:rPr>
        <w:t>менеджмента качества медицинского изделия с использованием средств дистанционного взаимодействия (например, посредством видеосвязи) в соответствии с актами, входящими в право Евразийского экономического союза, в следующих случаях:</w:t>
      </w:r>
    </w:p>
    <w:p w:rsidR="00000000" w:rsidRDefault="00BA7632">
      <w:pPr>
        <w:pStyle w:val="pj"/>
      </w:pPr>
      <w:r>
        <w:rPr>
          <w:rStyle w:val="s0"/>
        </w:rPr>
        <w:t xml:space="preserve">а) угроза возникновения, </w:t>
      </w:r>
      <w:r>
        <w:rPr>
          <w:rStyle w:val="s0"/>
        </w:rPr>
        <w:t>возникновение и ликвидация чрезвычайной ситуации и (или) возникновение угрозы распространения эпидемических заболеваний, представляющих опасность для окружающих, заболеваний и поражений, полученных в результате воздействия неблагоприятных химических, биоло</w:t>
      </w:r>
      <w:r>
        <w:rPr>
          <w:rStyle w:val="s0"/>
        </w:rPr>
        <w:t>гических, радиационных факторов;</w:t>
      </w:r>
    </w:p>
    <w:p w:rsidR="00000000" w:rsidRDefault="00BA7632">
      <w:pPr>
        <w:pStyle w:val="pj"/>
      </w:pPr>
      <w:r>
        <w:rPr>
          <w:rStyle w:val="s0"/>
        </w:rPr>
        <w:t>б) возникновение обстоятельств непреодолимой силы или обстоятельств, независящих от воли сторон, которые несут угрозу причинения вреда жизни и здоровью инспекторов.</w:t>
      </w:r>
    </w:p>
    <w:p w:rsidR="00000000" w:rsidRDefault="00BA7632">
      <w:pPr>
        <w:pStyle w:val="pj"/>
      </w:pPr>
      <w:r>
        <w:rPr>
          <w:rStyle w:val="s0"/>
        </w:rPr>
        <w:t>2. Перед началом оценки системы менеджмента качества медиц</w:t>
      </w:r>
      <w:r>
        <w:rPr>
          <w:rStyle w:val="s0"/>
        </w:rPr>
        <w:t>инского изделия, проводимой с использованием средств дистанционного взаимодействия, производитель должен подтвердить данные геолокации (широта, долгота) места нахождения производственной площадки.</w:t>
      </w:r>
    </w:p>
    <w:p w:rsidR="00000000" w:rsidRDefault="00BA7632">
      <w:pPr>
        <w:pStyle w:val="pj"/>
      </w:pPr>
      <w:r>
        <w:rPr>
          <w:rStyle w:val="s0"/>
        </w:rPr>
        <w:t>3. Для проведения оценки системы менеджмента качества медиц</w:t>
      </w:r>
      <w:r>
        <w:rPr>
          <w:rStyle w:val="s0"/>
        </w:rPr>
        <w:t>инского изделия, проводимой с использованием средств дистанционного взаимодействия, производитель предоставляет документы и сведения, указанные в таблице.</w:t>
      </w:r>
    </w:p>
    <w:p w:rsidR="00000000" w:rsidRDefault="00BA7632">
      <w:pPr>
        <w:pStyle w:val="pj"/>
      </w:pPr>
      <w:r>
        <w:rPr>
          <w:rStyle w:val="s0"/>
        </w:rPr>
        <w:t> </w:t>
      </w:r>
    </w:p>
    <w:p w:rsidR="00000000" w:rsidRDefault="00BA7632">
      <w:pPr>
        <w:pStyle w:val="pr"/>
      </w:pPr>
      <w:r>
        <w:t>Таблица</w:t>
      </w:r>
    </w:p>
    <w:p w:rsidR="00000000" w:rsidRDefault="00BA7632">
      <w:pPr>
        <w:pStyle w:val="pr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5"/>
        <w:gridCol w:w="3640"/>
        <w:gridCol w:w="3206"/>
      </w:tblGrid>
      <w:tr w:rsidR="00000000">
        <w:tc>
          <w:tcPr>
            <w:tcW w:w="140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Требования (обоснование)</w:t>
            </w:r>
          </w:p>
        </w:tc>
        <w:tc>
          <w:tcPr>
            <w:tcW w:w="18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При первичном инспектировании</w:t>
            </w:r>
          </w:p>
        </w:tc>
        <w:tc>
          <w:tcPr>
            <w:tcW w:w="16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c"/>
            </w:pPr>
            <w:r>
              <w:rPr>
                <w:rStyle w:val="s0"/>
              </w:rPr>
              <w:t>При периодическом (плановом) инспектировании</w:t>
            </w:r>
          </w:p>
        </w:tc>
      </w:tr>
      <w:tr w:rsidR="00000000">
        <w:tc>
          <w:tcPr>
            <w:tcW w:w="14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 xml:space="preserve">1. Описание системы менеджмента качества медицинских изделий в зависимости от потенциального риска их применения в соответствии с </w:t>
            </w:r>
            <w:hyperlink w:anchor="sub100" w:history="1">
              <w:r>
                <w:rPr>
                  <w:rStyle w:val="a4"/>
                </w:rPr>
                <w:t>Требованиями</w:t>
              </w:r>
            </w:hyperlink>
            <w:r>
              <w:rPr>
                <w:rStyle w:val="s0"/>
              </w:rPr>
              <w:t xml:space="preserve"> к внедрению, поддержанию и оценке </w:t>
            </w:r>
            <w:r>
              <w:rPr>
                <w:rStyle w:val="s0"/>
              </w:rPr>
              <w:t>системы менеджмента качества медицинских изделий в зависимости от потенциального риска их применения, утвержденными Решением Совета Евразийской экономической комиссии от 10 ноября 2017 г. № 106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 xml:space="preserve">полное описание системы менеджмента качества медицинских изделий 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краткая информация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 xml:space="preserve">о внесенных изменениях со дня последней инспекции </w:t>
            </w:r>
          </w:p>
        </w:tc>
      </w:tr>
      <w:tr w:rsidR="00000000">
        <w:tc>
          <w:tcPr>
            <w:tcW w:w="14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2. Наличие разрешения на производство (лицензии), выданного компетентным органом (в случае наличия соответствующих</w:t>
            </w:r>
            <w:r>
              <w:rPr>
                <w:rStyle w:val="s0"/>
              </w:rPr>
              <w:t xml:space="preserve"> требований в законодательстве)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 xml:space="preserve">копии разрешений на производство (лицензий) и внесенных в них изменений 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копии разрешений на производство (лицензий) и внесенных в них изменений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 xml:space="preserve">(за последние 3 года) </w:t>
            </w:r>
          </w:p>
        </w:tc>
      </w:tr>
      <w:tr w:rsidR="00000000">
        <w:tc>
          <w:tcPr>
            <w:tcW w:w="14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3. Сведения о сотрудниках, участвующих в процесса</w:t>
            </w:r>
            <w:r>
              <w:rPr>
                <w:rStyle w:val="s0"/>
              </w:rPr>
              <w:t>х оцениваемой системы менеджмента качества медицинских изделий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справка о фактической численности сотрудников, участвующих в процессах оцениваемой системы менеджмента качества медицинских изделий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справка о фактической численности сотрудников, участвующих в процессах оцениваемой системы менеджмента качества медицинских изделий</w:t>
            </w:r>
          </w:p>
        </w:tc>
      </w:tr>
      <w:tr w:rsidR="00000000">
        <w:tc>
          <w:tcPr>
            <w:tcW w:w="14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4. Сведения о медицинских изделиях, производимых (планируемых к производству) на производственной площадке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перечень на</w:t>
            </w:r>
            <w:r>
              <w:rPr>
                <w:rStyle w:val="s0"/>
              </w:rPr>
              <w:t>именований медицинских изделий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перечень наименований медицинских изделий</w:t>
            </w:r>
          </w:p>
        </w:tc>
      </w:tr>
      <w:tr w:rsidR="00000000">
        <w:tc>
          <w:tcPr>
            <w:tcW w:w="14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5. Наличие технических файлов на медицинские изделия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технические файлы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в электронном виде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с возможностью поиска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технические файлы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в электронном виде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с возможностью поиска</w:t>
            </w:r>
          </w:p>
        </w:tc>
      </w:tr>
      <w:tr w:rsidR="00000000">
        <w:tc>
          <w:tcPr>
            <w:tcW w:w="14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6. Наличие отчета о результатах проведения органом по сертификации аудита системы менеджмента качества медицинских изделий и отчета о результатах проведения инспектирования производства, сертификата соответствия стандарту ISO 13485 (при наличии)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копии от</w:t>
            </w:r>
            <w:r>
              <w:rPr>
                <w:rStyle w:val="s0"/>
              </w:rPr>
              <w:t>чета о результатах проведения органом по сертификации последнего аудита системы менеджмента качества медицинских изделий и отчета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о результатах проведения последнего инспектирования производства (с нотариально заверенным переводом при необходимости), серти</w:t>
            </w:r>
            <w:r>
              <w:rPr>
                <w:rStyle w:val="s0"/>
              </w:rPr>
              <w:t>фиката соответствия стандарту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ISO 13485 (при наличии)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копии отчета о результатах проведения органом по сертификации последнего аудита системы менеджмента качества медицинских изделий и отчета о результатах проведения последнего инспектирования производств</w:t>
            </w:r>
            <w:r>
              <w:rPr>
                <w:rStyle w:val="s0"/>
              </w:rPr>
              <w:t xml:space="preserve">а (с нотариально заверенным переводом при необходимости), сертификата соответствия стандарту ISO 13485 (при наличии) </w:t>
            </w:r>
          </w:p>
        </w:tc>
      </w:tr>
      <w:tr w:rsidR="00000000">
        <w:tc>
          <w:tcPr>
            <w:tcW w:w="14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7. Требования к процессам проектирования и разработки системы менеджмента качества медицинских изделий (класс потенциального риска пр</w:t>
            </w:r>
            <w:r>
              <w:rPr>
                <w:rStyle w:val="s0"/>
              </w:rPr>
              <w:t>именения 3)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следующие документы и сведения, касающиеся медицинских изделий,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в отношении которых проводится инспектирование производства: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а) сведения о процедурах проектирования и разработки (включая управление рисками);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б) документы, описывающие процедуру проектирования и охватывающие модельный ряд медицинского изделия;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в) записи по проектированию медицинского изделия, подтверждающие, что процедуры проектирования и разработки установлены и применены;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г) входные данные про</w:t>
            </w:r>
            <w:r>
              <w:rPr>
                <w:rStyle w:val="s0"/>
              </w:rPr>
              <w:t xml:space="preserve">цесса проектирования, разработанные с учетом назначения медицинского изделия и соответствующих положений </w:t>
            </w:r>
            <w:hyperlink r:id="rId48" w:anchor="sub_id=100" w:history="1">
              <w:r>
                <w:rPr>
                  <w:rStyle w:val="a4"/>
                </w:rPr>
                <w:t>Общих требований</w:t>
              </w:r>
            </w:hyperlink>
            <w:r>
              <w:rPr>
                <w:rStyle w:val="s0"/>
              </w:rPr>
              <w:t xml:space="preserve"> безопасности и эффективности медицинских изделий, тре</w:t>
            </w:r>
            <w:r>
              <w:rPr>
                <w:rStyle w:val="s0"/>
              </w:rPr>
              <w:t>бований к их маркировке и эксплуатационной документации на них, утвержденных Решением Совета Евразийской экономической комиссии от 12 февраля 2016 г. № 27 (далее – Общие требования);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д) спецификации на медицинские изделия в целях подтверждения того, что вы</w:t>
            </w:r>
            <w:r>
              <w:rPr>
                <w:rStyle w:val="s0"/>
              </w:rPr>
              <w:t>ходные данные проекта медицинского изделия, обеспечивающие безопасность и эффективность медицинского изделия при его применении по назначению, определены;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е) документы, подтверждающие, что деятельность по менеджменту риска определена и осуществлена, критер</w:t>
            </w:r>
            <w:r>
              <w:rPr>
                <w:rStyle w:val="s0"/>
              </w:rPr>
              <w:t>ии допустимости риска установлены и являются соответствующими, любой остаточный риск оценен и при необходимости доведен до сведения потребителя в соответствии с Общими требованиями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документы и записи, касающиеся медицинских изделий, выбранных в качестве п</w:t>
            </w:r>
            <w:r>
              <w:rPr>
                <w:rStyle w:val="s0"/>
              </w:rPr>
              <w:t xml:space="preserve">редставительных образцов </w:t>
            </w:r>
          </w:p>
        </w:tc>
      </w:tr>
      <w:tr w:rsidR="00000000">
        <w:tc>
          <w:tcPr>
            <w:tcW w:w="14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8. Требования к процессам управления документацией и записями системы менеджмента качества медицинских изделий (если отсутствуют доказательства соответствия системы менеджмента качества требованиям стандартов, эквивалентных с</w:t>
            </w:r>
            <w:r>
              <w:rPr>
                <w:rStyle w:val="s0"/>
              </w:rPr>
              <w:t>тандарту ISO 13485)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 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следующие документы и сведения, касающиеся медицинских изделий, в отношении которых проводится инспектирование производства: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а) сведения о процедурах идентификации, хранения и удаления (уничтожения) документов и записей (включая упра</w:t>
            </w:r>
            <w:r>
              <w:rPr>
                <w:rStyle w:val="s0"/>
              </w:rPr>
              <w:t>вление изменениями);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б) документы, необходимые для того, чтобы организация могла обеспечивать планирование, осуществление производственных процессов и управление ими;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в) документация на медицинские изделия, включающая в себя: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свидетельства соответствия мед</w:t>
            </w:r>
            <w:r>
              <w:rPr>
                <w:rStyle w:val="s0"/>
              </w:rPr>
              <w:t>ицинских изделий требованиям (в том числе требованиям применяемых стандартов);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описание медицинских изделий, включая инструкции по применению (руководства по эксплуатации), материалы и спецификацию;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 xml:space="preserve">сводную документацию по верификации и валидации проектов </w:t>
            </w:r>
            <w:r>
              <w:rPr>
                <w:rStyle w:val="s0"/>
              </w:rPr>
              <w:t xml:space="preserve">(в том числе данные клинических исследований (испытаний) в соответствии с </w:t>
            </w:r>
            <w:hyperlink r:id="rId49" w:anchor="sub_id=100" w:history="1">
              <w:r>
                <w:rPr>
                  <w:rStyle w:val="a4"/>
                </w:rPr>
                <w:t>Правилами</w:t>
              </w:r>
            </w:hyperlink>
            <w:r>
              <w:rPr>
                <w:rStyle w:val="s0"/>
              </w:rPr>
              <w:t xml:space="preserve"> проведения клинических и клинико-лабораторных испытаний (исследований) медицинских изделий,</w:t>
            </w:r>
            <w:r>
              <w:rPr>
                <w:rStyle w:val="s0"/>
              </w:rPr>
              <w:t xml:space="preserve"> утвержденными Решением Совета Евразийской экономической комиссии от 12 февраля 2016 г. № 29);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маркировку медицинских изделий;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документы по менеджменту риска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до</w:t>
            </w:r>
            <w:r>
              <w:rPr>
                <w:rStyle w:val="s0"/>
              </w:rPr>
              <w:t>кументы и записи, касающиеся медицинских изделий, выбранных в качестве представительных образцов</w:t>
            </w:r>
          </w:p>
        </w:tc>
      </w:tr>
      <w:tr w:rsidR="00000000">
        <w:tc>
          <w:tcPr>
            <w:tcW w:w="14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9. Требования к процессам производства и выходного контроля медицинских изделий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следующие документы, касающиеся медицинских изделий, в отношении которых проводится инспектирование производства;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а) документы, касающиеся производственных процессов изготовления серийной продукции (включая условия производства);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б) документы, касающиеся п</w:t>
            </w:r>
            <w:r>
              <w:rPr>
                <w:rStyle w:val="s0"/>
              </w:rPr>
              <w:t>роцесса стерилизации (для медицинских изделий, выпускаемых в стерильном виде), в том числе: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подтверждение того, что процессы стерилизации документированы и записи параметров процесса стерилизации для каждой стерилизуемой партии медицинских изделий поддержи</w:t>
            </w:r>
            <w:r>
              <w:rPr>
                <w:rStyle w:val="s0"/>
              </w:rPr>
              <w:t>ваются в рабочем состоянии;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подтверждение того, что процесс стерилизации валидирован;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подтверждение того, что процесс стерилизации проводится в соответствии с установленными параметрами;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в) документы, подтверждающие, что процессы производства являются упра</w:t>
            </w:r>
            <w:r>
              <w:rPr>
                <w:rStyle w:val="s0"/>
              </w:rPr>
              <w:t>вляемыми и контролируемыми и функционируют в установленных пределах, а также подтверждение обеспечения необходимого уровня контроля продукции и (или) услуг критических поставщиков;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г) документы, подтверждающие идентификацию и прослеживаемость медицинских и</w:t>
            </w:r>
            <w:r>
              <w:rPr>
                <w:rStyle w:val="s0"/>
              </w:rPr>
              <w:t>зделий и процессов их производства, а также их соответствие установленным требованиям;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д) документы, подтверждающие, что деятельность по выходному контролю медицинских изделий обеспечивает соответствие медицинских изделий установленным требованиям и докуме</w:t>
            </w:r>
            <w:r>
              <w:rPr>
                <w:rStyle w:val="s0"/>
              </w:rPr>
              <w:t>нтирована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документы и записи, касающиеся медицинских изделий, выбранных в качестве представительных образцов</w:t>
            </w:r>
          </w:p>
        </w:tc>
      </w:tr>
      <w:tr w:rsidR="00000000">
        <w:tc>
          <w:tcPr>
            <w:tcW w:w="14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10. Требования к процессам корректирующих и предупреждающих действий системы менеджмента качества медицинских изделий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(если отсутствуют доказательства соответствия системы менеджмента качества требованиям стандартов, эквивалентных стандарту ISO 13485)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следующие документы, касающиеся медицинских изделий, в отношении которых проводится инспектирование производства: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а) доку</w:t>
            </w:r>
            <w:r>
              <w:rPr>
                <w:rStyle w:val="s0"/>
              </w:rPr>
              <w:t>менты, подтверждающие, что процедуры корректирующих и предупреждающих действий разработаны;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б) документы, подтверждающие, что средства управления препятствуют распространению медицинских изделий, качество которых не соответствует требованиям, предъявляемым</w:t>
            </w:r>
            <w:r>
              <w:rPr>
                <w:rStyle w:val="s0"/>
              </w:rPr>
              <w:t xml:space="preserve"> при экспертизе медицинских изделий в порядке, установленном Общими требованиями;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в) документы, подтверждающие, что корректирующие и предупреждающие действия являются результативными;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г) документы, подтверждающие, что производитель медицинского изделия раз</w:t>
            </w:r>
            <w:r>
              <w:rPr>
                <w:rStyle w:val="s0"/>
              </w:rPr>
              <w:t xml:space="preserve">работал эффективную процедуру выпуска и применения уведомлений по безопасности медицинских изделий в соответствии с </w:t>
            </w:r>
            <w:hyperlink r:id="rId50" w:anchor="sub_id=100" w:history="1">
              <w:r>
                <w:rPr>
                  <w:rStyle w:val="a4"/>
                </w:rPr>
                <w:t>Правилами</w:t>
              </w:r>
            </w:hyperlink>
            <w:r>
              <w:rPr>
                <w:rStyle w:val="s0"/>
              </w:rPr>
              <w:t xml:space="preserve"> проведения мониторинга безопасности, качества и э</w:t>
            </w:r>
            <w:r>
              <w:rPr>
                <w:rStyle w:val="s0"/>
              </w:rPr>
              <w:t>ффективности медицинских изделий, утвержденными Решением Коллегии Евразийской экономической комиссии от 22 декабря 2015 г. № 174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документы и записи, касающиеся медицинских изделий, выбранных в качестве представительных образцов</w:t>
            </w:r>
          </w:p>
        </w:tc>
      </w:tr>
      <w:tr w:rsidR="00000000">
        <w:tc>
          <w:tcPr>
            <w:tcW w:w="14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11. Оценка связанных с</w:t>
            </w:r>
            <w:r>
              <w:rPr>
                <w:rStyle w:val="s0"/>
              </w:rPr>
              <w:t xml:space="preserve"> потребителем процессов системы менеджмента качества медицинских изделий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 xml:space="preserve">(если отсутствуют доказательства соответствия системы менеджмента качества требованиям стандартов, эквивалентных стандарту ISO 13485, в ином случае оценка осуществляется 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в части пост</w:t>
            </w:r>
            <w:r>
              <w:rPr>
                <w:rStyle w:val="s0"/>
              </w:rPr>
              <w:t>продажного мониторинга)</w:t>
            </w:r>
          </w:p>
        </w:tc>
        <w:tc>
          <w:tcPr>
            <w:tcW w:w="18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следующие документы, касающиеся медицинских изделий, в отношении которых проводится инспектирование производства: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 xml:space="preserve">а) документы, подтверждающие, что производитель медицинского изделия принял меры, необходимые для установления связи </w:t>
            </w:r>
            <w:r>
              <w:rPr>
                <w:rStyle w:val="s0"/>
              </w:rPr>
              <w:t>с потребителями, в целях выполнения необходимых корректирующих и предупреждающих действий, располагает системой сбора и анализа данных о безопасности и эффективности медицинских изделий на постпродажном этапе и поддерживает ее в актуальном состоянии, а так</w:t>
            </w:r>
            <w:r>
              <w:rPr>
                <w:rStyle w:val="s0"/>
              </w:rPr>
              <w:t>же направляет в уполномоченный орган отчеты о результатах постпродажного мониторинга безопасности и эффективности медицинских изделий в соответствии с Правилами проведения мониторинга безопасности, качества и эффективности медицинских изделий;</w:t>
            </w:r>
          </w:p>
          <w:p w:rsidR="00000000" w:rsidRDefault="00BA7632">
            <w:pPr>
              <w:pStyle w:val="p"/>
            </w:pPr>
            <w:r>
              <w:rPr>
                <w:rStyle w:val="s0"/>
              </w:rPr>
              <w:t>б) документы</w:t>
            </w:r>
            <w:r>
              <w:rPr>
                <w:rStyle w:val="s0"/>
              </w:rPr>
              <w:t>, подтверждающие, что обратная связь с потребителем анализируется производителем медицинского изделия в ходе процессов жизненного цикла продукции и используется для повторной оценки риска при необходимости для актуализации деятельности по менеджменту риска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BA7632">
            <w:pPr>
              <w:pStyle w:val="p"/>
            </w:pPr>
            <w:r>
              <w:rPr>
                <w:rStyle w:val="s0"/>
              </w:rPr>
              <w:t>документы и записи, касающиеся медицинских изделий, выбранных в качестве представительных образцов</w:t>
            </w:r>
          </w:p>
        </w:tc>
      </w:tr>
    </w:tbl>
    <w:p w:rsidR="00000000" w:rsidRDefault="00BA7632">
      <w:pPr>
        <w:pStyle w:val="a3"/>
      </w:pPr>
      <w:r>
        <w:t> </w:t>
      </w:r>
    </w:p>
    <w:sectPr w:rsidR="00000000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7632" w:rsidRDefault="00BA7632" w:rsidP="00BA7632">
      <w:r>
        <w:separator/>
      </w:r>
    </w:p>
  </w:endnote>
  <w:endnote w:type="continuationSeparator" w:id="0">
    <w:p w:rsidR="00BA7632" w:rsidRDefault="00BA7632" w:rsidP="00BA7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632" w:rsidRDefault="00BA7632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632" w:rsidRDefault="00BA7632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632" w:rsidRDefault="00BA7632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7632" w:rsidRDefault="00BA7632" w:rsidP="00BA7632">
      <w:r>
        <w:separator/>
      </w:r>
    </w:p>
  </w:footnote>
  <w:footnote w:type="continuationSeparator" w:id="0">
    <w:p w:rsidR="00BA7632" w:rsidRDefault="00BA7632" w:rsidP="00BA76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632" w:rsidRDefault="00BA7632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632" w:rsidRDefault="00BA7632" w:rsidP="00BA7632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BA7632" w:rsidRDefault="00BA7632" w:rsidP="00BA7632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Решение Совета Евразийской экономической комиссии от 10 ноября 2017 года № 106 «О Требованиях к внедрению, поддержанию и оценке системы менеджмента качества медицинских изделий в зависимости от потенциального риска их применения» (г. Москва) (с изменениями и дополнениями по состоянию на 16.10.2022 г.)</w:t>
    </w:r>
  </w:p>
  <w:p w:rsidR="00BA7632" w:rsidRPr="00BA7632" w:rsidRDefault="00BA7632" w:rsidP="00BA7632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15.03.2018 г., 18.07.2022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632" w:rsidRDefault="00BA7632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BA7632"/>
    <w:rsid w:val="00BA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BA763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A7632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BA763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A7632"/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BA763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A7632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BA763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A7632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online.zakon.kz/Document/?doc_id=39554761" TargetMode="External"/><Relationship Id="rId18" Type="http://schemas.openxmlformats.org/officeDocument/2006/relationships/hyperlink" Target="http://online.zakon.kz/Document/?doc_id=31565247" TargetMode="External"/><Relationship Id="rId26" Type="http://schemas.openxmlformats.org/officeDocument/2006/relationships/hyperlink" Target="http://online.zakon.kz/Document/?doc_id=39554761" TargetMode="External"/><Relationship Id="rId39" Type="http://schemas.openxmlformats.org/officeDocument/2006/relationships/hyperlink" Target="http://online.zakon.kz/Document/?doc_id=33652832" TargetMode="External"/><Relationship Id="rId21" Type="http://schemas.openxmlformats.org/officeDocument/2006/relationships/hyperlink" Target="http://online.zakon.kz/Document/?doc_id=32441167" TargetMode="External"/><Relationship Id="rId34" Type="http://schemas.openxmlformats.org/officeDocument/2006/relationships/hyperlink" Target="http://online.zakon.kz/Document/?doc_id=35292732" TargetMode="External"/><Relationship Id="rId42" Type="http://schemas.openxmlformats.org/officeDocument/2006/relationships/hyperlink" Target="http://online.zakon.kz/Document/?doc_id=34284792" TargetMode="External"/><Relationship Id="rId47" Type="http://schemas.openxmlformats.org/officeDocument/2006/relationships/hyperlink" Target="http://online.zakon.kz/Document/?doc_id=34407582" TargetMode="External"/><Relationship Id="rId50" Type="http://schemas.openxmlformats.org/officeDocument/2006/relationships/hyperlink" Target="http://online.zakon.kz/Document/?doc_id=34092217" TargetMode="External"/><Relationship Id="rId55" Type="http://schemas.openxmlformats.org/officeDocument/2006/relationships/header" Target="header3.xml"/><Relationship Id="rId7" Type="http://schemas.openxmlformats.org/officeDocument/2006/relationships/hyperlink" Target="http://online.zakon.kz/Document/?doc_id=36625661" TargetMode="External"/><Relationship Id="rId12" Type="http://schemas.openxmlformats.org/officeDocument/2006/relationships/hyperlink" Target="http://online.zakon.kz/Document/?doc_id=31484995" TargetMode="External"/><Relationship Id="rId17" Type="http://schemas.openxmlformats.org/officeDocument/2006/relationships/hyperlink" Target="http://online.zakon.kz/Document/?doc_id=36625661" TargetMode="External"/><Relationship Id="rId25" Type="http://schemas.openxmlformats.org/officeDocument/2006/relationships/hyperlink" Target="http://online.zakon.kz/Document/?doc_id=36127522" TargetMode="External"/><Relationship Id="rId33" Type="http://schemas.openxmlformats.org/officeDocument/2006/relationships/hyperlink" Target="http://online.zakon.kz/Document/?doc_id=33652832" TargetMode="External"/><Relationship Id="rId38" Type="http://schemas.openxmlformats.org/officeDocument/2006/relationships/hyperlink" Target="http://online.zakon.kz/Document/?doc_id=35292732" TargetMode="External"/><Relationship Id="rId46" Type="http://schemas.openxmlformats.org/officeDocument/2006/relationships/hyperlink" Target="http://online.zakon.kz/Document/?doc_id=33652832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://online.zakon.kz/Document/?doc_id=39072459" TargetMode="External"/><Relationship Id="rId20" Type="http://schemas.openxmlformats.org/officeDocument/2006/relationships/hyperlink" Target="http://online.zakon.kz/Document/?doc_id=34300543" TargetMode="External"/><Relationship Id="rId29" Type="http://schemas.openxmlformats.org/officeDocument/2006/relationships/hyperlink" Target="http://online.zakon.kz/Document/?doc_id=33652832" TargetMode="External"/><Relationship Id="rId41" Type="http://schemas.openxmlformats.org/officeDocument/2006/relationships/hyperlink" Target="http://online.zakon.kz/Document/?doc_id=34407582" TargetMode="External"/><Relationship Id="rId54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online.zakon.kz/Document/?doc_id=31646779" TargetMode="External"/><Relationship Id="rId24" Type="http://schemas.openxmlformats.org/officeDocument/2006/relationships/hyperlink" Target="http://online.zakon.kz/Document/?doc_id=33652832" TargetMode="External"/><Relationship Id="rId32" Type="http://schemas.openxmlformats.org/officeDocument/2006/relationships/hyperlink" Target="http://online.zakon.kz/Document/?doc_id=33652832" TargetMode="External"/><Relationship Id="rId37" Type="http://schemas.openxmlformats.org/officeDocument/2006/relationships/hyperlink" Target="http://online.zakon.kz/Document/?doc_id=34092217" TargetMode="External"/><Relationship Id="rId40" Type="http://schemas.openxmlformats.org/officeDocument/2006/relationships/hyperlink" Target="http://online.zakon.kz/Document/?doc_id=34092217" TargetMode="External"/><Relationship Id="rId45" Type="http://schemas.openxmlformats.org/officeDocument/2006/relationships/hyperlink" Target="http://online.zakon.kz/Document/?doc_id=33652832" TargetMode="External"/><Relationship Id="rId53" Type="http://schemas.openxmlformats.org/officeDocument/2006/relationships/footer" Target="footer1.xm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online.zakon.kz/Document/?doc_id=39554761" TargetMode="External"/><Relationship Id="rId23" Type="http://schemas.openxmlformats.org/officeDocument/2006/relationships/hyperlink" Target="http://online.zakon.kz/Document/?doc_id=33652832" TargetMode="External"/><Relationship Id="rId28" Type="http://schemas.openxmlformats.org/officeDocument/2006/relationships/hyperlink" Target="http://online.zakon.kz/Document/?doc_id=39554761" TargetMode="External"/><Relationship Id="rId36" Type="http://schemas.openxmlformats.org/officeDocument/2006/relationships/hyperlink" Target="http://online.zakon.kz/Document/?doc_id=34092217" TargetMode="External"/><Relationship Id="rId49" Type="http://schemas.openxmlformats.org/officeDocument/2006/relationships/hyperlink" Target="http://online.zakon.kz/Document/?doc_id=35292732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://online.zakon.kz/Document/?doc_id=31647231" TargetMode="External"/><Relationship Id="rId19" Type="http://schemas.openxmlformats.org/officeDocument/2006/relationships/hyperlink" Target="http://online.zakon.kz/Document/?doc_id=31595789" TargetMode="External"/><Relationship Id="rId31" Type="http://schemas.openxmlformats.org/officeDocument/2006/relationships/hyperlink" Target="http://online.zakon.kz/Document/?doc_id=31484995" TargetMode="External"/><Relationship Id="rId44" Type="http://schemas.openxmlformats.org/officeDocument/2006/relationships/hyperlink" Target="http://online.zakon.kz/Document/?doc_id=33652832" TargetMode="External"/><Relationship Id="rId52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1595789" TargetMode="External"/><Relationship Id="rId14" Type="http://schemas.openxmlformats.org/officeDocument/2006/relationships/hyperlink" Target="http://online.zakon.kz/Document/?doc_id=36127522" TargetMode="External"/><Relationship Id="rId22" Type="http://schemas.openxmlformats.org/officeDocument/2006/relationships/hyperlink" Target="http://online.zakon.kz/Document/?doc_id=33652832" TargetMode="External"/><Relationship Id="rId27" Type="http://schemas.openxmlformats.org/officeDocument/2006/relationships/hyperlink" Target="http://online.zakon.kz/Document/?doc_id=39554761" TargetMode="External"/><Relationship Id="rId30" Type="http://schemas.openxmlformats.org/officeDocument/2006/relationships/hyperlink" Target="http://online.zakon.kz/Document/?doc_id=33652832" TargetMode="External"/><Relationship Id="rId35" Type="http://schemas.openxmlformats.org/officeDocument/2006/relationships/hyperlink" Target="http://online.zakon.kz/Document/?doc_id=33652832" TargetMode="External"/><Relationship Id="rId43" Type="http://schemas.openxmlformats.org/officeDocument/2006/relationships/hyperlink" Target="http://online.zakon.kz/Document/?doc_id=33652832" TargetMode="External"/><Relationship Id="rId48" Type="http://schemas.openxmlformats.org/officeDocument/2006/relationships/hyperlink" Target="http://online.zakon.kz/Document/?doc_id=33652832" TargetMode="External"/><Relationship Id="rId56" Type="http://schemas.openxmlformats.org/officeDocument/2006/relationships/footer" Target="footer3.xml"/><Relationship Id="rId8" Type="http://schemas.openxmlformats.org/officeDocument/2006/relationships/hyperlink" Target="http://online.zakon.kz/Document/?doc_id=31565247" TargetMode="External"/><Relationship Id="rId51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9713</Words>
  <Characters>79062</Characters>
  <Application>Microsoft Office Word</Application>
  <DocSecurity>0</DocSecurity>
  <Lines>658</Lines>
  <Paragraphs>177</Paragraphs>
  <ScaleCrop>false</ScaleCrop>
  <Company>SPecialiST RePack</Company>
  <LinksUpToDate>false</LinksUpToDate>
  <CharactersWithSpaces>88598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Совета Евразийской экономической комиссии от 10 ноября 2017 года № 106 «О Требованиях к внедрению, поддержанию и оценке системы менеджмента качества медицинских изделий в зависимости от потенциального риска их применения» (г. Москва) (с изменениями и дополнениями по состоянию на 16.10.2022 г.) (©Paragraph 2024)</dc:title>
  <dc:subject/>
  <dc:creator>Сергей Мельников</dc:creator>
  <cp:keywords/>
  <dc:description/>
  <cp:lastModifiedBy>Сергей Мельников</cp:lastModifiedBy>
  <cp:revision>2</cp:revision>
  <dcterms:created xsi:type="dcterms:W3CDTF">2024-06-01T21:41:00Z</dcterms:created>
  <dcterms:modified xsi:type="dcterms:W3CDTF">2024-06-01T21:41:00Z</dcterms:modified>
</cp:coreProperties>
</file>