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right="680"/>
        <w:rPr>
          <w:color w:val="000066"/>
        </w:rPr>
      </w:pPr>
      <w:r w:rsidDel="00000000" w:rsidR="00000000" w:rsidRPr="00000000">
        <w:rPr>
          <w:color w:val="000066"/>
        </w:rPr>
        <w:drawing>
          <wp:inline distB="114300" distT="114300" distL="114300" distR="114300">
            <wp:extent cx="5731200" cy="571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00066"/>
          <w:sz w:val="32"/>
          <w:szCs w:val="32"/>
        </w:rPr>
      </w:pPr>
      <w:r w:rsidDel="00000000" w:rsidR="00000000" w:rsidRPr="00000000">
        <w:rPr>
          <w:color w:val="00006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color w:val="000066"/>
          <w:sz w:val="32"/>
          <w:szCs w:val="32"/>
          <w:rtl w:val="0"/>
        </w:rPr>
        <w:t xml:space="preserve">Master in Cybersecurity</w:t>
        <w:br w:type="textWrapping"/>
        <w:t xml:space="preserve">  2025/2026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i w:val="1"/>
          <w:color w:val="000066"/>
          <w:sz w:val="32"/>
          <w:szCs w:val="32"/>
        </w:rPr>
      </w:pPr>
      <w:r w:rsidDel="00000000" w:rsidR="00000000" w:rsidRPr="00000000">
        <w:rPr>
          <w:i w:val="1"/>
          <w:color w:val="00006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i w:val="1"/>
          <w:color w:val="000066"/>
          <w:sz w:val="32"/>
          <w:szCs w:val="32"/>
        </w:rPr>
      </w:pPr>
      <w:r w:rsidDel="00000000" w:rsidR="00000000" w:rsidRPr="00000000">
        <w:rPr>
          <w:i w:val="1"/>
          <w:color w:val="000066"/>
          <w:sz w:val="32"/>
          <w:szCs w:val="32"/>
          <w:rtl w:val="0"/>
        </w:rPr>
        <w:t xml:space="preserve">Data Protection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color w:val="000066"/>
          <w:sz w:val="52"/>
          <w:szCs w:val="52"/>
        </w:rPr>
      </w:pPr>
      <w:r w:rsidDel="00000000" w:rsidR="00000000" w:rsidRPr="00000000">
        <w:rPr>
          <w:color w:val="000066"/>
          <w:sz w:val="52"/>
          <w:szCs w:val="52"/>
          <w:rtl w:val="0"/>
        </w:rPr>
        <w:t xml:space="preserve">“Application for Secure Storage of Files”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color w:val="000066"/>
          <w:sz w:val="52"/>
          <w:szCs w:val="52"/>
        </w:rPr>
        <w:drawing>
          <wp:inline distB="114300" distT="114300" distL="114300" distR="114300">
            <wp:extent cx="5731200" cy="38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color w:val="000066"/>
          <w:sz w:val="32"/>
          <w:szCs w:val="32"/>
          <w:rtl w:val="0"/>
        </w:rPr>
        <w:t xml:space="preserve">Alejandro de la Torre Argota 100383407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color w:val="000066"/>
          <w:sz w:val="32"/>
          <w:szCs w:val="32"/>
          <w:rtl w:val="0"/>
        </w:rPr>
        <w:t xml:space="preserve">Clara Vélez Sánchez 100432550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(Explicación de nuestra app)</w:t>
      </w:r>
    </w:p>
    <w:p w:rsidR="00000000" w:rsidDel="00000000" w:rsidP="00000000" w:rsidRDefault="00000000" w:rsidRPr="00000000" w14:paraId="00000014">
      <w:pPr>
        <w:rPr>
          <w:color w:val="00006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9e9N4CxqDnPwl1OrO7ff+8XOeQ==">CgMxLjA4AHIhMVVHZEswMFJ5NFp6dlhSUl9VR3pBa0Q5b1pCUXRBREJn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