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88120716"/>
        <w:docPartObj>
          <w:docPartGallery w:val="Cover Pages"/>
          <w:docPartUnique/>
        </w:docPartObj>
      </w:sdtPr>
      <w:sdtEndPr>
        <w:rPr>
          <w:color w:val="FFFFFF" w:themeColor="background1"/>
        </w:rPr>
      </w:sdtEndPr>
      <w:sdtContent>
        <w:p w14:paraId="04AB9422" w14:textId="792520F2" w:rsidR="009D47E6" w:rsidRDefault="009D47E6">
          <w:pPr>
            <w:pStyle w:val="NoSpacing"/>
            <w:spacing w:before="1540" w:after="240"/>
            <w:jc w:val="center"/>
            <w:rPr>
              <w:color w:val="4472C4" w:themeColor="accent1"/>
            </w:rPr>
          </w:pPr>
          <w:r>
            <w:rPr>
              <w:noProof/>
              <w:color w:val="4472C4" w:themeColor="accent1"/>
            </w:rPr>
            <w:drawing>
              <wp:inline distT="0" distB="0" distL="0" distR="0" wp14:anchorId="7291F074" wp14:editId="63C2816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EDB9FDF62074C1E9A0CD4AB4D1262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5E9DC4" w14:textId="6C3E79B4" w:rsidR="009D47E6" w:rsidRDefault="00B51D4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Principles of data science</w:t>
              </w:r>
            </w:p>
          </w:sdtContent>
        </w:sdt>
        <w:sdt>
          <w:sdtPr>
            <w:rPr>
              <w:color w:val="4472C4" w:themeColor="accent1"/>
              <w:sz w:val="28"/>
              <w:szCs w:val="28"/>
            </w:rPr>
            <w:alias w:val="Subtitle"/>
            <w:tag w:val=""/>
            <w:id w:val="328029620"/>
            <w:placeholder>
              <w:docPart w:val="77909022D5114450BADF866ED042843E"/>
            </w:placeholder>
            <w:dataBinding w:prefixMappings="xmlns:ns0='http://purl.org/dc/elements/1.1/' xmlns:ns1='http://schemas.openxmlformats.org/package/2006/metadata/core-properties' " w:xpath="/ns1:coreProperties[1]/ns0:subject[1]" w:storeItemID="{6C3C8BC8-F283-45AE-878A-BAB7291924A1}"/>
            <w:text/>
          </w:sdtPr>
          <w:sdtEndPr/>
          <w:sdtContent>
            <w:p w14:paraId="59D731A2" w14:textId="718C19C2" w:rsidR="009D47E6" w:rsidRDefault="00B51D4C">
              <w:pPr>
                <w:pStyle w:val="NoSpacing"/>
                <w:jc w:val="center"/>
                <w:rPr>
                  <w:color w:val="4472C4" w:themeColor="accent1"/>
                  <w:sz w:val="28"/>
                  <w:szCs w:val="28"/>
                </w:rPr>
              </w:pPr>
              <w:r>
                <w:rPr>
                  <w:color w:val="4472C4" w:themeColor="accent1"/>
                  <w:sz w:val="28"/>
                  <w:szCs w:val="28"/>
                </w:rPr>
                <w:t>KL7010</w:t>
              </w:r>
            </w:p>
          </w:sdtContent>
        </w:sdt>
        <w:p w14:paraId="2F97EDFE" w14:textId="77777777" w:rsidR="009D47E6" w:rsidRDefault="009D47E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7EB68F2" wp14:editId="5D25D08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8T00:00:00Z">
                                    <w:dateFormat w:val="MMMM d, yyyy"/>
                                    <w:lid w:val="en-US"/>
                                    <w:storeMappedDataAs w:val="dateTime"/>
                                    <w:calendar w:val="gregorian"/>
                                  </w:date>
                                </w:sdtPr>
                                <w:sdtEndPr/>
                                <w:sdtContent>
                                  <w:p w14:paraId="6F1F4ADC" w14:textId="0A55EFE2" w:rsidR="009D47E6" w:rsidRDefault="00B51D4C">
                                    <w:pPr>
                                      <w:pStyle w:val="NoSpacing"/>
                                      <w:spacing w:after="40"/>
                                      <w:jc w:val="center"/>
                                      <w:rPr>
                                        <w:caps/>
                                        <w:color w:val="4472C4" w:themeColor="accent1"/>
                                        <w:sz w:val="28"/>
                                        <w:szCs w:val="28"/>
                                      </w:rPr>
                                    </w:pPr>
                                    <w:r>
                                      <w:rPr>
                                        <w:caps/>
                                        <w:color w:val="4472C4" w:themeColor="accent1"/>
                                        <w:sz w:val="28"/>
                                        <w:szCs w:val="28"/>
                                        <w:lang w:val="en-US"/>
                                      </w:rPr>
                                      <w:t>May 18, 2023</w:t>
                                    </w:r>
                                  </w:p>
                                </w:sdtContent>
                              </w:sdt>
                              <w:p w14:paraId="1E87C838" w14:textId="19ADB0C3" w:rsidR="009D47E6" w:rsidRDefault="003A353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51D4C">
                                      <w:rPr>
                                        <w:caps/>
                                        <w:color w:val="4472C4" w:themeColor="accent1"/>
                                      </w:rPr>
                                      <w:t>christy joseph</w:t>
                                    </w:r>
                                  </w:sdtContent>
                                </w:sdt>
                              </w:p>
                              <w:p w14:paraId="5A18CE34" w14:textId="435644E9" w:rsidR="009D47E6" w:rsidRDefault="003A353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51D4C">
                                      <w:rPr>
                                        <w:color w:val="4472C4" w:themeColor="accent1"/>
                                      </w:rPr>
                                      <w:t>Total word count:2699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EB68F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8T00:00:00Z">
                              <w:dateFormat w:val="MMMM d, yyyy"/>
                              <w:lid w:val="en-US"/>
                              <w:storeMappedDataAs w:val="dateTime"/>
                              <w:calendar w:val="gregorian"/>
                            </w:date>
                          </w:sdtPr>
                          <w:sdtEndPr/>
                          <w:sdtContent>
                            <w:p w14:paraId="6F1F4ADC" w14:textId="0A55EFE2" w:rsidR="009D47E6" w:rsidRDefault="00B51D4C">
                              <w:pPr>
                                <w:pStyle w:val="NoSpacing"/>
                                <w:spacing w:after="40"/>
                                <w:jc w:val="center"/>
                                <w:rPr>
                                  <w:caps/>
                                  <w:color w:val="4472C4" w:themeColor="accent1"/>
                                  <w:sz w:val="28"/>
                                  <w:szCs w:val="28"/>
                                </w:rPr>
                              </w:pPr>
                              <w:r>
                                <w:rPr>
                                  <w:caps/>
                                  <w:color w:val="4472C4" w:themeColor="accent1"/>
                                  <w:sz w:val="28"/>
                                  <w:szCs w:val="28"/>
                                  <w:lang w:val="en-US"/>
                                </w:rPr>
                                <w:t>May 18, 2023</w:t>
                              </w:r>
                            </w:p>
                          </w:sdtContent>
                        </w:sdt>
                        <w:p w14:paraId="1E87C838" w14:textId="19ADB0C3" w:rsidR="009D47E6" w:rsidRDefault="003A353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51D4C">
                                <w:rPr>
                                  <w:caps/>
                                  <w:color w:val="4472C4" w:themeColor="accent1"/>
                                </w:rPr>
                                <w:t>christy joseph</w:t>
                              </w:r>
                            </w:sdtContent>
                          </w:sdt>
                        </w:p>
                        <w:p w14:paraId="5A18CE34" w14:textId="435644E9" w:rsidR="009D47E6" w:rsidRDefault="003A353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51D4C">
                                <w:rPr>
                                  <w:color w:val="4472C4" w:themeColor="accent1"/>
                                </w:rPr>
                                <w:t>Total word count:2699</w:t>
                              </w:r>
                            </w:sdtContent>
                          </w:sdt>
                        </w:p>
                      </w:txbxContent>
                    </v:textbox>
                    <w10:wrap anchorx="margin" anchory="page"/>
                  </v:shape>
                </w:pict>
              </mc:Fallback>
            </mc:AlternateContent>
          </w:r>
          <w:r>
            <w:rPr>
              <w:noProof/>
              <w:color w:val="4472C4" w:themeColor="accent1"/>
            </w:rPr>
            <w:drawing>
              <wp:inline distT="0" distB="0" distL="0" distR="0" wp14:anchorId="0EBE7363" wp14:editId="3B5D5F5A">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0AF3CC" w14:textId="18D9DDF8" w:rsidR="009D47E6" w:rsidRDefault="009D47E6">
          <w:pPr>
            <w:rPr>
              <w:color w:val="FFFFFF" w:themeColor="background1"/>
              <w:sz w:val="32"/>
              <w:szCs w:val="32"/>
            </w:rPr>
          </w:pPr>
          <w:r>
            <w:rPr>
              <w:color w:val="FFFFFF" w:themeColor="background1"/>
            </w:rPr>
            <w:br w:type="page"/>
          </w:r>
        </w:p>
      </w:sdtContent>
    </w:sdt>
    <w:p w14:paraId="4E31FF63" w14:textId="77777777" w:rsidR="00AD4C32" w:rsidRDefault="00AD4C32" w:rsidP="00AB614E">
      <w:pPr>
        <w:pStyle w:val="Heading1"/>
      </w:pPr>
    </w:p>
    <w:p w14:paraId="26F938B9" w14:textId="16893288" w:rsidR="00AD4C32" w:rsidRDefault="00AD4C32">
      <w:pPr>
        <w:rPr>
          <w:rFonts w:asciiTheme="majorHAnsi" w:eastAsiaTheme="majorEastAsia" w:hAnsiTheme="majorHAnsi" w:cstheme="majorBidi"/>
          <w:color w:val="2F5496" w:themeColor="accent1" w:themeShade="BF"/>
          <w:kern w:val="0"/>
          <w:sz w:val="32"/>
          <w:szCs w:val="32"/>
          <w:lang w:val="en-US"/>
          <w14:ligatures w14:val="none"/>
        </w:rPr>
      </w:pPr>
    </w:p>
    <w:sdt>
      <w:sdtPr>
        <w:rPr>
          <w:rFonts w:asciiTheme="minorHAnsi" w:eastAsiaTheme="minorHAnsi" w:hAnsiTheme="minorHAnsi" w:cstheme="minorBidi"/>
          <w:color w:val="auto"/>
          <w:kern w:val="2"/>
          <w:sz w:val="22"/>
          <w:szCs w:val="22"/>
          <w:lang w:val="en-IN"/>
          <w14:ligatures w14:val="standardContextual"/>
        </w:rPr>
        <w:id w:val="-364213822"/>
        <w:docPartObj>
          <w:docPartGallery w:val="Table of Contents"/>
          <w:docPartUnique/>
        </w:docPartObj>
      </w:sdtPr>
      <w:sdtEndPr>
        <w:rPr>
          <w:b/>
          <w:bCs/>
          <w:noProof/>
        </w:rPr>
      </w:sdtEndPr>
      <w:sdtContent>
        <w:p w14:paraId="4201D9BD" w14:textId="1C61F5F7" w:rsidR="00AD4C32" w:rsidRDefault="00AD4C32">
          <w:pPr>
            <w:pStyle w:val="TOCHeading"/>
          </w:pPr>
          <w:r>
            <w:t>Contents</w:t>
          </w:r>
        </w:p>
        <w:p w14:paraId="31CE288B" w14:textId="3D7D3DEC" w:rsidR="00AD4C32" w:rsidRDefault="00AD4C32">
          <w:pPr>
            <w:pStyle w:val="TOC1"/>
            <w:tabs>
              <w:tab w:val="right" w:leader="dot" w:pos="901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35333515" w:history="1">
            <w:r w:rsidRPr="00D45BA0">
              <w:rPr>
                <w:rStyle w:val="Hyperlink"/>
                <w:noProof/>
              </w:rPr>
              <w:t>Introduction</w:t>
            </w:r>
            <w:r>
              <w:rPr>
                <w:noProof/>
                <w:webHidden/>
              </w:rPr>
              <w:tab/>
            </w:r>
            <w:r>
              <w:rPr>
                <w:noProof/>
                <w:webHidden/>
              </w:rPr>
              <w:fldChar w:fldCharType="begin"/>
            </w:r>
            <w:r>
              <w:rPr>
                <w:noProof/>
                <w:webHidden/>
              </w:rPr>
              <w:instrText xml:space="preserve"> PAGEREF _Toc135333515 \h </w:instrText>
            </w:r>
            <w:r>
              <w:rPr>
                <w:noProof/>
                <w:webHidden/>
              </w:rPr>
            </w:r>
            <w:r>
              <w:rPr>
                <w:noProof/>
                <w:webHidden/>
              </w:rPr>
              <w:fldChar w:fldCharType="separate"/>
            </w:r>
            <w:r>
              <w:rPr>
                <w:noProof/>
                <w:webHidden/>
              </w:rPr>
              <w:t>2</w:t>
            </w:r>
            <w:r>
              <w:rPr>
                <w:noProof/>
                <w:webHidden/>
              </w:rPr>
              <w:fldChar w:fldCharType="end"/>
            </w:r>
          </w:hyperlink>
        </w:p>
        <w:p w14:paraId="4CF62E78" w14:textId="5648DE08" w:rsidR="00AD4C32" w:rsidRDefault="003A353A">
          <w:pPr>
            <w:pStyle w:val="TOC1"/>
            <w:tabs>
              <w:tab w:val="right" w:leader="dot" w:pos="9016"/>
            </w:tabs>
            <w:rPr>
              <w:rFonts w:cstheme="minorBidi"/>
              <w:noProof/>
              <w:kern w:val="2"/>
              <w:lang w:val="en-IN" w:eastAsia="en-IN"/>
              <w14:ligatures w14:val="standardContextual"/>
            </w:rPr>
          </w:pPr>
          <w:hyperlink w:anchor="_Toc135333516" w:history="1">
            <w:r w:rsidR="00AD4C32" w:rsidRPr="00D45BA0">
              <w:rPr>
                <w:rStyle w:val="Hyperlink"/>
                <w:noProof/>
              </w:rPr>
              <w:t>Initial Insights on the German Credit Dataset:</w:t>
            </w:r>
            <w:r w:rsidR="00AD4C32">
              <w:rPr>
                <w:noProof/>
                <w:webHidden/>
              </w:rPr>
              <w:tab/>
            </w:r>
            <w:r w:rsidR="00AD4C32">
              <w:rPr>
                <w:noProof/>
                <w:webHidden/>
              </w:rPr>
              <w:fldChar w:fldCharType="begin"/>
            </w:r>
            <w:r w:rsidR="00AD4C32">
              <w:rPr>
                <w:noProof/>
                <w:webHidden/>
              </w:rPr>
              <w:instrText xml:space="preserve"> PAGEREF _Toc135333516 \h </w:instrText>
            </w:r>
            <w:r w:rsidR="00AD4C32">
              <w:rPr>
                <w:noProof/>
                <w:webHidden/>
              </w:rPr>
            </w:r>
            <w:r w:rsidR="00AD4C32">
              <w:rPr>
                <w:noProof/>
                <w:webHidden/>
              </w:rPr>
              <w:fldChar w:fldCharType="separate"/>
            </w:r>
            <w:r w:rsidR="00AD4C32">
              <w:rPr>
                <w:noProof/>
                <w:webHidden/>
              </w:rPr>
              <w:t>2</w:t>
            </w:r>
            <w:r w:rsidR="00AD4C32">
              <w:rPr>
                <w:noProof/>
                <w:webHidden/>
              </w:rPr>
              <w:fldChar w:fldCharType="end"/>
            </w:r>
          </w:hyperlink>
        </w:p>
        <w:p w14:paraId="1B61807F" w14:textId="2B6DF48E" w:rsidR="00AD4C32" w:rsidRDefault="003A353A">
          <w:pPr>
            <w:pStyle w:val="TOC1"/>
            <w:tabs>
              <w:tab w:val="right" w:leader="dot" w:pos="9016"/>
            </w:tabs>
            <w:rPr>
              <w:rFonts w:cstheme="minorBidi"/>
              <w:noProof/>
              <w:kern w:val="2"/>
              <w:lang w:val="en-IN" w:eastAsia="en-IN"/>
              <w14:ligatures w14:val="standardContextual"/>
            </w:rPr>
          </w:pPr>
          <w:hyperlink w:anchor="_Toc135333517" w:history="1">
            <w:r w:rsidR="00AD4C32" w:rsidRPr="00D45BA0">
              <w:rPr>
                <w:rStyle w:val="Hyperlink"/>
                <w:noProof/>
              </w:rPr>
              <w:t>Approach to Working with the German Credit Dataset:</w:t>
            </w:r>
            <w:r w:rsidR="00AD4C32">
              <w:rPr>
                <w:noProof/>
                <w:webHidden/>
              </w:rPr>
              <w:tab/>
            </w:r>
            <w:r w:rsidR="00AD4C32">
              <w:rPr>
                <w:noProof/>
                <w:webHidden/>
              </w:rPr>
              <w:fldChar w:fldCharType="begin"/>
            </w:r>
            <w:r w:rsidR="00AD4C32">
              <w:rPr>
                <w:noProof/>
                <w:webHidden/>
              </w:rPr>
              <w:instrText xml:space="preserve"> PAGEREF _Toc135333517 \h </w:instrText>
            </w:r>
            <w:r w:rsidR="00AD4C32">
              <w:rPr>
                <w:noProof/>
                <w:webHidden/>
              </w:rPr>
            </w:r>
            <w:r w:rsidR="00AD4C32">
              <w:rPr>
                <w:noProof/>
                <w:webHidden/>
              </w:rPr>
              <w:fldChar w:fldCharType="separate"/>
            </w:r>
            <w:r w:rsidR="00AD4C32">
              <w:rPr>
                <w:noProof/>
                <w:webHidden/>
              </w:rPr>
              <w:t>2</w:t>
            </w:r>
            <w:r w:rsidR="00AD4C32">
              <w:rPr>
                <w:noProof/>
                <w:webHidden/>
              </w:rPr>
              <w:fldChar w:fldCharType="end"/>
            </w:r>
          </w:hyperlink>
        </w:p>
        <w:p w14:paraId="068B45E2" w14:textId="4B40D2ED" w:rsidR="00AD4C32" w:rsidRDefault="003A353A">
          <w:pPr>
            <w:pStyle w:val="TOC1"/>
            <w:tabs>
              <w:tab w:val="right" w:leader="dot" w:pos="9016"/>
            </w:tabs>
            <w:rPr>
              <w:rFonts w:cstheme="minorBidi"/>
              <w:noProof/>
              <w:kern w:val="2"/>
              <w:lang w:val="en-IN" w:eastAsia="en-IN"/>
              <w14:ligatures w14:val="standardContextual"/>
            </w:rPr>
          </w:pPr>
          <w:hyperlink w:anchor="_Toc135333518" w:history="1">
            <w:r w:rsidR="00AD4C32" w:rsidRPr="00D45BA0">
              <w:rPr>
                <w:rStyle w:val="Hyperlink"/>
                <w:noProof/>
              </w:rPr>
              <w:t>Exploratory Data Analysis (EDA)</w:t>
            </w:r>
            <w:r w:rsidR="00AD4C32">
              <w:rPr>
                <w:noProof/>
                <w:webHidden/>
              </w:rPr>
              <w:tab/>
            </w:r>
            <w:r w:rsidR="00AD4C32">
              <w:rPr>
                <w:noProof/>
                <w:webHidden/>
              </w:rPr>
              <w:fldChar w:fldCharType="begin"/>
            </w:r>
            <w:r w:rsidR="00AD4C32">
              <w:rPr>
                <w:noProof/>
                <w:webHidden/>
              </w:rPr>
              <w:instrText xml:space="preserve"> PAGEREF _Toc135333518 \h </w:instrText>
            </w:r>
            <w:r w:rsidR="00AD4C32">
              <w:rPr>
                <w:noProof/>
                <w:webHidden/>
              </w:rPr>
            </w:r>
            <w:r w:rsidR="00AD4C32">
              <w:rPr>
                <w:noProof/>
                <w:webHidden/>
              </w:rPr>
              <w:fldChar w:fldCharType="separate"/>
            </w:r>
            <w:r w:rsidR="00AD4C32">
              <w:rPr>
                <w:noProof/>
                <w:webHidden/>
              </w:rPr>
              <w:t>3</w:t>
            </w:r>
            <w:r w:rsidR="00AD4C32">
              <w:rPr>
                <w:noProof/>
                <w:webHidden/>
              </w:rPr>
              <w:fldChar w:fldCharType="end"/>
            </w:r>
          </w:hyperlink>
        </w:p>
        <w:p w14:paraId="280495FE" w14:textId="3F2B6F9B" w:rsidR="00AD4C32" w:rsidRDefault="003A353A">
          <w:pPr>
            <w:pStyle w:val="TOC1"/>
            <w:tabs>
              <w:tab w:val="right" w:leader="dot" w:pos="9016"/>
            </w:tabs>
            <w:rPr>
              <w:rFonts w:cstheme="minorBidi"/>
              <w:noProof/>
              <w:kern w:val="2"/>
              <w:lang w:val="en-IN" w:eastAsia="en-IN"/>
              <w14:ligatures w14:val="standardContextual"/>
            </w:rPr>
          </w:pPr>
          <w:hyperlink w:anchor="_Toc135333519" w:history="1">
            <w:r w:rsidR="00AD4C32" w:rsidRPr="00D45BA0">
              <w:rPr>
                <w:rStyle w:val="Hyperlink"/>
                <w:noProof/>
              </w:rPr>
              <w:t>Splitting the Data:</w:t>
            </w:r>
            <w:r w:rsidR="00AD4C32">
              <w:rPr>
                <w:noProof/>
                <w:webHidden/>
              </w:rPr>
              <w:tab/>
            </w:r>
            <w:r w:rsidR="00AD4C32">
              <w:rPr>
                <w:noProof/>
                <w:webHidden/>
              </w:rPr>
              <w:fldChar w:fldCharType="begin"/>
            </w:r>
            <w:r w:rsidR="00AD4C32">
              <w:rPr>
                <w:noProof/>
                <w:webHidden/>
              </w:rPr>
              <w:instrText xml:space="preserve"> PAGEREF _Toc135333519 \h </w:instrText>
            </w:r>
            <w:r w:rsidR="00AD4C32">
              <w:rPr>
                <w:noProof/>
                <w:webHidden/>
              </w:rPr>
            </w:r>
            <w:r w:rsidR="00AD4C32">
              <w:rPr>
                <w:noProof/>
                <w:webHidden/>
              </w:rPr>
              <w:fldChar w:fldCharType="separate"/>
            </w:r>
            <w:r w:rsidR="00AD4C32">
              <w:rPr>
                <w:noProof/>
                <w:webHidden/>
              </w:rPr>
              <w:t>9</w:t>
            </w:r>
            <w:r w:rsidR="00AD4C32">
              <w:rPr>
                <w:noProof/>
                <w:webHidden/>
              </w:rPr>
              <w:fldChar w:fldCharType="end"/>
            </w:r>
          </w:hyperlink>
        </w:p>
        <w:p w14:paraId="52FAEF2A" w14:textId="6B3F7725" w:rsidR="00AD4C32" w:rsidRDefault="003A353A">
          <w:pPr>
            <w:pStyle w:val="TOC1"/>
            <w:tabs>
              <w:tab w:val="right" w:leader="dot" w:pos="9016"/>
            </w:tabs>
            <w:rPr>
              <w:rFonts w:cstheme="minorBidi"/>
              <w:noProof/>
              <w:kern w:val="2"/>
              <w:lang w:val="en-IN" w:eastAsia="en-IN"/>
              <w14:ligatures w14:val="standardContextual"/>
            </w:rPr>
          </w:pPr>
          <w:hyperlink w:anchor="_Toc135333520" w:history="1">
            <w:r w:rsidR="00AD4C32" w:rsidRPr="00D45BA0">
              <w:rPr>
                <w:rStyle w:val="Hyperlink"/>
                <w:noProof/>
              </w:rPr>
              <w:t>Methodology:</w:t>
            </w:r>
            <w:r w:rsidR="00AD4C32">
              <w:rPr>
                <w:noProof/>
                <w:webHidden/>
              </w:rPr>
              <w:tab/>
            </w:r>
            <w:r w:rsidR="00AD4C32">
              <w:rPr>
                <w:noProof/>
                <w:webHidden/>
              </w:rPr>
              <w:fldChar w:fldCharType="begin"/>
            </w:r>
            <w:r w:rsidR="00AD4C32">
              <w:rPr>
                <w:noProof/>
                <w:webHidden/>
              </w:rPr>
              <w:instrText xml:space="preserve"> PAGEREF _Toc135333520 \h </w:instrText>
            </w:r>
            <w:r w:rsidR="00AD4C32">
              <w:rPr>
                <w:noProof/>
                <w:webHidden/>
              </w:rPr>
            </w:r>
            <w:r w:rsidR="00AD4C32">
              <w:rPr>
                <w:noProof/>
                <w:webHidden/>
              </w:rPr>
              <w:fldChar w:fldCharType="separate"/>
            </w:r>
            <w:r w:rsidR="00AD4C32">
              <w:rPr>
                <w:noProof/>
                <w:webHidden/>
              </w:rPr>
              <w:t>9</w:t>
            </w:r>
            <w:r w:rsidR="00AD4C32">
              <w:rPr>
                <w:noProof/>
                <w:webHidden/>
              </w:rPr>
              <w:fldChar w:fldCharType="end"/>
            </w:r>
          </w:hyperlink>
        </w:p>
        <w:p w14:paraId="7FB5F971" w14:textId="6E7600A0" w:rsidR="00AD4C32" w:rsidRDefault="003A353A">
          <w:pPr>
            <w:pStyle w:val="TOC1"/>
            <w:tabs>
              <w:tab w:val="right" w:leader="dot" w:pos="9016"/>
            </w:tabs>
            <w:rPr>
              <w:rFonts w:cstheme="minorBidi"/>
              <w:noProof/>
              <w:kern w:val="2"/>
              <w:lang w:val="en-IN" w:eastAsia="en-IN"/>
              <w14:ligatures w14:val="standardContextual"/>
            </w:rPr>
          </w:pPr>
          <w:hyperlink w:anchor="_Toc135333521" w:history="1">
            <w:r w:rsidR="00AD4C32" w:rsidRPr="00D45BA0">
              <w:rPr>
                <w:rStyle w:val="Hyperlink"/>
                <w:noProof/>
              </w:rPr>
              <w:t>The K-Nearest Neighbours (KNN)</w:t>
            </w:r>
            <w:r w:rsidR="00AD4C32">
              <w:rPr>
                <w:noProof/>
                <w:webHidden/>
              </w:rPr>
              <w:tab/>
            </w:r>
            <w:r w:rsidR="00AD4C32">
              <w:rPr>
                <w:noProof/>
                <w:webHidden/>
              </w:rPr>
              <w:fldChar w:fldCharType="begin"/>
            </w:r>
            <w:r w:rsidR="00AD4C32">
              <w:rPr>
                <w:noProof/>
                <w:webHidden/>
              </w:rPr>
              <w:instrText xml:space="preserve"> PAGEREF _Toc135333521 \h </w:instrText>
            </w:r>
            <w:r w:rsidR="00AD4C32">
              <w:rPr>
                <w:noProof/>
                <w:webHidden/>
              </w:rPr>
            </w:r>
            <w:r w:rsidR="00AD4C32">
              <w:rPr>
                <w:noProof/>
                <w:webHidden/>
              </w:rPr>
              <w:fldChar w:fldCharType="separate"/>
            </w:r>
            <w:r w:rsidR="00AD4C32">
              <w:rPr>
                <w:noProof/>
                <w:webHidden/>
              </w:rPr>
              <w:t>10</w:t>
            </w:r>
            <w:r w:rsidR="00AD4C32">
              <w:rPr>
                <w:noProof/>
                <w:webHidden/>
              </w:rPr>
              <w:fldChar w:fldCharType="end"/>
            </w:r>
          </w:hyperlink>
        </w:p>
        <w:p w14:paraId="032F666E" w14:textId="0A65E70E" w:rsidR="00AD4C32" w:rsidRDefault="003A353A">
          <w:pPr>
            <w:pStyle w:val="TOC1"/>
            <w:tabs>
              <w:tab w:val="right" w:leader="dot" w:pos="9016"/>
            </w:tabs>
            <w:rPr>
              <w:rFonts w:cstheme="minorBidi"/>
              <w:noProof/>
              <w:kern w:val="2"/>
              <w:lang w:val="en-IN" w:eastAsia="en-IN"/>
              <w14:ligatures w14:val="standardContextual"/>
            </w:rPr>
          </w:pPr>
          <w:hyperlink w:anchor="_Toc135333522" w:history="1">
            <w:r w:rsidR="00AD4C32" w:rsidRPr="00D45BA0">
              <w:rPr>
                <w:rStyle w:val="Hyperlink"/>
                <w:noProof/>
              </w:rPr>
              <w:t>The Random Forest (RF) classifier</w:t>
            </w:r>
            <w:r w:rsidR="00AD4C32">
              <w:rPr>
                <w:noProof/>
                <w:webHidden/>
              </w:rPr>
              <w:tab/>
            </w:r>
            <w:r w:rsidR="00AD4C32">
              <w:rPr>
                <w:noProof/>
                <w:webHidden/>
              </w:rPr>
              <w:fldChar w:fldCharType="begin"/>
            </w:r>
            <w:r w:rsidR="00AD4C32">
              <w:rPr>
                <w:noProof/>
                <w:webHidden/>
              </w:rPr>
              <w:instrText xml:space="preserve"> PAGEREF _Toc135333522 \h </w:instrText>
            </w:r>
            <w:r w:rsidR="00AD4C32">
              <w:rPr>
                <w:noProof/>
                <w:webHidden/>
              </w:rPr>
            </w:r>
            <w:r w:rsidR="00AD4C32">
              <w:rPr>
                <w:noProof/>
                <w:webHidden/>
              </w:rPr>
              <w:fldChar w:fldCharType="separate"/>
            </w:r>
            <w:r w:rsidR="00AD4C32">
              <w:rPr>
                <w:noProof/>
                <w:webHidden/>
              </w:rPr>
              <w:t>12</w:t>
            </w:r>
            <w:r w:rsidR="00AD4C32">
              <w:rPr>
                <w:noProof/>
                <w:webHidden/>
              </w:rPr>
              <w:fldChar w:fldCharType="end"/>
            </w:r>
          </w:hyperlink>
        </w:p>
        <w:p w14:paraId="4C793F89" w14:textId="3DEC5C59" w:rsidR="00AD4C32" w:rsidRDefault="003A353A">
          <w:pPr>
            <w:pStyle w:val="TOC1"/>
            <w:tabs>
              <w:tab w:val="right" w:leader="dot" w:pos="9016"/>
            </w:tabs>
            <w:rPr>
              <w:rFonts w:cstheme="minorBidi"/>
              <w:noProof/>
              <w:kern w:val="2"/>
              <w:lang w:val="en-IN" w:eastAsia="en-IN"/>
              <w14:ligatures w14:val="standardContextual"/>
            </w:rPr>
          </w:pPr>
          <w:hyperlink w:anchor="_Toc135333523" w:history="1">
            <w:r w:rsidR="00AD4C32" w:rsidRPr="00D45BA0">
              <w:rPr>
                <w:rStyle w:val="Hyperlink"/>
                <w:noProof/>
              </w:rPr>
              <w:t>The Logistic Regression (LogReg)</w:t>
            </w:r>
            <w:r w:rsidR="00AD4C32">
              <w:rPr>
                <w:noProof/>
                <w:webHidden/>
              </w:rPr>
              <w:tab/>
            </w:r>
            <w:r w:rsidR="00AD4C32">
              <w:rPr>
                <w:noProof/>
                <w:webHidden/>
              </w:rPr>
              <w:fldChar w:fldCharType="begin"/>
            </w:r>
            <w:r w:rsidR="00AD4C32">
              <w:rPr>
                <w:noProof/>
                <w:webHidden/>
              </w:rPr>
              <w:instrText xml:space="preserve"> PAGEREF _Toc135333523 \h </w:instrText>
            </w:r>
            <w:r w:rsidR="00AD4C32">
              <w:rPr>
                <w:noProof/>
                <w:webHidden/>
              </w:rPr>
            </w:r>
            <w:r w:rsidR="00AD4C32">
              <w:rPr>
                <w:noProof/>
                <w:webHidden/>
              </w:rPr>
              <w:fldChar w:fldCharType="separate"/>
            </w:r>
            <w:r w:rsidR="00AD4C32">
              <w:rPr>
                <w:noProof/>
                <w:webHidden/>
              </w:rPr>
              <w:t>15</w:t>
            </w:r>
            <w:r w:rsidR="00AD4C32">
              <w:rPr>
                <w:noProof/>
                <w:webHidden/>
              </w:rPr>
              <w:fldChar w:fldCharType="end"/>
            </w:r>
          </w:hyperlink>
        </w:p>
        <w:p w14:paraId="62873FBD" w14:textId="54049BD2" w:rsidR="00AD4C32" w:rsidRDefault="003A353A">
          <w:pPr>
            <w:pStyle w:val="TOC1"/>
            <w:tabs>
              <w:tab w:val="right" w:leader="dot" w:pos="9016"/>
            </w:tabs>
            <w:rPr>
              <w:rFonts w:cstheme="minorBidi"/>
              <w:noProof/>
              <w:kern w:val="2"/>
              <w:lang w:val="en-IN" w:eastAsia="en-IN"/>
              <w14:ligatures w14:val="standardContextual"/>
            </w:rPr>
          </w:pPr>
          <w:hyperlink w:anchor="_Toc135333524" w:history="1">
            <w:r w:rsidR="00AD4C32" w:rsidRPr="00D45BA0">
              <w:rPr>
                <w:rStyle w:val="Hyperlink"/>
                <w:noProof/>
              </w:rPr>
              <w:t>Model Evaluation</w:t>
            </w:r>
            <w:r w:rsidR="00AD4C32">
              <w:rPr>
                <w:noProof/>
                <w:webHidden/>
              </w:rPr>
              <w:tab/>
            </w:r>
            <w:r w:rsidR="00AD4C32">
              <w:rPr>
                <w:noProof/>
                <w:webHidden/>
              </w:rPr>
              <w:fldChar w:fldCharType="begin"/>
            </w:r>
            <w:r w:rsidR="00AD4C32">
              <w:rPr>
                <w:noProof/>
                <w:webHidden/>
              </w:rPr>
              <w:instrText xml:space="preserve"> PAGEREF _Toc135333524 \h </w:instrText>
            </w:r>
            <w:r w:rsidR="00AD4C32">
              <w:rPr>
                <w:noProof/>
                <w:webHidden/>
              </w:rPr>
            </w:r>
            <w:r w:rsidR="00AD4C32">
              <w:rPr>
                <w:noProof/>
                <w:webHidden/>
              </w:rPr>
              <w:fldChar w:fldCharType="separate"/>
            </w:r>
            <w:r w:rsidR="00AD4C32">
              <w:rPr>
                <w:noProof/>
                <w:webHidden/>
              </w:rPr>
              <w:t>17</w:t>
            </w:r>
            <w:r w:rsidR="00AD4C32">
              <w:rPr>
                <w:noProof/>
                <w:webHidden/>
              </w:rPr>
              <w:fldChar w:fldCharType="end"/>
            </w:r>
          </w:hyperlink>
        </w:p>
        <w:p w14:paraId="79A525C0" w14:textId="10CCA5C7" w:rsidR="00AD4C32" w:rsidRDefault="003A353A">
          <w:pPr>
            <w:pStyle w:val="TOC1"/>
            <w:tabs>
              <w:tab w:val="right" w:leader="dot" w:pos="9016"/>
            </w:tabs>
            <w:rPr>
              <w:rFonts w:cstheme="minorBidi"/>
              <w:noProof/>
              <w:kern w:val="2"/>
              <w:lang w:val="en-IN" w:eastAsia="en-IN"/>
              <w14:ligatures w14:val="standardContextual"/>
            </w:rPr>
          </w:pPr>
          <w:hyperlink w:anchor="_Toc135333525" w:history="1">
            <w:r w:rsidR="00AD4C32" w:rsidRPr="00D45BA0">
              <w:rPr>
                <w:rStyle w:val="Hyperlink"/>
                <w:noProof/>
              </w:rPr>
              <w:t>Conclusion</w:t>
            </w:r>
            <w:r w:rsidR="00AD4C32">
              <w:rPr>
                <w:noProof/>
                <w:webHidden/>
              </w:rPr>
              <w:tab/>
            </w:r>
            <w:r w:rsidR="00AD4C32">
              <w:rPr>
                <w:noProof/>
                <w:webHidden/>
              </w:rPr>
              <w:fldChar w:fldCharType="begin"/>
            </w:r>
            <w:r w:rsidR="00AD4C32">
              <w:rPr>
                <w:noProof/>
                <w:webHidden/>
              </w:rPr>
              <w:instrText xml:space="preserve"> PAGEREF _Toc135333525 \h </w:instrText>
            </w:r>
            <w:r w:rsidR="00AD4C32">
              <w:rPr>
                <w:noProof/>
                <w:webHidden/>
              </w:rPr>
            </w:r>
            <w:r w:rsidR="00AD4C32">
              <w:rPr>
                <w:noProof/>
                <w:webHidden/>
              </w:rPr>
              <w:fldChar w:fldCharType="separate"/>
            </w:r>
            <w:r w:rsidR="00AD4C32">
              <w:rPr>
                <w:noProof/>
                <w:webHidden/>
              </w:rPr>
              <w:t>18</w:t>
            </w:r>
            <w:r w:rsidR="00AD4C32">
              <w:rPr>
                <w:noProof/>
                <w:webHidden/>
              </w:rPr>
              <w:fldChar w:fldCharType="end"/>
            </w:r>
          </w:hyperlink>
        </w:p>
        <w:p w14:paraId="4FA62CC3" w14:textId="660E766B" w:rsidR="00AD4C32" w:rsidRDefault="003A353A">
          <w:pPr>
            <w:pStyle w:val="TOC1"/>
            <w:tabs>
              <w:tab w:val="right" w:leader="dot" w:pos="9016"/>
            </w:tabs>
            <w:rPr>
              <w:rFonts w:cstheme="minorBidi"/>
              <w:noProof/>
              <w:kern w:val="2"/>
              <w:lang w:val="en-IN" w:eastAsia="en-IN"/>
              <w14:ligatures w14:val="standardContextual"/>
            </w:rPr>
          </w:pPr>
          <w:hyperlink w:anchor="_Toc135333526" w:history="1">
            <w:r w:rsidR="00AD4C32" w:rsidRPr="00D45BA0">
              <w:rPr>
                <w:rStyle w:val="Hyperlink"/>
                <w:noProof/>
              </w:rPr>
              <w:t>References</w:t>
            </w:r>
            <w:r w:rsidR="00AD4C32">
              <w:rPr>
                <w:noProof/>
                <w:webHidden/>
              </w:rPr>
              <w:tab/>
            </w:r>
            <w:r w:rsidR="00AD4C32">
              <w:rPr>
                <w:noProof/>
                <w:webHidden/>
              </w:rPr>
              <w:fldChar w:fldCharType="begin"/>
            </w:r>
            <w:r w:rsidR="00AD4C32">
              <w:rPr>
                <w:noProof/>
                <w:webHidden/>
              </w:rPr>
              <w:instrText xml:space="preserve"> PAGEREF _Toc135333526 \h </w:instrText>
            </w:r>
            <w:r w:rsidR="00AD4C32">
              <w:rPr>
                <w:noProof/>
                <w:webHidden/>
              </w:rPr>
            </w:r>
            <w:r w:rsidR="00AD4C32">
              <w:rPr>
                <w:noProof/>
                <w:webHidden/>
              </w:rPr>
              <w:fldChar w:fldCharType="separate"/>
            </w:r>
            <w:r w:rsidR="00AD4C32">
              <w:rPr>
                <w:noProof/>
                <w:webHidden/>
              </w:rPr>
              <w:t>19</w:t>
            </w:r>
            <w:r w:rsidR="00AD4C32">
              <w:rPr>
                <w:noProof/>
                <w:webHidden/>
              </w:rPr>
              <w:fldChar w:fldCharType="end"/>
            </w:r>
          </w:hyperlink>
        </w:p>
        <w:p w14:paraId="5C0AFAE7" w14:textId="53E1E6D9" w:rsidR="00AD4C32" w:rsidRDefault="00AD4C32">
          <w:r>
            <w:rPr>
              <w:b/>
              <w:bCs/>
              <w:noProof/>
            </w:rPr>
            <w:fldChar w:fldCharType="end"/>
          </w:r>
        </w:p>
      </w:sdtContent>
    </w:sdt>
    <w:p w14:paraId="5DFB0665" w14:textId="4EF21186" w:rsidR="00AD4C32" w:rsidRDefault="00360C3B">
      <w:pPr>
        <w:rPr>
          <w:rFonts w:asciiTheme="majorHAnsi" w:eastAsiaTheme="majorEastAsia" w:hAnsiTheme="majorHAnsi" w:cstheme="majorBidi"/>
          <w:color w:val="2F5496" w:themeColor="accent1" w:themeShade="BF"/>
          <w:kern w:val="0"/>
          <w:sz w:val="32"/>
          <w:szCs w:val="32"/>
          <w:lang w:val="en-US"/>
          <w14:ligatures w14:val="none"/>
        </w:rPr>
      </w:pPr>
      <w:r>
        <w:t xml:space="preserve">Total word count: </w:t>
      </w:r>
      <w:r w:rsidR="00F51D59">
        <w:t>26</w:t>
      </w:r>
      <w:r w:rsidR="00B51D4C">
        <w:t>99</w:t>
      </w:r>
      <w:r w:rsidR="00AD4C32">
        <w:br w:type="page"/>
      </w:r>
    </w:p>
    <w:p w14:paraId="01FA3974" w14:textId="5B942923" w:rsidR="00E762DB" w:rsidRPr="005C6F39" w:rsidRDefault="00E762DB" w:rsidP="00AB614E">
      <w:pPr>
        <w:pStyle w:val="Heading1"/>
      </w:pPr>
      <w:bookmarkStart w:id="0" w:name="_Toc135333515"/>
      <w:r w:rsidRPr="005C6F39">
        <w:lastRenderedPageBreak/>
        <w:t>Introduction</w:t>
      </w:r>
      <w:bookmarkEnd w:id="0"/>
    </w:p>
    <w:p w14:paraId="473687EB" w14:textId="0CFA865E" w:rsidR="00D87FAC" w:rsidRPr="005C6F39" w:rsidRDefault="00E762DB">
      <w:pPr>
        <w:rPr>
          <w:rFonts w:ascii="Arial" w:hAnsi="Arial" w:cs="Arial"/>
        </w:rPr>
      </w:pPr>
      <w:r w:rsidRPr="005C6F39">
        <w:rPr>
          <w:rFonts w:ascii="Arial" w:hAnsi="Arial" w:cs="Arial"/>
        </w:rPr>
        <w:t>The German credit dataset is the scenario chosen and studies on credit risk assessment are the task at hand. The collection includes details about credit applications made by specific people, including numerous variables that may be used to gauge credit risk.  The objective here is to create and analyze classification algorithms capable of reliably determining creditworthiness based on these characteristics.</w:t>
      </w:r>
      <w:r w:rsidR="00990436" w:rsidRPr="00990436">
        <w:t xml:space="preserve"> </w:t>
      </w:r>
      <w:r w:rsidR="00990436" w:rsidRPr="00990436">
        <w:rPr>
          <w:rFonts w:ascii="Arial" w:hAnsi="Arial" w:cs="Arial"/>
        </w:rPr>
        <w:t xml:space="preserve">The following are some benefits of using classification algorithms for credit risk assessments. Large datasets are challenging for conventional methods to handle, but classification algorithms, particularly artificial intelligence modelling, may be used to forecast credit risk fast even when the size of the dataset is enormous. Second, classification algorithms may offer more accurate </w:t>
      </w:r>
      <w:r w:rsidR="00990436">
        <w:rPr>
          <w:rFonts w:ascii="Arial" w:hAnsi="Arial" w:cs="Arial"/>
        </w:rPr>
        <w:t>predictions</w:t>
      </w:r>
      <w:r w:rsidR="00990436" w:rsidRPr="00990436">
        <w:rPr>
          <w:rFonts w:ascii="Arial" w:hAnsi="Arial" w:cs="Arial"/>
        </w:rPr>
        <w:t xml:space="preserve"> than conventional methods</w:t>
      </w:r>
      <w:sdt>
        <w:sdtPr>
          <w:rPr>
            <w:rFonts w:asciiTheme="majorHAnsi" w:hAnsiTheme="majorHAnsi" w:cstheme="majorHAnsi"/>
            <w:b/>
            <w:bCs/>
          </w:rPr>
          <w:id w:val="1426381728"/>
          <w:citation/>
        </w:sdtPr>
        <w:sdtEndPr/>
        <w:sdtContent>
          <w:r w:rsidR="00820809" w:rsidRPr="00820809">
            <w:rPr>
              <w:rFonts w:asciiTheme="majorHAnsi" w:hAnsiTheme="majorHAnsi" w:cstheme="majorHAnsi"/>
              <w:b/>
              <w:bCs/>
            </w:rPr>
            <w:fldChar w:fldCharType="begin"/>
          </w:r>
          <w:r w:rsidR="00820809" w:rsidRPr="00820809">
            <w:rPr>
              <w:rFonts w:asciiTheme="majorHAnsi" w:hAnsiTheme="majorHAnsi" w:cstheme="majorHAnsi"/>
              <w:b/>
              <w:bCs/>
            </w:rPr>
            <w:instrText xml:space="preserve"> CITATION BBa03 \l 16393 </w:instrText>
          </w:r>
          <w:r w:rsidR="00820809" w:rsidRPr="00820809">
            <w:rPr>
              <w:rFonts w:asciiTheme="majorHAnsi" w:hAnsiTheme="majorHAnsi" w:cstheme="majorHAnsi"/>
              <w:b/>
              <w:bCs/>
            </w:rPr>
            <w:fldChar w:fldCharType="separate"/>
          </w:r>
          <w:r w:rsidR="00820809" w:rsidRPr="00820809">
            <w:rPr>
              <w:rFonts w:asciiTheme="majorHAnsi" w:hAnsiTheme="majorHAnsi" w:cstheme="majorHAnsi"/>
              <w:b/>
              <w:bCs/>
              <w:noProof/>
            </w:rPr>
            <w:t xml:space="preserve"> (B. Baesens, 2003)</w:t>
          </w:r>
          <w:r w:rsidR="00820809" w:rsidRPr="00820809">
            <w:rPr>
              <w:rFonts w:asciiTheme="majorHAnsi" w:hAnsiTheme="majorHAnsi" w:cstheme="majorHAnsi"/>
              <w:b/>
              <w:bCs/>
            </w:rPr>
            <w:fldChar w:fldCharType="end"/>
          </w:r>
        </w:sdtContent>
      </w:sdt>
      <w:r w:rsidR="0037379D">
        <w:rPr>
          <w:rFonts w:asciiTheme="majorHAnsi" w:hAnsiTheme="majorHAnsi" w:cstheme="majorHAnsi"/>
          <w:b/>
          <w:bCs/>
        </w:rPr>
        <w:t xml:space="preserve">. </w:t>
      </w:r>
      <w:r w:rsidR="00373AEE">
        <w:rPr>
          <w:rFonts w:ascii="STIXGeneral-Regular" w:hAnsi="STIXGeneral-Regular"/>
          <w:color w:val="000000"/>
          <w:shd w:val="clear" w:color="auto" w:fill="FFFFFF"/>
        </w:rPr>
        <w:t xml:space="preserve">Third, the </w:t>
      </w:r>
      <w:r w:rsidR="0037379D">
        <w:rPr>
          <w:rFonts w:ascii="STIXGeneral-Regular" w:hAnsi="STIXGeneral-Regular"/>
          <w:color w:val="000000"/>
          <w:shd w:val="clear" w:color="auto" w:fill="FFFFFF"/>
        </w:rPr>
        <w:t>decision-making</w:t>
      </w:r>
      <w:r w:rsidR="00373AEE">
        <w:rPr>
          <w:rFonts w:ascii="STIXGeneral-Regular" w:hAnsi="STIXGeneral-Regular"/>
          <w:color w:val="000000"/>
          <w:shd w:val="clear" w:color="auto" w:fill="FFFFFF"/>
        </w:rPr>
        <w:t xml:space="preserve"> based on the results of classification algorithms is objective, reducing the influence of human biases.</w:t>
      </w:r>
      <w:sdt>
        <w:sdtPr>
          <w:rPr>
            <w:rFonts w:ascii="STIXGeneral-Regular" w:hAnsi="STIXGeneral-Regular"/>
            <w:color w:val="000000"/>
            <w:shd w:val="clear" w:color="auto" w:fill="FFFFFF"/>
          </w:rPr>
          <w:id w:val="765580178"/>
          <w:citation/>
        </w:sdtPr>
        <w:sdtEndPr/>
        <w:sdtContent>
          <w:r w:rsidR="008141F6">
            <w:rPr>
              <w:rFonts w:ascii="STIXGeneral-Regular" w:hAnsi="STIXGeneral-Regular"/>
              <w:color w:val="000000"/>
              <w:shd w:val="clear" w:color="auto" w:fill="FFFFFF"/>
            </w:rPr>
            <w:fldChar w:fldCharType="begin"/>
          </w:r>
          <w:r w:rsidR="008141F6">
            <w:rPr>
              <w:rFonts w:ascii="STIXGeneral-Regular" w:hAnsi="STIXGeneral-Regular"/>
              <w:color w:val="000000"/>
              <w:shd w:val="clear" w:color="auto" w:fill="FFFFFF"/>
            </w:rPr>
            <w:instrText xml:space="preserve"> CITATION Wen14 \l 16393 </w:instrText>
          </w:r>
          <w:r w:rsidR="008141F6">
            <w:rPr>
              <w:rFonts w:ascii="STIXGeneral-Regular" w:hAnsi="STIXGeneral-Regular"/>
              <w:color w:val="000000"/>
              <w:shd w:val="clear" w:color="auto" w:fill="FFFFFF"/>
            </w:rPr>
            <w:fldChar w:fldCharType="separate"/>
          </w:r>
          <w:r w:rsidR="008141F6">
            <w:rPr>
              <w:rFonts w:ascii="STIXGeneral-Regular" w:hAnsi="STIXGeneral-Regular"/>
              <w:noProof/>
              <w:color w:val="000000"/>
              <w:shd w:val="clear" w:color="auto" w:fill="FFFFFF"/>
            </w:rPr>
            <w:t xml:space="preserve"> </w:t>
          </w:r>
          <w:r w:rsidR="008141F6" w:rsidRPr="008141F6">
            <w:rPr>
              <w:rFonts w:ascii="STIXGeneral-Regular" w:hAnsi="STIXGeneral-Regular"/>
              <w:noProof/>
              <w:color w:val="000000"/>
              <w:shd w:val="clear" w:color="auto" w:fill="FFFFFF"/>
            </w:rPr>
            <w:t>(Wen, 2014)</w:t>
          </w:r>
          <w:r w:rsidR="008141F6">
            <w:rPr>
              <w:rFonts w:ascii="STIXGeneral-Regular" w:hAnsi="STIXGeneral-Regular"/>
              <w:color w:val="000000"/>
              <w:shd w:val="clear" w:color="auto" w:fill="FFFFFF"/>
            </w:rPr>
            <w:fldChar w:fldCharType="end"/>
          </w:r>
        </w:sdtContent>
      </w:sdt>
    </w:p>
    <w:p w14:paraId="507C09BC" w14:textId="765D2711" w:rsidR="00E762DB" w:rsidRPr="005C6F39" w:rsidRDefault="00E762DB" w:rsidP="00AB614E">
      <w:pPr>
        <w:pStyle w:val="Heading1"/>
      </w:pPr>
      <w:bookmarkStart w:id="1" w:name="_Toc135333516"/>
      <w:r w:rsidRPr="005C6F39">
        <w:t>Initial Insights on the German Credit Dataset:</w:t>
      </w:r>
      <w:bookmarkEnd w:id="1"/>
    </w:p>
    <w:p w14:paraId="5FF9573F" w14:textId="7D62C1CD" w:rsidR="00E762DB" w:rsidRPr="005C6F39" w:rsidRDefault="00E762DB">
      <w:pPr>
        <w:rPr>
          <w:rFonts w:ascii="Arial" w:hAnsi="Arial" w:cs="Arial"/>
        </w:rPr>
      </w:pPr>
      <w:r w:rsidRPr="005C6F39">
        <w:rPr>
          <w:rFonts w:ascii="Arial" w:hAnsi="Arial" w:cs="Arial"/>
        </w:rPr>
        <w:t>The German credit dataset is a table-based dataset with many columns designating various characteristics and one column identifying the credit risk category. We can see a few important characteristics from the dataset's offered sample that are probably going to be very important for determining credit risk. Let's briefly go through a few of these characteristics:</w:t>
      </w:r>
    </w:p>
    <w:p w14:paraId="0D1E8E7D" w14:textId="6046EEB4" w:rsidR="00E762DB" w:rsidRPr="005C6F39" w:rsidRDefault="00E762DB">
      <w:pPr>
        <w:rPr>
          <w:rFonts w:ascii="Arial" w:hAnsi="Arial" w:cs="Arial"/>
        </w:rPr>
      </w:pPr>
      <w:r w:rsidRPr="005C6F39">
        <w:rPr>
          <w:rFonts w:ascii="Arial" w:hAnsi="Arial" w:cs="Arial"/>
        </w:rPr>
        <w:t>Status: This feature represents the status of existing checking accounts.</w:t>
      </w:r>
    </w:p>
    <w:p w14:paraId="6E8D3152" w14:textId="191DBE1B" w:rsidR="00E762DB" w:rsidRPr="005C6F39" w:rsidRDefault="00E762DB">
      <w:pPr>
        <w:rPr>
          <w:rFonts w:ascii="Arial" w:hAnsi="Arial" w:cs="Arial"/>
        </w:rPr>
      </w:pPr>
      <w:r w:rsidRPr="005C6F39">
        <w:rPr>
          <w:rFonts w:ascii="Arial" w:hAnsi="Arial" w:cs="Arial"/>
        </w:rPr>
        <w:t>Duration: This feature denotes the duration of the credit in months, providing information about the length of the credit commitment.</w:t>
      </w:r>
    </w:p>
    <w:p w14:paraId="5D2CE76C" w14:textId="58A0F151" w:rsidR="00E762DB" w:rsidRPr="005C6F39" w:rsidRDefault="00E762DB">
      <w:pPr>
        <w:rPr>
          <w:rFonts w:ascii="Arial" w:hAnsi="Arial" w:cs="Arial"/>
        </w:rPr>
      </w:pPr>
      <w:r w:rsidRPr="005C6F39">
        <w:rPr>
          <w:rFonts w:ascii="Arial" w:hAnsi="Arial" w:cs="Arial"/>
        </w:rPr>
        <w:t>Credit History: This feature reflects an individual's credit history.</w:t>
      </w:r>
    </w:p>
    <w:p w14:paraId="72E70741" w14:textId="18127CDB" w:rsidR="00E762DB" w:rsidRPr="005C6F39" w:rsidRDefault="00E762DB">
      <w:pPr>
        <w:rPr>
          <w:rFonts w:ascii="Arial" w:hAnsi="Arial" w:cs="Arial"/>
        </w:rPr>
      </w:pPr>
      <w:r w:rsidRPr="005C6F39">
        <w:rPr>
          <w:rFonts w:ascii="Arial" w:hAnsi="Arial" w:cs="Arial"/>
        </w:rPr>
        <w:t>Purpose: This feature offers insights into the intended use of credit.</w:t>
      </w:r>
    </w:p>
    <w:p w14:paraId="4DCBCBCD" w14:textId="7F1484AD" w:rsidR="00E762DB" w:rsidRPr="005C6F39" w:rsidRDefault="00E762DB">
      <w:pPr>
        <w:rPr>
          <w:rFonts w:ascii="Arial" w:hAnsi="Arial" w:cs="Arial"/>
        </w:rPr>
      </w:pPr>
      <w:r w:rsidRPr="005C6F39">
        <w:rPr>
          <w:rFonts w:ascii="Arial" w:hAnsi="Arial" w:cs="Arial"/>
        </w:rPr>
        <w:t>Amount: This feature provides information about the loan size requested.</w:t>
      </w:r>
    </w:p>
    <w:p w14:paraId="21A9B8A2" w14:textId="48F485FD" w:rsidR="00E762DB" w:rsidRPr="005C6F39" w:rsidRDefault="00E762DB">
      <w:pPr>
        <w:rPr>
          <w:rFonts w:ascii="Arial" w:hAnsi="Arial" w:cs="Arial"/>
        </w:rPr>
      </w:pPr>
      <w:r w:rsidRPr="005C6F39">
        <w:rPr>
          <w:rFonts w:ascii="Arial" w:hAnsi="Arial" w:cs="Arial"/>
        </w:rPr>
        <w:t>These first findings provide us an overview of the dataset and the different elements that may be used to forecast credit risk. To fully comprehend the connections between these variables and the credit risk labels, however, further investigation and analysis of the entire dataset will be required.</w:t>
      </w:r>
    </w:p>
    <w:p w14:paraId="0FDC2E5D" w14:textId="77777777" w:rsidR="00E762DB" w:rsidRPr="005C6F39" w:rsidRDefault="00E762DB">
      <w:pPr>
        <w:rPr>
          <w:rFonts w:ascii="Arial" w:hAnsi="Arial" w:cs="Arial"/>
        </w:rPr>
      </w:pPr>
    </w:p>
    <w:p w14:paraId="66223267" w14:textId="77777777" w:rsidR="00E762DB" w:rsidRPr="005C6F39" w:rsidRDefault="00E762DB" w:rsidP="00AB614E">
      <w:pPr>
        <w:pStyle w:val="Heading1"/>
      </w:pPr>
      <w:bookmarkStart w:id="2" w:name="_Toc135333517"/>
      <w:r w:rsidRPr="005C6F39">
        <w:t>Approach to Working with the German Credit Dataset:</w:t>
      </w:r>
      <w:bookmarkEnd w:id="2"/>
    </w:p>
    <w:p w14:paraId="3C9847D5" w14:textId="3A774072" w:rsidR="00E762DB" w:rsidRPr="005C6F39" w:rsidRDefault="00E762DB" w:rsidP="00E762DB">
      <w:pPr>
        <w:rPr>
          <w:rFonts w:ascii="Arial" w:hAnsi="Arial" w:cs="Arial"/>
        </w:rPr>
      </w:pPr>
      <w:r w:rsidRPr="005C6F39">
        <w:rPr>
          <w:rFonts w:ascii="Arial" w:hAnsi="Arial" w:cs="Arial"/>
        </w:rPr>
        <w:t>To address the tasks given and develop effective credit risk prediction models, we will follow these steps:</w:t>
      </w:r>
    </w:p>
    <w:p w14:paraId="578CFE74" w14:textId="1FDEDFA3" w:rsidR="00E762DB" w:rsidRPr="005C6F39" w:rsidRDefault="00E762DB" w:rsidP="00E762DB">
      <w:pPr>
        <w:rPr>
          <w:rFonts w:ascii="Arial" w:hAnsi="Arial" w:cs="Arial"/>
        </w:rPr>
      </w:pPr>
      <w:r w:rsidRPr="005C6F39">
        <w:rPr>
          <w:rFonts w:ascii="Arial" w:hAnsi="Arial" w:cs="Arial"/>
        </w:rPr>
        <w:t>Data Pre-processing: Handling missing values, encoding categorical variables, and normalizing numerical characteristics, among other data pre-processing activities. These actions are necessary to guarantee data consistency and quality for modelling.</w:t>
      </w:r>
    </w:p>
    <w:p w14:paraId="48B09149" w14:textId="1A49B4FD" w:rsidR="00E762DB" w:rsidRPr="005C6F39" w:rsidRDefault="00E762DB" w:rsidP="00E762DB">
      <w:pPr>
        <w:rPr>
          <w:rFonts w:ascii="Arial" w:hAnsi="Arial" w:cs="Arial"/>
        </w:rPr>
      </w:pPr>
      <w:r w:rsidRPr="005C6F39">
        <w:rPr>
          <w:rFonts w:ascii="Arial" w:hAnsi="Arial" w:cs="Arial"/>
        </w:rPr>
        <w:t>Exploratory Data Analysis (EDA): To better understand the dataset, spot trends, and investigate relationships between characteristics and credit risk labels, we shall undertake EDA. Engineering feature choice and selection will be guided by this study.</w:t>
      </w:r>
    </w:p>
    <w:p w14:paraId="1F5797C6" w14:textId="21321E92" w:rsidR="00E762DB" w:rsidRPr="005C6F39" w:rsidRDefault="00E762DB" w:rsidP="00E762DB">
      <w:pPr>
        <w:rPr>
          <w:rFonts w:ascii="Arial" w:hAnsi="Arial" w:cs="Arial"/>
        </w:rPr>
      </w:pPr>
      <w:r w:rsidRPr="005C6F39">
        <w:rPr>
          <w:rFonts w:ascii="Arial" w:hAnsi="Arial" w:cs="Arial"/>
        </w:rPr>
        <w:t xml:space="preserve">Model Training and Evaluation: Using the pre-processed dataset, we will train a number of classification models, and then we will assess the performance of those </w:t>
      </w:r>
      <w:proofErr w:type="gramStart"/>
      <w:r w:rsidRPr="005C6F39">
        <w:rPr>
          <w:rFonts w:ascii="Arial" w:hAnsi="Arial" w:cs="Arial"/>
        </w:rPr>
        <w:t>models</w:t>
      </w:r>
      <w:proofErr w:type="gramEnd"/>
      <w:r w:rsidRPr="005C6F39">
        <w:rPr>
          <w:rFonts w:ascii="Arial" w:hAnsi="Arial" w:cs="Arial"/>
        </w:rPr>
        <w:t xml:space="preserve"> using metrics like accuracy, sensitivity, specificity, F1-score, misclassification error rate, and the </w:t>
      </w:r>
      <w:r w:rsidRPr="005C6F39">
        <w:rPr>
          <w:rFonts w:ascii="Arial" w:hAnsi="Arial" w:cs="Arial"/>
        </w:rPr>
        <w:lastRenderedPageBreak/>
        <w:t xml:space="preserve">Matthews correlation coefficient (MCC). K-Nearest Neighbours (KNN), Random Forest, and Logistic Regression are the models to be </w:t>
      </w:r>
      <w:proofErr w:type="gramStart"/>
      <w:r w:rsidRPr="005C6F39">
        <w:rPr>
          <w:rFonts w:ascii="Arial" w:hAnsi="Arial" w:cs="Arial"/>
        </w:rPr>
        <w:t>taken into account</w:t>
      </w:r>
      <w:proofErr w:type="gramEnd"/>
      <w:r w:rsidRPr="005C6F39">
        <w:rPr>
          <w:rFonts w:ascii="Arial" w:hAnsi="Arial" w:cs="Arial"/>
        </w:rPr>
        <w:t>.</w:t>
      </w:r>
    </w:p>
    <w:p w14:paraId="0AF09D02" w14:textId="54F43CB2" w:rsidR="000B4479" w:rsidRPr="005C6F39" w:rsidRDefault="000B4479" w:rsidP="00E762DB">
      <w:pPr>
        <w:rPr>
          <w:rFonts w:ascii="Arial" w:hAnsi="Arial" w:cs="Arial"/>
        </w:rPr>
      </w:pPr>
      <w:r w:rsidRPr="005C6F39">
        <w:rPr>
          <w:rFonts w:ascii="Arial" w:hAnsi="Arial" w:cs="Arial"/>
        </w:rPr>
        <w:t>Comparison of Model Performance and Model Selection: Based on the evaluation findings, we will evaluate the effectiveness of the various models and choose the best model for assessing credit risk. The model with the best accuracy and most reliable predictability will be prioritized.</w:t>
      </w:r>
    </w:p>
    <w:p w14:paraId="59A7B529" w14:textId="067D46E0" w:rsidR="000B4479" w:rsidRPr="005C6F39" w:rsidRDefault="000B4479" w:rsidP="000B4479">
      <w:pPr>
        <w:rPr>
          <w:rFonts w:ascii="Arial" w:hAnsi="Arial" w:cs="Arial"/>
        </w:rPr>
      </w:pPr>
      <w:r w:rsidRPr="005C6F39">
        <w:rPr>
          <w:rFonts w:ascii="Arial" w:hAnsi="Arial" w:cs="Arial"/>
        </w:rPr>
        <w:t xml:space="preserve">Fine-tuning and Optimization: If required, we will further refine the chosen model's performance by investigating </w:t>
      </w:r>
      <w:r w:rsidR="008D5E62" w:rsidRPr="008D5E62">
        <w:rPr>
          <w:rFonts w:ascii="Arial" w:hAnsi="Arial" w:cs="Arial"/>
        </w:rPr>
        <w:t>parameter optimization methodologies and feature selection strategies</w:t>
      </w:r>
      <w:r w:rsidRPr="005C6F39">
        <w:rPr>
          <w:rFonts w:ascii="Arial" w:hAnsi="Arial" w:cs="Arial"/>
        </w:rPr>
        <w:t>.</w:t>
      </w:r>
    </w:p>
    <w:p w14:paraId="066A900B" w14:textId="77BB3B79" w:rsidR="000B4479" w:rsidRPr="005C6F39" w:rsidRDefault="000B4479" w:rsidP="000B4479">
      <w:pPr>
        <w:rPr>
          <w:rFonts w:ascii="Arial" w:hAnsi="Arial" w:cs="Arial"/>
        </w:rPr>
      </w:pPr>
      <w:r w:rsidRPr="005C6F39">
        <w:rPr>
          <w:rFonts w:ascii="Arial" w:hAnsi="Arial" w:cs="Arial"/>
        </w:rPr>
        <w:t>Real-world Application: The selected model may be used in the real world to assess credit risk, and hence it will be emphasized how crucial it is to use these models as decision support tools that take domain knowledge into account when making the final choice.</w:t>
      </w:r>
    </w:p>
    <w:p w14:paraId="55DF04FD" w14:textId="4432902B" w:rsidR="000B4479" w:rsidRPr="005C6F39" w:rsidRDefault="000B4479" w:rsidP="000B4479">
      <w:pPr>
        <w:rPr>
          <w:rFonts w:ascii="Arial" w:hAnsi="Arial" w:cs="Arial"/>
        </w:rPr>
      </w:pPr>
      <w:r w:rsidRPr="005C6F39">
        <w:rPr>
          <w:rFonts w:ascii="Arial" w:hAnsi="Arial" w:cs="Arial"/>
        </w:rPr>
        <w:t xml:space="preserve">By making use of the German credit dataset, a trustworthy and precise credit risk prediction model. Is believed to be obtained with a better grasp of credit risk assessment and its practical applications </w:t>
      </w:r>
      <w:proofErr w:type="gramStart"/>
      <w:r w:rsidRPr="005C6F39">
        <w:rPr>
          <w:rFonts w:ascii="Arial" w:hAnsi="Arial" w:cs="Arial"/>
        </w:rPr>
        <w:t>as a result of</w:t>
      </w:r>
      <w:proofErr w:type="gramEnd"/>
      <w:r w:rsidRPr="005C6F39">
        <w:rPr>
          <w:rFonts w:ascii="Arial" w:hAnsi="Arial" w:cs="Arial"/>
        </w:rPr>
        <w:t xml:space="preserve"> the dataset analysis and subsequent modelling procedure.</w:t>
      </w:r>
    </w:p>
    <w:p w14:paraId="7521AE9C" w14:textId="77777777" w:rsidR="002D590D" w:rsidRPr="005C6F39" w:rsidRDefault="00213372" w:rsidP="00AB614E">
      <w:pPr>
        <w:pStyle w:val="Heading1"/>
      </w:pPr>
      <w:bookmarkStart w:id="3" w:name="_Toc135333518"/>
      <w:r w:rsidRPr="005C6F39">
        <w:t>Exploratory Data Analysis (EDA)</w:t>
      </w:r>
      <w:bookmarkEnd w:id="3"/>
    </w:p>
    <w:p w14:paraId="0C63E816" w14:textId="20D01088" w:rsidR="00213372" w:rsidRPr="005C6F39" w:rsidRDefault="002D590D" w:rsidP="000B4479">
      <w:pPr>
        <w:rPr>
          <w:rFonts w:ascii="Arial" w:hAnsi="Arial" w:cs="Arial"/>
        </w:rPr>
      </w:pPr>
      <w:r w:rsidRPr="005C6F39">
        <w:rPr>
          <w:rFonts w:ascii="Arial" w:hAnsi="Arial" w:cs="Arial"/>
        </w:rPr>
        <w:t xml:space="preserve">Exploratory Data Analysis (EDA) is </w:t>
      </w:r>
      <w:r w:rsidR="00A95940">
        <w:rPr>
          <w:rFonts w:ascii="Arial" w:hAnsi="Arial" w:cs="Arial"/>
        </w:rPr>
        <w:t xml:space="preserve">essential </w:t>
      </w:r>
      <w:r w:rsidRPr="005C6F39">
        <w:rPr>
          <w:rFonts w:ascii="Arial" w:hAnsi="Arial" w:cs="Arial"/>
        </w:rPr>
        <w:t xml:space="preserve">in understanding and visualizing the dataset before performing any </w:t>
      </w:r>
      <w:proofErr w:type="spellStart"/>
      <w:r w:rsidRPr="005C6F39">
        <w:rPr>
          <w:rFonts w:ascii="Arial" w:hAnsi="Arial" w:cs="Arial"/>
        </w:rPr>
        <w:t>modeling</w:t>
      </w:r>
      <w:proofErr w:type="spellEnd"/>
      <w:r w:rsidRPr="005C6F39">
        <w:rPr>
          <w:rFonts w:ascii="Arial" w:hAnsi="Arial" w:cs="Arial"/>
        </w:rPr>
        <w:t xml:space="preserve">. Examining the different data types, looking for missing values, investigating the distribution of numerical variables, and </w:t>
      </w:r>
      <w:proofErr w:type="spellStart"/>
      <w:r w:rsidRPr="005C6F39">
        <w:rPr>
          <w:rFonts w:ascii="Arial" w:hAnsi="Arial" w:cs="Arial"/>
        </w:rPr>
        <w:t>analyzing</w:t>
      </w:r>
      <w:proofErr w:type="spellEnd"/>
      <w:r w:rsidRPr="005C6F39">
        <w:rPr>
          <w:rFonts w:ascii="Arial" w:hAnsi="Arial" w:cs="Arial"/>
        </w:rPr>
        <w:t xml:space="preserve"> the interactions between variables are all part of the analysis. A variety of methods and visualizations were used.</w:t>
      </w:r>
    </w:p>
    <w:p w14:paraId="63883DE3" w14:textId="7D814E05" w:rsidR="002D590D" w:rsidRPr="005C6F39" w:rsidRDefault="002D590D" w:rsidP="000B4479">
      <w:pPr>
        <w:rPr>
          <w:rFonts w:ascii="Arial" w:hAnsi="Arial" w:cs="Arial"/>
        </w:rPr>
      </w:pPr>
      <w:r w:rsidRPr="005C6F39">
        <w:rPr>
          <w:rFonts w:ascii="Arial" w:hAnsi="Arial" w:cs="Arial"/>
        </w:rPr>
        <w:t xml:space="preserve">The </w:t>
      </w:r>
      <w:proofErr w:type="spellStart"/>
      <w:r w:rsidRPr="005C6F39">
        <w:rPr>
          <w:rFonts w:ascii="Arial" w:hAnsi="Arial" w:cs="Arial"/>
        </w:rPr>
        <w:t>vis_miss</w:t>
      </w:r>
      <w:proofErr w:type="spellEnd"/>
      <w:r w:rsidRPr="005C6F39">
        <w:rPr>
          <w:rFonts w:ascii="Arial" w:hAnsi="Arial" w:cs="Arial"/>
        </w:rPr>
        <w:t xml:space="preserve"> function, which shows patterns of missingness visually, was used to first check the dataset for missing values. Fortunately, no missing values were discovered in the dataset, allowing the analysis to move further without removing or imputed missing values.</w:t>
      </w:r>
    </w:p>
    <w:p w14:paraId="748AD98A" w14:textId="77777777" w:rsidR="002D590D" w:rsidRPr="002D590D" w:rsidRDefault="002D590D" w:rsidP="002D590D">
      <w:pPr>
        <w:rPr>
          <w:rFonts w:ascii="Courier New" w:hAnsi="Courier New" w:cs="Courier New"/>
          <w:sz w:val="20"/>
          <w:szCs w:val="20"/>
        </w:rPr>
      </w:pPr>
      <w:r w:rsidRPr="002D590D">
        <w:rPr>
          <w:rFonts w:ascii="Courier New" w:hAnsi="Courier New" w:cs="Courier New"/>
          <w:sz w:val="20"/>
          <w:szCs w:val="20"/>
        </w:rPr>
        <w:t>&gt; # Check for missing values</w:t>
      </w:r>
    </w:p>
    <w:p w14:paraId="0DC87F71" w14:textId="77777777" w:rsidR="002D590D" w:rsidRPr="002D590D" w:rsidRDefault="002D590D" w:rsidP="002D590D">
      <w:pPr>
        <w:rPr>
          <w:rFonts w:ascii="Courier New" w:hAnsi="Courier New" w:cs="Courier New"/>
          <w:sz w:val="20"/>
          <w:szCs w:val="20"/>
        </w:rPr>
      </w:pPr>
      <w:r w:rsidRPr="002D590D">
        <w:rPr>
          <w:rFonts w:ascii="Courier New" w:hAnsi="Courier New" w:cs="Courier New"/>
          <w:sz w:val="20"/>
          <w:szCs w:val="20"/>
        </w:rPr>
        <w:t xml:space="preserve">&gt; </w:t>
      </w:r>
      <w:proofErr w:type="spellStart"/>
      <w:r w:rsidRPr="002D590D">
        <w:rPr>
          <w:rFonts w:ascii="Courier New" w:hAnsi="Courier New" w:cs="Courier New"/>
          <w:sz w:val="20"/>
          <w:szCs w:val="20"/>
        </w:rPr>
        <w:t>missing_values</w:t>
      </w:r>
      <w:proofErr w:type="spellEnd"/>
      <w:r w:rsidRPr="002D590D">
        <w:rPr>
          <w:rFonts w:ascii="Courier New" w:hAnsi="Courier New" w:cs="Courier New"/>
          <w:sz w:val="20"/>
          <w:szCs w:val="20"/>
        </w:rPr>
        <w:t xml:space="preserve"> &lt;- </w:t>
      </w:r>
      <w:proofErr w:type="spellStart"/>
      <w:r w:rsidRPr="002D590D">
        <w:rPr>
          <w:rFonts w:ascii="Courier New" w:hAnsi="Courier New" w:cs="Courier New"/>
          <w:sz w:val="20"/>
          <w:szCs w:val="20"/>
        </w:rPr>
        <w:t>colSums</w:t>
      </w:r>
      <w:proofErr w:type="spellEnd"/>
      <w:r w:rsidRPr="002D590D">
        <w:rPr>
          <w:rFonts w:ascii="Courier New" w:hAnsi="Courier New" w:cs="Courier New"/>
          <w:sz w:val="20"/>
          <w:szCs w:val="20"/>
        </w:rPr>
        <w:t>(is.na(data))</w:t>
      </w:r>
    </w:p>
    <w:p w14:paraId="1636DD08" w14:textId="51CA3E24" w:rsidR="002D590D" w:rsidRDefault="002D590D" w:rsidP="002D590D">
      <w:pPr>
        <w:rPr>
          <w:rFonts w:ascii="Courier New" w:hAnsi="Courier New" w:cs="Courier New"/>
          <w:sz w:val="20"/>
          <w:szCs w:val="20"/>
        </w:rPr>
      </w:pPr>
      <w:r w:rsidRPr="002D590D">
        <w:rPr>
          <w:rFonts w:ascii="Courier New" w:hAnsi="Courier New" w:cs="Courier New"/>
          <w:sz w:val="20"/>
          <w:szCs w:val="20"/>
        </w:rPr>
        <w:t xml:space="preserve">&gt; </w:t>
      </w:r>
      <w:proofErr w:type="spellStart"/>
      <w:r w:rsidRPr="002D590D">
        <w:rPr>
          <w:rFonts w:ascii="Courier New" w:hAnsi="Courier New" w:cs="Courier New"/>
          <w:sz w:val="20"/>
          <w:szCs w:val="20"/>
        </w:rPr>
        <w:t>vis_miss</w:t>
      </w:r>
      <w:proofErr w:type="spellEnd"/>
      <w:r w:rsidRPr="002D590D">
        <w:rPr>
          <w:rFonts w:ascii="Courier New" w:hAnsi="Courier New" w:cs="Courier New"/>
          <w:sz w:val="20"/>
          <w:szCs w:val="20"/>
        </w:rPr>
        <w:t>(data)</w:t>
      </w:r>
    </w:p>
    <w:p w14:paraId="5E61B196" w14:textId="02BEBDE7" w:rsidR="002D590D" w:rsidRDefault="002D590D" w:rsidP="002D590D">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6A87FD04" wp14:editId="6B0A6812">
            <wp:extent cx="5731510" cy="3478530"/>
            <wp:effectExtent l="0" t="0" r="2540" b="7620"/>
            <wp:docPr id="105073327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33270" name="Picture 1"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8530"/>
                    </a:xfrm>
                    <a:prstGeom prst="rect">
                      <a:avLst/>
                    </a:prstGeom>
                  </pic:spPr>
                </pic:pic>
              </a:graphicData>
            </a:graphic>
          </wp:inline>
        </w:drawing>
      </w:r>
    </w:p>
    <w:p w14:paraId="72DC9747" w14:textId="77777777" w:rsidR="002D590D" w:rsidRDefault="002D590D" w:rsidP="002D590D">
      <w:pPr>
        <w:rPr>
          <w:rFonts w:ascii="Courier New" w:hAnsi="Courier New" w:cs="Courier New"/>
          <w:sz w:val="20"/>
          <w:szCs w:val="20"/>
        </w:rPr>
      </w:pPr>
    </w:p>
    <w:p w14:paraId="267B2779" w14:textId="2992B776" w:rsidR="002D590D" w:rsidRDefault="005C6F39" w:rsidP="002D590D">
      <w:pPr>
        <w:rPr>
          <w:rFonts w:ascii="Arial" w:hAnsi="Arial" w:cs="Arial"/>
        </w:rPr>
      </w:pPr>
      <w:r w:rsidRPr="005C6F39">
        <w:rPr>
          <w:rFonts w:ascii="Arial" w:hAnsi="Arial" w:cs="Arial"/>
        </w:rPr>
        <w:t xml:space="preserve">The str function was used to </w:t>
      </w:r>
      <w:r>
        <w:rPr>
          <w:rFonts w:ascii="Arial" w:hAnsi="Arial" w:cs="Arial"/>
        </w:rPr>
        <w:t>analyze</w:t>
      </w:r>
      <w:r w:rsidRPr="005C6F39">
        <w:rPr>
          <w:rFonts w:ascii="Arial" w:hAnsi="Arial" w:cs="Arial"/>
        </w:rPr>
        <w:t xml:space="preserve"> the dataset's structure and summary, which gave an overview of the variable types and the first rows of data. This made it possible to comprehend the variables' kinds and composition inside the dataset.</w:t>
      </w:r>
    </w:p>
    <w:p w14:paraId="143730D1" w14:textId="2544112D" w:rsidR="005C6F39" w:rsidRDefault="005C6F39" w:rsidP="002D590D">
      <w:pPr>
        <w:rPr>
          <w:rFonts w:ascii="Arial" w:hAnsi="Arial" w:cs="Arial"/>
        </w:rPr>
      </w:pPr>
      <w:r w:rsidRPr="005C6F39">
        <w:rPr>
          <w:rFonts w:ascii="Arial" w:hAnsi="Arial" w:cs="Arial"/>
        </w:rPr>
        <w:t xml:space="preserve">Utilizing the describe function from the psych library, summary statistics were calculated. For the numerical variables in the dataset, this analysis yielded measurements such as the mean, median, lowest, maximum, and quartiles. These statistics helped characterize the dataset by providing information about the data's central tendency and variability. </w:t>
      </w:r>
    </w:p>
    <w:p w14:paraId="46623892" w14:textId="0117C764" w:rsidR="005C6F39" w:rsidRDefault="005C6F39" w:rsidP="005C6F39">
      <w:pPr>
        <w:rPr>
          <w:rFonts w:ascii="Arial" w:hAnsi="Arial" w:cs="Arial"/>
        </w:rPr>
      </w:pPr>
      <w:r w:rsidRPr="005C6F39">
        <w:rPr>
          <w:rFonts w:ascii="Arial" w:hAnsi="Arial" w:cs="Arial"/>
        </w:rPr>
        <w:t>A bar plot was created to show the distribution of the categorical variable "</w:t>
      </w:r>
      <w:proofErr w:type="spellStart"/>
      <w:r w:rsidRPr="005C6F39">
        <w:rPr>
          <w:rFonts w:ascii="Arial" w:hAnsi="Arial" w:cs="Arial"/>
        </w:rPr>
        <w:t>credit_history</w:t>
      </w:r>
      <w:proofErr w:type="spellEnd"/>
      <w:r w:rsidRPr="005C6F39">
        <w:rPr>
          <w:rFonts w:ascii="Arial" w:hAnsi="Arial" w:cs="Arial"/>
        </w:rPr>
        <w:t>," enabling an evaluation of the prevalence of various credit histories. To study the distribution of the numerical variable "age," a histogram was made, giving a summary of the age distribution within the dataset.</w:t>
      </w:r>
    </w:p>
    <w:p w14:paraId="6B75E180" w14:textId="01D0E808" w:rsidR="005C6F39" w:rsidRPr="005C6F39" w:rsidRDefault="005C6F39" w:rsidP="005C6F39">
      <w:pPr>
        <w:rPr>
          <w:rFonts w:ascii="Arial" w:hAnsi="Arial" w:cs="Arial"/>
        </w:rPr>
      </w:pPr>
      <w:r w:rsidRPr="005C6F39">
        <w:rPr>
          <w:rFonts w:ascii="Arial" w:hAnsi="Arial" w:cs="Arial"/>
        </w:rPr>
        <w:t xml:space="preserve">&gt; # Bar plot of </w:t>
      </w:r>
      <w:proofErr w:type="spellStart"/>
      <w:r w:rsidRPr="005C6F39">
        <w:rPr>
          <w:rFonts w:ascii="Arial" w:hAnsi="Arial" w:cs="Arial"/>
        </w:rPr>
        <w:t>credit_history</w:t>
      </w:r>
      <w:proofErr w:type="spellEnd"/>
    </w:p>
    <w:p w14:paraId="2458CA23" w14:textId="77777777" w:rsidR="005C6F39" w:rsidRPr="005C6F39" w:rsidRDefault="005C6F39" w:rsidP="005C6F39">
      <w:pPr>
        <w:rPr>
          <w:rFonts w:ascii="Courier New" w:hAnsi="Courier New" w:cs="Courier New"/>
          <w:sz w:val="20"/>
          <w:szCs w:val="20"/>
        </w:rPr>
      </w:pPr>
      <w:r w:rsidRPr="005C6F39">
        <w:rPr>
          <w:rFonts w:ascii="Courier New" w:hAnsi="Courier New" w:cs="Courier New"/>
          <w:sz w:val="20"/>
          <w:szCs w:val="20"/>
        </w:rPr>
        <w:t xml:space="preserve">&gt; </w:t>
      </w:r>
      <w:proofErr w:type="spellStart"/>
      <w:proofErr w:type="gramStart"/>
      <w:r w:rsidRPr="005C6F39">
        <w:rPr>
          <w:rFonts w:ascii="Courier New" w:hAnsi="Courier New" w:cs="Courier New"/>
          <w:sz w:val="20"/>
          <w:szCs w:val="20"/>
        </w:rPr>
        <w:t>ggplot</w:t>
      </w:r>
      <w:proofErr w:type="spellEnd"/>
      <w:r w:rsidRPr="005C6F39">
        <w:rPr>
          <w:rFonts w:ascii="Courier New" w:hAnsi="Courier New" w:cs="Courier New"/>
          <w:sz w:val="20"/>
          <w:szCs w:val="20"/>
        </w:rPr>
        <w:t>(</w:t>
      </w:r>
      <w:proofErr w:type="gramEnd"/>
      <w:r w:rsidRPr="005C6F39">
        <w:rPr>
          <w:rFonts w:ascii="Courier New" w:hAnsi="Courier New" w:cs="Courier New"/>
          <w:sz w:val="20"/>
          <w:szCs w:val="20"/>
        </w:rPr>
        <w:t xml:space="preserve">data, </w:t>
      </w:r>
      <w:proofErr w:type="spellStart"/>
      <w:r w:rsidRPr="005C6F39">
        <w:rPr>
          <w:rFonts w:ascii="Courier New" w:hAnsi="Courier New" w:cs="Courier New"/>
          <w:sz w:val="20"/>
          <w:szCs w:val="20"/>
        </w:rPr>
        <w:t>aes</w:t>
      </w:r>
      <w:proofErr w:type="spellEnd"/>
      <w:r w:rsidRPr="005C6F39">
        <w:rPr>
          <w:rFonts w:ascii="Courier New" w:hAnsi="Courier New" w:cs="Courier New"/>
          <w:sz w:val="20"/>
          <w:szCs w:val="20"/>
        </w:rPr>
        <w:t xml:space="preserve">(x = </w:t>
      </w:r>
      <w:proofErr w:type="spellStart"/>
      <w:r w:rsidRPr="005C6F39">
        <w:rPr>
          <w:rFonts w:ascii="Courier New" w:hAnsi="Courier New" w:cs="Courier New"/>
          <w:sz w:val="20"/>
          <w:szCs w:val="20"/>
        </w:rPr>
        <w:t>credit_history</w:t>
      </w:r>
      <w:proofErr w:type="spellEnd"/>
      <w:r w:rsidRPr="005C6F39">
        <w:rPr>
          <w:rFonts w:ascii="Courier New" w:hAnsi="Courier New" w:cs="Courier New"/>
          <w:sz w:val="20"/>
          <w:szCs w:val="20"/>
        </w:rPr>
        <w:t>)) +</w:t>
      </w:r>
    </w:p>
    <w:p w14:paraId="7D4F6412" w14:textId="77777777" w:rsidR="005C6F39" w:rsidRPr="005C6F39" w:rsidRDefault="005C6F39" w:rsidP="005C6F39">
      <w:pPr>
        <w:rPr>
          <w:rFonts w:ascii="Courier New" w:hAnsi="Courier New" w:cs="Courier New"/>
          <w:sz w:val="20"/>
          <w:szCs w:val="20"/>
        </w:rPr>
      </w:pPr>
      <w:r w:rsidRPr="005C6F39">
        <w:rPr>
          <w:rFonts w:ascii="Courier New" w:hAnsi="Courier New" w:cs="Courier New"/>
          <w:sz w:val="20"/>
          <w:szCs w:val="20"/>
        </w:rPr>
        <w:t xml:space="preserve">+   </w:t>
      </w:r>
      <w:proofErr w:type="spellStart"/>
      <w:r w:rsidRPr="005C6F39">
        <w:rPr>
          <w:rFonts w:ascii="Courier New" w:hAnsi="Courier New" w:cs="Courier New"/>
          <w:sz w:val="20"/>
          <w:szCs w:val="20"/>
        </w:rPr>
        <w:t>geom_</w:t>
      </w:r>
      <w:proofErr w:type="gramStart"/>
      <w:r w:rsidRPr="005C6F39">
        <w:rPr>
          <w:rFonts w:ascii="Courier New" w:hAnsi="Courier New" w:cs="Courier New"/>
          <w:sz w:val="20"/>
          <w:szCs w:val="20"/>
        </w:rPr>
        <w:t>bar</w:t>
      </w:r>
      <w:proofErr w:type="spellEnd"/>
      <w:r w:rsidRPr="005C6F39">
        <w:rPr>
          <w:rFonts w:ascii="Courier New" w:hAnsi="Courier New" w:cs="Courier New"/>
          <w:sz w:val="20"/>
          <w:szCs w:val="20"/>
        </w:rPr>
        <w:t>(</w:t>
      </w:r>
      <w:proofErr w:type="gramEnd"/>
      <w:r w:rsidRPr="005C6F39">
        <w:rPr>
          <w:rFonts w:ascii="Courier New" w:hAnsi="Courier New" w:cs="Courier New"/>
          <w:sz w:val="20"/>
          <w:szCs w:val="20"/>
        </w:rPr>
        <w:t>) +</w:t>
      </w:r>
    </w:p>
    <w:p w14:paraId="69BF120E" w14:textId="77777777" w:rsidR="005C6F39" w:rsidRPr="005C6F39" w:rsidRDefault="005C6F39" w:rsidP="005C6F39">
      <w:pPr>
        <w:rPr>
          <w:rFonts w:ascii="Courier New" w:hAnsi="Courier New" w:cs="Courier New"/>
          <w:sz w:val="20"/>
          <w:szCs w:val="20"/>
        </w:rPr>
      </w:pPr>
      <w:r w:rsidRPr="005C6F39">
        <w:rPr>
          <w:rFonts w:ascii="Courier New" w:hAnsi="Courier New" w:cs="Courier New"/>
          <w:sz w:val="20"/>
          <w:szCs w:val="20"/>
        </w:rPr>
        <w:t xml:space="preserve">+   </w:t>
      </w:r>
      <w:proofErr w:type="spellStart"/>
      <w:proofErr w:type="gramStart"/>
      <w:r w:rsidRPr="005C6F39">
        <w:rPr>
          <w:rFonts w:ascii="Courier New" w:hAnsi="Courier New" w:cs="Courier New"/>
          <w:sz w:val="20"/>
          <w:szCs w:val="20"/>
        </w:rPr>
        <w:t>xlab</w:t>
      </w:r>
      <w:proofErr w:type="spellEnd"/>
      <w:r w:rsidRPr="005C6F39">
        <w:rPr>
          <w:rFonts w:ascii="Courier New" w:hAnsi="Courier New" w:cs="Courier New"/>
          <w:sz w:val="20"/>
          <w:szCs w:val="20"/>
        </w:rPr>
        <w:t>(</w:t>
      </w:r>
      <w:proofErr w:type="gramEnd"/>
      <w:r w:rsidRPr="005C6F39">
        <w:rPr>
          <w:rFonts w:ascii="Courier New" w:hAnsi="Courier New" w:cs="Courier New"/>
          <w:sz w:val="20"/>
          <w:szCs w:val="20"/>
        </w:rPr>
        <w:t>"Credit History") +</w:t>
      </w:r>
    </w:p>
    <w:p w14:paraId="5697A5AF" w14:textId="62248551" w:rsidR="005C6F39" w:rsidRPr="005C6F39" w:rsidRDefault="005C6F39" w:rsidP="005C6F39">
      <w:pPr>
        <w:rPr>
          <w:rFonts w:ascii="Courier New" w:hAnsi="Courier New" w:cs="Courier New"/>
          <w:sz w:val="20"/>
          <w:szCs w:val="20"/>
        </w:rPr>
      </w:pPr>
      <w:r w:rsidRPr="005C6F39">
        <w:rPr>
          <w:rFonts w:ascii="Courier New" w:hAnsi="Courier New" w:cs="Courier New"/>
          <w:sz w:val="20"/>
          <w:szCs w:val="20"/>
        </w:rPr>
        <w:t xml:space="preserve">+   </w:t>
      </w:r>
      <w:proofErr w:type="spellStart"/>
      <w:r w:rsidRPr="005C6F39">
        <w:rPr>
          <w:rFonts w:ascii="Courier New" w:hAnsi="Courier New" w:cs="Courier New"/>
          <w:sz w:val="20"/>
          <w:szCs w:val="20"/>
        </w:rPr>
        <w:t>ylab</w:t>
      </w:r>
      <w:proofErr w:type="spellEnd"/>
      <w:r w:rsidRPr="005C6F39">
        <w:rPr>
          <w:rFonts w:ascii="Courier New" w:hAnsi="Courier New" w:cs="Courier New"/>
          <w:sz w:val="20"/>
          <w:szCs w:val="20"/>
        </w:rPr>
        <w:t>("Count")</w:t>
      </w:r>
    </w:p>
    <w:p w14:paraId="62B1CA38" w14:textId="77777777" w:rsidR="000B4479" w:rsidRDefault="000B4479" w:rsidP="00E762DB"/>
    <w:p w14:paraId="7C190001" w14:textId="73C49741" w:rsidR="00E762DB" w:rsidRDefault="005C6F39">
      <w:r>
        <w:rPr>
          <w:noProof/>
        </w:rPr>
        <w:lastRenderedPageBreak/>
        <w:drawing>
          <wp:inline distT="0" distB="0" distL="0" distR="0" wp14:anchorId="57EB969B" wp14:editId="13E2C18E">
            <wp:extent cx="5731510" cy="3305175"/>
            <wp:effectExtent l="0" t="0" r="2540" b="9525"/>
            <wp:docPr id="588459401" name="Picture 2"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9401" name="Picture 2" descr="A picture containing text, screenshot, diagram,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3A6123FE" w14:textId="77777777" w:rsidR="005C6F39" w:rsidRPr="005C6F39" w:rsidRDefault="005C6F39" w:rsidP="005C6F39">
      <w:pPr>
        <w:rPr>
          <w:rFonts w:ascii="Courier New" w:hAnsi="Courier New" w:cs="Courier New"/>
          <w:sz w:val="20"/>
          <w:szCs w:val="20"/>
        </w:rPr>
      </w:pPr>
      <w:r w:rsidRPr="005C6F39">
        <w:rPr>
          <w:rFonts w:ascii="Courier New" w:hAnsi="Courier New" w:cs="Courier New"/>
          <w:sz w:val="20"/>
          <w:szCs w:val="20"/>
        </w:rPr>
        <w:t>&gt; # Histogram of age</w:t>
      </w:r>
    </w:p>
    <w:p w14:paraId="3BAE8EC1" w14:textId="77777777" w:rsidR="005C6F39" w:rsidRPr="005C6F39" w:rsidRDefault="005C6F39" w:rsidP="005C6F39">
      <w:pPr>
        <w:rPr>
          <w:rFonts w:ascii="Courier New" w:hAnsi="Courier New" w:cs="Courier New"/>
          <w:sz w:val="20"/>
          <w:szCs w:val="20"/>
        </w:rPr>
      </w:pPr>
      <w:r w:rsidRPr="005C6F39">
        <w:rPr>
          <w:rFonts w:ascii="Courier New" w:hAnsi="Courier New" w:cs="Courier New"/>
          <w:sz w:val="20"/>
          <w:szCs w:val="20"/>
        </w:rPr>
        <w:t xml:space="preserve">&gt; </w:t>
      </w:r>
      <w:proofErr w:type="spellStart"/>
      <w:proofErr w:type="gramStart"/>
      <w:r w:rsidRPr="005C6F39">
        <w:rPr>
          <w:rFonts w:ascii="Courier New" w:hAnsi="Courier New" w:cs="Courier New"/>
          <w:sz w:val="20"/>
          <w:szCs w:val="20"/>
        </w:rPr>
        <w:t>ggplot</w:t>
      </w:r>
      <w:proofErr w:type="spellEnd"/>
      <w:r w:rsidRPr="005C6F39">
        <w:rPr>
          <w:rFonts w:ascii="Courier New" w:hAnsi="Courier New" w:cs="Courier New"/>
          <w:sz w:val="20"/>
          <w:szCs w:val="20"/>
        </w:rPr>
        <w:t>(</w:t>
      </w:r>
      <w:proofErr w:type="gramEnd"/>
      <w:r w:rsidRPr="005C6F39">
        <w:rPr>
          <w:rFonts w:ascii="Courier New" w:hAnsi="Courier New" w:cs="Courier New"/>
          <w:sz w:val="20"/>
          <w:szCs w:val="20"/>
        </w:rPr>
        <w:t xml:space="preserve">data, </w:t>
      </w:r>
      <w:proofErr w:type="spellStart"/>
      <w:r w:rsidRPr="005C6F39">
        <w:rPr>
          <w:rFonts w:ascii="Courier New" w:hAnsi="Courier New" w:cs="Courier New"/>
          <w:sz w:val="20"/>
          <w:szCs w:val="20"/>
        </w:rPr>
        <w:t>aes</w:t>
      </w:r>
      <w:proofErr w:type="spellEnd"/>
      <w:r w:rsidRPr="005C6F39">
        <w:rPr>
          <w:rFonts w:ascii="Courier New" w:hAnsi="Courier New" w:cs="Courier New"/>
          <w:sz w:val="20"/>
          <w:szCs w:val="20"/>
        </w:rPr>
        <w:t>(x = age)) +</w:t>
      </w:r>
    </w:p>
    <w:p w14:paraId="32A766E5" w14:textId="77777777" w:rsidR="005C6F39" w:rsidRPr="005C6F39" w:rsidRDefault="005C6F39" w:rsidP="005C6F39">
      <w:pPr>
        <w:rPr>
          <w:rFonts w:ascii="Courier New" w:hAnsi="Courier New" w:cs="Courier New"/>
          <w:sz w:val="20"/>
          <w:szCs w:val="20"/>
        </w:rPr>
      </w:pPr>
      <w:r w:rsidRPr="005C6F39">
        <w:rPr>
          <w:rFonts w:ascii="Courier New" w:hAnsi="Courier New" w:cs="Courier New"/>
          <w:sz w:val="20"/>
          <w:szCs w:val="20"/>
        </w:rPr>
        <w:t xml:space="preserve">+   </w:t>
      </w:r>
      <w:proofErr w:type="spellStart"/>
      <w:r w:rsidRPr="005C6F39">
        <w:rPr>
          <w:rFonts w:ascii="Courier New" w:hAnsi="Courier New" w:cs="Courier New"/>
          <w:sz w:val="20"/>
          <w:szCs w:val="20"/>
        </w:rPr>
        <w:t>geom_</w:t>
      </w:r>
      <w:proofErr w:type="gramStart"/>
      <w:r w:rsidRPr="005C6F39">
        <w:rPr>
          <w:rFonts w:ascii="Courier New" w:hAnsi="Courier New" w:cs="Courier New"/>
          <w:sz w:val="20"/>
          <w:szCs w:val="20"/>
        </w:rPr>
        <w:t>histogram</w:t>
      </w:r>
      <w:proofErr w:type="spellEnd"/>
      <w:r w:rsidRPr="005C6F39">
        <w:rPr>
          <w:rFonts w:ascii="Courier New" w:hAnsi="Courier New" w:cs="Courier New"/>
          <w:sz w:val="20"/>
          <w:szCs w:val="20"/>
        </w:rPr>
        <w:t>(</w:t>
      </w:r>
      <w:proofErr w:type="gramEnd"/>
      <w:r w:rsidRPr="005C6F39">
        <w:rPr>
          <w:rFonts w:ascii="Courier New" w:hAnsi="Courier New" w:cs="Courier New"/>
          <w:sz w:val="20"/>
          <w:szCs w:val="20"/>
        </w:rPr>
        <w:t>) +</w:t>
      </w:r>
    </w:p>
    <w:p w14:paraId="5B231E6E" w14:textId="77777777" w:rsidR="005C6F39" w:rsidRPr="005C6F39" w:rsidRDefault="005C6F39" w:rsidP="005C6F39">
      <w:pPr>
        <w:rPr>
          <w:rFonts w:ascii="Courier New" w:hAnsi="Courier New" w:cs="Courier New"/>
          <w:sz w:val="20"/>
          <w:szCs w:val="20"/>
        </w:rPr>
      </w:pPr>
      <w:r w:rsidRPr="005C6F39">
        <w:rPr>
          <w:rFonts w:ascii="Courier New" w:hAnsi="Courier New" w:cs="Courier New"/>
          <w:sz w:val="20"/>
          <w:szCs w:val="20"/>
        </w:rPr>
        <w:t xml:space="preserve">+   </w:t>
      </w:r>
      <w:proofErr w:type="spellStart"/>
      <w:r w:rsidRPr="005C6F39">
        <w:rPr>
          <w:rFonts w:ascii="Courier New" w:hAnsi="Courier New" w:cs="Courier New"/>
          <w:sz w:val="20"/>
          <w:szCs w:val="20"/>
        </w:rPr>
        <w:t>xlab</w:t>
      </w:r>
      <w:proofErr w:type="spellEnd"/>
      <w:r w:rsidRPr="005C6F39">
        <w:rPr>
          <w:rFonts w:ascii="Courier New" w:hAnsi="Courier New" w:cs="Courier New"/>
          <w:sz w:val="20"/>
          <w:szCs w:val="20"/>
        </w:rPr>
        <w:t>("Age") +</w:t>
      </w:r>
    </w:p>
    <w:p w14:paraId="6D53477D" w14:textId="77777777" w:rsidR="005C6F39" w:rsidRDefault="005C6F39" w:rsidP="005C6F39">
      <w:pPr>
        <w:rPr>
          <w:rFonts w:ascii="Courier New" w:hAnsi="Courier New" w:cs="Courier New"/>
          <w:sz w:val="20"/>
          <w:szCs w:val="20"/>
        </w:rPr>
      </w:pPr>
      <w:r w:rsidRPr="005C6F39">
        <w:rPr>
          <w:rFonts w:ascii="Courier New" w:hAnsi="Courier New" w:cs="Courier New"/>
          <w:sz w:val="20"/>
          <w:szCs w:val="20"/>
        </w:rPr>
        <w:t xml:space="preserve">+   </w:t>
      </w:r>
      <w:proofErr w:type="spellStart"/>
      <w:r w:rsidRPr="005C6F39">
        <w:rPr>
          <w:rFonts w:ascii="Courier New" w:hAnsi="Courier New" w:cs="Courier New"/>
          <w:sz w:val="20"/>
          <w:szCs w:val="20"/>
        </w:rPr>
        <w:t>ylab</w:t>
      </w:r>
      <w:proofErr w:type="spellEnd"/>
      <w:r w:rsidRPr="005C6F39">
        <w:rPr>
          <w:rFonts w:ascii="Courier New" w:hAnsi="Courier New" w:cs="Courier New"/>
          <w:sz w:val="20"/>
          <w:szCs w:val="20"/>
        </w:rPr>
        <w:t>("Frequency")</w:t>
      </w:r>
    </w:p>
    <w:p w14:paraId="4CA2BD32" w14:textId="4C9C4058" w:rsidR="005C6F39" w:rsidRDefault="005C6F39" w:rsidP="005C6F39">
      <w:pPr>
        <w:rPr>
          <w:rFonts w:ascii="Courier New" w:hAnsi="Courier New" w:cs="Courier New"/>
          <w:sz w:val="20"/>
          <w:szCs w:val="20"/>
        </w:rPr>
      </w:pPr>
      <w:r>
        <w:rPr>
          <w:rFonts w:ascii="Courier New" w:hAnsi="Courier New" w:cs="Courier New"/>
          <w:noProof/>
          <w:sz w:val="20"/>
          <w:szCs w:val="20"/>
        </w:rPr>
        <w:drawing>
          <wp:inline distT="0" distB="0" distL="0" distR="0" wp14:anchorId="215D422B" wp14:editId="7C2DDDB4">
            <wp:extent cx="5731510" cy="3305175"/>
            <wp:effectExtent l="0" t="0" r="2540" b="9525"/>
            <wp:docPr id="1496928714" name="Picture 3" descr="A picture containing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28714" name="Picture 3" descr="A picture containing screenshot, diagram, pix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24F04862" w14:textId="697B2338" w:rsidR="005C6F39" w:rsidRDefault="00E0439C" w:rsidP="005C6F39">
      <w:pPr>
        <w:rPr>
          <w:rFonts w:ascii="Arial" w:hAnsi="Arial" w:cs="Arial"/>
        </w:rPr>
      </w:pPr>
      <w:r w:rsidRPr="00E0439C">
        <w:rPr>
          <w:rFonts w:ascii="Arial" w:hAnsi="Arial" w:cs="Arial"/>
        </w:rPr>
        <w:t xml:space="preserve">A correlation matrix was created using the Pearson correlation coefficient to investigate the connections between numerical variables. Using the </w:t>
      </w:r>
      <w:proofErr w:type="spellStart"/>
      <w:r w:rsidRPr="00E0439C">
        <w:rPr>
          <w:rFonts w:ascii="Arial" w:hAnsi="Arial" w:cs="Arial"/>
        </w:rPr>
        <w:t>ggcorrplot</w:t>
      </w:r>
      <w:proofErr w:type="spellEnd"/>
      <w:r w:rsidRPr="00E0439C">
        <w:rPr>
          <w:rFonts w:ascii="Arial" w:hAnsi="Arial" w:cs="Arial"/>
        </w:rPr>
        <w:t xml:space="preserve"> package, the resultant matrix was represented as a heatmap, enabling a natural understanding of the correlation patterns </w:t>
      </w:r>
      <w:r w:rsidRPr="00E0439C">
        <w:rPr>
          <w:rFonts w:ascii="Arial" w:hAnsi="Arial" w:cs="Arial"/>
        </w:rPr>
        <w:lastRenderedPageBreak/>
        <w:t>across variables. Additionally, a scatter plot was made to show the connection between "age" and "amount," giving this relationship a visual depiction.</w:t>
      </w:r>
    </w:p>
    <w:p w14:paraId="2818DC02" w14:textId="77777777" w:rsidR="00E0439C" w:rsidRDefault="00E0439C" w:rsidP="005C6F39">
      <w:pPr>
        <w:rPr>
          <w:rFonts w:ascii="Arial" w:hAnsi="Arial" w:cs="Arial"/>
        </w:rPr>
      </w:pPr>
    </w:p>
    <w:p w14:paraId="2BDFA168"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&gt; # Correlation matrix</w:t>
      </w:r>
    </w:p>
    <w:p w14:paraId="3D3FD997"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&gt; </w:t>
      </w:r>
      <w:proofErr w:type="spellStart"/>
      <w:r w:rsidRPr="00E0439C">
        <w:rPr>
          <w:rFonts w:ascii="Courier New" w:hAnsi="Courier New" w:cs="Courier New"/>
          <w:sz w:val="20"/>
          <w:szCs w:val="20"/>
        </w:rPr>
        <w:t>cor_matrix</w:t>
      </w:r>
      <w:proofErr w:type="spellEnd"/>
      <w:r w:rsidRPr="00E0439C">
        <w:rPr>
          <w:rFonts w:ascii="Courier New" w:hAnsi="Courier New" w:cs="Courier New"/>
          <w:sz w:val="20"/>
          <w:szCs w:val="20"/>
        </w:rPr>
        <w:t xml:space="preserve"> &lt;- </w:t>
      </w:r>
      <w:proofErr w:type="spellStart"/>
      <w:proofErr w:type="gramStart"/>
      <w:r w:rsidRPr="00E0439C">
        <w:rPr>
          <w:rFonts w:ascii="Courier New" w:hAnsi="Courier New" w:cs="Courier New"/>
          <w:sz w:val="20"/>
          <w:szCs w:val="20"/>
        </w:rPr>
        <w:t>cor</w:t>
      </w:r>
      <w:proofErr w:type="spellEnd"/>
      <w:r w:rsidRPr="00E0439C">
        <w:rPr>
          <w:rFonts w:ascii="Courier New" w:hAnsi="Courier New" w:cs="Courier New"/>
          <w:sz w:val="20"/>
          <w:szCs w:val="20"/>
        </w:rPr>
        <w:t>(</w:t>
      </w:r>
      <w:proofErr w:type="gramEnd"/>
      <w:r w:rsidRPr="00E0439C">
        <w:rPr>
          <w:rFonts w:ascii="Courier New" w:hAnsi="Courier New" w:cs="Courier New"/>
          <w:sz w:val="20"/>
          <w:szCs w:val="20"/>
        </w:rPr>
        <w:t>data[c("duration", "amount", "age")])</w:t>
      </w:r>
    </w:p>
    <w:p w14:paraId="558B4248"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&gt; </w:t>
      </w:r>
      <w:proofErr w:type="spellStart"/>
      <w:proofErr w:type="gramStart"/>
      <w:r w:rsidRPr="00E0439C">
        <w:rPr>
          <w:rFonts w:ascii="Courier New" w:hAnsi="Courier New" w:cs="Courier New"/>
          <w:sz w:val="20"/>
          <w:szCs w:val="20"/>
        </w:rPr>
        <w:t>ggplot</w:t>
      </w:r>
      <w:proofErr w:type="spellEnd"/>
      <w:r w:rsidRPr="00E0439C">
        <w:rPr>
          <w:rFonts w:ascii="Courier New" w:hAnsi="Courier New" w:cs="Courier New"/>
          <w:sz w:val="20"/>
          <w:szCs w:val="20"/>
        </w:rPr>
        <w:t>(</w:t>
      </w:r>
      <w:proofErr w:type="gramEnd"/>
      <w:r w:rsidRPr="00E0439C">
        <w:rPr>
          <w:rFonts w:ascii="Courier New" w:hAnsi="Courier New" w:cs="Courier New"/>
          <w:sz w:val="20"/>
          <w:szCs w:val="20"/>
        </w:rPr>
        <w:t>data = melt(</w:t>
      </w:r>
      <w:proofErr w:type="spellStart"/>
      <w:r w:rsidRPr="00E0439C">
        <w:rPr>
          <w:rFonts w:ascii="Courier New" w:hAnsi="Courier New" w:cs="Courier New"/>
          <w:sz w:val="20"/>
          <w:szCs w:val="20"/>
        </w:rPr>
        <w:t>cor_matrix</w:t>
      </w:r>
      <w:proofErr w:type="spellEnd"/>
      <w:r w:rsidRPr="00E0439C">
        <w:rPr>
          <w:rFonts w:ascii="Courier New" w:hAnsi="Courier New" w:cs="Courier New"/>
          <w:sz w:val="20"/>
          <w:szCs w:val="20"/>
        </w:rPr>
        <w:t xml:space="preserve">), </w:t>
      </w:r>
      <w:proofErr w:type="spellStart"/>
      <w:r w:rsidRPr="00E0439C">
        <w:rPr>
          <w:rFonts w:ascii="Courier New" w:hAnsi="Courier New" w:cs="Courier New"/>
          <w:sz w:val="20"/>
          <w:szCs w:val="20"/>
        </w:rPr>
        <w:t>aes</w:t>
      </w:r>
      <w:proofErr w:type="spellEnd"/>
      <w:r w:rsidRPr="00E0439C">
        <w:rPr>
          <w:rFonts w:ascii="Courier New" w:hAnsi="Courier New" w:cs="Courier New"/>
          <w:sz w:val="20"/>
          <w:szCs w:val="20"/>
        </w:rPr>
        <w:t>(x = Var1, y = Var2, fill = value)) +</w:t>
      </w:r>
    </w:p>
    <w:p w14:paraId="5A7AA87C"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   </w:t>
      </w:r>
      <w:proofErr w:type="spellStart"/>
      <w:r w:rsidRPr="00E0439C">
        <w:rPr>
          <w:rFonts w:ascii="Courier New" w:hAnsi="Courier New" w:cs="Courier New"/>
          <w:sz w:val="20"/>
          <w:szCs w:val="20"/>
        </w:rPr>
        <w:t>geom_</w:t>
      </w:r>
      <w:proofErr w:type="gramStart"/>
      <w:r w:rsidRPr="00E0439C">
        <w:rPr>
          <w:rFonts w:ascii="Courier New" w:hAnsi="Courier New" w:cs="Courier New"/>
          <w:sz w:val="20"/>
          <w:szCs w:val="20"/>
        </w:rPr>
        <w:t>tile</w:t>
      </w:r>
      <w:proofErr w:type="spellEnd"/>
      <w:r w:rsidRPr="00E0439C">
        <w:rPr>
          <w:rFonts w:ascii="Courier New" w:hAnsi="Courier New" w:cs="Courier New"/>
          <w:sz w:val="20"/>
          <w:szCs w:val="20"/>
        </w:rPr>
        <w:t>(</w:t>
      </w:r>
      <w:proofErr w:type="gramEnd"/>
      <w:r w:rsidRPr="00E0439C">
        <w:rPr>
          <w:rFonts w:ascii="Courier New" w:hAnsi="Courier New" w:cs="Courier New"/>
          <w:sz w:val="20"/>
          <w:szCs w:val="20"/>
        </w:rPr>
        <w:t>) +</w:t>
      </w:r>
    </w:p>
    <w:p w14:paraId="2E9E7F34"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   </w:t>
      </w:r>
      <w:proofErr w:type="spellStart"/>
      <w:r w:rsidRPr="00E0439C">
        <w:rPr>
          <w:rFonts w:ascii="Courier New" w:hAnsi="Courier New" w:cs="Courier New"/>
          <w:sz w:val="20"/>
          <w:szCs w:val="20"/>
        </w:rPr>
        <w:t>xlab</w:t>
      </w:r>
      <w:proofErr w:type="spellEnd"/>
      <w:r w:rsidRPr="00E0439C">
        <w:rPr>
          <w:rFonts w:ascii="Courier New" w:hAnsi="Courier New" w:cs="Courier New"/>
          <w:sz w:val="20"/>
          <w:szCs w:val="20"/>
        </w:rPr>
        <w:t>("Variables") +</w:t>
      </w:r>
    </w:p>
    <w:p w14:paraId="1182C5C9"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   </w:t>
      </w:r>
      <w:proofErr w:type="spellStart"/>
      <w:r w:rsidRPr="00E0439C">
        <w:rPr>
          <w:rFonts w:ascii="Courier New" w:hAnsi="Courier New" w:cs="Courier New"/>
          <w:sz w:val="20"/>
          <w:szCs w:val="20"/>
        </w:rPr>
        <w:t>ylab</w:t>
      </w:r>
      <w:proofErr w:type="spellEnd"/>
      <w:r w:rsidRPr="00E0439C">
        <w:rPr>
          <w:rFonts w:ascii="Courier New" w:hAnsi="Courier New" w:cs="Courier New"/>
          <w:sz w:val="20"/>
          <w:szCs w:val="20"/>
        </w:rPr>
        <w:t>("Variables") +</w:t>
      </w:r>
    </w:p>
    <w:p w14:paraId="6F18F8CB" w14:textId="60EA65F7" w:rsid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   </w:t>
      </w:r>
      <w:proofErr w:type="spellStart"/>
      <w:r w:rsidRPr="00E0439C">
        <w:rPr>
          <w:rFonts w:ascii="Courier New" w:hAnsi="Courier New" w:cs="Courier New"/>
          <w:sz w:val="20"/>
          <w:szCs w:val="20"/>
        </w:rPr>
        <w:t>scale_fill_</w:t>
      </w:r>
      <w:proofErr w:type="gramStart"/>
      <w:r w:rsidRPr="00E0439C">
        <w:rPr>
          <w:rFonts w:ascii="Courier New" w:hAnsi="Courier New" w:cs="Courier New"/>
          <w:sz w:val="20"/>
          <w:szCs w:val="20"/>
        </w:rPr>
        <w:t>gradient</w:t>
      </w:r>
      <w:proofErr w:type="spellEnd"/>
      <w:r w:rsidRPr="00E0439C">
        <w:rPr>
          <w:rFonts w:ascii="Courier New" w:hAnsi="Courier New" w:cs="Courier New"/>
          <w:sz w:val="20"/>
          <w:szCs w:val="20"/>
        </w:rPr>
        <w:t>(</w:t>
      </w:r>
      <w:proofErr w:type="gramEnd"/>
      <w:r w:rsidRPr="00E0439C">
        <w:rPr>
          <w:rFonts w:ascii="Courier New" w:hAnsi="Courier New" w:cs="Courier New"/>
          <w:sz w:val="20"/>
          <w:szCs w:val="20"/>
        </w:rPr>
        <w:t>low = "white", high = "blue")</w:t>
      </w:r>
    </w:p>
    <w:p w14:paraId="0D2B47B4" w14:textId="21DB366C" w:rsidR="00E0439C" w:rsidRPr="00E0439C" w:rsidRDefault="00E0439C" w:rsidP="00E0439C">
      <w:pPr>
        <w:rPr>
          <w:rFonts w:ascii="Courier New" w:hAnsi="Courier New" w:cs="Courier New"/>
          <w:sz w:val="20"/>
          <w:szCs w:val="20"/>
        </w:rPr>
      </w:pPr>
      <w:r>
        <w:rPr>
          <w:rFonts w:ascii="Courier New" w:hAnsi="Courier New" w:cs="Courier New"/>
          <w:noProof/>
          <w:sz w:val="20"/>
          <w:szCs w:val="20"/>
        </w:rPr>
        <w:drawing>
          <wp:inline distT="0" distB="0" distL="0" distR="0" wp14:anchorId="71C3996F" wp14:editId="33187D32">
            <wp:extent cx="5731510" cy="3305175"/>
            <wp:effectExtent l="0" t="0" r="2540" b="9525"/>
            <wp:docPr id="69018505" name="Picture 4" descr="A picture containing text, screenshot,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8505" name="Picture 4" descr="A picture containing text, screenshot, square,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49C5BFCE"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&gt; # Scatter plot of age vs. amount</w:t>
      </w:r>
    </w:p>
    <w:p w14:paraId="425C26FD"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&gt; </w:t>
      </w:r>
      <w:proofErr w:type="spellStart"/>
      <w:proofErr w:type="gramStart"/>
      <w:r w:rsidRPr="00E0439C">
        <w:rPr>
          <w:rFonts w:ascii="Courier New" w:hAnsi="Courier New" w:cs="Courier New"/>
          <w:sz w:val="20"/>
          <w:szCs w:val="20"/>
        </w:rPr>
        <w:t>ggplot</w:t>
      </w:r>
      <w:proofErr w:type="spellEnd"/>
      <w:r w:rsidRPr="00E0439C">
        <w:rPr>
          <w:rFonts w:ascii="Courier New" w:hAnsi="Courier New" w:cs="Courier New"/>
          <w:sz w:val="20"/>
          <w:szCs w:val="20"/>
        </w:rPr>
        <w:t>(</w:t>
      </w:r>
      <w:proofErr w:type="gramEnd"/>
      <w:r w:rsidRPr="00E0439C">
        <w:rPr>
          <w:rFonts w:ascii="Courier New" w:hAnsi="Courier New" w:cs="Courier New"/>
          <w:sz w:val="20"/>
          <w:szCs w:val="20"/>
        </w:rPr>
        <w:t xml:space="preserve">data, </w:t>
      </w:r>
      <w:proofErr w:type="spellStart"/>
      <w:r w:rsidRPr="00E0439C">
        <w:rPr>
          <w:rFonts w:ascii="Courier New" w:hAnsi="Courier New" w:cs="Courier New"/>
          <w:sz w:val="20"/>
          <w:szCs w:val="20"/>
        </w:rPr>
        <w:t>aes</w:t>
      </w:r>
      <w:proofErr w:type="spellEnd"/>
      <w:r w:rsidRPr="00E0439C">
        <w:rPr>
          <w:rFonts w:ascii="Courier New" w:hAnsi="Courier New" w:cs="Courier New"/>
          <w:sz w:val="20"/>
          <w:szCs w:val="20"/>
        </w:rPr>
        <w:t>(x = age, y = amount)) +</w:t>
      </w:r>
    </w:p>
    <w:p w14:paraId="645099FD"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   </w:t>
      </w:r>
      <w:proofErr w:type="spellStart"/>
      <w:r w:rsidRPr="00E0439C">
        <w:rPr>
          <w:rFonts w:ascii="Courier New" w:hAnsi="Courier New" w:cs="Courier New"/>
          <w:sz w:val="20"/>
          <w:szCs w:val="20"/>
        </w:rPr>
        <w:t>geom_</w:t>
      </w:r>
      <w:proofErr w:type="gramStart"/>
      <w:r w:rsidRPr="00E0439C">
        <w:rPr>
          <w:rFonts w:ascii="Courier New" w:hAnsi="Courier New" w:cs="Courier New"/>
          <w:sz w:val="20"/>
          <w:szCs w:val="20"/>
        </w:rPr>
        <w:t>point</w:t>
      </w:r>
      <w:proofErr w:type="spellEnd"/>
      <w:r w:rsidRPr="00E0439C">
        <w:rPr>
          <w:rFonts w:ascii="Courier New" w:hAnsi="Courier New" w:cs="Courier New"/>
          <w:sz w:val="20"/>
          <w:szCs w:val="20"/>
        </w:rPr>
        <w:t>(</w:t>
      </w:r>
      <w:proofErr w:type="gramEnd"/>
      <w:r w:rsidRPr="00E0439C">
        <w:rPr>
          <w:rFonts w:ascii="Courier New" w:hAnsi="Courier New" w:cs="Courier New"/>
          <w:sz w:val="20"/>
          <w:szCs w:val="20"/>
        </w:rPr>
        <w:t>) +</w:t>
      </w:r>
    </w:p>
    <w:p w14:paraId="03307633" w14:textId="77777777" w:rsidR="00E0439C"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   </w:t>
      </w:r>
      <w:proofErr w:type="spellStart"/>
      <w:r w:rsidRPr="00E0439C">
        <w:rPr>
          <w:rFonts w:ascii="Courier New" w:hAnsi="Courier New" w:cs="Courier New"/>
          <w:sz w:val="20"/>
          <w:szCs w:val="20"/>
        </w:rPr>
        <w:t>xlab</w:t>
      </w:r>
      <w:proofErr w:type="spellEnd"/>
      <w:r w:rsidRPr="00E0439C">
        <w:rPr>
          <w:rFonts w:ascii="Courier New" w:hAnsi="Courier New" w:cs="Courier New"/>
          <w:sz w:val="20"/>
          <w:szCs w:val="20"/>
        </w:rPr>
        <w:t>("Age") +</w:t>
      </w:r>
    </w:p>
    <w:p w14:paraId="08A2934C" w14:textId="75333C98" w:rsidR="005C6F39" w:rsidRPr="00E0439C" w:rsidRDefault="00E0439C" w:rsidP="00E0439C">
      <w:pPr>
        <w:rPr>
          <w:rFonts w:ascii="Courier New" w:hAnsi="Courier New" w:cs="Courier New"/>
          <w:sz w:val="20"/>
          <w:szCs w:val="20"/>
        </w:rPr>
      </w:pPr>
      <w:r w:rsidRPr="00E0439C">
        <w:rPr>
          <w:rFonts w:ascii="Courier New" w:hAnsi="Courier New" w:cs="Courier New"/>
          <w:sz w:val="20"/>
          <w:szCs w:val="20"/>
        </w:rPr>
        <w:t xml:space="preserve">+   </w:t>
      </w:r>
      <w:proofErr w:type="spellStart"/>
      <w:r w:rsidRPr="00E0439C">
        <w:rPr>
          <w:rFonts w:ascii="Courier New" w:hAnsi="Courier New" w:cs="Courier New"/>
          <w:sz w:val="20"/>
          <w:szCs w:val="20"/>
        </w:rPr>
        <w:t>ylab</w:t>
      </w:r>
      <w:proofErr w:type="spellEnd"/>
      <w:r w:rsidRPr="00E0439C">
        <w:rPr>
          <w:rFonts w:ascii="Courier New" w:hAnsi="Courier New" w:cs="Courier New"/>
          <w:sz w:val="20"/>
          <w:szCs w:val="20"/>
        </w:rPr>
        <w:t>("Amount")</w:t>
      </w:r>
    </w:p>
    <w:p w14:paraId="367F3B50" w14:textId="5CDE4996" w:rsidR="00E0439C" w:rsidRDefault="00E0439C" w:rsidP="00E0439C">
      <w:r>
        <w:rPr>
          <w:noProof/>
        </w:rPr>
        <w:lastRenderedPageBreak/>
        <w:drawing>
          <wp:inline distT="0" distB="0" distL="0" distR="0" wp14:anchorId="56B9DAE7" wp14:editId="50B17EAE">
            <wp:extent cx="5731510" cy="3305175"/>
            <wp:effectExtent l="0" t="0" r="2540" b="9525"/>
            <wp:docPr id="3988678"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78" name="Picture 5" descr="A picture containing text, screenshot, diagram,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57EC2AFB" w14:textId="0E0A45E3" w:rsidR="00E0439C" w:rsidRDefault="00725A0F" w:rsidP="00E0439C">
      <w:pPr>
        <w:rPr>
          <w:rFonts w:ascii="Arial" w:hAnsi="Arial" w:cs="Arial"/>
        </w:rPr>
      </w:pPr>
      <w:r w:rsidRPr="00725A0F">
        <w:rPr>
          <w:rFonts w:ascii="Arial" w:hAnsi="Arial" w:cs="Arial"/>
        </w:rPr>
        <w:t xml:space="preserve">The mutate function was used to change the categorical variables in the dataset into factors. This step makes sure that these variables are handled correctly in subsequent analyses as categorical variables. and </w:t>
      </w:r>
      <w:proofErr w:type="gramStart"/>
      <w:r w:rsidRPr="00725A0F">
        <w:rPr>
          <w:rFonts w:ascii="Arial" w:hAnsi="Arial" w:cs="Arial"/>
        </w:rPr>
        <w:t>also</w:t>
      </w:r>
      <w:proofErr w:type="gramEnd"/>
      <w:r w:rsidRPr="00725A0F">
        <w:rPr>
          <w:rFonts w:ascii="Arial" w:hAnsi="Arial" w:cs="Arial"/>
        </w:rPr>
        <w:t xml:space="preserve"> the sum(is.na(data)) code snippet was used to see if any values were missing. Thankfully, there were no missing values in the dataset, proving that it was complete and did not need imputation.</w:t>
      </w:r>
    </w:p>
    <w:p w14:paraId="2D5FDC45" w14:textId="6D99BFE2" w:rsidR="00725A0F" w:rsidRPr="00725A0F" w:rsidRDefault="00725A0F" w:rsidP="00E0439C">
      <w:pPr>
        <w:rPr>
          <w:rFonts w:ascii="Courier New" w:hAnsi="Courier New" w:cs="Courier New"/>
          <w:sz w:val="20"/>
          <w:szCs w:val="20"/>
        </w:rPr>
      </w:pPr>
      <w:r w:rsidRPr="00725A0F">
        <w:rPr>
          <w:rFonts w:ascii="Courier New" w:hAnsi="Courier New" w:cs="Courier New"/>
          <w:sz w:val="20"/>
          <w:szCs w:val="20"/>
        </w:rPr>
        <w:t># Convert categorical variables to factors</w:t>
      </w:r>
    </w:p>
    <w:p w14:paraId="29316DD2" w14:textId="77777777" w:rsidR="00725A0F" w:rsidRPr="00725A0F" w:rsidRDefault="00725A0F" w:rsidP="00725A0F">
      <w:pPr>
        <w:rPr>
          <w:rFonts w:ascii="Courier New" w:hAnsi="Courier New" w:cs="Courier New"/>
          <w:sz w:val="20"/>
          <w:szCs w:val="20"/>
        </w:rPr>
      </w:pPr>
      <w:r w:rsidRPr="00725A0F">
        <w:rPr>
          <w:rFonts w:ascii="Courier New" w:hAnsi="Courier New" w:cs="Courier New"/>
          <w:sz w:val="20"/>
          <w:szCs w:val="20"/>
        </w:rPr>
        <w:t>&gt; data &lt;- data %&gt;%</w:t>
      </w:r>
    </w:p>
    <w:p w14:paraId="684ED2C6" w14:textId="77777777" w:rsidR="00725A0F" w:rsidRPr="00725A0F" w:rsidRDefault="00725A0F" w:rsidP="00725A0F">
      <w:pPr>
        <w:rPr>
          <w:rFonts w:ascii="Courier New" w:hAnsi="Courier New" w:cs="Courier New"/>
          <w:sz w:val="20"/>
          <w:szCs w:val="20"/>
        </w:rPr>
      </w:pPr>
      <w:r w:rsidRPr="00725A0F">
        <w:rPr>
          <w:rFonts w:ascii="Courier New" w:hAnsi="Courier New" w:cs="Courier New"/>
          <w:sz w:val="20"/>
          <w:szCs w:val="20"/>
        </w:rPr>
        <w:t>+   mutate(across(where(</w:t>
      </w:r>
      <w:proofErr w:type="spellStart"/>
      <w:proofErr w:type="gramStart"/>
      <w:r w:rsidRPr="00725A0F">
        <w:rPr>
          <w:rFonts w:ascii="Courier New" w:hAnsi="Courier New" w:cs="Courier New"/>
          <w:sz w:val="20"/>
          <w:szCs w:val="20"/>
        </w:rPr>
        <w:t>is.character</w:t>
      </w:r>
      <w:proofErr w:type="spellEnd"/>
      <w:proofErr w:type="gramEnd"/>
      <w:r w:rsidRPr="00725A0F">
        <w:rPr>
          <w:rFonts w:ascii="Courier New" w:hAnsi="Courier New" w:cs="Courier New"/>
          <w:sz w:val="20"/>
          <w:szCs w:val="20"/>
        </w:rPr>
        <w:t>), factor)) # Convert categorical variables to factors</w:t>
      </w:r>
    </w:p>
    <w:p w14:paraId="32F8ECB1" w14:textId="77777777" w:rsidR="00725A0F" w:rsidRPr="00725A0F" w:rsidRDefault="00725A0F" w:rsidP="00725A0F">
      <w:pPr>
        <w:rPr>
          <w:rFonts w:ascii="Courier New" w:hAnsi="Courier New" w:cs="Courier New"/>
          <w:sz w:val="20"/>
          <w:szCs w:val="20"/>
        </w:rPr>
      </w:pPr>
      <w:r w:rsidRPr="00725A0F">
        <w:rPr>
          <w:rFonts w:ascii="Courier New" w:hAnsi="Courier New" w:cs="Courier New"/>
          <w:sz w:val="20"/>
          <w:szCs w:val="20"/>
        </w:rPr>
        <w:t>&gt; sum(is.na(data)) # Check for missing values (there are none)</w:t>
      </w:r>
    </w:p>
    <w:p w14:paraId="006016B6" w14:textId="129D1852" w:rsidR="00725A0F" w:rsidRDefault="00725A0F" w:rsidP="00725A0F">
      <w:pPr>
        <w:rPr>
          <w:rFonts w:ascii="Courier New" w:hAnsi="Courier New" w:cs="Courier New"/>
          <w:sz w:val="20"/>
          <w:szCs w:val="20"/>
        </w:rPr>
      </w:pPr>
      <w:r w:rsidRPr="00725A0F">
        <w:rPr>
          <w:rFonts w:ascii="Courier New" w:hAnsi="Courier New" w:cs="Courier New"/>
          <w:sz w:val="20"/>
          <w:szCs w:val="20"/>
        </w:rPr>
        <w:t>[1] 0</w:t>
      </w:r>
    </w:p>
    <w:p w14:paraId="19400135" w14:textId="77777777" w:rsidR="00725A0F" w:rsidRPr="00725A0F" w:rsidRDefault="00725A0F" w:rsidP="00725A0F">
      <w:pPr>
        <w:rPr>
          <w:rFonts w:ascii="Arial" w:hAnsi="Arial" w:cs="Arial"/>
        </w:rPr>
      </w:pPr>
      <w:r w:rsidRPr="00725A0F">
        <w:rPr>
          <w:rFonts w:ascii="Arial" w:hAnsi="Arial" w:cs="Arial"/>
        </w:rPr>
        <w:t>To depict the distribution of the "amount" variable, a density plot was made. The density plot provides insight into the distributional properties of the variable by displaying the estimated probability density function.</w:t>
      </w:r>
    </w:p>
    <w:p w14:paraId="477B0148" w14:textId="77777777" w:rsidR="00725A0F" w:rsidRPr="00725A0F" w:rsidRDefault="00725A0F" w:rsidP="00725A0F">
      <w:pPr>
        <w:rPr>
          <w:rFonts w:ascii="Arial" w:hAnsi="Arial" w:cs="Arial"/>
        </w:rPr>
      </w:pPr>
    </w:p>
    <w:p w14:paraId="106C99AB" w14:textId="54ECF561" w:rsidR="00725A0F" w:rsidRDefault="00725A0F" w:rsidP="00725A0F">
      <w:pPr>
        <w:rPr>
          <w:rFonts w:ascii="Arial" w:hAnsi="Arial" w:cs="Arial"/>
        </w:rPr>
      </w:pPr>
      <w:r w:rsidRPr="00725A0F">
        <w:rPr>
          <w:rFonts w:ascii="Arial" w:hAnsi="Arial" w:cs="Arial"/>
        </w:rPr>
        <w:t xml:space="preserve">Using the </w:t>
      </w:r>
      <w:proofErr w:type="spellStart"/>
      <w:r w:rsidRPr="00725A0F">
        <w:rPr>
          <w:rFonts w:ascii="Arial" w:hAnsi="Arial" w:cs="Arial"/>
        </w:rPr>
        <w:t>geom_boxplot</w:t>
      </w:r>
      <w:proofErr w:type="spellEnd"/>
      <w:r w:rsidRPr="00725A0F">
        <w:rPr>
          <w:rFonts w:ascii="Arial" w:hAnsi="Arial" w:cs="Arial"/>
        </w:rPr>
        <w:t xml:space="preserve"> function, a boxplot was created to examine the distribution of the "duration" variable. The boxplot shows the median, potential outliers, and quartiles, providing a summary of the variable's range and distribution.</w:t>
      </w:r>
    </w:p>
    <w:p w14:paraId="2345B1E9" w14:textId="44A66E5C" w:rsidR="00725A0F" w:rsidRPr="00725A0F" w:rsidRDefault="00725A0F" w:rsidP="00725A0F">
      <w:pPr>
        <w:rPr>
          <w:rFonts w:ascii="Courier New" w:hAnsi="Courier New" w:cs="Courier New"/>
          <w:sz w:val="20"/>
          <w:szCs w:val="20"/>
        </w:rPr>
      </w:pPr>
      <w:r w:rsidRPr="00725A0F">
        <w:rPr>
          <w:rFonts w:ascii="Courier New" w:hAnsi="Courier New" w:cs="Courier New"/>
          <w:sz w:val="20"/>
          <w:szCs w:val="20"/>
        </w:rPr>
        <w:t># Plot density plot of credit amount variable</w:t>
      </w:r>
    </w:p>
    <w:p w14:paraId="21342D02" w14:textId="77777777" w:rsidR="00725A0F" w:rsidRPr="00725A0F" w:rsidRDefault="00725A0F" w:rsidP="00725A0F">
      <w:pPr>
        <w:rPr>
          <w:rFonts w:ascii="Courier New" w:hAnsi="Courier New" w:cs="Courier New"/>
          <w:sz w:val="20"/>
          <w:szCs w:val="20"/>
        </w:rPr>
      </w:pPr>
      <w:r w:rsidRPr="00725A0F">
        <w:rPr>
          <w:rFonts w:ascii="Courier New" w:hAnsi="Courier New" w:cs="Courier New"/>
          <w:sz w:val="20"/>
          <w:szCs w:val="20"/>
        </w:rPr>
        <w:t xml:space="preserve">&gt; </w:t>
      </w:r>
      <w:proofErr w:type="spellStart"/>
      <w:proofErr w:type="gramStart"/>
      <w:r w:rsidRPr="00725A0F">
        <w:rPr>
          <w:rFonts w:ascii="Courier New" w:hAnsi="Courier New" w:cs="Courier New"/>
          <w:sz w:val="20"/>
          <w:szCs w:val="20"/>
        </w:rPr>
        <w:t>ggplot</w:t>
      </w:r>
      <w:proofErr w:type="spellEnd"/>
      <w:r w:rsidRPr="00725A0F">
        <w:rPr>
          <w:rFonts w:ascii="Courier New" w:hAnsi="Courier New" w:cs="Courier New"/>
          <w:sz w:val="20"/>
          <w:szCs w:val="20"/>
        </w:rPr>
        <w:t>(</w:t>
      </w:r>
      <w:proofErr w:type="gramEnd"/>
      <w:r w:rsidRPr="00725A0F">
        <w:rPr>
          <w:rFonts w:ascii="Courier New" w:hAnsi="Courier New" w:cs="Courier New"/>
          <w:sz w:val="20"/>
          <w:szCs w:val="20"/>
        </w:rPr>
        <w:t xml:space="preserve">data, </w:t>
      </w:r>
      <w:proofErr w:type="spellStart"/>
      <w:r w:rsidRPr="00725A0F">
        <w:rPr>
          <w:rFonts w:ascii="Courier New" w:hAnsi="Courier New" w:cs="Courier New"/>
          <w:sz w:val="20"/>
          <w:szCs w:val="20"/>
        </w:rPr>
        <w:t>aes</w:t>
      </w:r>
      <w:proofErr w:type="spellEnd"/>
      <w:r w:rsidRPr="00725A0F">
        <w:rPr>
          <w:rFonts w:ascii="Courier New" w:hAnsi="Courier New" w:cs="Courier New"/>
          <w:sz w:val="20"/>
          <w:szCs w:val="20"/>
        </w:rPr>
        <w:t>(x=amount)) + # Plot density plot of credit amount variable</w:t>
      </w:r>
    </w:p>
    <w:p w14:paraId="534491B4" w14:textId="69AF7081" w:rsidR="00725A0F" w:rsidRDefault="00725A0F" w:rsidP="00725A0F">
      <w:pPr>
        <w:rPr>
          <w:rFonts w:ascii="Courier New" w:hAnsi="Courier New" w:cs="Courier New"/>
          <w:sz w:val="20"/>
          <w:szCs w:val="20"/>
        </w:rPr>
      </w:pPr>
      <w:r w:rsidRPr="00725A0F">
        <w:rPr>
          <w:rFonts w:ascii="Courier New" w:hAnsi="Courier New" w:cs="Courier New"/>
          <w:sz w:val="20"/>
          <w:szCs w:val="20"/>
        </w:rPr>
        <w:t xml:space="preserve">+   </w:t>
      </w:r>
      <w:proofErr w:type="spellStart"/>
      <w:r w:rsidRPr="00725A0F">
        <w:rPr>
          <w:rFonts w:ascii="Courier New" w:hAnsi="Courier New" w:cs="Courier New"/>
          <w:sz w:val="20"/>
          <w:szCs w:val="20"/>
        </w:rPr>
        <w:t>geom_</w:t>
      </w:r>
      <w:proofErr w:type="gramStart"/>
      <w:r w:rsidRPr="00725A0F">
        <w:rPr>
          <w:rFonts w:ascii="Courier New" w:hAnsi="Courier New" w:cs="Courier New"/>
          <w:sz w:val="20"/>
          <w:szCs w:val="20"/>
        </w:rPr>
        <w:t>density</w:t>
      </w:r>
      <w:proofErr w:type="spellEnd"/>
      <w:r w:rsidRPr="00725A0F">
        <w:rPr>
          <w:rFonts w:ascii="Courier New" w:hAnsi="Courier New" w:cs="Courier New"/>
          <w:sz w:val="20"/>
          <w:szCs w:val="20"/>
        </w:rPr>
        <w:t>(</w:t>
      </w:r>
      <w:proofErr w:type="gramEnd"/>
      <w:r w:rsidRPr="00725A0F">
        <w:rPr>
          <w:rFonts w:ascii="Courier New" w:hAnsi="Courier New" w:cs="Courier New"/>
          <w:sz w:val="20"/>
          <w:szCs w:val="20"/>
        </w:rPr>
        <w:t>)</w:t>
      </w:r>
    </w:p>
    <w:p w14:paraId="1728F44A" w14:textId="7661F5EA" w:rsidR="00725A0F" w:rsidRDefault="00725A0F" w:rsidP="00725A0F">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272414FC" wp14:editId="15327550">
            <wp:extent cx="5731510" cy="3305175"/>
            <wp:effectExtent l="0" t="0" r="2540" b="9525"/>
            <wp:docPr id="1104801023" name="Picture 6"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01023" name="Picture 6" descr="A picture containing text, diagram, plot,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27125C39" w14:textId="7B9A191C" w:rsidR="00725A0F" w:rsidRDefault="00725A0F" w:rsidP="00725A0F">
      <w:pPr>
        <w:rPr>
          <w:rFonts w:ascii="Courier New" w:hAnsi="Courier New" w:cs="Courier New"/>
          <w:sz w:val="20"/>
          <w:szCs w:val="20"/>
        </w:rPr>
      </w:pPr>
      <w:r w:rsidRPr="00725A0F">
        <w:rPr>
          <w:rFonts w:ascii="Courier New" w:hAnsi="Courier New" w:cs="Courier New"/>
          <w:sz w:val="20"/>
          <w:szCs w:val="20"/>
        </w:rPr>
        <w:t># Plot boxplot of loan duration variable</w:t>
      </w:r>
    </w:p>
    <w:p w14:paraId="63C0090A" w14:textId="77777777" w:rsidR="00725A0F" w:rsidRPr="00725A0F" w:rsidRDefault="00725A0F" w:rsidP="00725A0F">
      <w:pPr>
        <w:rPr>
          <w:rFonts w:ascii="Courier New" w:hAnsi="Courier New" w:cs="Courier New"/>
          <w:sz w:val="20"/>
          <w:szCs w:val="20"/>
        </w:rPr>
      </w:pPr>
      <w:r w:rsidRPr="00725A0F">
        <w:rPr>
          <w:rFonts w:ascii="Courier New" w:hAnsi="Courier New" w:cs="Courier New"/>
          <w:sz w:val="20"/>
          <w:szCs w:val="20"/>
        </w:rPr>
        <w:t xml:space="preserve">&gt; </w:t>
      </w:r>
      <w:proofErr w:type="spellStart"/>
      <w:proofErr w:type="gramStart"/>
      <w:r w:rsidRPr="00725A0F">
        <w:rPr>
          <w:rFonts w:ascii="Courier New" w:hAnsi="Courier New" w:cs="Courier New"/>
          <w:sz w:val="20"/>
          <w:szCs w:val="20"/>
        </w:rPr>
        <w:t>ggplot</w:t>
      </w:r>
      <w:proofErr w:type="spellEnd"/>
      <w:r w:rsidRPr="00725A0F">
        <w:rPr>
          <w:rFonts w:ascii="Courier New" w:hAnsi="Courier New" w:cs="Courier New"/>
          <w:sz w:val="20"/>
          <w:szCs w:val="20"/>
        </w:rPr>
        <w:t>(</w:t>
      </w:r>
      <w:proofErr w:type="gramEnd"/>
      <w:r w:rsidRPr="00725A0F">
        <w:rPr>
          <w:rFonts w:ascii="Courier New" w:hAnsi="Courier New" w:cs="Courier New"/>
          <w:sz w:val="20"/>
          <w:szCs w:val="20"/>
        </w:rPr>
        <w:t xml:space="preserve">data, </w:t>
      </w:r>
      <w:proofErr w:type="spellStart"/>
      <w:r w:rsidRPr="00725A0F">
        <w:rPr>
          <w:rFonts w:ascii="Courier New" w:hAnsi="Courier New" w:cs="Courier New"/>
          <w:sz w:val="20"/>
          <w:szCs w:val="20"/>
        </w:rPr>
        <w:t>aes</w:t>
      </w:r>
      <w:proofErr w:type="spellEnd"/>
      <w:r w:rsidRPr="00725A0F">
        <w:rPr>
          <w:rFonts w:ascii="Courier New" w:hAnsi="Courier New" w:cs="Courier New"/>
          <w:sz w:val="20"/>
          <w:szCs w:val="20"/>
        </w:rPr>
        <w:t>(x=duration)) + # Plot boxplot of loan duration variable</w:t>
      </w:r>
    </w:p>
    <w:p w14:paraId="4D9168CC" w14:textId="5927C0F0" w:rsidR="00725A0F" w:rsidRDefault="00725A0F" w:rsidP="00725A0F">
      <w:pPr>
        <w:rPr>
          <w:rFonts w:ascii="Courier New" w:hAnsi="Courier New" w:cs="Courier New"/>
          <w:sz w:val="20"/>
          <w:szCs w:val="20"/>
        </w:rPr>
      </w:pPr>
      <w:r w:rsidRPr="00725A0F">
        <w:rPr>
          <w:rFonts w:ascii="Courier New" w:hAnsi="Courier New" w:cs="Courier New"/>
          <w:sz w:val="20"/>
          <w:szCs w:val="20"/>
        </w:rPr>
        <w:t xml:space="preserve">+   </w:t>
      </w:r>
      <w:proofErr w:type="spellStart"/>
      <w:r w:rsidRPr="00725A0F">
        <w:rPr>
          <w:rFonts w:ascii="Courier New" w:hAnsi="Courier New" w:cs="Courier New"/>
          <w:sz w:val="20"/>
          <w:szCs w:val="20"/>
        </w:rPr>
        <w:t>geom_</w:t>
      </w:r>
      <w:proofErr w:type="gramStart"/>
      <w:r w:rsidRPr="00725A0F">
        <w:rPr>
          <w:rFonts w:ascii="Courier New" w:hAnsi="Courier New" w:cs="Courier New"/>
          <w:sz w:val="20"/>
          <w:szCs w:val="20"/>
        </w:rPr>
        <w:t>boxplot</w:t>
      </w:r>
      <w:proofErr w:type="spellEnd"/>
      <w:r w:rsidRPr="00725A0F">
        <w:rPr>
          <w:rFonts w:ascii="Courier New" w:hAnsi="Courier New" w:cs="Courier New"/>
          <w:sz w:val="20"/>
          <w:szCs w:val="20"/>
        </w:rPr>
        <w:t>(</w:t>
      </w:r>
      <w:proofErr w:type="gramEnd"/>
      <w:r w:rsidRPr="00725A0F">
        <w:rPr>
          <w:rFonts w:ascii="Courier New" w:hAnsi="Courier New" w:cs="Courier New"/>
          <w:sz w:val="20"/>
          <w:szCs w:val="20"/>
        </w:rPr>
        <w:t>)</w:t>
      </w:r>
    </w:p>
    <w:p w14:paraId="73A97185" w14:textId="106C1472" w:rsidR="00725A0F" w:rsidRDefault="00725A0F" w:rsidP="00725A0F">
      <w:pPr>
        <w:rPr>
          <w:rFonts w:ascii="Courier New" w:hAnsi="Courier New" w:cs="Courier New"/>
          <w:sz w:val="20"/>
          <w:szCs w:val="20"/>
        </w:rPr>
      </w:pPr>
      <w:r>
        <w:rPr>
          <w:rFonts w:ascii="Courier New" w:hAnsi="Courier New" w:cs="Courier New"/>
          <w:noProof/>
          <w:sz w:val="20"/>
          <w:szCs w:val="20"/>
        </w:rPr>
        <w:drawing>
          <wp:inline distT="0" distB="0" distL="0" distR="0" wp14:anchorId="1D590387" wp14:editId="2D50B735">
            <wp:extent cx="5731510" cy="3305175"/>
            <wp:effectExtent l="0" t="0" r="2540" b="9525"/>
            <wp:docPr id="128325211" name="Picture 7"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5211" name="Picture 7" descr="A picture containing text, screenshot, diagram,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6CB38A95" w14:textId="6A6E369D" w:rsidR="00725A0F" w:rsidRDefault="00725A0F" w:rsidP="00725A0F">
      <w:pPr>
        <w:rPr>
          <w:rFonts w:ascii="Arial" w:hAnsi="Arial" w:cs="Arial"/>
        </w:rPr>
      </w:pPr>
      <w:r w:rsidRPr="00725A0F">
        <w:rPr>
          <w:rFonts w:ascii="Arial" w:hAnsi="Arial" w:cs="Arial"/>
        </w:rPr>
        <w:t xml:space="preserve">Additionally, the dataset's numeric variables' correlations were calculated using the </w:t>
      </w:r>
      <w:proofErr w:type="spellStart"/>
      <w:r w:rsidRPr="00725A0F">
        <w:rPr>
          <w:rFonts w:ascii="Arial" w:hAnsi="Arial" w:cs="Arial"/>
        </w:rPr>
        <w:t>cor</w:t>
      </w:r>
      <w:proofErr w:type="spellEnd"/>
      <w:r w:rsidRPr="00725A0F">
        <w:rPr>
          <w:rFonts w:ascii="Arial" w:hAnsi="Arial" w:cs="Arial"/>
        </w:rPr>
        <w:t xml:space="preserve"> function. The </w:t>
      </w:r>
      <w:proofErr w:type="spellStart"/>
      <w:r w:rsidRPr="00725A0F">
        <w:rPr>
          <w:rFonts w:ascii="Arial" w:hAnsi="Arial" w:cs="Arial"/>
        </w:rPr>
        <w:t>ggcorrplot</w:t>
      </w:r>
      <w:proofErr w:type="spellEnd"/>
      <w:r w:rsidRPr="00725A0F">
        <w:rPr>
          <w:rFonts w:ascii="Arial" w:hAnsi="Arial" w:cs="Arial"/>
        </w:rPr>
        <w:t xml:space="preserve"> tool was then used to create a heatmap from the generated correlation matrix. This heatmap's color-coded depiction of the correlations makes it possible to spot </w:t>
      </w:r>
      <w:r w:rsidR="000A643E">
        <w:rPr>
          <w:rFonts w:ascii="Arial" w:hAnsi="Arial" w:cs="Arial"/>
        </w:rPr>
        <w:t>strongly correlated factors</w:t>
      </w:r>
      <w:r w:rsidRPr="00725A0F">
        <w:rPr>
          <w:rFonts w:ascii="Arial" w:hAnsi="Arial" w:cs="Arial"/>
        </w:rPr>
        <w:t xml:space="preserve"> in either a good or negative way.</w:t>
      </w:r>
    </w:p>
    <w:p w14:paraId="11CE551C" w14:textId="2D61BBF8" w:rsidR="00725A0F" w:rsidRPr="00725A0F" w:rsidRDefault="00725A0F" w:rsidP="00725A0F">
      <w:pPr>
        <w:rPr>
          <w:rFonts w:ascii="Courier New" w:hAnsi="Courier New" w:cs="Courier New"/>
          <w:sz w:val="20"/>
          <w:szCs w:val="20"/>
        </w:rPr>
      </w:pPr>
      <w:r w:rsidRPr="00725A0F">
        <w:rPr>
          <w:rFonts w:ascii="Courier New" w:hAnsi="Courier New" w:cs="Courier New"/>
          <w:sz w:val="20"/>
          <w:szCs w:val="20"/>
        </w:rPr>
        <w:t># Compute correlations between numeric variables</w:t>
      </w:r>
    </w:p>
    <w:p w14:paraId="25C93DE9" w14:textId="1BB2B869" w:rsidR="00725A0F" w:rsidRDefault="00725A0F" w:rsidP="00725A0F">
      <w:pPr>
        <w:rPr>
          <w:rFonts w:ascii="Courier New" w:hAnsi="Courier New" w:cs="Courier New"/>
          <w:sz w:val="20"/>
          <w:szCs w:val="20"/>
        </w:rPr>
      </w:pPr>
      <w:r w:rsidRPr="00725A0F">
        <w:rPr>
          <w:rFonts w:ascii="Courier New" w:hAnsi="Courier New" w:cs="Courier New"/>
          <w:sz w:val="20"/>
          <w:szCs w:val="20"/>
        </w:rPr>
        <w:t xml:space="preserve">&gt; correlations &lt;- </w:t>
      </w:r>
      <w:proofErr w:type="spellStart"/>
      <w:proofErr w:type="gramStart"/>
      <w:r w:rsidRPr="00725A0F">
        <w:rPr>
          <w:rFonts w:ascii="Courier New" w:hAnsi="Courier New" w:cs="Courier New"/>
          <w:sz w:val="20"/>
          <w:szCs w:val="20"/>
        </w:rPr>
        <w:t>cor</w:t>
      </w:r>
      <w:proofErr w:type="spellEnd"/>
      <w:r w:rsidRPr="00725A0F">
        <w:rPr>
          <w:rFonts w:ascii="Courier New" w:hAnsi="Courier New" w:cs="Courier New"/>
          <w:sz w:val="20"/>
          <w:szCs w:val="20"/>
        </w:rPr>
        <w:t>(</w:t>
      </w:r>
      <w:proofErr w:type="gramEnd"/>
      <w:r w:rsidRPr="00725A0F">
        <w:rPr>
          <w:rFonts w:ascii="Courier New" w:hAnsi="Courier New" w:cs="Courier New"/>
          <w:sz w:val="20"/>
          <w:szCs w:val="20"/>
        </w:rPr>
        <w:t xml:space="preserve">data[, </w:t>
      </w:r>
      <w:proofErr w:type="spellStart"/>
      <w:r w:rsidRPr="00725A0F">
        <w:rPr>
          <w:rFonts w:ascii="Courier New" w:hAnsi="Courier New" w:cs="Courier New"/>
          <w:sz w:val="20"/>
          <w:szCs w:val="20"/>
        </w:rPr>
        <w:t>sapply</w:t>
      </w:r>
      <w:proofErr w:type="spellEnd"/>
      <w:r w:rsidRPr="00725A0F">
        <w:rPr>
          <w:rFonts w:ascii="Courier New" w:hAnsi="Courier New" w:cs="Courier New"/>
          <w:sz w:val="20"/>
          <w:szCs w:val="20"/>
        </w:rPr>
        <w:t xml:space="preserve">(data, </w:t>
      </w:r>
      <w:proofErr w:type="spellStart"/>
      <w:r w:rsidRPr="00725A0F">
        <w:rPr>
          <w:rFonts w:ascii="Courier New" w:hAnsi="Courier New" w:cs="Courier New"/>
          <w:sz w:val="20"/>
          <w:szCs w:val="20"/>
        </w:rPr>
        <w:t>is.numeric</w:t>
      </w:r>
      <w:proofErr w:type="spellEnd"/>
      <w:r w:rsidRPr="00725A0F">
        <w:rPr>
          <w:rFonts w:ascii="Courier New" w:hAnsi="Courier New" w:cs="Courier New"/>
          <w:sz w:val="20"/>
          <w:szCs w:val="20"/>
        </w:rPr>
        <w:t xml:space="preserve">)]) </w:t>
      </w:r>
    </w:p>
    <w:p w14:paraId="52FD80ED" w14:textId="7D16AF75" w:rsidR="002663BA" w:rsidRPr="00725A0F" w:rsidRDefault="002663BA" w:rsidP="00725A0F">
      <w:pPr>
        <w:rPr>
          <w:rFonts w:ascii="Courier New" w:hAnsi="Courier New" w:cs="Courier New"/>
          <w:sz w:val="20"/>
          <w:szCs w:val="20"/>
        </w:rPr>
      </w:pPr>
      <w:r w:rsidRPr="00725A0F">
        <w:rPr>
          <w:rFonts w:ascii="Courier New" w:hAnsi="Courier New" w:cs="Courier New"/>
          <w:sz w:val="20"/>
          <w:szCs w:val="20"/>
        </w:rPr>
        <w:lastRenderedPageBreak/>
        <w:t># Plot correlation heatmap</w:t>
      </w:r>
    </w:p>
    <w:p w14:paraId="6AB372E0" w14:textId="6960F996" w:rsidR="00725A0F" w:rsidRDefault="00725A0F" w:rsidP="00725A0F">
      <w:pPr>
        <w:rPr>
          <w:rFonts w:ascii="Courier New" w:hAnsi="Courier New" w:cs="Courier New"/>
          <w:sz w:val="20"/>
          <w:szCs w:val="20"/>
        </w:rPr>
      </w:pPr>
      <w:r w:rsidRPr="00725A0F">
        <w:rPr>
          <w:rFonts w:ascii="Courier New" w:hAnsi="Courier New" w:cs="Courier New"/>
          <w:sz w:val="20"/>
          <w:szCs w:val="20"/>
        </w:rPr>
        <w:t xml:space="preserve">&gt; </w:t>
      </w:r>
      <w:proofErr w:type="spellStart"/>
      <w:proofErr w:type="gramStart"/>
      <w:r w:rsidRPr="00725A0F">
        <w:rPr>
          <w:rFonts w:ascii="Courier New" w:hAnsi="Courier New" w:cs="Courier New"/>
          <w:sz w:val="20"/>
          <w:szCs w:val="20"/>
        </w:rPr>
        <w:t>ggcorrplot</w:t>
      </w:r>
      <w:proofErr w:type="spellEnd"/>
      <w:r w:rsidRPr="00725A0F">
        <w:rPr>
          <w:rFonts w:ascii="Courier New" w:hAnsi="Courier New" w:cs="Courier New"/>
          <w:sz w:val="20"/>
          <w:szCs w:val="20"/>
        </w:rPr>
        <w:t>(</w:t>
      </w:r>
      <w:proofErr w:type="gramEnd"/>
      <w:r w:rsidRPr="00725A0F">
        <w:rPr>
          <w:rFonts w:ascii="Courier New" w:hAnsi="Courier New" w:cs="Courier New"/>
          <w:sz w:val="20"/>
          <w:szCs w:val="20"/>
        </w:rPr>
        <w:t xml:space="preserve">correlations, type = "upper", lab = TRUE) </w:t>
      </w:r>
    </w:p>
    <w:p w14:paraId="68500A65" w14:textId="3BB5B10B" w:rsidR="002663BA" w:rsidRDefault="002663BA" w:rsidP="00725A0F">
      <w:pPr>
        <w:rPr>
          <w:rFonts w:ascii="Courier New" w:hAnsi="Courier New" w:cs="Courier New"/>
          <w:sz w:val="20"/>
          <w:szCs w:val="20"/>
        </w:rPr>
      </w:pPr>
      <w:r>
        <w:rPr>
          <w:rFonts w:ascii="Courier New" w:hAnsi="Courier New" w:cs="Courier New"/>
          <w:noProof/>
          <w:sz w:val="20"/>
          <w:szCs w:val="20"/>
        </w:rPr>
        <w:drawing>
          <wp:inline distT="0" distB="0" distL="0" distR="0" wp14:anchorId="4455C4D1" wp14:editId="4CA9C361">
            <wp:extent cx="5455919" cy="3426318"/>
            <wp:effectExtent l="0" t="0" r="0" b="3175"/>
            <wp:docPr id="242073526" name="Picture 10"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73526" name="Picture 10" descr="A picture containing text, screenshot, diagram, fon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1445" cy="3436068"/>
                    </a:xfrm>
                    <a:prstGeom prst="rect">
                      <a:avLst/>
                    </a:prstGeom>
                    <a:noFill/>
                  </pic:spPr>
                </pic:pic>
              </a:graphicData>
            </a:graphic>
          </wp:inline>
        </w:drawing>
      </w:r>
    </w:p>
    <w:p w14:paraId="0B6E1AFB" w14:textId="08948F38" w:rsidR="002663BA" w:rsidRDefault="000A643E" w:rsidP="00725A0F">
      <w:pPr>
        <w:rPr>
          <w:rFonts w:ascii="Arial" w:hAnsi="Arial" w:cs="Arial"/>
        </w:rPr>
      </w:pPr>
      <w:r>
        <w:rPr>
          <w:rFonts w:ascii="Arial" w:hAnsi="Arial" w:cs="Arial"/>
        </w:rPr>
        <w:t>The EDA process generally</w:t>
      </w:r>
      <w:r w:rsidR="002663BA" w:rsidRPr="002663BA">
        <w:rPr>
          <w:rFonts w:ascii="Arial" w:hAnsi="Arial" w:cs="Arial"/>
        </w:rPr>
        <w:t xml:space="preserve"> includes transforming categorical data into factors, looking for missing values, and producing </w:t>
      </w:r>
      <w:r w:rsidR="002663BA">
        <w:rPr>
          <w:rFonts w:ascii="Arial" w:hAnsi="Arial" w:cs="Arial"/>
        </w:rPr>
        <w:t>visualizations</w:t>
      </w:r>
      <w:r w:rsidR="002663BA" w:rsidRPr="002663BA">
        <w:rPr>
          <w:rFonts w:ascii="Arial" w:hAnsi="Arial" w:cs="Arial"/>
        </w:rPr>
        <w:t xml:space="preserve"> including histograms, density plots, boxplots, and correlation heatmaps. The foundation for additional analytic and modelling activities is laid by these exploratory investigations, which shed light on the properties, distributions, and linkages of the dataset.</w:t>
      </w:r>
    </w:p>
    <w:p w14:paraId="40CF3798" w14:textId="77777777" w:rsidR="002663BA" w:rsidRDefault="002663BA" w:rsidP="00725A0F">
      <w:pPr>
        <w:rPr>
          <w:rFonts w:ascii="Arial" w:hAnsi="Arial" w:cs="Arial"/>
        </w:rPr>
      </w:pPr>
    </w:p>
    <w:p w14:paraId="1C208DE3" w14:textId="1F03B791" w:rsidR="00D274E7" w:rsidRDefault="00976985" w:rsidP="00AB614E">
      <w:pPr>
        <w:pStyle w:val="Heading1"/>
      </w:pPr>
      <w:bookmarkStart w:id="4" w:name="_Toc135333519"/>
      <w:r w:rsidRPr="00976985">
        <w:t>Splitting the Data:</w:t>
      </w:r>
      <w:bookmarkEnd w:id="4"/>
    </w:p>
    <w:p w14:paraId="344D2A93" w14:textId="7206D2A9" w:rsidR="00976985" w:rsidRDefault="00F95852" w:rsidP="00725A0F">
      <w:pPr>
        <w:rPr>
          <w:rFonts w:ascii="Arial" w:hAnsi="Arial" w:cs="Arial"/>
        </w:rPr>
      </w:pPr>
      <w:r w:rsidRPr="00F95852">
        <w:rPr>
          <w:rFonts w:ascii="Arial" w:hAnsi="Arial" w:cs="Arial"/>
        </w:rPr>
        <w:t xml:space="preserve">The dataset is split into training and testing sets using </w:t>
      </w:r>
      <w:r w:rsidR="002C327D">
        <w:rPr>
          <w:rFonts w:ascii="Arial" w:hAnsi="Arial" w:cs="Arial"/>
        </w:rPr>
        <w:t>an</w:t>
      </w:r>
      <w:r w:rsidR="008E242B">
        <w:rPr>
          <w:rFonts w:ascii="Arial" w:hAnsi="Arial" w:cs="Arial"/>
        </w:rPr>
        <w:t xml:space="preserve"> </w:t>
      </w:r>
      <w:r w:rsidR="008E242B" w:rsidRPr="008E242B">
        <w:rPr>
          <w:rFonts w:ascii="Arial" w:hAnsi="Arial" w:cs="Arial"/>
        </w:rPr>
        <w:t>80:20</w:t>
      </w:r>
      <w:r w:rsidR="002C327D">
        <w:rPr>
          <w:rFonts w:ascii="Arial" w:hAnsi="Arial" w:cs="Arial"/>
        </w:rPr>
        <w:t xml:space="preserve"> ratio</w:t>
      </w:r>
      <w:r w:rsidR="008E242B" w:rsidRPr="008E242B">
        <w:rPr>
          <w:rFonts w:ascii="Arial" w:hAnsi="Arial" w:cs="Arial"/>
        </w:rPr>
        <w:t xml:space="preserve">. </w:t>
      </w:r>
      <w:r w:rsidR="00AA28E7" w:rsidRPr="00AA28E7">
        <w:rPr>
          <w:rFonts w:ascii="Arial" w:hAnsi="Arial" w:cs="Arial"/>
        </w:rPr>
        <w:t xml:space="preserve">This indicates that the training set will receive 80% of the data, while the testing set will receive the remaining 20%. The split is carried out at random using the </w:t>
      </w:r>
      <w:proofErr w:type="spellStart"/>
      <w:proofErr w:type="gramStart"/>
      <w:r w:rsidR="00AA28E7" w:rsidRPr="00AA28E7">
        <w:rPr>
          <w:rFonts w:ascii="Arial" w:hAnsi="Arial" w:cs="Arial"/>
        </w:rPr>
        <w:t>sample.split</w:t>
      </w:r>
      <w:proofErr w:type="spellEnd"/>
      <w:proofErr w:type="gramEnd"/>
      <w:r w:rsidR="00AA28E7" w:rsidRPr="00AA28E7">
        <w:rPr>
          <w:rFonts w:ascii="Arial" w:hAnsi="Arial" w:cs="Arial"/>
        </w:rPr>
        <w:t>() method, which gives each observation in the churn dataset a value of "1" to the training set and "0" to the testing set.</w:t>
      </w:r>
    </w:p>
    <w:p w14:paraId="3D2F7C3A" w14:textId="45ED5711" w:rsidR="00D44F7C" w:rsidRDefault="008E65CF" w:rsidP="00AB614E">
      <w:pPr>
        <w:pStyle w:val="Heading1"/>
      </w:pPr>
      <w:bookmarkStart w:id="5" w:name="_Toc135333520"/>
      <w:r w:rsidRPr="008E65CF">
        <w:t>M</w:t>
      </w:r>
      <w:r w:rsidR="00F501E5">
        <w:t>ethodology</w:t>
      </w:r>
      <w:r w:rsidRPr="008E65CF">
        <w:t>:</w:t>
      </w:r>
      <w:bookmarkEnd w:id="5"/>
    </w:p>
    <w:p w14:paraId="1ABEBCE1" w14:textId="03859ECB" w:rsidR="000A470A" w:rsidRDefault="00B35E09" w:rsidP="003446DE">
      <w:pPr>
        <w:rPr>
          <w:rFonts w:ascii="Arial" w:hAnsi="Arial" w:cs="Arial"/>
        </w:rPr>
      </w:pPr>
      <w:r w:rsidRPr="00B35E09">
        <w:rPr>
          <w:rFonts w:ascii="Arial" w:hAnsi="Arial" w:cs="Arial"/>
        </w:rPr>
        <w:t>The project was carried out methodically, adhering to a process that included the preparation of the data, model selection, model training, model assessment, and interpretation. The main goal was to create reliable models for classifying credit risk and to offer useful information for the lending sector. Various categorization methods and evaluation standards were used to accomplish this.</w:t>
      </w:r>
    </w:p>
    <w:p w14:paraId="4945940C" w14:textId="79AD9565" w:rsidR="00B35E09" w:rsidRDefault="003C34B0" w:rsidP="003446DE">
      <w:pPr>
        <w:rPr>
          <w:rFonts w:ascii="Arial" w:hAnsi="Arial" w:cs="Arial"/>
        </w:rPr>
      </w:pPr>
      <w:r w:rsidRPr="003C34B0">
        <w:rPr>
          <w:rFonts w:ascii="Arial" w:hAnsi="Arial" w:cs="Arial"/>
        </w:rPr>
        <w:t xml:space="preserve">Several classification models were chosen for the </w:t>
      </w:r>
      <w:proofErr w:type="spellStart"/>
      <w:r w:rsidRPr="003C34B0">
        <w:rPr>
          <w:rFonts w:ascii="Arial" w:hAnsi="Arial" w:cs="Arial"/>
        </w:rPr>
        <w:t>preprocessed</w:t>
      </w:r>
      <w:proofErr w:type="spellEnd"/>
      <w:r w:rsidRPr="003C34B0">
        <w:rPr>
          <w:rFonts w:ascii="Arial" w:hAnsi="Arial" w:cs="Arial"/>
        </w:rPr>
        <w:t xml:space="preserve"> dataset, and their performance was assessed using the necessary assessment metrics, such as accuracy, sensitivity, specificity, F1-score, misclassification error rate, and the Matthews correlation coefficient (MCC). K-Nearest Neighbours (KNN), Random Forest, and Logistic Regression were some of the models taken into consideration.</w:t>
      </w:r>
    </w:p>
    <w:p w14:paraId="247BEECC" w14:textId="0D09F7CF" w:rsidR="00673ADB" w:rsidRDefault="00615BF7" w:rsidP="003446DE">
      <w:pPr>
        <w:rPr>
          <w:rFonts w:ascii="Arial" w:hAnsi="Arial" w:cs="Arial"/>
        </w:rPr>
      </w:pPr>
      <w:r w:rsidRPr="00615BF7">
        <w:rPr>
          <w:rFonts w:ascii="Arial" w:hAnsi="Arial" w:cs="Arial"/>
        </w:rPr>
        <w:lastRenderedPageBreak/>
        <w:t>In this study, a variety of classification approaches were used to evaluate the performance of the models. For instance, logistic regression is a widely used technique that converts the output of a linear function into a range of (0, 1), which may be read as a probability (Goodfellow I, 2016). The majority class of an input variable in a dataset is determined by the class of the variable's k closest neighbours using the k-NN (k-nearest neighbours) classification algorithm (Cover T, 1967).</w:t>
      </w:r>
    </w:p>
    <w:p w14:paraId="00F5D874" w14:textId="29EB8663" w:rsidR="00F631EF" w:rsidRDefault="00F631EF" w:rsidP="003446DE">
      <w:pPr>
        <w:rPr>
          <w:rFonts w:ascii="Arial" w:hAnsi="Arial" w:cs="Arial"/>
        </w:rPr>
      </w:pPr>
      <w:r w:rsidRPr="00F631EF">
        <w:rPr>
          <w:rFonts w:ascii="Arial" w:hAnsi="Arial" w:cs="Arial"/>
        </w:rPr>
        <w:t>The field of credit risk assessment also places a lot of value on tree-based methods. In this field, popular techniques include Classification and Regression Trees (CART) (</w:t>
      </w:r>
      <w:proofErr w:type="spellStart"/>
      <w:r w:rsidRPr="00F631EF">
        <w:rPr>
          <w:rFonts w:ascii="Arial" w:hAnsi="Arial" w:cs="Arial"/>
        </w:rPr>
        <w:t>rajski</w:t>
      </w:r>
      <w:proofErr w:type="spellEnd"/>
      <w:r w:rsidRPr="00F631EF">
        <w:rPr>
          <w:rFonts w:ascii="Arial" w:hAnsi="Arial" w:cs="Arial"/>
        </w:rPr>
        <w:t xml:space="preserve"> KA, 1986), and Random Forests (RFs) (L, 2001).</w:t>
      </w:r>
    </w:p>
    <w:p w14:paraId="67CD37B1" w14:textId="77777777" w:rsidR="000A470A" w:rsidRDefault="000A470A" w:rsidP="00AB614E">
      <w:pPr>
        <w:pStyle w:val="Heading1"/>
      </w:pPr>
      <w:bookmarkStart w:id="6" w:name="_Toc135333521"/>
      <w:r w:rsidRPr="0095243A">
        <w:t>The K-Nearest Neighbours (KNN)</w:t>
      </w:r>
      <w:bookmarkEnd w:id="6"/>
      <w:r w:rsidRPr="0095243A">
        <w:t xml:space="preserve"> </w:t>
      </w:r>
    </w:p>
    <w:p w14:paraId="40FDC609" w14:textId="4597B37A" w:rsidR="003C171E" w:rsidRDefault="0095243A" w:rsidP="003446DE">
      <w:pPr>
        <w:rPr>
          <w:rFonts w:ascii="Arial" w:hAnsi="Arial" w:cs="Arial"/>
        </w:rPr>
      </w:pPr>
      <w:r w:rsidRPr="0095243A">
        <w:rPr>
          <w:rFonts w:ascii="Arial" w:hAnsi="Arial" w:cs="Arial"/>
        </w:rPr>
        <w:t>The K-Nearest Neighbours (KNN) classifier was used initially. The code generated a confusion matrix, demonstrating that the KNN classifier had a 97.05% accuracy rate. In other words, it classified 97.05% of the occurrences accurately. In addition, the model's sensitivity (true positive rate) of 95.88% demonstrated its capacity to recognize cases having a positive credit risk. The specificity (true negative rate) was 100%, indicating precise detection of situations posing a risk to one's credit. The KNN classifier displayed outstanding overall performance with a precision of 100% and an F1 score of 97.90%.</w:t>
      </w:r>
    </w:p>
    <w:p w14:paraId="1F908591"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&gt; </w:t>
      </w:r>
      <w:proofErr w:type="spellStart"/>
      <w:r w:rsidRPr="003F17ED">
        <w:rPr>
          <w:rFonts w:ascii="Courier New" w:hAnsi="Courier New" w:cs="Courier New"/>
          <w:sz w:val="20"/>
          <w:szCs w:val="20"/>
        </w:rPr>
        <w:t>cm_knn</w:t>
      </w:r>
      <w:proofErr w:type="spellEnd"/>
      <w:r w:rsidRPr="003F17ED">
        <w:rPr>
          <w:rFonts w:ascii="Courier New" w:hAnsi="Courier New" w:cs="Courier New"/>
          <w:sz w:val="20"/>
          <w:szCs w:val="20"/>
        </w:rPr>
        <w:t xml:space="preserve"> &lt;- </w:t>
      </w:r>
      <w:proofErr w:type="gramStart"/>
      <w:r w:rsidRPr="003F17ED">
        <w:rPr>
          <w:rFonts w:ascii="Courier New" w:hAnsi="Courier New" w:cs="Courier New"/>
          <w:sz w:val="20"/>
          <w:szCs w:val="20"/>
        </w:rPr>
        <w:t>table(</w:t>
      </w:r>
      <w:proofErr w:type="spellStart"/>
      <w:proofErr w:type="gramEnd"/>
      <w:r w:rsidRPr="003F17ED">
        <w:rPr>
          <w:rFonts w:ascii="Courier New" w:hAnsi="Courier New" w:cs="Courier New"/>
          <w:sz w:val="20"/>
          <w:szCs w:val="20"/>
        </w:rPr>
        <w:t>test_cl$credit_risk</w:t>
      </w:r>
      <w:proofErr w:type="spellEnd"/>
      <w:r w:rsidRPr="003F17ED">
        <w:rPr>
          <w:rFonts w:ascii="Courier New" w:hAnsi="Courier New" w:cs="Courier New"/>
          <w:sz w:val="20"/>
          <w:szCs w:val="20"/>
        </w:rPr>
        <w:t xml:space="preserve">, </w:t>
      </w:r>
      <w:proofErr w:type="spellStart"/>
      <w:r w:rsidRPr="003F17ED">
        <w:rPr>
          <w:rFonts w:ascii="Courier New" w:hAnsi="Courier New" w:cs="Courier New"/>
          <w:sz w:val="20"/>
          <w:szCs w:val="20"/>
        </w:rPr>
        <w:t>classifier_knn</w:t>
      </w:r>
      <w:proofErr w:type="spellEnd"/>
      <w:r w:rsidRPr="003F17ED">
        <w:rPr>
          <w:rFonts w:ascii="Courier New" w:hAnsi="Courier New" w:cs="Courier New"/>
          <w:sz w:val="20"/>
          <w:szCs w:val="20"/>
        </w:rPr>
        <w:t>)</w:t>
      </w:r>
    </w:p>
    <w:p w14:paraId="0660E119"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&gt; </w:t>
      </w:r>
      <w:proofErr w:type="spellStart"/>
      <w:r w:rsidRPr="003F17ED">
        <w:rPr>
          <w:rFonts w:ascii="Courier New" w:hAnsi="Courier New" w:cs="Courier New"/>
          <w:sz w:val="20"/>
          <w:szCs w:val="20"/>
        </w:rPr>
        <w:t>cm_knn</w:t>
      </w:r>
      <w:proofErr w:type="spellEnd"/>
    </w:p>
    <w:p w14:paraId="4DA83241"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spellStart"/>
      <w:r w:rsidRPr="003F17ED">
        <w:rPr>
          <w:rFonts w:ascii="Courier New" w:hAnsi="Courier New" w:cs="Courier New"/>
          <w:sz w:val="20"/>
          <w:szCs w:val="20"/>
        </w:rPr>
        <w:t>classifier_knn</w:t>
      </w:r>
      <w:proofErr w:type="spellEnd"/>
    </w:p>
    <w:p w14:paraId="489CCDF7"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0   1</w:t>
      </w:r>
    </w:p>
    <w:p w14:paraId="42965B37"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0  67</w:t>
      </w:r>
      <w:proofErr w:type="gramEnd"/>
      <w:r w:rsidRPr="003F17ED">
        <w:rPr>
          <w:rFonts w:ascii="Courier New" w:hAnsi="Courier New" w:cs="Courier New"/>
          <w:sz w:val="20"/>
          <w:szCs w:val="20"/>
        </w:rPr>
        <w:t xml:space="preserve">   7</w:t>
      </w:r>
    </w:p>
    <w:p w14:paraId="1D3628B2"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1   0 163</w:t>
      </w:r>
    </w:p>
    <w:p w14:paraId="41C3F4BA" w14:textId="77777777" w:rsidR="003F17ED" w:rsidRPr="003F17ED" w:rsidRDefault="003F17ED" w:rsidP="003F17ED">
      <w:pPr>
        <w:rPr>
          <w:rFonts w:ascii="Courier New" w:hAnsi="Courier New" w:cs="Courier New"/>
          <w:sz w:val="20"/>
          <w:szCs w:val="20"/>
        </w:rPr>
      </w:pPr>
    </w:p>
    <w:p w14:paraId="15906907"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&gt; </w:t>
      </w:r>
      <w:proofErr w:type="spellStart"/>
      <w:proofErr w:type="gramStart"/>
      <w:r w:rsidRPr="003F17ED">
        <w:rPr>
          <w:rFonts w:ascii="Courier New" w:hAnsi="Courier New" w:cs="Courier New"/>
          <w:sz w:val="20"/>
          <w:szCs w:val="20"/>
        </w:rPr>
        <w:t>confusionMatrix</w:t>
      </w:r>
      <w:proofErr w:type="spellEnd"/>
      <w:r w:rsidRPr="003F17ED">
        <w:rPr>
          <w:rFonts w:ascii="Courier New" w:hAnsi="Courier New" w:cs="Courier New"/>
          <w:sz w:val="20"/>
          <w:szCs w:val="20"/>
        </w:rPr>
        <w:t>(</w:t>
      </w:r>
      <w:proofErr w:type="spellStart"/>
      <w:proofErr w:type="gramEnd"/>
      <w:r w:rsidRPr="003F17ED">
        <w:rPr>
          <w:rFonts w:ascii="Courier New" w:hAnsi="Courier New" w:cs="Courier New"/>
          <w:sz w:val="20"/>
          <w:szCs w:val="20"/>
        </w:rPr>
        <w:t>cm_knn</w:t>
      </w:r>
      <w:proofErr w:type="spellEnd"/>
      <w:r w:rsidRPr="003F17ED">
        <w:rPr>
          <w:rFonts w:ascii="Courier New" w:hAnsi="Courier New" w:cs="Courier New"/>
          <w:sz w:val="20"/>
          <w:szCs w:val="20"/>
        </w:rPr>
        <w:t>, mode = "everything", positive="1")</w:t>
      </w:r>
    </w:p>
    <w:p w14:paraId="6019E2C5"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Confusion Matrix and Statistics</w:t>
      </w:r>
    </w:p>
    <w:p w14:paraId="5C1D865E" w14:textId="77777777" w:rsidR="003F17ED" w:rsidRPr="003F17ED" w:rsidRDefault="003F17ED" w:rsidP="003F17ED">
      <w:pPr>
        <w:rPr>
          <w:rFonts w:ascii="Courier New" w:hAnsi="Courier New" w:cs="Courier New"/>
          <w:sz w:val="20"/>
          <w:szCs w:val="20"/>
        </w:rPr>
      </w:pPr>
    </w:p>
    <w:p w14:paraId="73B8A614"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spellStart"/>
      <w:r w:rsidRPr="003F17ED">
        <w:rPr>
          <w:rFonts w:ascii="Courier New" w:hAnsi="Courier New" w:cs="Courier New"/>
          <w:sz w:val="20"/>
          <w:szCs w:val="20"/>
        </w:rPr>
        <w:t>classifier_knn</w:t>
      </w:r>
      <w:proofErr w:type="spellEnd"/>
    </w:p>
    <w:p w14:paraId="0DC8369E"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0   1</w:t>
      </w:r>
    </w:p>
    <w:p w14:paraId="54E40DDC"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0  67</w:t>
      </w:r>
      <w:proofErr w:type="gramEnd"/>
      <w:r w:rsidRPr="003F17ED">
        <w:rPr>
          <w:rFonts w:ascii="Courier New" w:hAnsi="Courier New" w:cs="Courier New"/>
          <w:sz w:val="20"/>
          <w:szCs w:val="20"/>
        </w:rPr>
        <w:t xml:space="preserve">   7</w:t>
      </w:r>
    </w:p>
    <w:p w14:paraId="4BF48F2E"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1   0 163</w:t>
      </w:r>
    </w:p>
    <w:p w14:paraId="0025C4E3"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
    <w:p w14:paraId="43FEDE87"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Accuracy :</w:t>
      </w:r>
      <w:proofErr w:type="gramEnd"/>
      <w:r w:rsidRPr="003F17ED">
        <w:rPr>
          <w:rFonts w:ascii="Courier New" w:hAnsi="Courier New" w:cs="Courier New"/>
          <w:sz w:val="20"/>
          <w:szCs w:val="20"/>
        </w:rPr>
        <w:t xml:space="preserve"> 0.9705         </w:t>
      </w:r>
    </w:p>
    <w:p w14:paraId="23ABC560"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95% </w:t>
      </w:r>
      <w:proofErr w:type="gramStart"/>
      <w:r w:rsidRPr="003F17ED">
        <w:rPr>
          <w:rFonts w:ascii="Courier New" w:hAnsi="Courier New" w:cs="Courier New"/>
          <w:sz w:val="20"/>
          <w:szCs w:val="20"/>
        </w:rPr>
        <w:t>CI :</w:t>
      </w:r>
      <w:proofErr w:type="gramEnd"/>
      <w:r w:rsidRPr="003F17ED">
        <w:rPr>
          <w:rFonts w:ascii="Courier New" w:hAnsi="Courier New" w:cs="Courier New"/>
          <w:sz w:val="20"/>
          <w:szCs w:val="20"/>
        </w:rPr>
        <w:t xml:space="preserve"> (0.9401, 0.988)</w:t>
      </w:r>
    </w:p>
    <w:p w14:paraId="0FBFBE0F"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No Information </w:t>
      </w:r>
      <w:proofErr w:type="gramStart"/>
      <w:r w:rsidRPr="003F17ED">
        <w:rPr>
          <w:rFonts w:ascii="Courier New" w:hAnsi="Courier New" w:cs="Courier New"/>
          <w:sz w:val="20"/>
          <w:szCs w:val="20"/>
        </w:rPr>
        <w:t>Rate :</w:t>
      </w:r>
      <w:proofErr w:type="gramEnd"/>
      <w:r w:rsidRPr="003F17ED">
        <w:rPr>
          <w:rFonts w:ascii="Courier New" w:hAnsi="Courier New" w:cs="Courier New"/>
          <w:sz w:val="20"/>
          <w:szCs w:val="20"/>
        </w:rPr>
        <w:t xml:space="preserve"> 0.7173         </w:t>
      </w:r>
    </w:p>
    <w:p w14:paraId="49EAF22E"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P-Value [</w:t>
      </w:r>
      <w:proofErr w:type="spellStart"/>
      <w:r w:rsidRPr="003F17ED">
        <w:rPr>
          <w:rFonts w:ascii="Courier New" w:hAnsi="Courier New" w:cs="Courier New"/>
          <w:sz w:val="20"/>
          <w:szCs w:val="20"/>
        </w:rPr>
        <w:t>Acc</w:t>
      </w:r>
      <w:proofErr w:type="spellEnd"/>
      <w:r w:rsidRPr="003F17ED">
        <w:rPr>
          <w:rFonts w:ascii="Courier New" w:hAnsi="Courier New" w:cs="Courier New"/>
          <w:sz w:val="20"/>
          <w:szCs w:val="20"/>
        </w:rPr>
        <w:t xml:space="preserve"> &gt; NIR</w:t>
      </w:r>
      <w:proofErr w:type="gramStart"/>
      <w:r w:rsidRPr="003F17ED">
        <w:rPr>
          <w:rFonts w:ascii="Courier New" w:hAnsi="Courier New" w:cs="Courier New"/>
          <w:sz w:val="20"/>
          <w:szCs w:val="20"/>
        </w:rPr>
        <w:t>] :</w:t>
      </w:r>
      <w:proofErr w:type="gramEnd"/>
      <w:r w:rsidRPr="003F17ED">
        <w:rPr>
          <w:rFonts w:ascii="Courier New" w:hAnsi="Courier New" w:cs="Courier New"/>
          <w:sz w:val="20"/>
          <w:szCs w:val="20"/>
        </w:rPr>
        <w:t xml:space="preserve"> &lt; 2e-16        </w:t>
      </w:r>
    </w:p>
    <w:p w14:paraId="5559B968"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
    <w:p w14:paraId="6E2ABDCB"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Kappa :</w:t>
      </w:r>
      <w:proofErr w:type="gramEnd"/>
      <w:r w:rsidRPr="003F17ED">
        <w:rPr>
          <w:rFonts w:ascii="Courier New" w:hAnsi="Courier New" w:cs="Courier New"/>
          <w:sz w:val="20"/>
          <w:szCs w:val="20"/>
        </w:rPr>
        <w:t xml:space="preserve"> 0.9294         </w:t>
      </w:r>
    </w:p>
    <w:p w14:paraId="78C00DFA"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lastRenderedPageBreak/>
        <w:t xml:space="preserve">                                         </w:t>
      </w:r>
    </w:p>
    <w:p w14:paraId="7AE52C20"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spellStart"/>
      <w:r w:rsidRPr="003F17ED">
        <w:rPr>
          <w:rFonts w:ascii="Courier New" w:hAnsi="Courier New" w:cs="Courier New"/>
          <w:sz w:val="20"/>
          <w:szCs w:val="20"/>
        </w:rPr>
        <w:t>Mcnemar's</w:t>
      </w:r>
      <w:proofErr w:type="spellEnd"/>
      <w:r w:rsidRPr="003F17ED">
        <w:rPr>
          <w:rFonts w:ascii="Courier New" w:hAnsi="Courier New" w:cs="Courier New"/>
          <w:sz w:val="20"/>
          <w:szCs w:val="20"/>
        </w:rPr>
        <w:t xml:space="preserve"> Test P-</w:t>
      </w:r>
      <w:proofErr w:type="gramStart"/>
      <w:r w:rsidRPr="003F17ED">
        <w:rPr>
          <w:rFonts w:ascii="Courier New" w:hAnsi="Courier New" w:cs="Courier New"/>
          <w:sz w:val="20"/>
          <w:szCs w:val="20"/>
        </w:rPr>
        <w:t>Value :</w:t>
      </w:r>
      <w:proofErr w:type="gramEnd"/>
      <w:r w:rsidRPr="003F17ED">
        <w:rPr>
          <w:rFonts w:ascii="Courier New" w:hAnsi="Courier New" w:cs="Courier New"/>
          <w:sz w:val="20"/>
          <w:szCs w:val="20"/>
        </w:rPr>
        <w:t xml:space="preserve"> 0.02334        </w:t>
      </w:r>
    </w:p>
    <w:p w14:paraId="44DAAEA7"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
    <w:p w14:paraId="146B0D38"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Sensitivity :</w:t>
      </w:r>
      <w:proofErr w:type="gramEnd"/>
      <w:r w:rsidRPr="003F17ED">
        <w:rPr>
          <w:rFonts w:ascii="Courier New" w:hAnsi="Courier New" w:cs="Courier New"/>
          <w:sz w:val="20"/>
          <w:szCs w:val="20"/>
        </w:rPr>
        <w:t xml:space="preserve"> 0.9588         </w:t>
      </w:r>
    </w:p>
    <w:p w14:paraId="69E6DAEF"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Specificity :</w:t>
      </w:r>
      <w:proofErr w:type="gramEnd"/>
      <w:r w:rsidRPr="003F17ED">
        <w:rPr>
          <w:rFonts w:ascii="Courier New" w:hAnsi="Courier New" w:cs="Courier New"/>
          <w:sz w:val="20"/>
          <w:szCs w:val="20"/>
        </w:rPr>
        <w:t xml:space="preserve"> 1.0000         </w:t>
      </w:r>
    </w:p>
    <w:p w14:paraId="5869E880"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spellStart"/>
      <w:r w:rsidRPr="003F17ED">
        <w:rPr>
          <w:rFonts w:ascii="Courier New" w:hAnsi="Courier New" w:cs="Courier New"/>
          <w:sz w:val="20"/>
          <w:szCs w:val="20"/>
        </w:rPr>
        <w:t>Pos</w:t>
      </w:r>
      <w:proofErr w:type="spellEnd"/>
      <w:r w:rsidRPr="003F17ED">
        <w:rPr>
          <w:rFonts w:ascii="Courier New" w:hAnsi="Courier New" w:cs="Courier New"/>
          <w:sz w:val="20"/>
          <w:szCs w:val="20"/>
        </w:rPr>
        <w:t xml:space="preserve"> Pred </w:t>
      </w:r>
      <w:proofErr w:type="gramStart"/>
      <w:r w:rsidRPr="003F17ED">
        <w:rPr>
          <w:rFonts w:ascii="Courier New" w:hAnsi="Courier New" w:cs="Courier New"/>
          <w:sz w:val="20"/>
          <w:szCs w:val="20"/>
        </w:rPr>
        <w:t>Value :</w:t>
      </w:r>
      <w:proofErr w:type="gramEnd"/>
      <w:r w:rsidRPr="003F17ED">
        <w:rPr>
          <w:rFonts w:ascii="Courier New" w:hAnsi="Courier New" w:cs="Courier New"/>
          <w:sz w:val="20"/>
          <w:szCs w:val="20"/>
        </w:rPr>
        <w:t xml:space="preserve"> 1.0000         </w:t>
      </w:r>
    </w:p>
    <w:p w14:paraId="720962FE"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Neg Pred </w:t>
      </w:r>
      <w:proofErr w:type="gramStart"/>
      <w:r w:rsidRPr="003F17ED">
        <w:rPr>
          <w:rFonts w:ascii="Courier New" w:hAnsi="Courier New" w:cs="Courier New"/>
          <w:sz w:val="20"/>
          <w:szCs w:val="20"/>
        </w:rPr>
        <w:t>Value :</w:t>
      </w:r>
      <w:proofErr w:type="gramEnd"/>
      <w:r w:rsidRPr="003F17ED">
        <w:rPr>
          <w:rFonts w:ascii="Courier New" w:hAnsi="Courier New" w:cs="Courier New"/>
          <w:sz w:val="20"/>
          <w:szCs w:val="20"/>
        </w:rPr>
        <w:t xml:space="preserve"> 0.9054         </w:t>
      </w:r>
    </w:p>
    <w:p w14:paraId="6D27AB13"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Precision :</w:t>
      </w:r>
      <w:proofErr w:type="gramEnd"/>
      <w:r w:rsidRPr="003F17ED">
        <w:rPr>
          <w:rFonts w:ascii="Courier New" w:hAnsi="Courier New" w:cs="Courier New"/>
          <w:sz w:val="20"/>
          <w:szCs w:val="20"/>
        </w:rPr>
        <w:t xml:space="preserve"> 1.0000         </w:t>
      </w:r>
    </w:p>
    <w:p w14:paraId="25DADB09"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Recall :</w:t>
      </w:r>
      <w:proofErr w:type="gramEnd"/>
      <w:r w:rsidRPr="003F17ED">
        <w:rPr>
          <w:rFonts w:ascii="Courier New" w:hAnsi="Courier New" w:cs="Courier New"/>
          <w:sz w:val="20"/>
          <w:szCs w:val="20"/>
        </w:rPr>
        <w:t xml:space="preserve"> 0.9588         </w:t>
      </w:r>
    </w:p>
    <w:p w14:paraId="5811A7BC"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F</w:t>
      </w:r>
      <w:proofErr w:type="gramStart"/>
      <w:r w:rsidRPr="003F17ED">
        <w:rPr>
          <w:rFonts w:ascii="Courier New" w:hAnsi="Courier New" w:cs="Courier New"/>
          <w:sz w:val="20"/>
          <w:szCs w:val="20"/>
        </w:rPr>
        <w:t>1 :</w:t>
      </w:r>
      <w:proofErr w:type="gramEnd"/>
      <w:r w:rsidRPr="003F17ED">
        <w:rPr>
          <w:rFonts w:ascii="Courier New" w:hAnsi="Courier New" w:cs="Courier New"/>
          <w:sz w:val="20"/>
          <w:szCs w:val="20"/>
        </w:rPr>
        <w:t xml:space="preserve"> 0.9790         </w:t>
      </w:r>
    </w:p>
    <w:p w14:paraId="385CAB5E"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roofErr w:type="gramStart"/>
      <w:r w:rsidRPr="003F17ED">
        <w:rPr>
          <w:rFonts w:ascii="Courier New" w:hAnsi="Courier New" w:cs="Courier New"/>
          <w:sz w:val="20"/>
          <w:szCs w:val="20"/>
        </w:rPr>
        <w:t>Prevalence :</w:t>
      </w:r>
      <w:proofErr w:type="gramEnd"/>
      <w:r w:rsidRPr="003F17ED">
        <w:rPr>
          <w:rFonts w:ascii="Courier New" w:hAnsi="Courier New" w:cs="Courier New"/>
          <w:sz w:val="20"/>
          <w:szCs w:val="20"/>
        </w:rPr>
        <w:t xml:space="preserve"> 0.7173         </w:t>
      </w:r>
    </w:p>
    <w:p w14:paraId="56270758"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Detection </w:t>
      </w:r>
      <w:proofErr w:type="gramStart"/>
      <w:r w:rsidRPr="003F17ED">
        <w:rPr>
          <w:rFonts w:ascii="Courier New" w:hAnsi="Courier New" w:cs="Courier New"/>
          <w:sz w:val="20"/>
          <w:szCs w:val="20"/>
        </w:rPr>
        <w:t>Rate :</w:t>
      </w:r>
      <w:proofErr w:type="gramEnd"/>
      <w:r w:rsidRPr="003F17ED">
        <w:rPr>
          <w:rFonts w:ascii="Courier New" w:hAnsi="Courier New" w:cs="Courier New"/>
          <w:sz w:val="20"/>
          <w:szCs w:val="20"/>
        </w:rPr>
        <w:t xml:space="preserve"> 0.6878         </w:t>
      </w:r>
    </w:p>
    <w:p w14:paraId="32519EC6"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Detection </w:t>
      </w:r>
      <w:proofErr w:type="gramStart"/>
      <w:r w:rsidRPr="003F17ED">
        <w:rPr>
          <w:rFonts w:ascii="Courier New" w:hAnsi="Courier New" w:cs="Courier New"/>
          <w:sz w:val="20"/>
          <w:szCs w:val="20"/>
        </w:rPr>
        <w:t>Prevalence :</w:t>
      </w:r>
      <w:proofErr w:type="gramEnd"/>
      <w:r w:rsidRPr="003F17ED">
        <w:rPr>
          <w:rFonts w:ascii="Courier New" w:hAnsi="Courier New" w:cs="Courier New"/>
          <w:sz w:val="20"/>
          <w:szCs w:val="20"/>
        </w:rPr>
        <w:t xml:space="preserve"> 0.6878         </w:t>
      </w:r>
    </w:p>
    <w:p w14:paraId="0044E9AD"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Balanced </w:t>
      </w:r>
      <w:proofErr w:type="gramStart"/>
      <w:r w:rsidRPr="003F17ED">
        <w:rPr>
          <w:rFonts w:ascii="Courier New" w:hAnsi="Courier New" w:cs="Courier New"/>
          <w:sz w:val="20"/>
          <w:szCs w:val="20"/>
        </w:rPr>
        <w:t>Accuracy :</w:t>
      </w:r>
      <w:proofErr w:type="gramEnd"/>
      <w:r w:rsidRPr="003F17ED">
        <w:rPr>
          <w:rFonts w:ascii="Courier New" w:hAnsi="Courier New" w:cs="Courier New"/>
          <w:sz w:val="20"/>
          <w:szCs w:val="20"/>
        </w:rPr>
        <w:t xml:space="preserve"> 0.9794         </w:t>
      </w:r>
    </w:p>
    <w:p w14:paraId="6EC539DB"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w:t>
      </w:r>
    </w:p>
    <w:p w14:paraId="1F49869D"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       'Positive' </w:t>
      </w:r>
      <w:proofErr w:type="gramStart"/>
      <w:r w:rsidRPr="003F17ED">
        <w:rPr>
          <w:rFonts w:ascii="Courier New" w:hAnsi="Courier New" w:cs="Courier New"/>
          <w:sz w:val="20"/>
          <w:szCs w:val="20"/>
        </w:rPr>
        <w:t>Class :</w:t>
      </w:r>
      <w:proofErr w:type="gramEnd"/>
      <w:r w:rsidRPr="003F17ED">
        <w:rPr>
          <w:rFonts w:ascii="Courier New" w:hAnsi="Courier New" w:cs="Courier New"/>
          <w:sz w:val="20"/>
          <w:szCs w:val="20"/>
        </w:rPr>
        <w:t xml:space="preserve"> 1   </w:t>
      </w:r>
    </w:p>
    <w:p w14:paraId="62BE073B" w14:textId="77777777" w:rsidR="003F17ED" w:rsidRPr="003F17ED" w:rsidRDefault="003F17ED" w:rsidP="003F17ED">
      <w:pPr>
        <w:rPr>
          <w:rFonts w:ascii="Courier New" w:hAnsi="Courier New" w:cs="Courier New"/>
          <w:sz w:val="20"/>
          <w:szCs w:val="20"/>
        </w:rPr>
      </w:pPr>
    </w:p>
    <w:p w14:paraId="2F28463D"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&gt; </w:t>
      </w:r>
      <w:proofErr w:type="spellStart"/>
      <w:r w:rsidRPr="003F17ED">
        <w:rPr>
          <w:rFonts w:ascii="Courier New" w:hAnsi="Courier New" w:cs="Courier New"/>
          <w:sz w:val="20"/>
          <w:szCs w:val="20"/>
        </w:rPr>
        <w:t>misClassError</w:t>
      </w:r>
      <w:proofErr w:type="spellEnd"/>
      <w:r w:rsidRPr="003F17ED">
        <w:rPr>
          <w:rFonts w:ascii="Courier New" w:hAnsi="Courier New" w:cs="Courier New"/>
          <w:sz w:val="20"/>
          <w:szCs w:val="20"/>
        </w:rPr>
        <w:t xml:space="preserve"> &lt;- </w:t>
      </w:r>
      <w:proofErr w:type="gramStart"/>
      <w:r w:rsidRPr="003F17ED">
        <w:rPr>
          <w:rFonts w:ascii="Courier New" w:hAnsi="Courier New" w:cs="Courier New"/>
          <w:sz w:val="20"/>
          <w:szCs w:val="20"/>
        </w:rPr>
        <w:t>mean(</w:t>
      </w:r>
      <w:proofErr w:type="spellStart"/>
      <w:proofErr w:type="gramEnd"/>
      <w:r w:rsidRPr="003F17ED">
        <w:rPr>
          <w:rFonts w:ascii="Courier New" w:hAnsi="Courier New" w:cs="Courier New"/>
          <w:sz w:val="20"/>
          <w:szCs w:val="20"/>
        </w:rPr>
        <w:t>classifier_knn</w:t>
      </w:r>
      <w:proofErr w:type="spellEnd"/>
      <w:r w:rsidRPr="003F17ED">
        <w:rPr>
          <w:rFonts w:ascii="Courier New" w:hAnsi="Courier New" w:cs="Courier New"/>
          <w:sz w:val="20"/>
          <w:szCs w:val="20"/>
        </w:rPr>
        <w:t xml:space="preserve"> != </w:t>
      </w:r>
      <w:proofErr w:type="spellStart"/>
      <w:r w:rsidRPr="003F17ED">
        <w:rPr>
          <w:rFonts w:ascii="Courier New" w:hAnsi="Courier New" w:cs="Courier New"/>
          <w:sz w:val="20"/>
          <w:szCs w:val="20"/>
        </w:rPr>
        <w:t>test_cl$credit_risk</w:t>
      </w:r>
      <w:proofErr w:type="spellEnd"/>
      <w:r w:rsidRPr="003F17ED">
        <w:rPr>
          <w:rFonts w:ascii="Courier New" w:hAnsi="Courier New" w:cs="Courier New"/>
          <w:sz w:val="20"/>
          <w:szCs w:val="20"/>
        </w:rPr>
        <w:t>)</w:t>
      </w:r>
    </w:p>
    <w:p w14:paraId="371B69E7"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&gt; </w:t>
      </w:r>
      <w:proofErr w:type="gramStart"/>
      <w:r w:rsidRPr="003F17ED">
        <w:rPr>
          <w:rFonts w:ascii="Courier New" w:hAnsi="Courier New" w:cs="Courier New"/>
          <w:sz w:val="20"/>
          <w:szCs w:val="20"/>
        </w:rPr>
        <w:t>print(</w:t>
      </w:r>
      <w:proofErr w:type="gramEnd"/>
      <w:r w:rsidRPr="003F17ED">
        <w:rPr>
          <w:rFonts w:ascii="Courier New" w:hAnsi="Courier New" w:cs="Courier New"/>
          <w:sz w:val="20"/>
          <w:szCs w:val="20"/>
        </w:rPr>
        <w:t>paste('Accuracy =', 1-misClassError))</w:t>
      </w:r>
    </w:p>
    <w:p w14:paraId="31BA914B"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[1] "Accuracy = 0.970464135021097"</w:t>
      </w:r>
    </w:p>
    <w:p w14:paraId="5D64C3EF" w14:textId="77777777" w:rsidR="003F17ED" w:rsidRPr="003F17ED" w:rsidRDefault="003F17ED" w:rsidP="003F17ED">
      <w:pPr>
        <w:rPr>
          <w:rFonts w:ascii="Courier New" w:hAnsi="Courier New" w:cs="Courier New"/>
          <w:sz w:val="20"/>
          <w:szCs w:val="20"/>
        </w:rPr>
      </w:pPr>
    </w:p>
    <w:p w14:paraId="7DBD91EB" w14:textId="77777777" w:rsidR="003F17ED" w:rsidRPr="003F17ED" w:rsidRDefault="003F17ED" w:rsidP="003F17ED">
      <w:pPr>
        <w:rPr>
          <w:rFonts w:ascii="Courier New" w:hAnsi="Courier New" w:cs="Courier New"/>
          <w:sz w:val="20"/>
          <w:szCs w:val="20"/>
        </w:rPr>
      </w:pPr>
      <w:r w:rsidRPr="003F17ED">
        <w:rPr>
          <w:rFonts w:ascii="Courier New" w:hAnsi="Courier New" w:cs="Courier New"/>
          <w:sz w:val="20"/>
          <w:szCs w:val="20"/>
        </w:rPr>
        <w:t xml:space="preserve">&gt; </w:t>
      </w:r>
      <w:proofErr w:type="gramStart"/>
      <w:r w:rsidRPr="003F17ED">
        <w:rPr>
          <w:rFonts w:ascii="Courier New" w:hAnsi="Courier New" w:cs="Courier New"/>
          <w:sz w:val="20"/>
          <w:szCs w:val="20"/>
        </w:rPr>
        <w:t>mcc(</w:t>
      </w:r>
      <w:proofErr w:type="gramEnd"/>
      <w:r w:rsidRPr="003F17ED">
        <w:rPr>
          <w:rFonts w:ascii="Courier New" w:hAnsi="Courier New" w:cs="Courier New"/>
          <w:sz w:val="20"/>
          <w:szCs w:val="20"/>
        </w:rPr>
        <w:t xml:space="preserve">preds = </w:t>
      </w:r>
      <w:proofErr w:type="spellStart"/>
      <w:r w:rsidRPr="003F17ED">
        <w:rPr>
          <w:rFonts w:ascii="Courier New" w:hAnsi="Courier New" w:cs="Courier New"/>
          <w:sz w:val="20"/>
          <w:szCs w:val="20"/>
        </w:rPr>
        <w:t>classifier_knn</w:t>
      </w:r>
      <w:proofErr w:type="spellEnd"/>
      <w:r w:rsidRPr="003F17ED">
        <w:rPr>
          <w:rFonts w:ascii="Courier New" w:hAnsi="Courier New" w:cs="Courier New"/>
          <w:sz w:val="20"/>
          <w:szCs w:val="20"/>
        </w:rPr>
        <w:t xml:space="preserve">, actuals = </w:t>
      </w:r>
      <w:proofErr w:type="spellStart"/>
      <w:r w:rsidRPr="003F17ED">
        <w:rPr>
          <w:rFonts w:ascii="Courier New" w:hAnsi="Courier New" w:cs="Courier New"/>
          <w:sz w:val="20"/>
          <w:szCs w:val="20"/>
        </w:rPr>
        <w:t>as.factor</w:t>
      </w:r>
      <w:proofErr w:type="spellEnd"/>
      <w:r w:rsidRPr="003F17ED">
        <w:rPr>
          <w:rFonts w:ascii="Courier New" w:hAnsi="Courier New" w:cs="Courier New"/>
          <w:sz w:val="20"/>
          <w:szCs w:val="20"/>
        </w:rPr>
        <w:t>(</w:t>
      </w:r>
      <w:proofErr w:type="spellStart"/>
      <w:r w:rsidRPr="003F17ED">
        <w:rPr>
          <w:rFonts w:ascii="Courier New" w:hAnsi="Courier New" w:cs="Courier New"/>
          <w:sz w:val="20"/>
          <w:szCs w:val="20"/>
        </w:rPr>
        <w:t>test_cl$credit_risk</w:t>
      </w:r>
      <w:proofErr w:type="spellEnd"/>
      <w:r w:rsidRPr="003F17ED">
        <w:rPr>
          <w:rFonts w:ascii="Courier New" w:hAnsi="Courier New" w:cs="Courier New"/>
          <w:sz w:val="20"/>
          <w:szCs w:val="20"/>
        </w:rPr>
        <w:t>))</w:t>
      </w:r>
    </w:p>
    <w:p w14:paraId="70622839" w14:textId="6C93EC5D" w:rsidR="0095243A" w:rsidRPr="003F17ED" w:rsidRDefault="003F17ED" w:rsidP="003F17ED">
      <w:pPr>
        <w:rPr>
          <w:rFonts w:ascii="Courier New" w:hAnsi="Courier New" w:cs="Courier New"/>
          <w:sz w:val="20"/>
          <w:szCs w:val="20"/>
        </w:rPr>
      </w:pPr>
      <w:r w:rsidRPr="003F17ED">
        <w:rPr>
          <w:rFonts w:ascii="Courier New" w:hAnsi="Courier New" w:cs="Courier New"/>
          <w:sz w:val="20"/>
          <w:szCs w:val="20"/>
        </w:rPr>
        <w:t>[1] 0.9317317</w:t>
      </w:r>
    </w:p>
    <w:p w14:paraId="32DF85A0" w14:textId="77777777" w:rsidR="00D915AA" w:rsidRPr="00D915AA" w:rsidRDefault="00D915AA" w:rsidP="00D915AA">
      <w:pPr>
        <w:rPr>
          <w:rFonts w:ascii="Courier New" w:hAnsi="Courier New" w:cs="Courier New"/>
          <w:sz w:val="20"/>
          <w:szCs w:val="20"/>
        </w:rPr>
      </w:pPr>
      <w:r w:rsidRPr="00D915AA">
        <w:rPr>
          <w:rFonts w:ascii="Courier New" w:hAnsi="Courier New" w:cs="Courier New"/>
          <w:sz w:val="20"/>
          <w:szCs w:val="20"/>
        </w:rPr>
        <w:t xml:space="preserve">&gt; </w:t>
      </w:r>
      <w:proofErr w:type="spellStart"/>
      <w:r w:rsidRPr="00D915AA">
        <w:rPr>
          <w:rFonts w:ascii="Courier New" w:hAnsi="Courier New" w:cs="Courier New"/>
          <w:sz w:val="20"/>
          <w:szCs w:val="20"/>
        </w:rPr>
        <w:t>PRROC_obj</w:t>
      </w:r>
      <w:proofErr w:type="spellEnd"/>
      <w:r w:rsidRPr="00D915AA">
        <w:rPr>
          <w:rFonts w:ascii="Courier New" w:hAnsi="Courier New" w:cs="Courier New"/>
          <w:sz w:val="20"/>
          <w:szCs w:val="20"/>
        </w:rPr>
        <w:t xml:space="preserve"> &lt;- </w:t>
      </w:r>
      <w:proofErr w:type="spellStart"/>
      <w:proofErr w:type="gramStart"/>
      <w:r w:rsidRPr="00D915AA">
        <w:rPr>
          <w:rFonts w:ascii="Courier New" w:hAnsi="Courier New" w:cs="Courier New"/>
          <w:sz w:val="20"/>
          <w:szCs w:val="20"/>
        </w:rPr>
        <w:t>roc.curve</w:t>
      </w:r>
      <w:proofErr w:type="spellEnd"/>
      <w:proofErr w:type="gramEnd"/>
      <w:r w:rsidRPr="00D915AA">
        <w:rPr>
          <w:rFonts w:ascii="Courier New" w:hAnsi="Courier New" w:cs="Courier New"/>
          <w:sz w:val="20"/>
          <w:szCs w:val="20"/>
        </w:rPr>
        <w:t xml:space="preserve">(scores.class0 = </w:t>
      </w:r>
      <w:proofErr w:type="spellStart"/>
      <w:r w:rsidRPr="00D915AA">
        <w:rPr>
          <w:rFonts w:ascii="Courier New" w:hAnsi="Courier New" w:cs="Courier New"/>
          <w:sz w:val="20"/>
          <w:szCs w:val="20"/>
        </w:rPr>
        <w:t>as.integer</w:t>
      </w:r>
      <w:proofErr w:type="spellEnd"/>
      <w:r w:rsidRPr="00D915AA">
        <w:rPr>
          <w:rFonts w:ascii="Courier New" w:hAnsi="Courier New" w:cs="Courier New"/>
          <w:sz w:val="20"/>
          <w:szCs w:val="20"/>
        </w:rPr>
        <w:t>(</w:t>
      </w:r>
      <w:proofErr w:type="spellStart"/>
      <w:r w:rsidRPr="00D915AA">
        <w:rPr>
          <w:rFonts w:ascii="Courier New" w:hAnsi="Courier New" w:cs="Courier New"/>
          <w:sz w:val="20"/>
          <w:szCs w:val="20"/>
        </w:rPr>
        <w:t>classifier_knn</w:t>
      </w:r>
      <w:proofErr w:type="spellEnd"/>
      <w:r w:rsidRPr="00D915AA">
        <w:rPr>
          <w:rFonts w:ascii="Courier New" w:hAnsi="Courier New" w:cs="Courier New"/>
          <w:sz w:val="20"/>
          <w:szCs w:val="20"/>
        </w:rPr>
        <w:t>), weights.class0=</w:t>
      </w:r>
      <w:proofErr w:type="spellStart"/>
      <w:r w:rsidRPr="00D915AA">
        <w:rPr>
          <w:rFonts w:ascii="Courier New" w:hAnsi="Courier New" w:cs="Courier New"/>
          <w:sz w:val="20"/>
          <w:szCs w:val="20"/>
        </w:rPr>
        <w:t>test_cl$credit_risk</w:t>
      </w:r>
      <w:proofErr w:type="spellEnd"/>
      <w:r w:rsidRPr="00D915AA">
        <w:rPr>
          <w:rFonts w:ascii="Courier New" w:hAnsi="Courier New" w:cs="Courier New"/>
          <w:sz w:val="20"/>
          <w:szCs w:val="20"/>
        </w:rPr>
        <w:t>,</w:t>
      </w:r>
    </w:p>
    <w:p w14:paraId="441628B6" w14:textId="77777777" w:rsidR="00D915AA" w:rsidRPr="00D915AA" w:rsidRDefault="00D915AA" w:rsidP="00D915AA">
      <w:pPr>
        <w:rPr>
          <w:rFonts w:ascii="Courier New" w:hAnsi="Courier New" w:cs="Courier New"/>
          <w:sz w:val="20"/>
          <w:szCs w:val="20"/>
        </w:rPr>
      </w:pPr>
      <w:r w:rsidRPr="00D915AA">
        <w:rPr>
          <w:rFonts w:ascii="Courier New" w:hAnsi="Courier New" w:cs="Courier New"/>
          <w:sz w:val="20"/>
          <w:szCs w:val="20"/>
        </w:rPr>
        <w:t>+                        curve=TRUE)</w:t>
      </w:r>
    </w:p>
    <w:p w14:paraId="0113674D" w14:textId="2124A2F0" w:rsidR="002663BA" w:rsidRDefault="00D915AA" w:rsidP="00D915AA">
      <w:pPr>
        <w:rPr>
          <w:rFonts w:ascii="Courier New" w:hAnsi="Courier New" w:cs="Courier New"/>
          <w:sz w:val="20"/>
          <w:szCs w:val="20"/>
        </w:rPr>
      </w:pPr>
      <w:r w:rsidRPr="00D915AA">
        <w:rPr>
          <w:rFonts w:ascii="Courier New" w:hAnsi="Courier New" w:cs="Courier New"/>
          <w:sz w:val="20"/>
          <w:szCs w:val="20"/>
        </w:rPr>
        <w:t xml:space="preserve">&gt; </w:t>
      </w:r>
      <w:proofErr w:type="gramStart"/>
      <w:r w:rsidRPr="00D915AA">
        <w:rPr>
          <w:rFonts w:ascii="Courier New" w:hAnsi="Courier New" w:cs="Courier New"/>
          <w:sz w:val="20"/>
          <w:szCs w:val="20"/>
        </w:rPr>
        <w:t>plot(</w:t>
      </w:r>
      <w:proofErr w:type="spellStart"/>
      <w:proofErr w:type="gramEnd"/>
      <w:r w:rsidRPr="00D915AA">
        <w:rPr>
          <w:rFonts w:ascii="Courier New" w:hAnsi="Courier New" w:cs="Courier New"/>
          <w:sz w:val="20"/>
          <w:szCs w:val="20"/>
        </w:rPr>
        <w:t>PRROC_obj</w:t>
      </w:r>
      <w:proofErr w:type="spellEnd"/>
      <w:r w:rsidRPr="00D915AA">
        <w:rPr>
          <w:rFonts w:ascii="Courier New" w:hAnsi="Courier New" w:cs="Courier New"/>
          <w:sz w:val="20"/>
          <w:szCs w:val="20"/>
        </w:rPr>
        <w:t>)</w:t>
      </w:r>
    </w:p>
    <w:p w14:paraId="5328230C" w14:textId="28399E9C" w:rsidR="00D915AA" w:rsidRDefault="00D915AA" w:rsidP="00D915AA">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45869D5D" wp14:editId="6F0A9E8C">
            <wp:extent cx="5731510" cy="3305175"/>
            <wp:effectExtent l="0" t="0" r="2540" b="9525"/>
            <wp:docPr id="1128459450"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9450" name="Picture 1" descr="A picture containing text, screenshot, diagram, plo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6A71CCE4" w14:textId="1140E0A9" w:rsidR="00F631EF" w:rsidRDefault="00F631EF" w:rsidP="00AB614E">
      <w:pPr>
        <w:pStyle w:val="Heading1"/>
        <w:rPr>
          <w:rFonts w:ascii="Courier New" w:hAnsi="Courier New" w:cs="Courier New"/>
          <w:sz w:val="20"/>
          <w:szCs w:val="20"/>
        </w:rPr>
      </w:pPr>
      <w:bookmarkStart w:id="7" w:name="_Toc135333522"/>
      <w:r w:rsidRPr="007B6FBA">
        <w:t>The Random Forest (RF) classifier</w:t>
      </w:r>
      <w:bookmarkEnd w:id="7"/>
    </w:p>
    <w:p w14:paraId="1310A515" w14:textId="6C201C36" w:rsidR="001F6087" w:rsidRPr="001F6087" w:rsidRDefault="001F6087" w:rsidP="00D70DEB">
      <w:pPr>
        <w:rPr>
          <w:rFonts w:ascii="Arial" w:hAnsi="Arial" w:cs="Arial"/>
        </w:rPr>
      </w:pPr>
      <w:r w:rsidRPr="001F6087">
        <w:rPr>
          <w:rFonts w:ascii="Arial" w:hAnsi="Arial" w:cs="Arial"/>
        </w:rPr>
        <w:t>According to the</w:t>
      </w:r>
      <w:r w:rsidR="00275AF2">
        <w:rPr>
          <w:rFonts w:ascii="Arial" w:hAnsi="Arial" w:cs="Arial"/>
        </w:rPr>
        <w:t xml:space="preserve"> </w:t>
      </w:r>
      <w:r w:rsidR="00275AF2" w:rsidRPr="001F6087">
        <w:rPr>
          <w:rFonts w:ascii="Arial" w:hAnsi="Arial" w:cs="Arial"/>
        </w:rPr>
        <w:t>Random Forest (RF) classifier</w:t>
      </w:r>
      <w:r w:rsidRPr="001F6087">
        <w:rPr>
          <w:rFonts w:ascii="Arial" w:hAnsi="Arial" w:cs="Arial"/>
        </w:rPr>
        <w:t xml:space="preserve"> model's accuracy score of 60.78%, it correctly detected 68.78% of the events. Sensitivity and specificity, which were respectively 65.40% and 84.39%, demonstrated the model's ability to identify cases of both positive and negative credit risk. The accuracy rate was 77.50%, showing that a sizable portion of successfully predicted </w:t>
      </w:r>
      <w:proofErr w:type="spellStart"/>
      <w:r w:rsidR="00275AF2">
        <w:rPr>
          <w:rFonts w:ascii="Arial" w:hAnsi="Arial" w:cs="Arial"/>
        </w:rPr>
        <w:t>favorable</w:t>
      </w:r>
      <w:proofErr w:type="spellEnd"/>
      <w:r w:rsidRPr="001F6087">
        <w:rPr>
          <w:rFonts w:ascii="Arial" w:hAnsi="Arial" w:cs="Arial"/>
        </w:rPr>
        <w:t xml:space="preserve"> outcomes. The F1 score of 85.40% provided the RF classifier with an accurate and recall measurement that was balanced.</w:t>
      </w:r>
      <w:r w:rsidR="00EB0DFD">
        <w:rPr>
          <w:rFonts w:ascii="Arial" w:hAnsi="Arial" w:cs="Arial"/>
        </w:rPr>
        <w:t xml:space="preserve"> </w:t>
      </w:r>
      <w:proofErr w:type="gramStart"/>
      <w:r w:rsidR="00EB0DFD">
        <w:rPr>
          <w:rFonts w:ascii="Arial" w:hAnsi="Arial" w:cs="Arial"/>
        </w:rPr>
        <w:t>Also</w:t>
      </w:r>
      <w:proofErr w:type="gramEnd"/>
      <w:r w:rsidR="00EB0DFD">
        <w:rPr>
          <w:rFonts w:ascii="Arial" w:hAnsi="Arial" w:cs="Arial"/>
        </w:rPr>
        <w:t xml:space="preserve"> here notice that </w:t>
      </w:r>
      <w:r w:rsidR="00EB0DFD" w:rsidRPr="00EB0DFD">
        <w:rPr>
          <w:rFonts w:ascii="Arial" w:hAnsi="Arial" w:cs="Arial"/>
        </w:rPr>
        <w:t xml:space="preserve">The Random Forest classifier uses the </w:t>
      </w:r>
      <w:proofErr w:type="spellStart"/>
      <w:r w:rsidR="00EB0DFD" w:rsidRPr="00EB0DFD">
        <w:rPr>
          <w:rFonts w:ascii="Arial" w:hAnsi="Arial" w:cs="Arial"/>
        </w:rPr>
        <w:t>mtry</w:t>
      </w:r>
      <w:proofErr w:type="spellEnd"/>
      <w:r w:rsidR="00EB0DFD" w:rsidRPr="00EB0DFD">
        <w:rPr>
          <w:rFonts w:ascii="Arial" w:hAnsi="Arial" w:cs="Arial"/>
        </w:rPr>
        <w:t xml:space="preserve"> parameter to regulate the number of features taken into account at each split while creating decision trees as part of the ensemble. The random forest model was created using the </w:t>
      </w:r>
      <w:proofErr w:type="spellStart"/>
      <w:r w:rsidR="00EB0DFD" w:rsidRPr="00EB0DFD">
        <w:rPr>
          <w:rFonts w:ascii="Arial" w:hAnsi="Arial" w:cs="Arial"/>
        </w:rPr>
        <w:t>randomForest</w:t>
      </w:r>
      <w:proofErr w:type="spellEnd"/>
      <w:r w:rsidR="00EB0DFD" w:rsidRPr="00EB0DFD">
        <w:rPr>
          <w:rFonts w:ascii="Arial" w:hAnsi="Arial" w:cs="Arial"/>
        </w:rPr>
        <w:t xml:space="preserve"> function once the reproducibility seed was specified. By using the </w:t>
      </w:r>
      <w:proofErr w:type="spellStart"/>
      <w:r w:rsidR="00EB0DFD" w:rsidRPr="00EB0DFD">
        <w:rPr>
          <w:rFonts w:ascii="Arial" w:hAnsi="Arial" w:cs="Arial"/>
        </w:rPr>
        <w:t>min</w:t>
      </w:r>
      <w:proofErr w:type="spellEnd"/>
      <w:r w:rsidR="00EB0DFD" w:rsidRPr="00EB0DFD">
        <w:rPr>
          <w:rFonts w:ascii="Arial" w:hAnsi="Arial" w:cs="Arial"/>
        </w:rPr>
        <w:t xml:space="preserve"> function to make sure that the number of features </w:t>
      </w:r>
      <w:proofErr w:type="gramStart"/>
      <w:r w:rsidR="00EB0DFD" w:rsidRPr="00EB0DFD">
        <w:rPr>
          <w:rFonts w:ascii="Arial" w:hAnsi="Arial" w:cs="Arial"/>
        </w:rPr>
        <w:t>taken into account</w:t>
      </w:r>
      <w:proofErr w:type="gramEnd"/>
      <w:r w:rsidR="00EB0DFD" w:rsidRPr="00EB0DFD">
        <w:rPr>
          <w:rFonts w:ascii="Arial" w:hAnsi="Arial" w:cs="Arial"/>
        </w:rPr>
        <w:t xml:space="preserve"> was fewer than or equal to the total number of predictors in the training data minus one, the </w:t>
      </w:r>
      <w:proofErr w:type="spellStart"/>
      <w:r w:rsidR="00EB0DFD" w:rsidRPr="00EB0DFD">
        <w:rPr>
          <w:rFonts w:ascii="Arial" w:hAnsi="Arial" w:cs="Arial"/>
        </w:rPr>
        <w:t>mtry</w:t>
      </w:r>
      <w:proofErr w:type="spellEnd"/>
      <w:r w:rsidR="00EB0DFD" w:rsidRPr="00EB0DFD">
        <w:rPr>
          <w:rFonts w:ascii="Arial" w:hAnsi="Arial" w:cs="Arial"/>
        </w:rPr>
        <w:t xml:space="preserve"> value was established. This modification enhances variation among the ensemble's decision trees and prevents overfitting.</w:t>
      </w:r>
    </w:p>
    <w:p w14:paraId="7C0FA82C" w14:textId="7177915E"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library(</w:t>
      </w:r>
      <w:proofErr w:type="spellStart"/>
      <w:r w:rsidRPr="001F0224">
        <w:rPr>
          <w:rFonts w:ascii="Courier New" w:hAnsi="Courier New" w:cs="Courier New"/>
          <w:sz w:val="20"/>
          <w:szCs w:val="20"/>
        </w:rPr>
        <w:t>randomForest</w:t>
      </w:r>
      <w:proofErr w:type="spellEnd"/>
      <w:r w:rsidRPr="001F0224">
        <w:rPr>
          <w:rFonts w:ascii="Courier New" w:hAnsi="Courier New" w:cs="Courier New"/>
          <w:sz w:val="20"/>
          <w:szCs w:val="20"/>
        </w:rPr>
        <w:t>)</w:t>
      </w:r>
    </w:p>
    <w:p w14:paraId="7FB3ACD9" w14:textId="77777777"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 Set the seed for reproducibility</w:t>
      </w:r>
    </w:p>
    <w:p w14:paraId="776CAA28" w14:textId="27DA658B" w:rsidR="00D70DEB" w:rsidRPr="001F0224" w:rsidRDefault="00D70DEB" w:rsidP="00D70DEB">
      <w:pPr>
        <w:rPr>
          <w:rFonts w:ascii="Courier New" w:hAnsi="Courier New" w:cs="Courier New"/>
          <w:sz w:val="20"/>
          <w:szCs w:val="20"/>
        </w:rPr>
      </w:pPr>
      <w:proofErr w:type="spellStart"/>
      <w:proofErr w:type="gramStart"/>
      <w:r w:rsidRPr="001F0224">
        <w:rPr>
          <w:rFonts w:ascii="Courier New" w:hAnsi="Courier New" w:cs="Courier New"/>
          <w:sz w:val="20"/>
          <w:szCs w:val="20"/>
        </w:rPr>
        <w:t>set.seed</w:t>
      </w:r>
      <w:proofErr w:type="spellEnd"/>
      <w:proofErr w:type="gramEnd"/>
      <w:r w:rsidRPr="001F0224">
        <w:rPr>
          <w:rFonts w:ascii="Courier New" w:hAnsi="Courier New" w:cs="Courier New"/>
          <w:sz w:val="20"/>
          <w:szCs w:val="20"/>
        </w:rPr>
        <w:t>(1234098)</w:t>
      </w:r>
    </w:p>
    <w:p w14:paraId="5FBEBC93" w14:textId="29468DDE"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 Build the random forest model</w:t>
      </w:r>
    </w:p>
    <w:p w14:paraId="66732CA8" w14:textId="472CDD39" w:rsidR="00D70DEB" w:rsidRPr="001F0224" w:rsidRDefault="00D70DEB" w:rsidP="00D70DEB">
      <w:pPr>
        <w:rPr>
          <w:rFonts w:ascii="Courier New" w:hAnsi="Courier New" w:cs="Courier New"/>
          <w:sz w:val="20"/>
          <w:szCs w:val="20"/>
        </w:rPr>
      </w:pPr>
      <w:proofErr w:type="spellStart"/>
      <w:r w:rsidRPr="001F0224">
        <w:rPr>
          <w:rFonts w:ascii="Courier New" w:hAnsi="Courier New" w:cs="Courier New"/>
          <w:sz w:val="20"/>
          <w:szCs w:val="20"/>
        </w:rPr>
        <w:t>train_cl$credit_risk</w:t>
      </w:r>
      <w:proofErr w:type="spellEnd"/>
      <w:r w:rsidRPr="001F0224">
        <w:rPr>
          <w:rFonts w:ascii="Courier New" w:hAnsi="Courier New" w:cs="Courier New"/>
          <w:sz w:val="20"/>
          <w:szCs w:val="20"/>
        </w:rPr>
        <w:t xml:space="preserve"> &lt;- </w:t>
      </w:r>
      <w:proofErr w:type="spellStart"/>
      <w:proofErr w:type="gramStart"/>
      <w:r w:rsidRPr="001F0224">
        <w:rPr>
          <w:rFonts w:ascii="Courier New" w:hAnsi="Courier New" w:cs="Courier New"/>
          <w:sz w:val="20"/>
          <w:szCs w:val="20"/>
        </w:rPr>
        <w:t>as.factor</w:t>
      </w:r>
      <w:proofErr w:type="spellEnd"/>
      <w:proofErr w:type="gramEnd"/>
      <w:r w:rsidRPr="001F0224">
        <w:rPr>
          <w:rFonts w:ascii="Courier New" w:hAnsi="Courier New" w:cs="Courier New"/>
          <w:sz w:val="20"/>
          <w:szCs w:val="20"/>
        </w:rPr>
        <w:t>(</w:t>
      </w:r>
      <w:proofErr w:type="spellStart"/>
      <w:r w:rsidRPr="001F0224">
        <w:rPr>
          <w:rFonts w:ascii="Courier New" w:hAnsi="Courier New" w:cs="Courier New"/>
          <w:sz w:val="20"/>
          <w:szCs w:val="20"/>
        </w:rPr>
        <w:t>train_cl$credit_risk</w:t>
      </w:r>
      <w:proofErr w:type="spellEnd"/>
      <w:r w:rsidRPr="001F0224">
        <w:rPr>
          <w:rFonts w:ascii="Courier New" w:hAnsi="Courier New" w:cs="Courier New"/>
          <w:sz w:val="20"/>
          <w:szCs w:val="20"/>
        </w:rPr>
        <w:t>)</w:t>
      </w:r>
    </w:p>
    <w:p w14:paraId="6DF63B31" w14:textId="4E62AA0E" w:rsidR="00D70DEB" w:rsidRPr="001F0224" w:rsidRDefault="00D70DEB" w:rsidP="00D70DEB">
      <w:pPr>
        <w:rPr>
          <w:rFonts w:ascii="Courier New" w:hAnsi="Courier New" w:cs="Courier New"/>
          <w:sz w:val="20"/>
          <w:szCs w:val="20"/>
        </w:rPr>
      </w:pPr>
      <w:proofErr w:type="spellStart"/>
      <w:r w:rsidRPr="001F0224">
        <w:rPr>
          <w:rFonts w:ascii="Courier New" w:hAnsi="Courier New" w:cs="Courier New"/>
          <w:sz w:val="20"/>
          <w:szCs w:val="20"/>
        </w:rPr>
        <w:t>test_cl$credit_risk</w:t>
      </w:r>
      <w:proofErr w:type="spellEnd"/>
      <w:r w:rsidRPr="001F0224">
        <w:rPr>
          <w:rFonts w:ascii="Courier New" w:hAnsi="Courier New" w:cs="Courier New"/>
          <w:sz w:val="20"/>
          <w:szCs w:val="20"/>
        </w:rPr>
        <w:t xml:space="preserve"> &lt;- </w:t>
      </w:r>
      <w:proofErr w:type="spellStart"/>
      <w:proofErr w:type="gramStart"/>
      <w:r w:rsidRPr="001F0224">
        <w:rPr>
          <w:rFonts w:ascii="Courier New" w:hAnsi="Courier New" w:cs="Courier New"/>
          <w:sz w:val="20"/>
          <w:szCs w:val="20"/>
        </w:rPr>
        <w:t>as.factor</w:t>
      </w:r>
      <w:proofErr w:type="spellEnd"/>
      <w:proofErr w:type="gramEnd"/>
      <w:r w:rsidRPr="001F0224">
        <w:rPr>
          <w:rFonts w:ascii="Courier New" w:hAnsi="Courier New" w:cs="Courier New"/>
          <w:sz w:val="20"/>
          <w:szCs w:val="20"/>
        </w:rPr>
        <w:t>(</w:t>
      </w:r>
      <w:proofErr w:type="spellStart"/>
      <w:r w:rsidRPr="001F0224">
        <w:rPr>
          <w:rFonts w:ascii="Courier New" w:hAnsi="Courier New" w:cs="Courier New"/>
          <w:sz w:val="20"/>
          <w:szCs w:val="20"/>
        </w:rPr>
        <w:t>test_cl$credit_risk</w:t>
      </w:r>
      <w:proofErr w:type="spellEnd"/>
      <w:r w:rsidRPr="001F0224">
        <w:rPr>
          <w:rFonts w:ascii="Courier New" w:hAnsi="Courier New" w:cs="Courier New"/>
          <w:sz w:val="20"/>
          <w:szCs w:val="20"/>
        </w:rPr>
        <w:t>)</w:t>
      </w:r>
    </w:p>
    <w:p w14:paraId="1A49B6D2" w14:textId="77777777" w:rsidR="00D70DEB" w:rsidRPr="001F0224" w:rsidRDefault="00D70DEB" w:rsidP="00D70DEB">
      <w:pPr>
        <w:rPr>
          <w:rFonts w:ascii="Courier New" w:hAnsi="Courier New" w:cs="Courier New"/>
          <w:sz w:val="20"/>
          <w:szCs w:val="20"/>
        </w:rPr>
      </w:pPr>
      <w:proofErr w:type="spellStart"/>
      <w:r w:rsidRPr="001F0224">
        <w:rPr>
          <w:rFonts w:ascii="Courier New" w:hAnsi="Courier New" w:cs="Courier New"/>
          <w:sz w:val="20"/>
          <w:szCs w:val="20"/>
        </w:rPr>
        <w:t>classifier_RF</w:t>
      </w:r>
      <w:proofErr w:type="spellEnd"/>
      <w:r w:rsidRPr="001F0224">
        <w:rPr>
          <w:rFonts w:ascii="Courier New" w:hAnsi="Courier New" w:cs="Courier New"/>
          <w:sz w:val="20"/>
          <w:szCs w:val="20"/>
        </w:rPr>
        <w:t xml:space="preserve"> &lt;- </w:t>
      </w:r>
      <w:proofErr w:type="spellStart"/>
      <w:proofErr w:type="gramStart"/>
      <w:r w:rsidRPr="001F0224">
        <w:rPr>
          <w:rFonts w:ascii="Courier New" w:hAnsi="Courier New" w:cs="Courier New"/>
          <w:sz w:val="20"/>
          <w:szCs w:val="20"/>
        </w:rPr>
        <w:t>randomForest</w:t>
      </w:r>
      <w:proofErr w:type="spellEnd"/>
      <w:r w:rsidRPr="001F0224">
        <w:rPr>
          <w:rFonts w:ascii="Courier New" w:hAnsi="Courier New" w:cs="Courier New"/>
          <w:sz w:val="20"/>
          <w:szCs w:val="20"/>
        </w:rPr>
        <w:t>(</w:t>
      </w:r>
      <w:proofErr w:type="gramEnd"/>
    </w:p>
    <w:p w14:paraId="18F75F0C" w14:textId="77777777"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 xml:space="preserve">  formula = </w:t>
      </w:r>
      <w:proofErr w:type="spellStart"/>
      <w:r w:rsidRPr="001F0224">
        <w:rPr>
          <w:rFonts w:ascii="Courier New" w:hAnsi="Courier New" w:cs="Courier New"/>
          <w:sz w:val="20"/>
          <w:szCs w:val="20"/>
        </w:rPr>
        <w:t>credit_risk</w:t>
      </w:r>
      <w:proofErr w:type="spellEnd"/>
      <w:r w:rsidRPr="001F0224">
        <w:rPr>
          <w:rFonts w:ascii="Courier New" w:hAnsi="Courier New" w:cs="Courier New"/>
          <w:sz w:val="20"/>
          <w:szCs w:val="20"/>
        </w:rPr>
        <w:t xml:space="preserve"> </w:t>
      </w:r>
      <w:proofErr w:type="gramStart"/>
      <w:r w:rsidRPr="001F0224">
        <w:rPr>
          <w:rFonts w:ascii="Courier New" w:hAnsi="Courier New" w:cs="Courier New"/>
          <w:sz w:val="20"/>
          <w:szCs w:val="20"/>
        </w:rPr>
        <w:t>~ .</w:t>
      </w:r>
      <w:proofErr w:type="gramEnd"/>
      <w:r w:rsidRPr="001F0224">
        <w:rPr>
          <w:rFonts w:ascii="Courier New" w:hAnsi="Courier New" w:cs="Courier New"/>
          <w:sz w:val="20"/>
          <w:szCs w:val="20"/>
        </w:rPr>
        <w:t>,</w:t>
      </w:r>
    </w:p>
    <w:p w14:paraId="65061125" w14:textId="77777777"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 xml:space="preserve">  data = </w:t>
      </w:r>
      <w:proofErr w:type="spellStart"/>
      <w:r w:rsidRPr="001F0224">
        <w:rPr>
          <w:rFonts w:ascii="Courier New" w:hAnsi="Courier New" w:cs="Courier New"/>
          <w:sz w:val="20"/>
          <w:szCs w:val="20"/>
        </w:rPr>
        <w:t>train_cl</w:t>
      </w:r>
      <w:proofErr w:type="spellEnd"/>
      <w:r w:rsidRPr="001F0224">
        <w:rPr>
          <w:rFonts w:ascii="Courier New" w:hAnsi="Courier New" w:cs="Courier New"/>
          <w:sz w:val="20"/>
          <w:szCs w:val="20"/>
        </w:rPr>
        <w:t>,</w:t>
      </w:r>
    </w:p>
    <w:p w14:paraId="34CCA4B7" w14:textId="77777777"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 xml:space="preserve">  </w:t>
      </w:r>
      <w:proofErr w:type="spellStart"/>
      <w:r w:rsidRPr="001F0224">
        <w:rPr>
          <w:rFonts w:ascii="Courier New" w:hAnsi="Courier New" w:cs="Courier New"/>
          <w:sz w:val="20"/>
          <w:szCs w:val="20"/>
        </w:rPr>
        <w:t>ntree</w:t>
      </w:r>
      <w:proofErr w:type="spellEnd"/>
      <w:r w:rsidRPr="001F0224">
        <w:rPr>
          <w:rFonts w:ascii="Courier New" w:hAnsi="Courier New" w:cs="Courier New"/>
          <w:sz w:val="20"/>
          <w:szCs w:val="20"/>
        </w:rPr>
        <w:t xml:space="preserve"> = 150,</w:t>
      </w:r>
    </w:p>
    <w:p w14:paraId="29D7C604" w14:textId="77777777"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 xml:space="preserve">  </w:t>
      </w:r>
      <w:proofErr w:type="spellStart"/>
      <w:r w:rsidRPr="001F0224">
        <w:rPr>
          <w:rFonts w:ascii="Courier New" w:hAnsi="Courier New" w:cs="Courier New"/>
          <w:sz w:val="20"/>
          <w:szCs w:val="20"/>
        </w:rPr>
        <w:t>mtry</w:t>
      </w:r>
      <w:proofErr w:type="spellEnd"/>
      <w:r w:rsidRPr="001F0224">
        <w:rPr>
          <w:rFonts w:ascii="Courier New" w:hAnsi="Courier New" w:cs="Courier New"/>
          <w:sz w:val="20"/>
          <w:szCs w:val="20"/>
        </w:rPr>
        <w:t xml:space="preserve"> = </w:t>
      </w:r>
      <w:proofErr w:type="gramStart"/>
      <w:r w:rsidRPr="001F0224">
        <w:rPr>
          <w:rFonts w:ascii="Courier New" w:hAnsi="Courier New" w:cs="Courier New"/>
          <w:sz w:val="20"/>
          <w:szCs w:val="20"/>
        </w:rPr>
        <w:t>min(</w:t>
      </w:r>
      <w:proofErr w:type="gramEnd"/>
      <w:r w:rsidRPr="001F0224">
        <w:rPr>
          <w:rFonts w:ascii="Courier New" w:hAnsi="Courier New" w:cs="Courier New"/>
          <w:sz w:val="20"/>
          <w:szCs w:val="20"/>
        </w:rPr>
        <w:t xml:space="preserve">21, </w:t>
      </w:r>
      <w:proofErr w:type="spellStart"/>
      <w:r w:rsidRPr="001F0224">
        <w:rPr>
          <w:rFonts w:ascii="Courier New" w:hAnsi="Courier New" w:cs="Courier New"/>
          <w:sz w:val="20"/>
          <w:szCs w:val="20"/>
        </w:rPr>
        <w:t>ncol</w:t>
      </w:r>
      <w:proofErr w:type="spellEnd"/>
      <w:r w:rsidRPr="001F0224">
        <w:rPr>
          <w:rFonts w:ascii="Courier New" w:hAnsi="Courier New" w:cs="Courier New"/>
          <w:sz w:val="20"/>
          <w:szCs w:val="20"/>
        </w:rPr>
        <w:t>(</w:t>
      </w:r>
      <w:proofErr w:type="spellStart"/>
      <w:r w:rsidRPr="001F0224">
        <w:rPr>
          <w:rFonts w:ascii="Courier New" w:hAnsi="Courier New" w:cs="Courier New"/>
          <w:sz w:val="20"/>
          <w:szCs w:val="20"/>
        </w:rPr>
        <w:t>train_cl</w:t>
      </w:r>
      <w:proofErr w:type="spellEnd"/>
      <w:r w:rsidRPr="001F0224">
        <w:rPr>
          <w:rFonts w:ascii="Courier New" w:hAnsi="Courier New" w:cs="Courier New"/>
          <w:sz w:val="20"/>
          <w:szCs w:val="20"/>
        </w:rPr>
        <w:t xml:space="preserve">) - 1)  # Adjusted </w:t>
      </w:r>
      <w:proofErr w:type="spellStart"/>
      <w:r w:rsidRPr="001F0224">
        <w:rPr>
          <w:rFonts w:ascii="Courier New" w:hAnsi="Courier New" w:cs="Courier New"/>
          <w:sz w:val="20"/>
          <w:szCs w:val="20"/>
        </w:rPr>
        <w:t>mtry</w:t>
      </w:r>
      <w:proofErr w:type="spellEnd"/>
      <w:r w:rsidRPr="001F0224">
        <w:rPr>
          <w:rFonts w:ascii="Courier New" w:hAnsi="Courier New" w:cs="Courier New"/>
          <w:sz w:val="20"/>
          <w:szCs w:val="20"/>
        </w:rPr>
        <w:t xml:space="preserve"> value</w:t>
      </w:r>
    </w:p>
    <w:p w14:paraId="41608CA5" w14:textId="34D837F1"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lastRenderedPageBreak/>
        <w:t>)</w:t>
      </w:r>
    </w:p>
    <w:p w14:paraId="30007746" w14:textId="77777777"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 Make predictions on the test set</w:t>
      </w:r>
    </w:p>
    <w:p w14:paraId="3A6C55F9" w14:textId="02A2DC7F" w:rsidR="00D70DEB" w:rsidRPr="001F0224" w:rsidRDefault="00D70DEB" w:rsidP="00D70DEB">
      <w:pPr>
        <w:rPr>
          <w:rFonts w:ascii="Courier New" w:hAnsi="Courier New" w:cs="Courier New"/>
          <w:sz w:val="20"/>
          <w:szCs w:val="20"/>
        </w:rPr>
      </w:pPr>
      <w:proofErr w:type="spellStart"/>
      <w:r w:rsidRPr="001F0224">
        <w:rPr>
          <w:rFonts w:ascii="Courier New" w:hAnsi="Courier New" w:cs="Courier New"/>
          <w:sz w:val="20"/>
          <w:szCs w:val="20"/>
        </w:rPr>
        <w:t>y_pred</w:t>
      </w:r>
      <w:proofErr w:type="spellEnd"/>
      <w:r w:rsidRPr="001F0224">
        <w:rPr>
          <w:rFonts w:ascii="Courier New" w:hAnsi="Courier New" w:cs="Courier New"/>
          <w:sz w:val="20"/>
          <w:szCs w:val="20"/>
        </w:rPr>
        <w:t xml:space="preserve"> &lt;- </w:t>
      </w:r>
      <w:proofErr w:type="gramStart"/>
      <w:r w:rsidRPr="001F0224">
        <w:rPr>
          <w:rFonts w:ascii="Courier New" w:hAnsi="Courier New" w:cs="Courier New"/>
          <w:sz w:val="20"/>
          <w:szCs w:val="20"/>
        </w:rPr>
        <w:t>predict(</w:t>
      </w:r>
      <w:proofErr w:type="spellStart"/>
      <w:proofErr w:type="gramEnd"/>
      <w:r w:rsidRPr="001F0224">
        <w:rPr>
          <w:rFonts w:ascii="Courier New" w:hAnsi="Courier New" w:cs="Courier New"/>
          <w:sz w:val="20"/>
          <w:szCs w:val="20"/>
        </w:rPr>
        <w:t>classifier_RF</w:t>
      </w:r>
      <w:proofErr w:type="spellEnd"/>
      <w:r w:rsidRPr="001F0224">
        <w:rPr>
          <w:rFonts w:ascii="Courier New" w:hAnsi="Courier New" w:cs="Courier New"/>
          <w:sz w:val="20"/>
          <w:szCs w:val="20"/>
        </w:rPr>
        <w:t xml:space="preserve">, </w:t>
      </w:r>
      <w:proofErr w:type="spellStart"/>
      <w:r w:rsidRPr="001F0224">
        <w:rPr>
          <w:rFonts w:ascii="Courier New" w:hAnsi="Courier New" w:cs="Courier New"/>
          <w:sz w:val="20"/>
          <w:szCs w:val="20"/>
        </w:rPr>
        <w:t>newdata</w:t>
      </w:r>
      <w:proofErr w:type="spellEnd"/>
      <w:r w:rsidRPr="001F0224">
        <w:rPr>
          <w:rFonts w:ascii="Courier New" w:hAnsi="Courier New" w:cs="Courier New"/>
          <w:sz w:val="20"/>
          <w:szCs w:val="20"/>
        </w:rPr>
        <w:t xml:space="preserve"> = </w:t>
      </w:r>
      <w:proofErr w:type="spellStart"/>
      <w:r w:rsidRPr="001F0224">
        <w:rPr>
          <w:rFonts w:ascii="Courier New" w:hAnsi="Courier New" w:cs="Courier New"/>
          <w:sz w:val="20"/>
          <w:szCs w:val="20"/>
        </w:rPr>
        <w:t>test_cl</w:t>
      </w:r>
      <w:proofErr w:type="spellEnd"/>
      <w:r w:rsidRPr="001F0224">
        <w:rPr>
          <w:rFonts w:ascii="Courier New" w:hAnsi="Courier New" w:cs="Courier New"/>
          <w:sz w:val="20"/>
          <w:szCs w:val="20"/>
        </w:rPr>
        <w:t>)</w:t>
      </w:r>
    </w:p>
    <w:p w14:paraId="692AFEC8" w14:textId="77777777" w:rsidR="00D70DEB" w:rsidRPr="001F0224" w:rsidRDefault="00D70DEB" w:rsidP="00D70DEB">
      <w:pPr>
        <w:rPr>
          <w:rFonts w:ascii="Courier New" w:hAnsi="Courier New" w:cs="Courier New"/>
          <w:sz w:val="20"/>
          <w:szCs w:val="20"/>
        </w:rPr>
      </w:pPr>
      <w:r w:rsidRPr="001F0224">
        <w:rPr>
          <w:rFonts w:ascii="Courier New" w:hAnsi="Courier New" w:cs="Courier New"/>
          <w:sz w:val="20"/>
          <w:szCs w:val="20"/>
        </w:rPr>
        <w:t># Create a confusion matrix</w:t>
      </w:r>
    </w:p>
    <w:p w14:paraId="584E89E2" w14:textId="77777777" w:rsidR="00D70DEB" w:rsidRPr="001F0224" w:rsidRDefault="00D70DEB" w:rsidP="00D70DEB">
      <w:pPr>
        <w:rPr>
          <w:rFonts w:ascii="Courier New" w:hAnsi="Courier New" w:cs="Courier New"/>
          <w:sz w:val="20"/>
          <w:szCs w:val="20"/>
        </w:rPr>
      </w:pPr>
      <w:proofErr w:type="spellStart"/>
      <w:r w:rsidRPr="001F0224">
        <w:rPr>
          <w:rFonts w:ascii="Courier New" w:hAnsi="Courier New" w:cs="Courier New"/>
          <w:sz w:val="20"/>
          <w:szCs w:val="20"/>
        </w:rPr>
        <w:t>confusion_mtx</w:t>
      </w:r>
      <w:proofErr w:type="spellEnd"/>
      <w:r w:rsidRPr="001F0224">
        <w:rPr>
          <w:rFonts w:ascii="Courier New" w:hAnsi="Courier New" w:cs="Courier New"/>
          <w:sz w:val="20"/>
          <w:szCs w:val="20"/>
        </w:rPr>
        <w:t xml:space="preserve"> &lt;- </w:t>
      </w:r>
      <w:proofErr w:type="gramStart"/>
      <w:r w:rsidRPr="001F0224">
        <w:rPr>
          <w:rFonts w:ascii="Courier New" w:hAnsi="Courier New" w:cs="Courier New"/>
          <w:sz w:val="20"/>
          <w:szCs w:val="20"/>
        </w:rPr>
        <w:t>table(</w:t>
      </w:r>
      <w:proofErr w:type="spellStart"/>
      <w:proofErr w:type="gramEnd"/>
      <w:r w:rsidRPr="001F0224">
        <w:rPr>
          <w:rFonts w:ascii="Courier New" w:hAnsi="Courier New" w:cs="Courier New"/>
          <w:sz w:val="20"/>
          <w:szCs w:val="20"/>
        </w:rPr>
        <w:t>test_cl</w:t>
      </w:r>
      <w:proofErr w:type="spellEnd"/>
      <w:r w:rsidRPr="001F0224">
        <w:rPr>
          <w:rFonts w:ascii="Courier New" w:hAnsi="Courier New" w:cs="Courier New"/>
          <w:sz w:val="20"/>
          <w:szCs w:val="20"/>
        </w:rPr>
        <w:t xml:space="preserve">[, 5], </w:t>
      </w:r>
      <w:proofErr w:type="spellStart"/>
      <w:r w:rsidRPr="001F0224">
        <w:rPr>
          <w:rFonts w:ascii="Courier New" w:hAnsi="Courier New" w:cs="Courier New"/>
          <w:sz w:val="20"/>
          <w:szCs w:val="20"/>
        </w:rPr>
        <w:t>y_pred</w:t>
      </w:r>
      <w:proofErr w:type="spellEnd"/>
      <w:r w:rsidRPr="001F0224">
        <w:rPr>
          <w:rFonts w:ascii="Courier New" w:hAnsi="Courier New" w:cs="Courier New"/>
          <w:sz w:val="20"/>
          <w:szCs w:val="20"/>
        </w:rPr>
        <w:t>)</w:t>
      </w:r>
    </w:p>
    <w:p w14:paraId="48201860" w14:textId="1B138E80" w:rsidR="00D30495" w:rsidRPr="001F0224" w:rsidRDefault="00D70DEB" w:rsidP="00D70DEB">
      <w:pPr>
        <w:rPr>
          <w:rFonts w:ascii="Courier New" w:hAnsi="Courier New" w:cs="Courier New"/>
          <w:sz w:val="20"/>
          <w:szCs w:val="20"/>
        </w:rPr>
      </w:pPr>
      <w:proofErr w:type="spellStart"/>
      <w:r w:rsidRPr="001F0224">
        <w:rPr>
          <w:rFonts w:ascii="Courier New" w:hAnsi="Courier New" w:cs="Courier New"/>
          <w:sz w:val="20"/>
          <w:szCs w:val="20"/>
        </w:rPr>
        <w:t>confusion_mtx</w:t>
      </w:r>
      <w:proofErr w:type="spellEnd"/>
    </w:p>
    <w:p w14:paraId="7DA01348"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 Plot the random forest </w:t>
      </w:r>
      <w:proofErr w:type="gramStart"/>
      <w:r w:rsidRPr="001F0224">
        <w:rPr>
          <w:rFonts w:ascii="Courier New" w:hAnsi="Courier New" w:cs="Courier New"/>
          <w:sz w:val="20"/>
          <w:szCs w:val="20"/>
          <w:lang w:eastAsia="en-IN"/>
        </w:rPr>
        <w:t>model</w:t>
      </w:r>
      <w:proofErr w:type="gramEnd"/>
    </w:p>
    <w:p w14:paraId="01109EA1"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&gt; plot(</w:t>
      </w:r>
      <w:proofErr w:type="spellStart"/>
      <w:r w:rsidRPr="001F0224">
        <w:rPr>
          <w:rFonts w:ascii="Courier New" w:hAnsi="Courier New" w:cs="Courier New"/>
          <w:sz w:val="20"/>
          <w:szCs w:val="20"/>
          <w:lang w:eastAsia="en-IN"/>
        </w:rPr>
        <w:t>classifier_RF</w:t>
      </w:r>
      <w:proofErr w:type="spellEnd"/>
      <w:r w:rsidRPr="001F0224">
        <w:rPr>
          <w:rFonts w:ascii="Courier New" w:hAnsi="Courier New" w:cs="Courier New"/>
          <w:sz w:val="20"/>
          <w:szCs w:val="20"/>
          <w:lang w:eastAsia="en-IN"/>
        </w:rPr>
        <w:t>)</w:t>
      </w:r>
    </w:p>
    <w:p w14:paraId="75A2487F"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churn_tree</w:t>
      </w:r>
      <w:proofErr w:type="spellEnd"/>
      <w:r w:rsidRPr="001F0224">
        <w:rPr>
          <w:rFonts w:ascii="Courier New" w:hAnsi="Courier New" w:cs="Courier New"/>
          <w:sz w:val="20"/>
          <w:szCs w:val="20"/>
          <w:lang w:eastAsia="en-IN"/>
        </w:rPr>
        <w:t xml:space="preserve"> &lt;- </w:t>
      </w:r>
      <w:proofErr w:type="spellStart"/>
      <w:proofErr w:type="gramStart"/>
      <w:r w:rsidRPr="001F0224">
        <w:rPr>
          <w:rFonts w:ascii="Courier New" w:hAnsi="Courier New" w:cs="Courier New"/>
          <w:sz w:val="20"/>
          <w:szCs w:val="20"/>
          <w:lang w:eastAsia="en-IN"/>
        </w:rPr>
        <w:t>rpart</w:t>
      </w:r>
      <w:proofErr w:type="spellEnd"/>
      <w:r w:rsidRPr="001F0224">
        <w:rPr>
          <w:rFonts w:ascii="Courier New" w:hAnsi="Courier New" w:cs="Courier New"/>
          <w:sz w:val="20"/>
          <w:szCs w:val="20"/>
          <w:lang w:eastAsia="en-IN"/>
        </w:rPr>
        <w:t>(</w:t>
      </w:r>
      <w:proofErr w:type="spellStart"/>
      <w:proofErr w:type="gramEnd"/>
      <w:r w:rsidRPr="001F0224">
        <w:rPr>
          <w:rFonts w:ascii="Courier New" w:hAnsi="Courier New" w:cs="Courier New"/>
          <w:sz w:val="20"/>
          <w:szCs w:val="20"/>
          <w:lang w:eastAsia="en-IN"/>
        </w:rPr>
        <w:t>credit_risk</w:t>
      </w:r>
      <w:proofErr w:type="spellEnd"/>
      <w:r w:rsidRPr="001F0224">
        <w:rPr>
          <w:rFonts w:ascii="Courier New" w:hAnsi="Courier New" w:cs="Courier New"/>
          <w:sz w:val="20"/>
          <w:szCs w:val="20"/>
          <w:lang w:eastAsia="en-IN"/>
        </w:rPr>
        <w:t xml:space="preserve">~., data = </w:t>
      </w:r>
      <w:proofErr w:type="spellStart"/>
      <w:r w:rsidRPr="001F0224">
        <w:rPr>
          <w:rFonts w:ascii="Courier New" w:hAnsi="Courier New" w:cs="Courier New"/>
          <w:sz w:val="20"/>
          <w:szCs w:val="20"/>
          <w:lang w:eastAsia="en-IN"/>
        </w:rPr>
        <w:t>train_cl</w:t>
      </w:r>
      <w:proofErr w:type="spellEnd"/>
      <w:r w:rsidRPr="001F0224">
        <w:rPr>
          <w:rFonts w:ascii="Courier New" w:hAnsi="Courier New" w:cs="Courier New"/>
          <w:sz w:val="20"/>
          <w:szCs w:val="20"/>
          <w:lang w:eastAsia="en-IN"/>
        </w:rPr>
        <w:t>, method = 'class')</w:t>
      </w:r>
    </w:p>
    <w:p w14:paraId="6DC43150"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classifier_RF</w:t>
      </w:r>
      <w:proofErr w:type="spellEnd"/>
      <w:r w:rsidRPr="001F0224">
        <w:rPr>
          <w:rFonts w:ascii="Courier New" w:hAnsi="Courier New" w:cs="Courier New"/>
          <w:sz w:val="20"/>
          <w:szCs w:val="20"/>
          <w:lang w:eastAsia="en-IN"/>
        </w:rPr>
        <w:t xml:space="preserve"> &lt;- </w:t>
      </w:r>
      <w:proofErr w:type="spellStart"/>
      <w:proofErr w:type="gramStart"/>
      <w:r w:rsidRPr="001F0224">
        <w:rPr>
          <w:rFonts w:ascii="Courier New" w:hAnsi="Courier New" w:cs="Courier New"/>
          <w:sz w:val="20"/>
          <w:szCs w:val="20"/>
          <w:lang w:eastAsia="en-IN"/>
        </w:rPr>
        <w:t>cforest</w:t>
      </w:r>
      <w:proofErr w:type="spellEnd"/>
      <w:r w:rsidRPr="001F0224">
        <w:rPr>
          <w:rFonts w:ascii="Courier New" w:hAnsi="Courier New" w:cs="Courier New"/>
          <w:sz w:val="20"/>
          <w:szCs w:val="20"/>
          <w:lang w:eastAsia="en-IN"/>
        </w:rPr>
        <w:t>(</w:t>
      </w:r>
      <w:proofErr w:type="spellStart"/>
      <w:proofErr w:type="gramEnd"/>
      <w:r w:rsidRPr="001F0224">
        <w:rPr>
          <w:rFonts w:ascii="Courier New" w:hAnsi="Courier New" w:cs="Courier New"/>
          <w:sz w:val="20"/>
          <w:szCs w:val="20"/>
          <w:lang w:eastAsia="en-IN"/>
        </w:rPr>
        <w:t>credit_risk</w:t>
      </w:r>
      <w:proofErr w:type="spellEnd"/>
      <w:r w:rsidRPr="001F0224">
        <w:rPr>
          <w:rFonts w:ascii="Courier New" w:hAnsi="Courier New" w:cs="Courier New"/>
          <w:sz w:val="20"/>
          <w:szCs w:val="20"/>
          <w:lang w:eastAsia="en-IN"/>
        </w:rPr>
        <w:t xml:space="preserve">~., data = </w:t>
      </w:r>
      <w:proofErr w:type="spellStart"/>
      <w:r w:rsidRPr="001F0224">
        <w:rPr>
          <w:rFonts w:ascii="Courier New" w:hAnsi="Courier New" w:cs="Courier New"/>
          <w:sz w:val="20"/>
          <w:szCs w:val="20"/>
          <w:lang w:eastAsia="en-IN"/>
        </w:rPr>
        <w:t>train_cl</w:t>
      </w:r>
      <w:proofErr w:type="spellEnd"/>
      <w:r w:rsidRPr="001F0224">
        <w:rPr>
          <w:rFonts w:ascii="Courier New" w:hAnsi="Courier New" w:cs="Courier New"/>
          <w:sz w:val="20"/>
          <w:szCs w:val="20"/>
          <w:lang w:eastAsia="en-IN"/>
        </w:rPr>
        <w:t xml:space="preserve">, control = </w:t>
      </w:r>
      <w:proofErr w:type="spellStart"/>
      <w:r w:rsidRPr="001F0224">
        <w:rPr>
          <w:rFonts w:ascii="Courier New" w:hAnsi="Courier New" w:cs="Courier New"/>
          <w:sz w:val="20"/>
          <w:szCs w:val="20"/>
          <w:lang w:eastAsia="en-IN"/>
        </w:rPr>
        <w:t>cforest_unbiased</w:t>
      </w:r>
      <w:proofErr w:type="spell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mtry</w:t>
      </w:r>
      <w:proofErr w:type="spellEnd"/>
      <w:r w:rsidRPr="001F0224">
        <w:rPr>
          <w:rFonts w:ascii="Courier New" w:hAnsi="Courier New" w:cs="Courier New"/>
          <w:sz w:val="20"/>
          <w:szCs w:val="20"/>
          <w:lang w:eastAsia="en-IN"/>
        </w:rPr>
        <w:t xml:space="preserve"> = 20,</w:t>
      </w:r>
    </w:p>
    <w:p w14:paraId="1AA4B523"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                                                                                     </w:t>
      </w:r>
      <w:proofErr w:type="spellStart"/>
      <w:r w:rsidRPr="001F0224">
        <w:rPr>
          <w:rFonts w:ascii="Courier New" w:hAnsi="Courier New" w:cs="Courier New"/>
          <w:sz w:val="20"/>
          <w:szCs w:val="20"/>
          <w:lang w:eastAsia="en-IN"/>
        </w:rPr>
        <w:t>ntree</w:t>
      </w:r>
      <w:proofErr w:type="spellEnd"/>
      <w:r w:rsidRPr="001F0224">
        <w:rPr>
          <w:rFonts w:ascii="Courier New" w:hAnsi="Courier New" w:cs="Courier New"/>
          <w:sz w:val="20"/>
          <w:szCs w:val="20"/>
          <w:lang w:eastAsia="en-IN"/>
        </w:rPr>
        <w:t xml:space="preserve"> = 3000))</w:t>
      </w:r>
    </w:p>
    <w:p w14:paraId="3BC5C8EC"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train_cl$credit_risk</w:t>
      </w:r>
      <w:proofErr w:type="spellEnd"/>
      <w:r w:rsidRPr="001F0224">
        <w:rPr>
          <w:rFonts w:ascii="Courier New" w:hAnsi="Courier New" w:cs="Courier New"/>
          <w:sz w:val="20"/>
          <w:szCs w:val="20"/>
          <w:lang w:eastAsia="en-IN"/>
        </w:rPr>
        <w:t xml:space="preserve"> &lt;- </w:t>
      </w:r>
      <w:proofErr w:type="spellStart"/>
      <w:proofErr w:type="gramStart"/>
      <w:r w:rsidRPr="001F0224">
        <w:rPr>
          <w:rFonts w:ascii="Courier New" w:hAnsi="Courier New" w:cs="Courier New"/>
          <w:sz w:val="20"/>
          <w:szCs w:val="20"/>
          <w:lang w:eastAsia="en-IN"/>
        </w:rPr>
        <w:t>as.factor</w:t>
      </w:r>
      <w:proofErr w:type="spellEnd"/>
      <w:proofErr w:type="gram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train_cl$credit_risk</w:t>
      </w:r>
      <w:proofErr w:type="spellEnd"/>
      <w:r w:rsidRPr="001F0224">
        <w:rPr>
          <w:rFonts w:ascii="Courier New" w:hAnsi="Courier New" w:cs="Courier New"/>
          <w:sz w:val="20"/>
          <w:szCs w:val="20"/>
          <w:lang w:eastAsia="en-IN"/>
        </w:rPr>
        <w:t>)</w:t>
      </w:r>
    </w:p>
    <w:p w14:paraId="2DB9CAF8"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mtry</w:t>
      </w:r>
      <w:proofErr w:type="spellEnd"/>
      <w:r w:rsidRPr="001F0224">
        <w:rPr>
          <w:rFonts w:ascii="Courier New" w:hAnsi="Courier New" w:cs="Courier New"/>
          <w:sz w:val="20"/>
          <w:szCs w:val="20"/>
          <w:lang w:eastAsia="en-IN"/>
        </w:rPr>
        <w:t xml:space="preserve"> &lt;- </w:t>
      </w:r>
      <w:proofErr w:type="spellStart"/>
      <w:r w:rsidRPr="001F0224">
        <w:rPr>
          <w:rFonts w:ascii="Courier New" w:hAnsi="Courier New" w:cs="Courier New"/>
          <w:sz w:val="20"/>
          <w:szCs w:val="20"/>
          <w:lang w:eastAsia="en-IN"/>
        </w:rPr>
        <w:t>tuneRF</w:t>
      </w:r>
      <w:proofErr w:type="spellEnd"/>
      <w:r w:rsidRPr="001F0224">
        <w:rPr>
          <w:rFonts w:ascii="Courier New" w:hAnsi="Courier New" w:cs="Courier New"/>
          <w:sz w:val="20"/>
          <w:szCs w:val="20"/>
          <w:lang w:eastAsia="en-IN"/>
        </w:rPr>
        <w:t>(</w:t>
      </w:r>
      <w:proofErr w:type="gramStart"/>
      <w:r w:rsidRPr="001F0224">
        <w:rPr>
          <w:rFonts w:ascii="Courier New" w:hAnsi="Courier New" w:cs="Courier New"/>
          <w:sz w:val="20"/>
          <w:szCs w:val="20"/>
          <w:lang w:eastAsia="en-IN"/>
        </w:rPr>
        <w:t>data[</w:t>
      </w:r>
      <w:proofErr w:type="gramEnd"/>
      <w:r w:rsidRPr="001F0224">
        <w:rPr>
          <w:rFonts w:ascii="Courier New" w:hAnsi="Courier New" w:cs="Courier New"/>
          <w:sz w:val="20"/>
          <w:szCs w:val="20"/>
          <w:lang w:eastAsia="en-IN"/>
        </w:rPr>
        <w:t>-21],</w:t>
      </w:r>
      <w:proofErr w:type="spellStart"/>
      <w:r w:rsidRPr="001F0224">
        <w:rPr>
          <w:rFonts w:ascii="Courier New" w:hAnsi="Courier New" w:cs="Courier New"/>
          <w:sz w:val="20"/>
          <w:szCs w:val="20"/>
          <w:lang w:eastAsia="en-IN"/>
        </w:rPr>
        <w:t>data$credit_risk</w:t>
      </w:r>
      <w:proofErr w:type="spellEnd"/>
      <w:r w:rsidRPr="001F0224">
        <w:rPr>
          <w:rFonts w:ascii="Courier New" w:hAnsi="Courier New" w:cs="Courier New"/>
          <w:sz w:val="20"/>
          <w:szCs w:val="20"/>
          <w:lang w:eastAsia="en-IN"/>
        </w:rPr>
        <w:t xml:space="preserve">, </w:t>
      </w:r>
      <w:proofErr w:type="spellStart"/>
      <w:r w:rsidRPr="001F0224">
        <w:rPr>
          <w:rFonts w:ascii="Courier New" w:hAnsi="Courier New" w:cs="Courier New"/>
          <w:sz w:val="20"/>
          <w:szCs w:val="20"/>
          <w:lang w:eastAsia="en-IN"/>
        </w:rPr>
        <w:t>ntreeTry</w:t>
      </w:r>
      <w:proofErr w:type="spellEnd"/>
      <w:r w:rsidRPr="001F0224">
        <w:rPr>
          <w:rFonts w:ascii="Courier New" w:hAnsi="Courier New" w:cs="Courier New"/>
          <w:sz w:val="20"/>
          <w:szCs w:val="20"/>
          <w:lang w:eastAsia="en-IN"/>
        </w:rPr>
        <w:t>=500,</w:t>
      </w:r>
    </w:p>
    <w:p w14:paraId="4BAC5FA3"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                </w:t>
      </w:r>
      <w:proofErr w:type="spellStart"/>
      <w:r w:rsidRPr="001F0224">
        <w:rPr>
          <w:rFonts w:ascii="Courier New" w:hAnsi="Courier New" w:cs="Courier New"/>
          <w:sz w:val="20"/>
          <w:szCs w:val="20"/>
          <w:lang w:eastAsia="en-IN"/>
        </w:rPr>
        <w:t>stepFactor</w:t>
      </w:r>
      <w:proofErr w:type="spellEnd"/>
      <w:r w:rsidRPr="001F0224">
        <w:rPr>
          <w:rFonts w:ascii="Courier New" w:hAnsi="Courier New" w:cs="Courier New"/>
          <w:sz w:val="20"/>
          <w:szCs w:val="20"/>
          <w:lang w:eastAsia="en-IN"/>
        </w:rPr>
        <w:t>=</w:t>
      </w:r>
      <w:proofErr w:type="gramStart"/>
      <w:r w:rsidRPr="001F0224">
        <w:rPr>
          <w:rFonts w:ascii="Courier New" w:hAnsi="Courier New" w:cs="Courier New"/>
          <w:sz w:val="20"/>
          <w:szCs w:val="20"/>
          <w:lang w:eastAsia="en-IN"/>
        </w:rPr>
        <w:t>2,improve</w:t>
      </w:r>
      <w:proofErr w:type="gramEnd"/>
      <w:r w:rsidRPr="001F0224">
        <w:rPr>
          <w:rFonts w:ascii="Courier New" w:hAnsi="Courier New" w:cs="Courier New"/>
          <w:sz w:val="20"/>
          <w:szCs w:val="20"/>
          <w:lang w:eastAsia="en-IN"/>
        </w:rPr>
        <w:t>=0.01, trace=TRUE, plot=TRUE)</w:t>
      </w:r>
    </w:p>
    <w:p w14:paraId="2EDDDE5C"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proofErr w:type="spellStart"/>
      <w:r w:rsidRPr="001F0224">
        <w:rPr>
          <w:rFonts w:ascii="Courier New" w:hAnsi="Courier New" w:cs="Courier New"/>
          <w:color w:val="000000"/>
          <w:sz w:val="20"/>
          <w:szCs w:val="20"/>
          <w:bdr w:val="none" w:sz="0" w:space="0" w:color="auto" w:frame="1"/>
          <w:lang w:eastAsia="en-IN"/>
        </w:rPr>
        <w:t>mtry</w:t>
      </w:r>
      <w:proofErr w:type="spellEnd"/>
      <w:r w:rsidRPr="001F0224">
        <w:rPr>
          <w:rFonts w:ascii="Courier New" w:hAnsi="Courier New" w:cs="Courier New"/>
          <w:color w:val="000000"/>
          <w:sz w:val="20"/>
          <w:szCs w:val="20"/>
          <w:bdr w:val="none" w:sz="0" w:space="0" w:color="auto" w:frame="1"/>
          <w:lang w:eastAsia="en-IN"/>
        </w:rPr>
        <w:t xml:space="preserve"> = </w:t>
      </w:r>
      <w:proofErr w:type="gramStart"/>
      <w:r w:rsidRPr="001F0224">
        <w:rPr>
          <w:rFonts w:ascii="Courier New" w:hAnsi="Courier New" w:cs="Courier New"/>
          <w:color w:val="000000"/>
          <w:sz w:val="20"/>
          <w:szCs w:val="20"/>
          <w:bdr w:val="none" w:sz="0" w:space="0" w:color="auto" w:frame="1"/>
          <w:lang w:eastAsia="en-IN"/>
        </w:rPr>
        <w:t>4  OOB</w:t>
      </w:r>
      <w:proofErr w:type="gramEnd"/>
      <w:r w:rsidRPr="001F0224">
        <w:rPr>
          <w:rFonts w:ascii="Courier New" w:hAnsi="Courier New" w:cs="Courier New"/>
          <w:color w:val="000000"/>
          <w:sz w:val="20"/>
          <w:szCs w:val="20"/>
          <w:bdr w:val="none" w:sz="0" w:space="0" w:color="auto" w:frame="1"/>
          <w:lang w:eastAsia="en-IN"/>
        </w:rPr>
        <w:t xml:space="preserve"> error = 23.3% </w:t>
      </w:r>
    </w:p>
    <w:p w14:paraId="10A849B7"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Searching left ...</w:t>
      </w:r>
    </w:p>
    <w:p w14:paraId="2320A03D"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proofErr w:type="spellStart"/>
      <w:r w:rsidRPr="001F0224">
        <w:rPr>
          <w:rFonts w:ascii="Courier New" w:hAnsi="Courier New" w:cs="Courier New"/>
          <w:color w:val="000000"/>
          <w:sz w:val="20"/>
          <w:szCs w:val="20"/>
          <w:bdr w:val="none" w:sz="0" w:space="0" w:color="auto" w:frame="1"/>
          <w:lang w:eastAsia="en-IN"/>
        </w:rPr>
        <w:t>mtry</w:t>
      </w:r>
      <w:proofErr w:type="spellEnd"/>
      <w:r w:rsidRPr="001F0224">
        <w:rPr>
          <w:rFonts w:ascii="Courier New" w:hAnsi="Courier New" w:cs="Courier New"/>
          <w:color w:val="000000"/>
          <w:sz w:val="20"/>
          <w:szCs w:val="20"/>
          <w:bdr w:val="none" w:sz="0" w:space="0" w:color="auto" w:frame="1"/>
          <w:lang w:eastAsia="en-IN"/>
        </w:rPr>
        <w:t xml:space="preserve"> = 2 </w:t>
      </w:r>
      <w:r w:rsidRPr="001F0224">
        <w:rPr>
          <w:rFonts w:ascii="Courier New" w:hAnsi="Courier New" w:cs="Courier New"/>
          <w:color w:val="000000"/>
          <w:sz w:val="20"/>
          <w:szCs w:val="20"/>
          <w:bdr w:val="none" w:sz="0" w:space="0" w:color="auto" w:frame="1"/>
          <w:lang w:eastAsia="en-IN"/>
        </w:rPr>
        <w:tab/>
        <w:t xml:space="preserve">OOB error = 24.2% </w:t>
      </w:r>
    </w:p>
    <w:p w14:paraId="35B004D3"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-0.03862661 0.01 </w:t>
      </w:r>
    </w:p>
    <w:p w14:paraId="3CB5E320"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Searching right ...</w:t>
      </w:r>
    </w:p>
    <w:p w14:paraId="28D71F9D"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proofErr w:type="spellStart"/>
      <w:r w:rsidRPr="001F0224">
        <w:rPr>
          <w:rFonts w:ascii="Courier New" w:hAnsi="Courier New" w:cs="Courier New"/>
          <w:color w:val="000000"/>
          <w:sz w:val="20"/>
          <w:szCs w:val="20"/>
          <w:bdr w:val="none" w:sz="0" w:space="0" w:color="auto" w:frame="1"/>
          <w:lang w:eastAsia="en-IN"/>
        </w:rPr>
        <w:t>mtry</w:t>
      </w:r>
      <w:proofErr w:type="spellEnd"/>
      <w:r w:rsidRPr="001F0224">
        <w:rPr>
          <w:rFonts w:ascii="Courier New" w:hAnsi="Courier New" w:cs="Courier New"/>
          <w:color w:val="000000"/>
          <w:sz w:val="20"/>
          <w:szCs w:val="20"/>
          <w:bdr w:val="none" w:sz="0" w:space="0" w:color="auto" w:frame="1"/>
          <w:lang w:eastAsia="en-IN"/>
        </w:rPr>
        <w:t xml:space="preserve"> = 8 </w:t>
      </w:r>
      <w:r w:rsidRPr="001F0224">
        <w:rPr>
          <w:rFonts w:ascii="Courier New" w:hAnsi="Courier New" w:cs="Courier New"/>
          <w:color w:val="000000"/>
          <w:sz w:val="20"/>
          <w:szCs w:val="20"/>
          <w:bdr w:val="none" w:sz="0" w:space="0" w:color="auto" w:frame="1"/>
          <w:lang w:eastAsia="en-IN"/>
        </w:rPr>
        <w:tab/>
        <w:t xml:space="preserve">OOB error = 23.5% </w:t>
      </w:r>
    </w:p>
    <w:p w14:paraId="5FE48D78"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-0.008583691 0.01 </w:t>
      </w:r>
    </w:p>
    <w:p w14:paraId="5E1420B7"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best.m</w:t>
      </w:r>
      <w:proofErr w:type="spellEnd"/>
      <w:r w:rsidRPr="001F0224">
        <w:rPr>
          <w:rFonts w:ascii="Courier New" w:hAnsi="Courier New" w:cs="Courier New"/>
          <w:sz w:val="20"/>
          <w:szCs w:val="20"/>
          <w:lang w:eastAsia="en-IN"/>
        </w:rPr>
        <w:t xml:space="preserve"> &lt;- </w:t>
      </w:r>
      <w:proofErr w:type="spellStart"/>
      <w:proofErr w:type="gramStart"/>
      <w:r w:rsidRPr="001F0224">
        <w:rPr>
          <w:rFonts w:ascii="Courier New" w:hAnsi="Courier New" w:cs="Courier New"/>
          <w:sz w:val="20"/>
          <w:szCs w:val="20"/>
          <w:lang w:eastAsia="en-IN"/>
        </w:rPr>
        <w:t>mtry</w:t>
      </w:r>
      <w:proofErr w:type="spellEnd"/>
      <w:r w:rsidRPr="001F0224">
        <w:rPr>
          <w:rFonts w:ascii="Courier New" w:hAnsi="Courier New" w:cs="Courier New"/>
          <w:sz w:val="20"/>
          <w:szCs w:val="20"/>
          <w:lang w:eastAsia="en-IN"/>
        </w:rPr>
        <w:t>[</w:t>
      </w:r>
      <w:proofErr w:type="spellStart"/>
      <w:proofErr w:type="gramEnd"/>
      <w:r w:rsidRPr="001F0224">
        <w:rPr>
          <w:rFonts w:ascii="Courier New" w:hAnsi="Courier New" w:cs="Courier New"/>
          <w:sz w:val="20"/>
          <w:szCs w:val="20"/>
          <w:lang w:eastAsia="en-IN"/>
        </w:rPr>
        <w:t>mtry</w:t>
      </w:r>
      <w:proofErr w:type="spellEnd"/>
      <w:r w:rsidRPr="001F0224">
        <w:rPr>
          <w:rFonts w:ascii="Courier New" w:hAnsi="Courier New" w:cs="Courier New"/>
          <w:sz w:val="20"/>
          <w:szCs w:val="20"/>
          <w:lang w:eastAsia="en-IN"/>
        </w:rPr>
        <w:t>[, 2] == min(</w:t>
      </w:r>
      <w:proofErr w:type="spellStart"/>
      <w:r w:rsidRPr="001F0224">
        <w:rPr>
          <w:rFonts w:ascii="Courier New" w:hAnsi="Courier New" w:cs="Courier New"/>
          <w:sz w:val="20"/>
          <w:szCs w:val="20"/>
          <w:lang w:eastAsia="en-IN"/>
        </w:rPr>
        <w:t>mtry</w:t>
      </w:r>
      <w:proofErr w:type="spellEnd"/>
      <w:r w:rsidRPr="001F0224">
        <w:rPr>
          <w:rFonts w:ascii="Courier New" w:hAnsi="Courier New" w:cs="Courier New"/>
          <w:sz w:val="20"/>
          <w:szCs w:val="20"/>
          <w:lang w:eastAsia="en-IN"/>
        </w:rPr>
        <w:t>[, 2]), 1]</w:t>
      </w:r>
    </w:p>
    <w:p w14:paraId="4537EA71"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&gt; print(</w:t>
      </w:r>
      <w:proofErr w:type="spellStart"/>
      <w:r w:rsidRPr="001F0224">
        <w:rPr>
          <w:rFonts w:ascii="Courier New" w:hAnsi="Courier New" w:cs="Courier New"/>
          <w:sz w:val="20"/>
          <w:szCs w:val="20"/>
          <w:lang w:eastAsia="en-IN"/>
        </w:rPr>
        <w:t>mtry</w:t>
      </w:r>
      <w:proofErr w:type="spellEnd"/>
      <w:r w:rsidRPr="001F0224">
        <w:rPr>
          <w:rFonts w:ascii="Courier New" w:hAnsi="Courier New" w:cs="Courier New"/>
          <w:sz w:val="20"/>
          <w:szCs w:val="20"/>
          <w:lang w:eastAsia="en-IN"/>
        </w:rPr>
        <w:t>)</w:t>
      </w:r>
    </w:p>
    <w:p w14:paraId="0D29C25A"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spellStart"/>
      <w:r w:rsidRPr="001F0224">
        <w:rPr>
          <w:rFonts w:ascii="Courier New" w:hAnsi="Courier New" w:cs="Courier New"/>
          <w:color w:val="000000"/>
          <w:sz w:val="20"/>
          <w:szCs w:val="20"/>
          <w:bdr w:val="none" w:sz="0" w:space="0" w:color="auto" w:frame="1"/>
          <w:lang w:eastAsia="en-IN"/>
        </w:rPr>
        <w:t>mtry</w:t>
      </w:r>
      <w:proofErr w:type="spellEnd"/>
      <w:r w:rsidRPr="001F0224">
        <w:rPr>
          <w:rFonts w:ascii="Courier New" w:hAnsi="Courier New" w:cs="Courier New"/>
          <w:color w:val="000000"/>
          <w:sz w:val="20"/>
          <w:szCs w:val="20"/>
          <w:bdr w:val="none" w:sz="0" w:space="0" w:color="auto" w:frame="1"/>
          <w:lang w:eastAsia="en-IN"/>
        </w:rPr>
        <w:t xml:space="preserve"> </w:t>
      </w:r>
      <w:proofErr w:type="spellStart"/>
      <w:r w:rsidRPr="001F0224">
        <w:rPr>
          <w:rFonts w:ascii="Courier New" w:hAnsi="Courier New" w:cs="Courier New"/>
          <w:color w:val="000000"/>
          <w:sz w:val="20"/>
          <w:szCs w:val="20"/>
          <w:bdr w:val="none" w:sz="0" w:space="0" w:color="auto" w:frame="1"/>
          <w:lang w:eastAsia="en-IN"/>
        </w:rPr>
        <w:t>OOBError</w:t>
      </w:r>
      <w:proofErr w:type="spellEnd"/>
    </w:p>
    <w:p w14:paraId="1611AD3F"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2.OOB    2    0.242</w:t>
      </w:r>
    </w:p>
    <w:p w14:paraId="3F30065B"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4.OOB    4    0.233</w:t>
      </w:r>
    </w:p>
    <w:p w14:paraId="30709AF0"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8.OOB    8    0.235</w:t>
      </w:r>
    </w:p>
    <w:p w14:paraId="6AF4C6C5"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&gt; print(</w:t>
      </w:r>
      <w:proofErr w:type="spellStart"/>
      <w:r w:rsidRPr="001F0224">
        <w:rPr>
          <w:rFonts w:ascii="Courier New" w:hAnsi="Courier New" w:cs="Courier New"/>
          <w:sz w:val="20"/>
          <w:szCs w:val="20"/>
          <w:lang w:eastAsia="en-IN"/>
        </w:rPr>
        <w:t>best.m</w:t>
      </w:r>
      <w:proofErr w:type="spellEnd"/>
      <w:r w:rsidRPr="001F0224">
        <w:rPr>
          <w:rFonts w:ascii="Courier New" w:hAnsi="Courier New" w:cs="Courier New"/>
          <w:sz w:val="20"/>
          <w:szCs w:val="20"/>
          <w:lang w:eastAsia="en-IN"/>
        </w:rPr>
        <w:t>)</w:t>
      </w:r>
    </w:p>
    <w:p w14:paraId="4B7A6EC0"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[1] 4</w:t>
      </w:r>
    </w:p>
    <w:p w14:paraId="32F786E7"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classifier_RF</w:t>
      </w:r>
      <w:proofErr w:type="spellEnd"/>
      <w:r w:rsidRPr="001F0224">
        <w:rPr>
          <w:rFonts w:ascii="Courier New" w:hAnsi="Courier New" w:cs="Courier New"/>
          <w:sz w:val="20"/>
          <w:szCs w:val="20"/>
          <w:lang w:eastAsia="en-IN"/>
        </w:rPr>
        <w:t xml:space="preserve"> &lt;- </w:t>
      </w:r>
      <w:proofErr w:type="spellStart"/>
      <w:proofErr w:type="gramStart"/>
      <w:r w:rsidRPr="001F0224">
        <w:rPr>
          <w:rFonts w:ascii="Courier New" w:hAnsi="Courier New" w:cs="Courier New"/>
          <w:sz w:val="20"/>
          <w:szCs w:val="20"/>
          <w:lang w:eastAsia="en-IN"/>
        </w:rPr>
        <w:t>randomForest</w:t>
      </w:r>
      <w:proofErr w:type="spellEnd"/>
      <w:r w:rsidRPr="001F0224">
        <w:rPr>
          <w:rFonts w:ascii="Courier New" w:hAnsi="Courier New" w:cs="Courier New"/>
          <w:sz w:val="20"/>
          <w:szCs w:val="20"/>
          <w:lang w:eastAsia="en-IN"/>
        </w:rPr>
        <w:t>(</w:t>
      </w:r>
      <w:proofErr w:type="spellStart"/>
      <w:proofErr w:type="gramEnd"/>
      <w:r w:rsidRPr="001F0224">
        <w:rPr>
          <w:rFonts w:ascii="Courier New" w:hAnsi="Courier New" w:cs="Courier New"/>
          <w:sz w:val="20"/>
          <w:szCs w:val="20"/>
          <w:lang w:eastAsia="en-IN"/>
        </w:rPr>
        <w:t>credit_risk~.,data</w:t>
      </w:r>
      <w:proofErr w:type="spell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train_cl</w:t>
      </w:r>
      <w:proofErr w:type="spellEnd"/>
      <w:r w:rsidRPr="001F0224">
        <w:rPr>
          <w:rFonts w:ascii="Courier New" w:hAnsi="Courier New" w:cs="Courier New"/>
          <w:sz w:val="20"/>
          <w:szCs w:val="20"/>
          <w:lang w:eastAsia="en-IN"/>
        </w:rPr>
        <w:t xml:space="preserve">, </w:t>
      </w:r>
      <w:proofErr w:type="spellStart"/>
      <w:r w:rsidRPr="001F0224">
        <w:rPr>
          <w:rFonts w:ascii="Courier New" w:hAnsi="Courier New" w:cs="Courier New"/>
          <w:sz w:val="20"/>
          <w:szCs w:val="20"/>
          <w:lang w:eastAsia="en-IN"/>
        </w:rPr>
        <w:t>mtry</w:t>
      </w:r>
      <w:proofErr w:type="spellEnd"/>
      <w:r w:rsidRPr="001F0224">
        <w:rPr>
          <w:rFonts w:ascii="Courier New" w:hAnsi="Courier New" w:cs="Courier New"/>
          <w:sz w:val="20"/>
          <w:szCs w:val="20"/>
          <w:lang w:eastAsia="en-IN"/>
        </w:rPr>
        <w:t>=4, importance=</w:t>
      </w:r>
      <w:proofErr w:type="spellStart"/>
      <w:r w:rsidRPr="001F0224">
        <w:rPr>
          <w:rFonts w:ascii="Courier New" w:hAnsi="Courier New" w:cs="Courier New"/>
          <w:sz w:val="20"/>
          <w:szCs w:val="20"/>
          <w:lang w:eastAsia="en-IN"/>
        </w:rPr>
        <w:t>TRUE,ntree</w:t>
      </w:r>
      <w:proofErr w:type="spellEnd"/>
      <w:r w:rsidRPr="001F0224">
        <w:rPr>
          <w:rFonts w:ascii="Courier New" w:hAnsi="Courier New" w:cs="Courier New"/>
          <w:sz w:val="20"/>
          <w:szCs w:val="20"/>
          <w:lang w:eastAsia="en-IN"/>
        </w:rPr>
        <w:t>=500 )</w:t>
      </w:r>
    </w:p>
    <w:p w14:paraId="5CFF2CE0"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y_pred</w:t>
      </w:r>
      <w:proofErr w:type="spellEnd"/>
      <w:r w:rsidRPr="001F0224">
        <w:rPr>
          <w:rFonts w:ascii="Courier New" w:hAnsi="Courier New" w:cs="Courier New"/>
          <w:sz w:val="20"/>
          <w:szCs w:val="20"/>
          <w:lang w:eastAsia="en-IN"/>
        </w:rPr>
        <w:t xml:space="preserve"> = </w:t>
      </w:r>
      <w:proofErr w:type="gramStart"/>
      <w:r w:rsidRPr="001F0224">
        <w:rPr>
          <w:rFonts w:ascii="Courier New" w:hAnsi="Courier New" w:cs="Courier New"/>
          <w:sz w:val="20"/>
          <w:szCs w:val="20"/>
          <w:lang w:eastAsia="en-IN"/>
        </w:rPr>
        <w:t>predict(</w:t>
      </w:r>
      <w:proofErr w:type="spellStart"/>
      <w:proofErr w:type="gramEnd"/>
      <w:r w:rsidRPr="001F0224">
        <w:rPr>
          <w:rFonts w:ascii="Courier New" w:hAnsi="Courier New" w:cs="Courier New"/>
          <w:sz w:val="20"/>
          <w:szCs w:val="20"/>
          <w:lang w:eastAsia="en-IN"/>
        </w:rPr>
        <w:t>classifier_RF</w:t>
      </w:r>
      <w:proofErr w:type="spellEnd"/>
      <w:r w:rsidRPr="001F0224">
        <w:rPr>
          <w:rFonts w:ascii="Courier New" w:hAnsi="Courier New" w:cs="Courier New"/>
          <w:sz w:val="20"/>
          <w:szCs w:val="20"/>
          <w:lang w:eastAsia="en-IN"/>
        </w:rPr>
        <w:t xml:space="preserve">, </w:t>
      </w:r>
      <w:proofErr w:type="spellStart"/>
      <w:r w:rsidRPr="001F0224">
        <w:rPr>
          <w:rFonts w:ascii="Courier New" w:hAnsi="Courier New" w:cs="Courier New"/>
          <w:sz w:val="20"/>
          <w:szCs w:val="20"/>
          <w:lang w:eastAsia="en-IN"/>
        </w:rPr>
        <w:t>newdata</w:t>
      </w:r>
      <w:proofErr w:type="spellEnd"/>
      <w:r w:rsidRPr="001F0224">
        <w:rPr>
          <w:rFonts w:ascii="Courier New" w:hAnsi="Courier New" w:cs="Courier New"/>
          <w:sz w:val="20"/>
          <w:szCs w:val="20"/>
          <w:lang w:eastAsia="en-IN"/>
        </w:rPr>
        <w:t xml:space="preserve"> = </w:t>
      </w:r>
      <w:proofErr w:type="spellStart"/>
      <w:r w:rsidRPr="001F0224">
        <w:rPr>
          <w:rFonts w:ascii="Courier New" w:hAnsi="Courier New" w:cs="Courier New"/>
          <w:sz w:val="20"/>
          <w:szCs w:val="20"/>
          <w:lang w:eastAsia="en-IN"/>
        </w:rPr>
        <w:t>test_cl</w:t>
      </w:r>
      <w:proofErr w:type="spellEnd"/>
      <w:r w:rsidRPr="001F0224">
        <w:rPr>
          <w:rFonts w:ascii="Courier New" w:hAnsi="Courier New" w:cs="Courier New"/>
          <w:sz w:val="20"/>
          <w:szCs w:val="20"/>
          <w:lang w:eastAsia="en-IN"/>
        </w:rPr>
        <w:t>[-21], type = "response")</w:t>
      </w:r>
    </w:p>
    <w:p w14:paraId="53E26D35"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rf_pred</w:t>
      </w:r>
      <w:proofErr w:type="spellEnd"/>
      <w:r w:rsidRPr="001F0224">
        <w:rPr>
          <w:rFonts w:ascii="Courier New" w:hAnsi="Courier New" w:cs="Courier New"/>
          <w:sz w:val="20"/>
          <w:szCs w:val="20"/>
          <w:lang w:eastAsia="en-IN"/>
        </w:rPr>
        <w:t xml:space="preserve"> &lt;- </w:t>
      </w:r>
      <w:proofErr w:type="spellStart"/>
      <w:r w:rsidRPr="001F0224">
        <w:rPr>
          <w:rFonts w:ascii="Courier New" w:hAnsi="Courier New" w:cs="Courier New"/>
          <w:sz w:val="20"/>
          <w:szCs w:val="20"/>
          <w:lang w:eastAsia="en-IN"/>
        </w:rPr>
        <w:t>ifelse</w:t>
      </w:r>
      <w:proofErr w:type="spellEnd"/>
      <w:r w:rsidRPr="001F0224">
        <w:rPr>
          <w:rFonts w:ascii="Courier New" w:hAnsi="Courier New" w:cs="Courier New"/>
          <w:sz w:val="20"/>
          <w:szCs w:val="20"/>
          <w:lang w:eastAsia="en-IN"/>
        </w:rPr>
        <w:t>(</w:t>
      </w:r>
      <w:proofErr w:type="spellStart"/>
      <w:proofErr w:type="gramStart"/>
      <w:r w:rsidRPr="001F0224">
        <w:rPr>
          <w:rFonts w:ascii="Courier New" w:hAnsi="Courier New" w:cs="Courier New"/>
          <w:sz w:val="20"/>
          <w:szCs w:val="20"/>
          <w:lang w:eastAsia="en-IN"/>
        </w:rPr>
        <w:t>as.numeric</w:t>
      </w:r>
      <w:proofErr w:type="spellEnd"/>
      <w:proofErr w:type="gram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y_pred</w:t>
      </w:r>
      <w:proofErr w:type="spellEnd"/>
      <w:r w:rsidRPr="001F0224">
        <w:rPr>
          <w:rFonts w:ascii="Courier New" w:hAnsi="Courier New" w:cs="Courier New"/>
          <w:sz w:val="20"/>
          <w:szCs w:val="20"/>
          <w:lang w:eastAsia="en-IN"/>
        </w:rPr>
        <w:t>) &gt; 0.5, 1, 0)</w:t>
      </w:r>
    </w:p>
    <w:p w14:paraId="308462F8"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for_cm</w:t>
      </w:r>
      <w:proofErr w:type="spellEnd"/>
      <w:r w:rsidRPr="001F0224">
        <w:rPr>
          <w:rFonts w:ascii="Courier New" w:hAnsi="Courier New" w:cs="Courier New"/>
          <w:sz w:val="20"/>
          <w:szCs w:val="20"/>
          <w:lang w:eastAsia="en-IN"/>
        </w:rPr>
        <w:t xml:space="preserve"> &lt;- </w:t>
      </w:r>
      <w:proofErr w:type="gramStart"/>
      <w:r w:rsidRPr="001F0224">
        <w:rPr>
          <w:rFonts w:ascii="Courier New" w:hAnsi="Courier New" w:cs="Courier New"/>
          <w:sz w:val="20"/>
          <w:szCs w:val="20"/>
          <w:lang w:eastAsia="en-IN"/>
        </w:rPr>
        <w:t>table(</w:t>
      </w:r>
      <w:proofErr w:type="gramEnd"/>
      <w:r w:rsidRPr="001F0224">
        <w:rPr>
          <w:rFonts w:ascii="Courier New" w:hAnsi="Courier New" w:cs="Courier New"/>
          <w:sz w:val="20"/>
          <w:szCs w:val="20"/>
          <w:lang w:eastAsia="en-IN"/>
        </w:rPr>
        <w:t xml:space="preserve">predicted = </w:t>
      </w:r>
      <w:proofErr w:type="spellStart"/>
      <w:r w:rsidRPr="001F0224">
        <w:rPr>
          <w:rFonts w:ascii="Courier New" w:hAnsi="Courier New" w:cs="Courier New"/>
          <w:sz w:val="20"/>
          <w:szCs w:val="20"/>
          <w:lang w:eastAsia="en-IN"/>
        </w:rPr>
        <w:t>y_pred</w:t>
      </w:r>
      <w:proofErr w:type="spellEnd"/>
      <w:r w:rsidRPr="001F0224">
        <w:rPr>
          <w:rFonts w:ascii="Courier New" w:hAnsi="Courier New" w:cs="Courier New"/>
          <w:sz w:val="20"/>
          <w:szCs w:val="20"/>
          <w:lang w:eastAsia="en-IN"/>
        </w:rPr>
        <w:t xml:space="preserve">, actual = </w:t>
      </w:r>
      <w:proofErr w:type="spellStart"/>
      <w:r w:rsidRPr="001F0224">
        <w:rPr>
          <w:rFonts w:ascii="Courier New" w:hAnsi="Courier New" w:cs="Courier New"/>
          <w:sz w:val="20"/>
          <w:szCs w:val="20"/>
          <w:lang w:eastAsia="en-IN"/>
        </w:rPr>
        <w:t>test_cl$credit_risk</w:t>
      </w:r>
      <w:proofErr w:type="spellEnd"/>
      <w:r w:rsidRPr="001F0224">
        <w:rPr>
          <w:rFonts w:ascii="Courier New" w:hAnsi="Courier New" w:cs="Courier New"/>
          <w:sz w:val="20"/>
          <w:szCs w:val="20"/>
          <w:lang w:eastAsia="en-IN"/>
        </w:rPr>
        <w:t>)</w:t>
      </w:r>
    </w:p>
    <w:p w14:paraId="61D5A054"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for_cm</w:t>
      </w:r>
      <w:proofErr w:type="spellEnd"/>
    </w:p>
    <w:p w14:paraId="5B74A75B"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actual</w:t>
      </w:r>
    </w:p>
    <w:p w14:paraId="25453D08"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predicted   0   1</w:t>
      </w:r>
    </w:p>
    <w:p w14:paraId="6C430FC1"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0  29</w:t>
      </w:r>
      <w:proofErr w:type="gramEnd"/>
      <w:r w:rsidRPr="001F0224">
        <w:rPr>
          <w:rFonts w:ascii="Courier New" w:hAnsi="Courier New" w:cs="Courier New"/>
          <w:color w:val="000000"/>
          <w:sz w:val="20"/>
          <w:szCs w:val="20"/>
          <w:bdr w:val="none" w:sz="0" w:space="0" w:color="auto" w:frame="1"/>
          <w:lang w:eastAsia="en-IN"/>
        </w:rPr>
        <w:t xml:space="preserve">   8</w:t>
      </w:r>
    </w:p>
    <w:p w14:paraId="63C053A0"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1  45</w:t>
      </w:r>
      <w:proofErr w:type="gramEnd"/>
      <w:r w:rsidRPr="001F0224">
        <w:rPr>
          <w:rFonts w:ascii="Courier New" w:hAnsi="Courier New" w:cs="Courier New"/>
          <w:color w:val="000000"/>
          <w:sz w:val="20"/>
          <w:szCs w:val="20"/>
          <w:bdr w:val="none" w:sz="0" w:space="0" w:color="auto" w:frame="1"/>
          <w:lang w:eastAsia="en-IN"/>
        </w:rPr>
        <w:t xml:space="preserve"> 155</w:t>
      </w:r>
    </w:p>
    <w:p w14:paraId="64550C58"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&gt; str(</w:t>
      </w:r>
      <w:proofErr w:type="spellStart"/>
      <w:r w:rsidRPr="001F0224">
        <w:rPr>
          <w:rFonts w:ascii="Courier New" w:hAnsi="Courier New" w:cs="Courier New"/>
          <w:sz w:val="20"/>
          <w:szCs w:val="20"/>
          <w:lang w:eastAsia="en-IN"/>
        </w:rPr>
        <w:t>test_cl$credit_risk</w:t>
      </w:r>
      <w:proofErr w:type="spellEnd"/>
      <w:r w:rsidRPr="001F0224">
        <w:rPr>
          <w:rFonts w:ascii="Courier New" w:hAnsi="Courier New" w:cs="Courier New"/>
          <w:sz w:val="20"/>
          <w:szCs w:val="20"/>
          <w:lang w:eastAsia="en-IN"/>
        </w:rPr>
        <w:t>)</w:t>
      </w:r>
    </w:p>
    <w:p w14:paraId="2DC78966"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Factor w/ 2 levels "0","1": 2 2 2 2 2 2 2 2 2 2 ...</w:t>
      </w:r>
    </w:p>
    <w:p w14:paraId="5AEEEA71"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proofErr w:type="gramStart"/>
      <w:r w:rsidRPr="001F0224">
        <w:rPr>
          <w:rFonts w:ascii="Courier New" w:hAnsi="Courier New" w:cs="Courier New"/>
          <w:sz w:val="20"/>
          <w:szCs w:val="20"/>
          <w:lang w:eastAsia="en-IN"/>
        </w:rPr>
        <w:t>confusionMatrix</w:t>
      </w:r>
      <w:proofErr w:type="spellEnd"/>
      <w:r w:rsidRPr="001F0224">
        <w:rPr>
          <w:rFonts w:ascii="Courier New" w:hAnsi="Courier New" w:cs="Courier New"/>
          <w:sz w:val="20"/>
          <w:szCs w:val="20"/>
          <w:lang w:eastAsia="en-IN"/>
        </w:rPr>
        <w:t>(</w:t>
      </w:r>
      <w:proofErr w:type="spellStart"/>
      <w:proofErr w:type="gramEnd"/>
      <w:r w:rsidRPr="001F0224">
        <w:rPr>
          <w:rFonts w:ascii="Courier New" w:hAnsi="Courier New" w:cs="Courier New"/>
          <w:sz w:val="20"/>
          <w:szCs w:val="20"/>
          <w:lang w:eastAsia="en-IN"/>
        </w:rPr>
        <w:t>for_cm</w:t>
      </w:r>
      <w:proofErr w:type="spellEnd"/>
      <w:r w:rsidRPr="001F0224">
        <w:rPr>
          <w:rFonts w:ascii="Courier New" w:hAnsi="Courier New" w:cs="Courier New"/>
          <w:sz w:val="20"/>
          <w:szCs w:val="20"/>
          <w:lang w:eastAsia="en-IN"/>
        </w:rPr>
        <w:t>, mode = "everything", positive="1")</w:t>
      </w:r>
    </w:p>
    <w:p w14:paraId="1AA4C978"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Confusion Matrix and Statistics</w:t>
      </w:r>
    </w:p>
    <w:p w14:paraId="3ED1C0F5"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p>
    <w:p w14:paraId="0FE451F8"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actual</w:t>
      </w:r>
    </w:p>
    <w:p w14:paraId="45295E33"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predicted   0   1</w:t>
      </w:r>
    </w:p>
    <w:p w14:paraId="5F0FB2D3"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0  29</w:t>
      </w:r>
      <w:proofErr w:type="gramEnd"/>
      <w:r w:rsidRPr="001F0224">
        <w:rPr>
          <w:rFonts w:ascii="Courier New" w:hAnsi="Courier New" w:cs="Courier New"/>
          <w:color w:val="000000"/>
          <w:sz w:val="20"/>
          <w:szCs w:val="20"/>
          <w:bdr w:val="none" w:sz="0" w:space="0" w:color="auto" w:frame="1"/>
          <w:lang w:eastAsia="en-IN"/>
        </w:rPr>
        <w:t xml:space="preserve">   8</w:t>
      </w:r>
    </w:p>
    <w:p w14:paraId="784C42DB"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1  45</w:t>
      </w:r>
      <w:proofErr w:type="gramEnd"/>
      <w:r w:rsidRPr="001F0224">
        <w:rPr>
          <w:rFonts w:ascii="Courier New" w:hAnsi="Courier New" w:cs="Courier New"/>
          <w:color w:val="000000"/>
          <w:sz w:val="20"/>
          <w:szCs w:val="20"/>
          <w:bdr w:val="none" w:sz="0" w:space="0" w:color="auto" w:frame="1"/>
          <w:lang w:eastAsia="en-IN"/>
        </w:rPr>
        <w:t xml:space="preserve"> 155</w:t>
      </w:r>
    </w:p>
    <w:p w14:paraId="20ADD594"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
    <w:p w14:paraId="47E758B8"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Accuracy :</w:t>
      </w:r>
      <w:proofErr w:type="gramEnd"/>
      <w:r w:rsidRPr="001F0224">
        <w:rPr>
          <w:rFonts w:ascii="Courier New" w:hAnsi="Courier New" w:cs="Courier New"/>
          <w:color w:val="000000"/>
          <w:sz w:val="20"/>
          <w:szCs w:val="20"/>
          <w:bdr w:val="none" w:sz="0" w:space="0" w:color="auto" w:frame="1"/>
          <w:lang w:eastAsia="en-IN"/>
        </w:rPr>
        <w:t xml:space="preserve"> 0.7764          </w:t>
      </w:r>
    </w:p>
    <w:p w14:paraId="11436F67"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95% </w:t>
      </w:r>
      <w:proofErr w:type="gramStart"/>
      <w:r w:rsidRPr="001F0224">
        <w:rPr>
          <w:rFonts w:ascii="Courier New" w:hAnsi="Courier New" w:cs="Courier New"/>
          <w:color w:val="000000"/>
          <w:sz w:val="20"/>
          <w:szCs w:val="20"/>
          <w:bdr w:val="none" w:sz="0" w:space="0" w:color="auto" w:frame="1"/>
          <w:lang w:eastAsia="en-IN"/>
        </w:rPr>
        <w:t>CI :</w:t>
      </w:r>
      <w:proofErr w:type="gramEnd"/>
      <w:r w:rsidRPr="001F0224">
        <w:rPr>
          <w:rFonts w:ascii="Courier New" w:hAnsi="Courier New" w:cs="Courier New"/>
          <w:color w:val="000000"/>
          <w:sz w:val="20"/>
          <w:szCs w:val="20"/>
          <w:bdr w:val="none" w:sz="0" w:space="0" w:color="auto" w:frame="1"/>
          <w:lang w:eastAsia="en-IN"/>
        </w:rPr>
        <w:t xml:space="preserve"> (0.7179, 0.8278)</w:t>
      </w:r>
    </w:p>
    <w:p w14:paraId="63156CC0"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No Information </w:t>
      </w:r>
      <w:proofErr w:type="gramStart"/>
      <w:r w:rsidRPr="001F0224">
        <w:rPr>
          <w:rFonts w:ascii="Courier New" w:hAnsi="Courier New" w:cs="Courier New"/>
          <w:color w:val="000000"/>
          <w:sz w:val="20"/>
          <w:szCs w:val="20"/>
          <w:bdr w:val="none" w:sz="0" w:space="0" w:color="auto" w:frame="1"/>
          <w:lang w:eastAsia="en-IN"/>
        </w:rPr>
        <w:t>Rate :</w:t>
      </w:r>
      <w:proofErr w:type="gramEnd"/>
      <w:r w:rsidRPr="001F0224">
        <w:rPr>
          <w:rFonts w:ascii="Courier New" w:hAnsi="Courier New" w:cs="Courier New"/>
          <w:color w:val="000000"/>
          <w:sz w:val="20"/>
          <w:szCs w:val="20"/>
          <w:bdr w:val="none" w:sz="0" w:space="0" w:color="auto" w:frame="1"/>
          <w:lang w:eastAsia="en-IN"/>
        </w:rPr>
        <w:t xml:space="preserve"> 0.6878          </w:t>
      </w:r>
    </w:p>
    <w:p w14:paraId="47F9F3A4"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P-Value [</w:t>
      </w:r>
      <w:proofErr w:type="spellStart"/>
      <w:r w:rsidRPr="001F0224">
        <w:rPr>
          <w:rFonts w:ascii="Courier New" w:hAnsi="Courier New" w:cs="Courier New"/>
          <w:color w:val="000000"/>
          <w:sz w:val="20"/>
          <w:szCs w:val="20"/>
          <w:bdr w:val="none" w:sz="0" w:space="0" w:color="auto" w:frame="1"/>
          <w:lang w:eastAsia="en-IN"/>
        </w:rPr>
        <w:t>Acc</w:t>
      </w:r>
      <w:proofErr w:type="spellEnd"/>
      <w:r w:rsidRPr="001F0224">
        <w:rPr>
          <w:rFonts w:ascii="Courier New" w:hAnsi="Courier New" w:cs="Courier New"/>
          <w:color w:val="000000"/>
          <w:sz w:val="20"/>
          <w:szCs w:val="20"/>
          <w:bdr w:val="none" w:sz="0" w:space="0" w:color="auto" w:frame="1"/>
          <w:lang w:eastAsia="en-IN"/>
        </w:rPr>
        <w:t xml:space="preserve"> &gt; NIR</w:t>
      </w:r>
      <w:proofErr w:type="gramStart"/>
      <w:r w:rsidRPr="001F0224">
        <w:rPr>
          <w:rFonts w:ascii="Courier New" w:hAnsi="Courier New" w:cs="Courier New"/>
          <w:color w:val="000000"/>
          <w:sz w:val="20"/>
          <w:szCs w:val="20"/>
          <w:bdr w:val="none" w:sz="0" w:space="0" w:color="auto" w:frame="1"/>
          <w:lang w:eastAsia="en-IN"/>
        </w:rPr>
        <w:t>] :</w:t>
      </w:r>
      <w:proofErr w:type="gramEnd"/>
      <w:r w:rsidRPr="001F0224">
        <w:rPr>
          <w:rFonts w:ascii="Courier New" w:hAnsi="Courier New" w:cs="Courier New"/>
          <w:color w:val="000000"/>
          <w:sz w:val="20"/>
          <w:szCs w:val="20"/>
          <w:bdr w:val="none" w:sz="0" w:space="0" w:color="auto" w:frame="1"/>
          <w:lang w:eastAsia="en-IN"/>
        </w:rPr>
        <w:t xml:space="preserve"> 0.001585        </w:t>
      </w:r>
    </w:p>
    <w:p w14:paraId="5B04B803"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lastRenderedPageBreak/>
        <w:t xml:space="preserve">                                          </w:t>
      </w:r>
    </w:p>
    <w:p w14:paraId="5F143855"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Kappa :</w:t>
      </w:r>
      <w:proofErr w:type="gramEnd"/>
      <w:r w:rsidRPr="001F0224">
        <w:rPr>
          <w:rFonts w:ascii="Courier New" w:hAnsi="Courier New" w:cs="Courier New"/>
          <w:color w:val="000000"/>
          <w:sz w:val="20"/>
          <w:szCs w:val="20"/>
          <w:bdr w:val="none" w:sz="0" w:space="0" w:color="auto" w:frame="1"/>
          <w:lang w:eastAsia="en-IN"/>
        </w:rPr>
        <w:t xml:space="preserve"> 0.397           </w:t>
      </w:r>
    </w:p>
    <w:p w14:paraId="25C20EA4"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
    <w:p w14:paraId="20B8636D"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spellStart"/>
      <w:r w:rsidRPr="001F0224">
        <w:rPr>
          <w:rFonts w:ascii="Courier New" w:hAnsi="Courier New" w:cs="Courier New"/>
          <w:color w:val="000000"/>
          <w:sz w:val="20"/>
          <w:szCs w:val="20"/>
          <w:bdr w:val="none" w:sz="0" w:space="0" w:color="auto" w:frame="1"/>
          <w:lang w:eastAsia="en-IN"/>
        </w:rPr>
        <w:t>Mcnemar's</w:t>
      </w:r>
      <w:proofErr w:type="spellEnd"/>
      <w:r w:rsidRPr="001F0224">
        <w:rPr>
          <w:rFonts w:ascii="Courier New" w:hAnsi="Courier New" w:cs="Courier New"/>
          <w:color w:val="000000"/>
          <w:sz w:val="20"/>
          <w:szCs w:val="20"/>
          <w:bdr w:val="none" w:sz="0" w:space="0" w:color="auto" w:frame="1"/>
          <w:lang w:eastAsia="en-IN"/>
        </w:rPr>
        <w:t xml:space="preserve"> Test P-</w:t>
      </w:r>
      <w:proofErr w:type="gramStart"/>
      <w:r w:rsidRPr="001F0224">
        <w:rPr>
          <w:rFonts w:ascii="Courier New" w:hAnsi="Courier New" w:cs="Courier New"/>
          <w:color w:val="000000"/>
          <w:sz w:val="20"/>
          <w:szCs w:val="20"/>
          <w:bdr w:val="none" w:sz="0" w:space="0" w:color="auto" w:frame="1"/>
          <w:lang w:eastAsia="en-IN"/>
        </w:rPr>
        <w:t>Value :</w:t>
      </w:r>
      <w:proofErr w:type="gramEnd"/>
      <w:r w:rsidRPr="001F0224">
        <w:rPr>
          <w:rFonts w:ascii="Courier New" w:hAnsi="Courier New" w:cs="Courier New"/>
          <w:color w:val="000000"/>
          <w:sz w:val="20"/>
          <w:szCs w:val="20"/>
          <w:bdr w:val="none" w:sz="0" w:space="0" w:color="auto" w:frame="1"/>
          <w:lang w:eastAsia="en-IN"/>
        </w:rPr>
        <w:t xml:space="preserve"> 7.615e-07       </w:t>
      </w:r>
    </w:p>
    <w:p w14:paraId="5CCB08C3"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
    <w:p w14:paraId="741C1B92"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Sensitivity :</w:t>
      </w:r>
      <w:proofErr w:type="gramEnd"/>
      <w:r w:rsidRPr="001F0224">
        <w:rPr>
          <w:rFonts w:ascii="Courier New" w:hAnsi="Courier New" w:cs="Courier New"/>
          <w:color w:val="000000"/>
          <w:sz w:val="20"/>
          <w:szCs w:val="20"/>
          <w:bdr w:val="none" w:sz="0" w:space="0" w:color="auto" w:frame="1"/>
          <w:lang w:eastAsia="en-IN"/>
        </w:rPr>
        <w:t xml:space="preserve"> 0.9509          </w:t>
      </w:r>
    </w:p>
    <w:p w14:paraId="755A9E1B"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Specificity :</w:t>
      </w:r>
      <w:proofErr w:type="gramEnd"/>
      <w:r w:rsidRPr="001F0224">
        <w:rPr>
          <w:rFonts w:ascii="Courier New" w:hAnsi="Courier New" w:cs="Courier New"/>
          <w:color w:val="000000"/>
          <w:sz w:val="20"/>
          <w:szCs w:val="20"/>
          <w:bdr w:val="none" w:sz="0" w:space="0" w:color="auto" w:frame="1"/>
          <w:lang w:eastAsia="en-IN"/>
        </w:rPr>
        <w:t xml:space="preserve"> 0.3919          </w:t>
      </w:r>
    </w:p>
    <w:p w14:paraId="30706B91"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spellStart"/>
      <w:r w:rsidRPr="001F0224">
        <w:rPr>
          <w:rFonts w:ascii="Courier New" w:hAnsi="Courier New" w:cs="Courier New"/>
          <w:color w:val="000000"/>
          <w:sz w:val="20"/>
          <w:szCs w:val="20"/>
          <w:bdr w:val="none" w:sz="0" w:space="0" w:color="auto" w:frame="1"/>
          <w:lang w:eastAsia="en-IN"/>
        </w:rPr>
        <w:t>Pos</w:t>
      </w:r>
      <w:proofErr w:type="spellEnd"/>
      <w:r w:rsidRPr="001F0224">
        <w:rPr>
          <w:rFonts w:ascii="Courier New" w:hAnsi="Courier New" w:cs="Courier New"/>
          <w:color w:val="000000"/>
          <w:sz w:val="20"/>
          <w:szCs w:val="20"/>
          <w:bdr w:val="none" w:sz="0" w:space="0" w:color="auto" w:frame="1"/>
          <w:lang w:eastAsia="en-IN"/>
        </w:rPr>
        <w:t xml:space="preserve"> Pred </w:t>
      </w:r>
      <w:proofErr w:type="gramStart"/>
      <w:r w:rsidRPr="001F0224">
        <w:rPr>
          <w:rFonts w:ascii="Courier New" w:hAnsi="Courier New" w:cs="Courier New"/>
          <w:color w:val="000000"/>
          <w:sz w:val="20"/>
          <w:szCs w:val="20"/>
          <w:bdr w:val="none" w:sz="0" w:space="0" w:color="auto" w:frame="1"/>
          <w:lang w:eastAsia="en-IN"/>
        </w:rPr>
        <w:t>Value :</w:t>
      </w:r>
      <w:proofErr w:type="gramEnd"/>
      <w:r w:rsidRPr="001F0224">
        <w:rPr>
          <w:rFonts w:ascii="Courier New" w:hAnsi="Courier New" w:cs="Courier New"/>
          <w:color w:val="000000"/>
          <w:sz w:val="20"/>
          <w:szCs w:val="20"/>
          <w:bdr w:val="none" w:sz="0" w:space="0" w:color="auto" w:frame="1"/>
          <w:lang w:eastAsia="en-IN"/>
        </w:rPr>
        <w:t xml:space="preserve"> 0.7750          </w:t>
      </w:r>
    </w:p>
    <w:p w14:paraId="63DB79F5"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Neg Pred </w:t>
      </w:r>
      <w:proofErr w:type="gramStart"/>
      <w:r w:rsidRPr="001F0224">
        <w:rPr>
          <w:rFonts w:ascii="Courier New" w:hAnsi="Courier New" w:cs="Courier New"/>
          <w:color w:val="000000"/>
          <w:sz w:val="20"/>
          <w:szCs w:val="20"/>
          <w:bdr w:val="none" w:sz="0" w:space="0" w:color="auto" w:frame="1"/>
          <w:lang w:eastAsia="en-IN"/>
        </w:rPr>
        <w:t>Value :</w:t>
      </w:r>
      <w:proofErr w:type="gramEnd"/>
      <w:r w:rsidRPr="001F0224">
        <w:rPr>
          <w:rFonts w:ascii="Courier New" w:hAnsi="Courier New" w:cs="Courier New"/>
          <w:color w:val="000000"/>
          <w:sz w:val="20"/>
          <w:szCs w:val="20"/>
          <w:bdr w:val="none" w:sz="0" w:space="0" w:color="auto" w:frame="1"/>
          <w:lang w:eastAsia="en-IN"/>
        </w:rPr>
        <w:t xml:space="preserve"> 0.7838          </w:t>
      </w:r>
    </w:p>
    <w:p w14:paraId="75E29580"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Precision :</w:t>
      </w:r>
      <w:proofErr w:type="gramEnd"/>
      <w:r w:rsidRPr="001F0224">
        <w:rPr>
          <w:rFonts w:ascii="Courier New" w:hAnsi="Courier New" w:cs="Courier New"/>
          <w:color w:val="000000"/>
          <w:sz w:val="20"/>
          <w:szCs w:val="20"/>
          <w:bdr w:val="none" w:sz="0" w:space="0" w:color="auto" w:frame="1"/>
          <w:lang w:eastAsia="en-IN"/>
        </w:rPr>
        <w:t xml:space="preserve"> 0.7750          </w:t>
      </w:r>
    </w:p>
    <w:p w14:paraId="108E461D"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Recall :</w:t>
      </w:r>
      <w:proofErr w:type="gramEnd"/>
      <w:r w:rsidRPr="001F0224">
        <w:rPr>
          <w:rFonts w:ascii="Courier New" w:hAnsi="Courier New" w:cs="Courier New"/>
          <w:color w:val="000000"/>
          <w:sz w:val="20"/>
          <w:szCs w:val="20"/>
          <w:bdr w:val="none" w:sz="0" w:space="0" w:color="auto" w:frame="1"/>
          <w:lang w:eastAsia="en-IN"/>
        </w:rPr>
        <w:t xml:space="preserve"> 0.9509          </w:t>
      </w:r>
    </w:p>
    <w:p w14:paraId="3D248EB1"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F</w:t>
      </w:r>
      <w:proofErr w:type="gramStart"/>
      <w:r w:rsidRPr="001F0224">
        <w:rPr>
          <w:rFonts w:ascii="Courier New" w:hAnsi="Courier New" w:cs="Courier New"/>
          <w:color w:val="000000"/>
          <w:sz w:val="20"/>
          <w:szCs w:val="20"/>
          <w:bdr w:val="none" w:sz="0" w:space="0" w:color="auto" w:frame="1"/>
          <w:lang w:eastAsia="en-IN"/>
        </w:rPr>
        <w:t>1 :</w:t>
      </w:r>
      <w:proofErr w:type="gramEnd"/>
      <w:r w:rsidRPr="001F0224">
        <w:rPr>
          <w:rFonts w:ascii="Courier New" w:hAnsi="Courier New" w:cs="Courier New"/>
          <w:color w:val="000000"/>
          <w:sz w:val="20"/>
          <w:szCs w:val="20"/>
          <w:bdr w:val="none" w:sz="0" w:space="0" w:color="auto" w:frame="1"/>
          <w:lang w:eastAsia="en-IN"/>
        </w:rPr>
        <w:t xml:space="preserve"> 0.8540          </w:t>
      </w:r>
    </w:p>
    <w:p w14:paraId="3E82F311"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Prevalence :</w:t>
      </w:r>
      <w:proofErr w:type="gramEnd"/>
      <w:r w:rsidRPr="001F0224">
        <w:rPr>
          <w:rFonts w:ascii="Courier New" w:hAnsi="Courier New" w:cs="Courier New"/>
          <w:color w:val="000000"/>
          <w:sz w:val="20"/>
          <w:szCs w:val="20"/>
          <w:bdr w:val="none" w:sz="0" w:space="0" w:color="auto" w:frame="1"/>
          <w:lang w:eastAsia="en-IN"/>
        </w:rPr>
        <w:t xml:space="preserve"> 0.6878          </w:t>
      </w:r>
    </w:p>
    <w:p w14:paraId="40B3BA0D"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Detection </w:t>
      </w:r>
      <w:proofErr w:type="gramStart"/>
      <w:r w:rsidRPr="001F0224">
        <w:rPr>
          <w:rFonts w:ascii="Courier New" w:hAnsi="Courier New" w:cs="Courier New"/>
          <w:color w:val="000000"/>
          <w:sz w:val="20"/>
          <w:szCs w:val="20"/>
          <w:bdr w:val="none" w:sz="0" w:space="0" w:color="auto" w:frame="1"/>
          <w:lang w:eastAsia="en-IN"/>
        </w:rPr>
        <w:t>Rate :</w:t>
      </w:r>
      <w:proofErr w:type="gramEnd"/>
      <w:r w:rsidRPr="001F0224">
        <w:rPr>
          <w:rFonts w:ascii="Courier New" w:hAnsi="Courier New" w:cs="Courier New"/>
          <w:color w:val="000000"/>
          <w:sz w:val="20"/>
          <w:szCs w:val="20"/>
          <w:bdr w:val="none" w:sz="0" w:space="0" w:color="auto" w:frame="1"/>
          <w:lang w:eastAsia="en-IN"/>
        </w:rPr>
        <w:t xml:space="preserve"> 0.6540          </w:t>
      </w:r>
    </w:p>
    <w:p w14:paraId="49F56D9F"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Detection </w:t>
      </w:r>
      <w:proofErr w:type="gramStart"/>
      <w:r w:rsidRPr="001F0224">
        <w:rPr>
          <w:rFonts w:ascii="Courier New" w:hAnsi="Courier New" w:cs="Courier New"/>
          <w:color w:val="000000"/>
          <w:sz w:val="20"/>
          <w:szCs w:val="20"/>
          <w:bdr w:val="none" w:sz="0" w:space="0" w:color="auto" w:frame="1"/>
          <w:lang w:eastAsia="en-IN"/>
        </w:rPr>
        <w:t>Prevalence :</w:t>
      </w:r>
      <w:proofErr w:type="gramEnd"/>
      <w:r w:rsidRPr="001F0224">
        <w:rPr>
          <w:rFonts w:ascii="Courier New" w:hAnsi="Courier New" w:cs="Courier New"/>
          <w:color w:val="000000"/>
          <w:sz w:val="20"/>
          <w:szCs w:val="20"/>
          <w:bdr w:val="none" w:sz="0" w:space="0" w:color="auto" w:frame="1"/>
          <w:lang w:eastAsia="en-IN"/>
        </w:rPr>
        <w:t xml:space="preserve"> 0.8439          </w:t>
      </w:r>
    </w:p>
    <w:p w14:paraId="677B51FD"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Balanced </w:t>
      </w:r>
      <w:proofErr w:type="gramStart"/>
      <w:r w:rsidRPr="001F0224">
        <w:rPr>
          <w:rFonts w:ascii="Courier New" w:hAnsi="Courier New" w:cs="Courier New"/>
          <w:color w:val="000000"/>
          <w:sz w:val="20"/>
          <w:szCs w:val="20"/>
          <w:bdr w:val="none" w:sz="0" w:space="0" w:color="auto" w:frame="1"/>
          <w:lang w:eastAsia="en-IN"/>
        </w:rPr>
        <w:t>Accuracy :</w:t>
      </w:r>
      <w:proofErr w:type="gramEnd"/>
      <w:r w:rsidRPr="001F0224">
        <w:rPr>
          <w:rFonts w:ascii="Courier New" w:hAnsi="Courier New" w:cs="Courier New"/>
          <w:color w:val="000000"/>
          <w:sz w:val="20"/>
          <w:szCs w:val="20"/>
          <w:bdr w:val="none" w:sz="0" w:space="0" w:color="auto" w:frame="1"/>
          <w:lang w:eastAsia="en-IN"/>
        </w:rPr>
        <w:t xml:space="preserve"> 0.6714          </w:t>
      </w:r>
    </w:p>
    <w:p w14:paraId="01053FF7"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
    <w:p w14:paraId="41738D2B"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'Positive' </w:t>
      </w:r>
      <w:proofErr w:type="gramStart"/>
      <w:r w:rsidRPr="001F0224">
        <w:rPr>
          <w:rFonts w:ascii="Courier New" w:hAnsi="Courier New" w:cs="Courier New"/>
          <w:color w:val="000000"/>
          <w:sz w:val="20"/>
          <w:szCs w:val="20"/>
          <w:bdr w:val="none" w:sz="0" w:space="0" w:color="auto" w:frame="1"/>
          <w:lang w:eastAsia="en-IN"/>
        </w:rPr>
        <w:t>Class :</w:t>
      </w:r>
      <w:proofErr w:type="gramEnd"/>
      <w:r w:rsidRPr="001F0224">
        <w:rPr>
          <w:rFonts w:ascii="Courier New" w:hAnsi="Courier New" w:cs="Courier New"/>
          <w:color w:val="000000"/>
          <w:sz w:val="20"/>
          <w:szCs w:val="20"/>
          <w:bdr w:val="none" w:sz="0" w:space="0" w:color="auto" w:frame="1"/>
          <w:lang w:eastAsia="en-IN"/>
        </w:rPr>
        <w:t xml:space="preserve"> 1               </w:t>
      </w:r>
    </w:p>
    <w:p w14:paraId="08FB8B6F"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
    <w:p w14:paraId="3520D3FA"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&gt; plot(</w:t>
      </w:r>
      <w:proofErr w:type="spellStart"/>
      <w:r w:rsidRPr="001F0224">
        <w:rPr>
          <w:rFonts w:ascii="Courier New" w:hAnsi="Courier New" w:cs="Courier New"/>
          <w:sz w:val="20"/>
          <w:szCs w:val="20"/>
          <w:lang w:eastAsia="en-IN"/>
        </w:rPr>
        <w:t>for_cm</w:t>
      </w:r>
      <w:proofErr w:type="spellEnd"/>
      <w:r w:rsidRPr="001F0224">
        <w:rPr>
          <w:rFonts w:ascii="Courier New" w:hAnsi="Courier New" w:cs="Courier New"/>
          <w:sz w:val="20"/>
          <w:szCs w:val="20"/>
          <w:lang w:eastAsia="en-IN"/>
        </w:rPr>
        <w:t>)</w:t>
      </w:r>
    </w:p>
    <w:p w14:paraId="4770EF91"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&gt; mean(</w:t>
      </w:r>
      <w:proofErr w:type="spellStart"/>
      <w:r w:rsidRPr="001F0224">
        <w:rPr>
          <w:rFonts w:ascii="Courier New" w:hAnsi="Courier New" w:cs="Courier New"/>
          <w:sz w:val="20"/>
          <w:szCs w:val="20"/>
          <w:lang w:eastAsia="en-IN"/>
        </w:rPr>
        <w:t>rf_pred</w:t>
      </w:r>
      <w:proofErr w:type="spell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test_cl$credit_risk</w:t>
      </w:r>
      <w:proofErr w:type="spellEnd"/>
      <w:r w:rsidRPr="001F0224">
        <w:rPr>
          <w:rFonts w:ascii="Courier New" w:hAnsi="Courier New" w:cs="Courier New"/>
          <w:sz w:val="20"/>
          <w:szCs w:val="20"/>
          <w:lang w:eastAsia="en-IN"/>
        </w:rPr>
        <w:t>)</w:t>
      </w:r>
    </w:p>
    <w:p w14:paraId="52A36E08"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[1] 0.6877637</w:t>
      </w:r>
    </w:p>
    <w:p w14:paraId="62C1195F"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Image4 &lt;- </w:t>
      </w:r>
      <w:proofErr w:type="spellStart"/>
      <w:r w:rsidRPr="001F0224">
        <w:rPr>
          <w:rFonts w:ascii="Courier New" w:hAnsi="Courier New" w:cs="Courier New"/>
          <w:sz w:val="20"/>
          <w:szCs w:val="20"/>
          <w:lang w:eastAsia="en-IN"/>
        </w:rPr>
        <w:t>classifier_RF</w:t>
      </w:r>
      <w:proofErr w:type="spellEnd"/>
    </w:p>
    <w:p w14:paraId="24F74401"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importance_RF</w:t>
      </w:r>
      <w:proofErr w:type="spellEnd"/>
      <w:r w:rsidRPr="001F0224">
        <w:rPr>
          <w:rFonts w:ascii="Courier New" w:hAnsi="Courier New" w:cs="Courier New"/>
          <w:sz w:val="20"/>
          <w:szCs w:val="20"/>
          <w:lang w:eastAsia="en-IN"/>
        </w:rPr>
        <w:t xml:space="preserve"> &lt;- importance(</w:t>
      </w:r>
      <w:proofErr w:type="spellStart"/>
      <w:r w:rsidRPr="001F0224">
        <w:rPr>
          <w:rFonts w:ascii="Courier New" w:hAnsi="Courier New" w:cs="Courier New"/>
          <w:sz w:val="20"/>
          <w:szCs w:val="20"/>
          <w:lang w:eastAsia="en-IN"/>
        </w:rPr>
        <w:t>classifier_RF</w:t>
      </w:r>
      <w:proofErr w:type="spellEnd"/>
      <w:r w:rsidRPr="001F0224">
        <w:rPr>
          <w:rFonts w:ascii="Courier New" w:hAnsi="Courier New" w:cs="Courier New"/>
          <w:sz w:val="20"/>
          <w:szCs w:val="20"/>
          <w:lang w:eastAsia="en-IN"/>
        </w:rPr>
        <w:t>)</w:t>
      </w:r>
    </w:p>
    <w:p w14:paraId="3CF8A2D2"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proofErr w:type="gramStart"/>
      <w:r w:rsidRPr="001F0224">
        <w:rPr>
          <w:rFonts w:ascii="Courier New" w:hAnsi="Courier New" w:cs="Courier New"/>
          <w:sz w:val="20"/>
          <w:szCs w:val="20"/>
          <w:lang w:eastAsia="en-IN"/>
        </w:rPr>
        <w:t>varImpPlot</w:t>
      </w:r>
      <w:proofErr w:type="spellEnd"/>
      <w:r w:rsidRPr="001F0224">
        <w:rPr>
          <w:rFonts w:ascii="Courier New" w:hAnsi="Courier New" w:cs="Courier New"/>
          <w:sz w:val="20"/>
          <w:szCs w:val="20"/>
          <w:lang w:eastAsia="en-IN"/>
        </w:rPr>
        <w:t>(</w:t>
      </w:r>
      <w:proofErr w:type="gramEnd"/>
      <w:r w:rsidRPr="001F0224">
        <w:rPr>
          <w:rFonts w:ascii="Courier New" w:hAnsi="Courier New" w:cs="Courier New"/>
          <w:sz w:val="20"/>
          <w:szCs w:val="20"/>
          <w:lang w:eastAsia="en-IN"/>
        </w:rPr>
        <w:t>Image4)</w:t>
      </w:r>
    </w:p>
    <w:p w14:paraId="298B1E91"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&gt; str(</w:t>
      </w:r>
      <w:proofErr w:type="spellStart"/>
      <w:r w:rsidRPr="001F0224">
        <w:rPr>
          <w:rFonts w:ascii="Courier New" w:hAnsi="Courier New" w:cs="Courier New"/>
          <w:sz w:val="20"/>
          <w:szCs w:val="20"/>
          <w:lang w:eastAsia="en-IN"/>
        </w:rPr>
        <w:t>test_cl$credit_risk</w:t>
      </w:r>
      <w:proofErr w:type="spellEnd"/>
      <w:r w:rsidRPr="001F0224">
        <w:rPr>
          <w:rFonts w:ascii="Courier New" w:hAnsi="Courier New" w:cs="Courier New"/>
          <w:sz w:val="20"/>
          <w:szCs w:val="20"/>
          <w:lang w:eastAsia="en-IN"/>
        </w:rPr>
        <w:t>)</w:t>
      </w:r>
    </w:p>
    <w:p w14:paraId="59207711"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Factor w/ 2 levels "0","1": 2 2 2 2 2 2 2 2 2 2 ...</w:t>
      </w:r>
    </w:p>
    <w:p w14:paraId="4D84B193"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PRROC_obj</w:t>
      </w:r>
      <w:proofErr w:type="spellEnd"/>
      <w:r w:rsidRPr="001F0224">
        <w:rPr>
          <w:rFonts w:ascii="Courier New" w:hAnsi="Courier New" w:cs="Courier New"/>
          <w:sz w:val="20"/>
          <w:szCs w:val="20"/>
          <w:lang w:eastAsia="en-IN"/>
        </w:rPr>
        <w:t xml:space="preserve"> &lt;- </w:t>
      </w:r>
      <w:proofErr w:type="spellStart"/>
      <w:proofErr w:type="gramStart"/>
      <w:r w:rsidRPr="001F0224">
        <w:rPr>
          <w:rFonts w:ascii="Courier New" w:hAnsi="Courier New" w:cs="Courier New"/>
          <w:sz w:val="20"/>
          <w:szCs w:val="20"/>
          <w:lang w:eastAsia="en-IN"/>
        </w:rPr>
        <w:t>roc.curve</w:t>
      </w:r>
      <w:proofErr w:type="spellEnd"/>
      <w:proofErr w:type="gramEnd"/>
      <w:r w:rsidRPr="001F0224">
        <w:rPr>
          <w:rFonts w:ascii="Courier New" w:hAnsi="Courier New" w:cs="Courier New"/>
          <w:sz w:val="20"/>
          <w:szCs w:val="20"/>
          <w:lang w:eastAsia="en-IN"/>
        </w:rPr>
        <w:t xml:space="preserve">(scores.class0 = </w:t>
      </w:r>
      <w:proofErr w:type="spellStart"/>
      <w:r w:rsidRPr="001F0224">
        <w:rPr>
          <w:rFonts w:ascii="Courier New" w:hAnsi="Courier New" w:cs="Courier New"/>
          <w:sz w:val="20"/>
          <w:szCs w:val="20"/>
          <w:lang w:eastAsia="en-IN"/>
        </w:rPr>
        <w:t>y_pred</w:t>
      </w:r>
      <w:proofErr w:type="spellEnd"/>
      <w:r w:rsidRPr="001F0224">
        <w:rPr>
          <w:rFonts w:ascii="Courier New" w:hAnsi="Courier New" w:cs="Courier New"/>
          <w:sz w:val="20"/>
          <w:szCs w:val="20"/>
          <w:lang w:eastAsia="en-IN"/>
        </w:rPr>
        <w:t xml:space="preserve">, weights.class0 = </w:t>
      </w:r>
      <w:proofErr w:type="spellStart"/>
      <w:r w:rsidRPr="001F0224">
        <w:rPr>
          <w:rFonts w:ascii="Courier New" w:hAnsi="Courier New" w:cs="Courier New"/>
          <w:sz w:val="20"/>
          <w:szCs w:val="20"/>
          <w:lang w:eastAsia="en-IN"/>
        </w:rPr>
        <w:t>as.numeric</w:t>
      </w:r>
      <w:proofErr w:type="spell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as.character</w:t>
      </w:r>
      <w:proofErr w:type="spell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test_cl$credit_risk</w:t>
      </w:r>
      <w:proofErr w:type="spellEnd"/>
      <w:r w:rsidRPr="001F0224">
        <w:rPr>
          <w:rFonts w:ascii="Courier New" w:hAnsi="Courier New" w:cs="Courier New"/>
          <w:sz w:val="20"/>
          <w:szCs w:val="20"/>
          <w:lang w:eastAsia="en-IN"/>
        </w:rPr>
        <w:t>)), curve = TRUE)</w:t>
      </w:r>
    </w:p>
    <w:p w14:paraId="769D2B8A"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gramStart"/>
      <w:r w:rsidRPr="001F0224">
        <w:rPr>
          <w:rFonts w:ascii="Courier New" w:hAnsi="Courier New" w:cs="Courier New"/>
          <w:sz w:val="20"/>
          <w:szCs w:val="20"/>
          <w:lang w:eastAsia="en-IN"/>
        </w:rPr>
        <w:t>plot(</w:t>
      </w:r>
      <w:proofErr w:type="spellStart"/>
      <w:proofErr w:type="gramEnd"/>
      <w:r w:rsidRPr="001F0224">
        <w:rPr>
          <w:rFonts w:ascii="Courier New" w:hAnsi="Courier New" w:cs="Courier New"/>
          <w:sz w:val="20"/>
          <w:szCs w:val="20"/>
          <w:lang w:eastAsia="en-IN"/>
        </w:rPr>
        <w:t>PRROC_obj</w:t>
      </w:r>
      <w:proofErr w:type="spellEnd"/>
      <w:r w:rsidRPr="001F0224">
        <w:rPr>
          <w:rFonts w:ascii="Courier New" w:hAnsi="Courier New" w:cs="Courier New"/>
          <w:sz w:val="20"/>
          <w:szCs w:val="20"/>
          <w:lang w:eastAsia="en-IN"/>
        </w:rPr>
        <w:t>)</w:t>
      </w:r>
    </w:p>
    <w:p w14:paraId="069C56DB"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gramStart"/>
      <w:r w:rsidRPr="001F0224">
        <w:rPr>
          <w:rFonts w:ascii="Courier New" w:hAnsi="Courier New" w:cs="Courier New"/>
          <w:sz w:val="20"/>
          <w:szCs w:val="20"/>
          <w:lang w:eastAsia="en-IN"/>
        </w:rPr>
        <w:t>mcc(</w:t>
      </w:r>
      <w:proofErr w:type="gramEnd"/>
      <w:r w:rsidRPr="001F0224">
        <w:rPr>
          <w:rFonts w:ascii="Courier New" w:hAnsi="Courier New" w:cs="Courier New"/>
          <w:sz w:val="20"/>
          <w:szCs w:val="20"/>
          <w:lang w:eastAsia="en-IN"/>
        </w:rPr>
        <w:t xml:space="preserve">preds = </w:t>
      </w:r>
      <w:proofErr w:type="spellStart"/>
      <w:r w:rsidRPr="001F0224">
        <w:rPr>
          <w:rFonts w:ascii="Courier New" w:hAnsi="Courier New" w:cs="Courier New"/>
          <w:sz w:val="20"/>
          <w:szCs w:val="20"/>
          <w:lang w:eastAsia="en-IN"/>
        </w:rPr>
        <w:t>as.factor</w:t>
      </w:r>
      <w:proofErr w:type="spell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y_pred</w:t>
      </w:r>
      <w:proofErr w:type="spellEnd"/>
      <w:r w:rsidRPr="001F0224">
        <w:rPr>
          <w:rFonts w:ascii="Courier New" w:hAnsi="Courier New" w:cs="Courier New"/>
          <w:sz w:val="20"/>
          <w:szCs w:val="20"/>
          <w:lang w:eastAsia="en-IN"/>
        </w:rPr>
        <w:t xml:space="preserve">), actuals = </w:t>
      </w:r>
      <w:proofErr w:type="spellStart"/>
      <w:r w:rsidRPr="001F0224">
        <w:rPr>
          <w:rFonts w:ascii="Courier New" w:hAnsi="Courier New" w:cs="Courier New"/>
          <w:sz w:val="20"/>
          <w:szCs w:val="20"/>
          <w:lang w:eastAsia="en-IN"/>
        </w:rPr>
        <w:t>as.factor</w:t>
      </w:r>
      <w:proofErr w:type="spellEnd"/>
      <w:r w:rsidRPr="001F0224">
        <w:rPr>
          <w:rFonts w:ascii="Courier New" w:hAnsi="Courier New" w:cs="Courier New"/>
          <w:sz w:val="20"/>
          <w:szCs w:val="20"/>
          <w:lang w:eastAsia="en-IN"/>
        </w:rPr>
        <w:t>(</w:t>
      </w:r>
      <w:proofErr w:type="spellStart"/>
      <w:r w:rsidRPr="001F0224">
        <w:rPr>
          <w:rFonts w:ascii="Courier New" w:hAnsi="Courier New" w:cs="Courier New"/>
          <w:sz w:val="20"/>
          <w:szCs w:val="20"/>
          <w:lang w:eastAsia="en-IN"/>
        </w:rPr>
        <w:t>test_cl$credit_risk</w:t>
      </w:r>
      <w:proofErr w:type="spellEnd"/>
      <w:r w:rsidRPr="001F0224">
        <w:rPr>
          <w:rFonts w:ascii="Courier New" w:hAnsi="Courier New" w:cs="Courier New"/>
          <w:sz w:val="20"/>
          <w:szCs w:val="20"/>
          <w:lang w:eastAsia="en-IN"/>
        </w:rPr>
        <w:t>))</w:t>
      </w:r>
    </w:p>
    <w:p w14:paraId="36BCBDA4"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[1] 0.4376732</w:t>
      </w:r>
    </w:p>
    <w:p w14:paraId="01C40B42"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confusion_mtx</w:t>
      </w:r>
      <w:proofErr w:type="spellEnd"/>
      <w:r w:rsidRPr="001F0224">
        <w:rPr>
          <w:rFonts w:ascii="Courier New" w:hAnsi="Courier New" w:cs="Courier New"/>
          <w:sz w:val="20"/>
          <w:szCs w:val="20"/>
          <w:lang w:eastAsia="en-IN"/>
        </w:rPr>
        <w:t xml:space="preserve"> &lt;- </w:t>
      </w:r>
      <w:proofErr w:type="gramStart"/>
      <w:r w:rsidRPr="001F0224">
        <w:rPr>
          <w:rFonts w:ascii="Courier New" w:hAnsi="Courier New" w:cs="Courier New"/>
          <w:sz w:val="20"/>
          <w:szCs w:val="20"/>
          <w:lang w:eastAsia="en-IN"/>
        </w:rPr>
        <w:t>table(</w:t>
      </w:r>
      <w:proofErr w:type="spellStart"/>
      <w:proofErr w:type="gramEnd"/>
      <w:r w:rsidRPr="001F0224">
        <w:rPr>
          <w:rFonts w:ascii="Courier New" w:hAnsi="Courier New" w:cs="Courier New"/>
          <w:sz w:val="20"/>
          <w:szCs w:val="20"/>
          <w:lang w:eastAsia="en-IN"/>
        </w:rPr>
        <w:t>test_cl$credit_risk</w:t>
      </w:r>
      <w:proofErr w:type="spellEnd"/>
      <w:r w:rsidRPr="001F0224">
        <w:rPr>
          <w:rFonts w:ascii="Courier New" w:hAnsi="Courier New" w:cs="Courier New"/>
          <w:sz w:val="20"/>
          <w:szCs w:val="20"/>
          <w:lang w:eastAsia="en-IN"/>
        </w:rPr>
        <w:t xml:space="preserve">, </w:t>
      </w:r>
      <w:proofErr w:type="spellStart"/>
      <w:r w:rsidRPr="001F0224">
        <w:rPr>
          <w:rFonts w:ascii="Courier New" w:hAnsi="Courier New" w:cs="Courier New"/>
          <w:sz w:val="20"/>
          <w:szCs w:val="20"/>
          <w:lang w:eastAsia="en-IN"/>
        </w:rPr>
        <w:t>y_pred</w:t>
      </w:r>
      <w:proofErr w:type="spellEnd"/>
      <w:r w:rsidRPr="001F0224">
        <w:rPr>
          <w:rFonts w:ascii="Courier New" w:hAnsi="Courier New" w:cs="Courier New"/>
          <w:sz w:val="20"/>
          <w:szCs w:val="20"/>
          <w:lang w:eastAsia="en-IN"/>
        </w:rPr>
        <w:t>)</w:t>
      </w:r>
    </w:p>
    <w:p w14:paraId="58F08BD0"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misClassError_rnd</w:t>
      </w:r>
      <w:proofErr w:type="spellEnd"/>
      <w:r w:rsidRPr="001F0224">
        <w:rPr>
          <w:rFonts w:ascii="Courier New" w:hAnsi="Courier New" w:cs="Courier New"/>
          <w:sz w:val="20"/>
          <w:szCs w:val="20"/>
          <w:lang w:eastAsia="en-IN"/>
        </w:rPr>
        <w:t xml:space="preserve"> &lt;- (</w:t>
      </w:r>
      <w:proofErr w:type="spellStart"/>
      <w:r w:rsidRPr="001F0224">
        <w:rPr>
          <w:rFonts w:ascii="Courier New" w:hAnsi="Courier New" w:cs="Courier New"/>
          <w:sz w:val="20"/>
          <w:szCs w:val="20"/>
          <w:lang w:eastAsia="en-IN"/>
        </w:rPr>
        <w:t>confusion_</w:t>
      </w:r>
      <w:proofErr w:type="gramStart"/>
      <w:r w:rsidRPr="001F0224">
        <w:rPr>
          <w:rFonts w:ascii="Courier New" w:hAnsi="Courier New" w:cs="Courier New"/>
          <w:sz w:val="20"/>
          <w:szCs w:val="20"/>
          <w:lang w:eastAsia="en-IN"/>
        </w:rPr>
        <w:t>mtx</w:t>
      </w:r>
      <w:proofErr w:type="spellEnd"/>
      <w:r w:rsidRPr="001F0224">
        <w:rPr>
          <w:rFonts w:ascii="Courier New" w:hAnsi="Courier New" w:cs="Courier New"/>
          <w:sz w:val="20"/>
          <w:szCs w:val="20"/>
          <w:lang w:eastAsia="en-IN"/>
        </w:rPr>
        <w:t>[</w:t>
      </w:r>
      <w:proofErr w:type="gramEnd"/>
      <w:r w:rsidRPr="001F0224">
        <w:rPr>
          <w:rFonts w:ascii="Courier New" w:hAnsi="Courier New" w:cs="Courier New"/>
          <w:sz w:val="20"/>
          <w:szCs w:val="20"/>
          <w:lang w:eastAsia="en-IN"/>
        </w:rPr>
        <w:t xml:space="preserve">1, 2] + </w:t>
      </w:r>
      <w:proofErr w:type="spellStart"/>
      <w:r w:rsidRPr="001F0224">
        <w:rPr>
          <w:rFonts w:ascii="Courier New" w:hAnsi="Courier New" w:cs="Courier New"/>
          <w:sz w:val="20"/>
          <w:szCs w:val="20"/>
          <w:lang w:eastAsia="en-IN"/>
        </w:rPr>
        <w:t>confusion_mtx</w:t>
      </w:r>
      <w:proofErr w:type="spellEnd"/>
      <w:r w:rsidRPr="001F0224">
        <w:rPr>
          <w:rFonts w:ascii="Courier New" w:hAnsi="Courier New" w:cs="Courier New"/>
          <w:sz w:val="20"/>
          <w:szCs w:val="20"/>
          <w:lang w:eastAsia="en-IN"/>
        </w:rPr>
        <w:t>[2, 1]) / sum(</w:t>
      </w:r>
      <w:proofErr w:type="spellStart"/>
      <w:r w:rsidRPr="001F0224">
        <w:rPr>
          <w:rFonts w:ascii="Courier New" w:hAnsi="Courier New" w:cs="Courier New"/>
          <w:sz w:val="20"/>
          <w:szCs w:val="20"/>
          <w:lang w:eastAsia="en-IN"/>
        </w:rPr>
        <w:t>confusion_mtx</w:t>
      </w:r>
      <w:proofErr w:type="spellEnd"/>
      <w:r w:rsidRPr="001F0224">
        <w:rPr>
          <w:rFonts w:ascii="Courier New" w:hAnsi="Courier New" w:cs="Courier New"/>
          <w:sz w:val="20"/>
          <w:szCs w:val="20"/>
          <w:lang w:eastAsia="en-IN"/>
        </w:rPr>
        <w:t>)</w:t>
      </w:r>
    </w:p>
    <w:p w14:paraId="1F30842E"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misClassError_rnd</w:t>
      </w:r>
      <w:proofErr w:type="spellEnd"/>
    </w:p>
    <w:p w14:paraId="234BAC7C"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[1] 0.2236287</w:t>
      </w:r>
    </w:p>
    <w:p w14:paraId="2924C75F" w14:textId="77777777"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 xml:space="preserve">&gt; </w:t>
      </w:r>
      <w:proofErr w:type="spellStart"/>
      <w:r w:rsidRPr="001F0224">
        <w:rPr>
          <w:rFonts w:ascii="Courier New" w:hAnsi="Courier New" w:cs="Courier New"/>
          <w:sz w:val="20"/>
          <w:szCs w:val="20"/>
          <w:lang w:eastAsia="en-IN"/>
        </w:rPr>
        <w:t>confusion_mtx</w:t>
      </w:r>
      <w:proofErr w:type="spellEnd"/>
    </w:p>
    <w:p w14:paraId="03015571"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spellStart"/>
      <w:r w:rsidRPr="001F0224">
        <w:rPr>
          <w:rFonts w:ascii="Courier New" w:hAnsi="Courier New" w:cs="Courier New"/>
          <w:color w:val="000000"/>
          <w:sz w:val="20"/>
          <w:szCs w:val="20"/>
          <w:bdr w:val="none" w:sz="0" w:space="0" w:color="auto" w:frame="1"/>
          <w:lang w:eastAsia="en-IN"/>
        </w:rPr>
        <w:t>y_pred</w:t>
      </w:r>
      <w:proofErr w:type="spellEnd"/>
    </w:p>
    <w:p w14:paraId="65377FEE"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0   1</w:t>
      </w:r>
    </w:p>
    <w:p w14:paraId="1D33A9ED"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w:t>
      </w:r>
      <w:proofErr w:type="gramStart"/>
      <w:r w:rsidRPr="001F0224">
        <w:rPr>
          <w:rFonts w:ascii="Courier New" w:hAnsi="Courier New" w:cs="Courier New"/>
          <w:color w:val="000000"/>
          <w:sz w:val="20"/>
          <w:szCs w:val="20"/>
          <w:bdr w:val="none" w:sz="0" w:space="0" w:color="auto" w:frame="1"/>
          <w:lang w:eastAsia="en-IN"/>
        </w:rPr>
        <w:t>0  29</w:t>
      </w:r>
      <w:proofErr w:type="gramEnd"/>
      <w:r w:rsidRPr="001F0224">
        <w:rPr>
          <w:rFonts w:ascii="Courier New" w:hAnsi="Courier New" w:cs="Courier New"/>
          <w:color w:val="000000"/>
          <w:sz w:val="20"/>
          <w:szCs w:val="20"/>
          <w:bdr w:val="none" w:sz="0" w:space="0" w:color="auto" w:frame="1"/>
          <w:lang w:eastAsia="en-IN"/>
        </w:rPr>
        <w:t xml:space="preserve">  45</w:t>
      </w:r>
    </w:p>
    <w:p w14:paraId="620AB91F" w14:textId="77777777" w:rsidR="00D30495" w:rsidRPr="001F0224" w:rsidRDefault="00D30495" w:rsidP="001F0224">
      <w:pPr>
        <w:pStyle w:val="NoSpacing"/>
        <w:rPr>
          <w:rFonts w:ascii="Courier New" w:hAnsi="Courier New" w:cs="Courier New"/>
          <w:color w:val="000000"/>
          <w:sz w:val="20"/>
          <w:szCs w:val="20"/>
          <w:bdr w:val="none" w:sz="0" w:space="0" w:color="auto" w:frame="1"/>
          <w:lang w:eastAsia="en-IN"/>
        </w:rPr>
      </w:pPr>
      <w:r w:rsidRPr="001F0224">
        <w:rPr>
          <w:rFonts w:ascii="Courier New" w:hAnsi="Courier New" w:cs="Courier New"/>
          <w:color w:val="000000"/>
          <w:sz w:val="20"/>
          <w:szCs w:val="20"/>
          <w:bdr w:val="none" w:sz="0" w:space="0" w:color="auto" w:frame="1"/>
          <w:lang w:eastAsia="en-IN"/>
        </w:rPr>
        <w:t xml:space="preserve">  1   8 155</w:t>
      </w:r>
    </w:p>
    <w:p w14:paraId="506CB3CD" w14:textId="6F8048A6" w:rsidR="00D30495" w:rsidRPr="001F0224" w:rsidRDefault="00D30495" w:rsidP="001F0224">
      <w:pPr>
        <w:pStyle w:val="NoSpacing"/>
        <w:rPr>
          <w:rFonts w:ascii="Courier New" w:hAnsi="Courier New" w:cs="Courier New"/>
          <w:sz w:val="20"/>
          <w:szCs w:val="20"/>
          <w:lang w:eastAsia="en-IN"/>
        </w:rPr>
      </w:pPr>
      <w:r w:rsidRPr="001F0224">
        <w:rPr>
          <w:rFonts w:ascii="Courier New" w:hAnsi="Courier New" w:cs="Courier New"/>
          <w:sz w:val="20"/>
          <w:szCs w:val="20"/>
          <w:lang w:eastAsia="en-IN"/>
        </w:rPr>
        <w:t>&gt; plot(</w:t>
      </w:r>
      <w:proofErr w:type="spellStart"/>
      <w:r w:rsidRPr="001F0224">
        <w:rPr>
          <w:rFonts w:ascii="Courier New" w:hAnsi="Courier New" w:cs="Courier New"/>
          <w:sz w:val="20"/>
          <w:szCs w:val="20"/>
          <w:lang w:eastAsia="en-IN"/>
        </w:rPr>
        <w:t>classifier_RF</w:t>
      </w:r>
      <w:proofErr w:type="spellEnd"/>
      <w:r w:rsidRPr="001F0224">
        <w:rPr>
          <w:rFonts w:ascii="Courier New" w:hAnsi="Courier New" w:cs="Courier New"/>
          <w:sz w:val="20"/>
          <w:szCs w:val="20"/>
          <w:lang w:eastAsia="en-IN"/>
        </w:rPr>
        <w:t>)</w:t>
      </w:r>
      <w:r w:rsidR="00B46DD7" w:rsidRPr="00B46DD7">
        <w:rPr>
          <w:rFonts w:ascii="Arial" w:hAnsi="Arial" w:cs="Arial"/>
          <w:noProof/>
        </w:rPr>
        <w:t xml:space="preserve"> </w:t>
      </w:r>
    </w:p>
    <w:p w14:paraId="2C9A1D0D" w14:textId="529D6A58" w:rsidR="00F631EF" w:rsidRDefault="00B46DD7" w:rsidP="00D915AA">
      <w:pPr>
        <w:rPr>
          <w:rFonts w:ascii="Arial" w:hAnsi="Arial" w:cs="Arial"/>
        </w:rPr>
      </w:pPr>
      <w:r>
        <w:rPr>
          <w:rFonts w:ascii="Arial" w:hAnsi="Arial" w:cs="Arial"/>
          <w:noProof/>
        </w:rPr>
        <w:lastRenderedPageBreak/>
        <w:drawing>
          <wp:inline distT="0" distB="0" distL="0" distR="0" wp14:anchorId="5F0A7FD9" wp14:editId="7DE23E12">
            <wp:extent cx="2626360" cy="1514536"/>
            <wp:effectExtent l="0" t="0" r="2540" b="9525"/>
            <wp:docPr id="1444111174" name="Picture 3"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1174" name="Picture 3" descr="A picture containing line, text, diagram, plo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5502" cy="1525574"/>
                    </a:xfrm>
                    <a:prstGeom prst="rect">
                      <a:avLst/>
                    </a:prstGeom>
                  </pic:spPr>
                </pic:pic>
              </a:graphicData>
            </a:graphic>
          </wp:inline>
        </w:drawing>
      </w:r>
      <w:r>
        <w:rPr>
          <w:rFonts w:ascii="Arial" w:hAnsi="Arial" w:cs="Arial"/>
          <w:noProof/>
        </w:rPr>
        <w:drawing>
          <wp:inline distT="0" distB="0" distL="0" distR="0" wp14:anchorId="7A05259F" wp14:editId="462CE99E">
            <wp:extent cx="2840979" cy="1638300"/>
            <wp:effectExtent l="0" t="0" r="0" b="0"/>
            <wp:docPr id="1101612761" name="Picture 4" descr="A picture containing text, diagram,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12761" name="Picture 4" descr="A picture containing text, diagram, font, numb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6103" cy="1647022"/>
                    </a:xfrm>
                    <a:prstGeom prst="rect">
                      <a:avLst/>
                    </a:prstGeom>
                  </pic:spPr>
                </pic:pic>
              </a:graphicData>
            </a:graphic>
          </wp:inline>
        </w:drawing>
      </w:r>
      <w:r>
        <w:rPr>
          <w:rFonts w:ascii="Arial" w:hAnsi="Arial" w:cs="Arial"/>
          <w:noProof/>
        </w:rPr>
        <w:drawing>
          <wp:inline distT="0" distB="0" distL="0" distR="0" wp14:anchorId="2530D031" wp14:editId="35F37045">
            <wp:extent cx="5731510" cy="3305175"/>
            <wp:effectExtent l="0" t="0" r="2540" b="9525"/>
            <wp:docPr id="1793377790"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77790" name="Picture 5" descr="A picture containing text, screenshot, diagram,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34A1072C" w14:textId="0A1274FE" w:rsidR="00246AA5" w:rsidRDefault="00AB614E" w:rsidP="00D915AA">
      <w:pPr>
        <w:rPr>
          <w:rFonts w:ascii="Arial" w:hAnsi="Arial" w:cs="Arial"/>
        </w:rPr>
      </w:pPr>
      <w:r>
        <w:rPr>
          <w:rFonts w:ascii="Arial" w:hAnsi="Arial" w:cs="Arial"/>
          <w:noProof/>
        </w:rPr>
        <w:drawing>
          <wp:inline distT="0" distB="0" distL="0" distR="0" wp14:anchorId="011EDAF1" wp14:editId="7D452D63">
            <wp:extent cx="5468175" cy="2369185"/>
            <wp:effectExtent l="0" t="0" r="0" b="0"/>
            <wp:docPr id="147673336"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336" name="Picture 2" descr="A picture containing text, diagram, line, plo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91876" cy="2379454"/>
                    </a:xfrm>
                    <a:prstGeom prst="rect">
                      <a:avLst/>
                    </a:prstGeom>
                  </pic:spPr>
                </pic:pic>
              </a:graphicData>
            </a:graphic>
          </wp:inline>
        </w:drawing>
      </w:r>
    </w:p>
    <w:p w14:paraId="14D109B7" w14:textId="77777777" w:rsidR="00AB614E" w:rsidRDefault="00AB614E" w:rsidP="00D915AA">
      <w:pPr>
        <w:rPr>
          <w:rFonts w:ascii="Arial" w:hAnsi="Arial" w:cs="Arial"/>
        </w:rPr>
      </w:pPr>
    </w:p>
    <w:p w14:paraId="1EB0F17E" w14:textId="77777777" w:rsidR="00AB614E" w:rsidRDefault="00AB614E" w:rsidP="00D915AA">
      <w:pPr>
        <w:rPr>
          <w:rFonts w:ascii="Arial" w:hAnsi="Arial" w:cs="Arial"/>
        </w:rPr>
      </w:pPr>
    </w:p>
    <w:p w14:paraId="7DCFE6EA" w14:textId="526C0D14" w:rsidR="00AB614E" w:rsidRPr="007B6FBA" w:rsidRDefault="00AB614E" w:rsidP="00AB614E">
      <w:pPr>
        <w:pStyle w:val="Heading1"/>
      </w:pPr>
      <w:bookmarkStart w:id="8" w:name="_Toc135333523"/>
      <w:r w:rsidRPr="00246AA5">
        <w:t>The Logistic Regression (</w:t>
      </w:r>
      <w:proofErr w:type="spellStart"/>
      <w:r w:rsidRPr="00246AA5">
        <w:t>LogReg</w:t>
      </w:r>
      <w:proofErr w:type="spellEnd"/>
      <w:r w:rsidRPr="00246AA5">
        <w:t>)</w:t>
      </w:r>
      <w:bookmarkEnd w:id="8"/>
    </w:p>
    <w:p w14:paraId="01CE82CC" w14:textId="1367D563" w:rsidR="00246AA5" w:rsidRDefault="00790568" w:rsidP="00725A0F">
      <w:pPr>
        <w:rPr>
          <w:rFonts w:ascii="Arial" w:hAnsi="Arial" w:cs="Arial"/>
        </w:rPr>
      </w:pPr>
      <w:r w:rsidRPr="00790568">
        <w:rPr>
          <w:rFonts w:ascii="Arial" w:hAnsi="Arial" w:cs="Arial"/>
        </w:rPr>
        <w:t>The accuracy of the Logistic Regression (</w:t>
      </w:r>
      <w:proofErr w:type="spellStart"/>
      <w:r w:rsidRPr="00790568">
        <w:rPr>
          <w:rFonts w:ascii="Arial" w:hAnsi="Arial" w:cs="Arial"/>
        </w:rPr>
        <w:t>LogReg</w:t>
      </w:r>
      <w:proofErr w:type="spellEnd"/>
      <w:r w:rsidRPr="00790568">
        <w:rPr>
          <w:rFonts w:ascii="Arial" w:hAnsi="Arial" w:cs="Arial"/>
        </w:rPr>
        <w:t xml:space="preserve">) classifier was 79.32%, meaning that 79.32% of the cases were correctly categorized. The relative sensitivity and specificity were </w:t>
      </w:r>
      <w:r w:rsidRPr="00790568">
        <w:rPr>
          <w:rFonts w:ascii="Arial" w:hAnsi="Arial" w:cs="Arial"/>
        </w:rPr>
        <w:lastRenderedPageBreak/>
        <w:t>81.32% and 72.73%. With a precision of 90.80%, there were a significant number of positively anticipated events. The model's balanced performance in terms of precision and recall was evident from the F1 score of 85.80%.</w:t>
      </w:r>
    </w:p>
    <w:p w14:paraId="4F0DB740"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spellStart"/>
      <w:r w:rsidRPr="00C373F4">
        <w:rPr>
          <w:rStyle w:val="gnd-iwgdn2b"/>
          <w:rFonts w:ascii="Courier New" w:hAnsi="Courier New" w:cs="Courier New"/>
          <w:color w:val="0000FF"/>
          <w:sz w:val="20"/>
          <w:szCs w:val="20"/>
        </w:rPr>
        <w:t>logistic_model</w:t>
      </w:r>
      <w:proofErr w:type="spellEnd"/>
      <w:r w:rsidRPr="00C373F4">
        <w:rPr>
          <w:rStyle w:val="gnd-iwgdn2b"/>
          <w:rFonts w:ascii="Courier New" w:hAnsi="Courier New" w:cs="Courier New"/>
          <w:color w:val="0000FF"/>
          <w:sz w:val="20"/>
          <w:szCs w:val="20"/>
        </w:rPr>
        <w:t xml:space="preserve"> &lt;- </w:t>
      </w:r>
      <w:proofErr w:type="spellStart"/>
      <w:proofErr w:type="gramStart"/>
      <w:r w:rsidRPr="00C373F4">
        <w:rPr>
          <w:rStyle w:val="gnd-iwgdn2b"/>
          <w:rFonts w:ascii="Courier New" w:hAnsi="Courier New" w:cs="Courier New"/>
          <w:color w:val="0000FF"/>
          <w:sz w:val="20"/>
          <w:szCs w:val="20"/>
        </w:rPr>
        <w:t>glm</w:t>
      </w:r>
      <w:proofErr w:type="spellEnd"/>
      <w:r w:rsidRPr="00C373F4">
        <w:rPr>
          <w:rStyle w:val="gnd-iwgdn2b"/>
          <w:rFonts w:ascii="Courier New" w:hAnsi="Courier New" w:cs="Courier New"/>
          <w:color w:val="0000FF"/>
          <w:sz w:val="20"/>
          <w:szCs w:val="20"/>
        </w:rPr>
        <w:t>(</w:t>
      </w:r>
      <w:proofErr w:type="spellStart"/>
      <w:proofErr w:type="gramEnd"/>
      <w:r w:rsidRPr="00C373F4">
        <w:rPr>
          <w:rStyle w:val="gnd-iwgdn2b"/>
          <w:rFonts w:ascii="Courier New" w:hAnsi="Courier New" w:cs="Courier New"/>
          <w:color w:val="0000FF"/>
          <w:sz w:val="20"/>
          <w:szCs w:val="20"/>
        </w:rPr>
        <w:t>credit_risk</w:t>
      </w:r>
      <w:proofErr w:type="spellEnd"/>
      <w:r w:rsidRPr="00C373F4">
        <w:rPr>
          <w:rStyle w:val="gnd-iwgdn2b"/>
          <w:rFonts w:ascii="Courier New" w:hAnsi="Courier New" w:cs="Courier New"/>
          <w:color w:val="0000FF"/>
          <w:sz w:val="20"/>
          <w:szCs w:val="20"/>
        </w:rPr>
        <w:t xml:space="preserve"> ~ ., </w:t>
      </w:r>
    </w:p>
    <w:p w14:paraId="5C3BF6CD"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 </w:t>
      </w:r>
      <w:r w:rsidRPr="00C373F4">
        <w:rPr>
          <w:rStyle w:val="gnd-iwgdn2b"/>
          <w:rFonts w:ascii="Courier New" w:hAnsi="Courier New" w:cs="Courier New"/>
          <w:color w:val="0000FF"/>
          <w:sz w:val="20"/>
          <w:szCs w:val="20"/>
        </w:rPr>
        <w:t xml:space="preserve">                      data = </w:t>
      </w:r>
      <w:proofErr w:type="spellStart"/>
      <w:r w:rsidRPr="00C373F4">
        <w:rPr>
          <w:rStyle w:val="gnd-iwgdn2b"/>
          <w:rFonts w:ascii="Courier New" w:hAnsi="Courier New" w:cs="Courier New"/>
          <w:color w:val="0000FF"/>
          <w:sz w:val="20"/>
          <w:szCs w:val="20"/>
        </w:rPr>
        <w:t>train_cl</w:t>
      </w:r>
      <w:proofErr w:type="spellEnd"/>
      <w:r w:rsidRPr="00C373F4">
        <w:rPr>
          <w:rStyle w:val="gnd-iwgdn2b"/>
          <w:rFonts w:ascii="Courier New" w:hAnsi="Courier New" w:cs="Courier New"/>
          <w:color w:val="0000FF"/>
          <w:sz w:val="20"/>
          <w:szCs w:val="20"/>
        </w:rPr>
        <w:t xml:space="preserve">, </w:t>
      </w:r>
    </w:p>
    <w:p w14:paraId="03780D8A"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 </w:t>
      </w:r>
      <w:r w:rsidRPr="00C373F4">
        <w:rPr>
          <w:rStyle w:val="gnd-iwgdn2b"/>
          <w:rFonts w:ascii="Courier New" w:hAnsi="Courier New" w:cs="Courier New"/>
          <w:color w:val="0000FF"/>
          <w:sz w:val="20"/>
          <w:szCs w:val="20"/>
        </w:rPr>
        <w:t xml:space="preserve">                      family = "binomial")</w:t>
      </w:r>
    </w:p>
    <w:p w14:paraId="2FAC0C4C"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r w:rsidRPr="00C373F4">
        <w:rPr>
          <w:rStyle w:val="gnd-iwgdn2b"/>
          <w:rFonts w:ascii="Courier New" w:hAnsi="Courier New" w:cs="Courier New"/>
          <w:color w:val="0000FF"/>
          <w:sz w:val="20"/>
          <w:szCs w:val="20"/>
        </w:rPr>
        <w:t>summary(</w:t>
      </w:r>
      <w:proofErr w:type="spellStart"/>
      <w:r w:rsidRPr="00C373F4">
        <w:rPr>
          <w:rStyle w:val="gnd-iwgdn2b"/>
          <w:rFonts w:ascii="Courier New" w:hAnsi="Courier New" w:cs="Courier New"/>
          <w:color w:val="0000FF"/>
          <w:sz w:val="20"/>
          <w:szCs w:val="20"/>
        </w:rPr>
        <w:t>logistic_model</w:t>
      </w:r>
      <w:proofErr w:type="spellEnd"/>
      <w:r w:rsidRPr="00C373F4">
        <w:rPr>
          <w:rStyle w:val="gnd-iwgdn2b"/>
          <w:rFonts w:ascii="Courier New" w:hAnsi="Courier New" w:cs="Courier New"/>
          <w:color w:val="0000FF"/>
          <w:sz w:val="20"/>
          <w:szCs w:val="20"/>
        </w:rPr>
        <w:t>)</w:t>
      </w:r>
    </w:p>
    <w:p w14:paraId="76609D0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
    <w:p w14:paraId="73759C3D"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Call:</w:t>
      </w:r>
    </w:p>
    <w:p w14:paraId="01F7CA13"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proofErr w:type="gramStart"/>
      <w:r w:rsidRPr="00C373F4">
        <w:rPr>
          <w:rStyle w:val="gnd-iwgdh3b"/>
          <w:rFonts w:ascii="Courier New" w:hAnsi="Courier New" w:cs="Courier New"/>
          <w:color w:val="000000"/>
          <w:sz w:val="20"/>
          <w:szCs w:val="20"/>
          <w:bdr w:val="none" w:sz="0" w:space="0" w:color="auto" w:frame="1"/>
        </w:rPr>
        <w:t>glm</w:t>
      </w:r>
      <w:proofErr w:type="spellEnd"/>
      <w:r w:rsidRPr="00C373F4">
        <w:rPr>
          <w:rStyle w:val="gnd-iwgdh3b"/>
          <w:rFonts w:ascii="Courier New" w:hAnsi="Courier New" w:cs="Courier New"/>
          <w:color w:val="000000"/>
          <w:sz w:val="20"/>
          <w:szCs w:val="20"/>
          <w:bdr w:val="none" w:sz="0" w:space="0" w:color="auto" w:frame="1"/>
        </w:rPr>
        <w:t>(</w:t>
      </w:r>
      <w:proofErr w:type="gramEnd"/>
      <w:r w:rsidRPr="00C373F4">
        <w:rPr>
          <w:rStyle w:val="gnd-iwgdh3b"/>
          <w:rFonts w:ascii="Courier New" w:hAnsi="Courier New" w:cs="Courier New"/>
          <w:color w:val="000000"/>
          <w:sz w:val="20"/>
          <w:szCs w:val="20"/>
          <w:bdr w:val="none" w:sz="0" w:space="0" w:color="auto" w:frame="1"/>
        </w:rPr>
        <w:t xml:space="preserve">formula = </w:t>
      </w:r>
      <w:proofErr w:type="spellStart"/>
      <w:r w:rsidRPr="00C373F4">
        <w:rPr>
          <w:rStyle w:val="gnd-iwgdh3b"/>
          <w:rFonts w:ascii="Courier New" w:hAnsi="Courier New" w:cs="Courier New"/>
          <w:color w:val="000000"/>
          <w:sz w:val="20"/>
          <w:szCs w:val="20"/>
          <w:bdr w:val="none" w:sz="0" w:space="0" w:color="auto" w:frame="1"/>
        </w:rPr>
        <w:t>credit_risk</w:t>
      </w:r>
      <w:proofErr w:type="spellEnd"/>
      <w:r w:rsidRPr="00C373F4">
        <w:rPr>
          <w:rStyle w:val="gnd-iwgdh3b"/>
          <w:rFonts w:ascii="Courier New" w:hAnsi="Courier New" w:cs="Courier New"/>
          <w:color w:val="000000"/>
          <w:sz w:val="20"/>
          <w:szCs w:val="20"/>
          <w:bdr w:val="none" w:sz="0" w:space="0" w:color="auto" w:frame="1"/>
        </w:rPr>
        <w:t xml:space="preserve"> ~ ., family = "binomial", data = </w:t>
      </w:r>
      <w:proofErr w:type="spellStart"/>
      <w:r w:rsidRPr="00C373F4">
        <w:rPr>
          <w:rStyle w:val="gnd-iwgdh3b"/>
          <w:rFonts w:ascii="Courier New" w:hAnsi="Courier New" w:cs="Courier New"/>
          <w:color w:val="000000"/>
          <w:sz w:val="20"/>
          <w:szCs w:val="20"/>
          <w:bdr w:val="none" w:sz="0" w:space="0" w:color="auto" w:frame="1"/>
        </w:rPr>
        <w:t>train_cl</w:t>
      </w:r>
      <w:proofErr w:type="spellEnd"/>
      <w:r w:rsidRPr="00C373F4">
        <w:rPr>
          <w:rStyle w:val="gnd-iwgdh3b"/>
          <w:rFonts w:ascii="Courier New" w:hAnsi="Courier New" w:cs="Courier New"/>
          <w:color w:val="000000"/>
          <w:sz w:val="20"/>
          <w:szCs w:val="20"/>
          <w:bdr w:val="none" w:sz="0" w:space="0" w:color="auto" w:frame="1"/>
        </w:rPr>
        <w:t>)</w:t>
      </w:r>
    </w:p>
    <w:p w14:paraId="1A0FDC66"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
    <w:p w14:paraId="6D86EFF3"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Coefficients:</w:t>
      </w:r>
    </w:p>
    <w:p w14:paraId="6CB02547"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Estimate Std. Error z value </w:t>
      </w:r>
      <w:proofErr w:type="spellStart"/>
      <w:r w:rsidRPr="00C373F4">
        <w:rPr>
          <w:rStyle w:val="gnd-iwgdh3b"/>
          <w:rFonts w:ascii="Courier New" w:hAnsi="Courier New" w:cs="Courier New"/>
          <w:color w:val="000000"/>
          <w:sz w:val="20"/>
          <w:szCs w:val="20"/>
          <w:bdr w:val="none" w:sz="0" w:space="0" w:color="auto" w:frame="1"/>
        </w:rPr>
        <w:t>Pr</w:t>
      </w:r>
      <w:proofErr w:type="spellEnd"/>
      <w:r w:rsidRPr="00C373F4">
        <w:rPr>
          <w:rStyle w:val="gnd-iwgdh3b"/>
          <w:rFonts w:ascii="Courier New" w:hAnsi="Courier New" w:cs="Courier New"/>
          <w:color w:val="000000"/>
          <w:sz w:val="20"/>
          <w:szCs w:val="20"/>
          <w:bdr w:val="none" w:sz="0" w:space="0" w:color="auto" w:frame="1"/>
        </w:rPr>
        <w:t xml:space="preserve">(&gt;|z|)    </w:t>
      </w:r>
    </w:p>
    <w:p w14:paraId="3C92F321"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w:t>
      </w:r>
      <w:proofErr w:type="gramStart"/>
      <w:r w:rsidRPr="00C373F4">
        <w:rPr>
          <w:rStyle w:val="gnd-iwgdh3b"/>
          <w:rFonts w:ascii="Courier New" w:hAnsi="Courier New" w:cs="Courier New"/>
          <w:color w:val="000000"/>
          <w:sz w:val="20"/>
          <w:szCs w:val="20"/>
          <w:bdr w:val="none" w:sz="0" w:space="0" w:color="auto" w:frame="1"/>
        </w:rPr>
        <w:t xml:space="preserve">Intercept)   </w:t>
      </w:r>
      <w:proofErr w:type="gramEnd"/>
      <w:r w:rsidRPr="00C373F4">
        <w:rPr>
          <w:rStyle w:val="gnd-iwgdh3b"/>
          <w:rFonts w:ascii="Courier New" w:hAnsi="Courier New" w:cs="Courier New"/>
          <w:color w:val="000000"/>
          <w:sz w:val="20"/>
          <w:szCs w:val="20"/>
          <w:bdr w:val="none" w:sz="0" w:space="0" w:color="auto" w:frame="1"/>
        </w:rPr>
        <w:t xml:space="preserve">          -0.33043    0.82210  -0.402 0.687734    </w:t>
      </w:r>
    </w:p>
    <w:p w14:paraId="6C8606D6"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status                   1.60653    0.23581   6.813 9.57e-12 ***</w:t>
      </w:r>
    </w:p>
    <w:p w14:paraId="6CC13561"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duration                -1.64525    </w:t>
      </w:r>
      <w:proofErr w:type="gramStart"/>
      <w:r w:rsidRPr="00C373F4">
        <w:rPr>
          <w:rStyle w:val="gnd-iwgdh3b"/>
          <w:rFonts w:ascii="Courier New" w:hAnsi="Courier New" w:cs="Courier New"/>
          <w:color w:val="000000"/>
          <w:sz w:val="20"/>
          <w:szCs w:val="20"/>
          <w:bdr w:val="none" w:sz="0" w:space="0" w:color="auto" w:frame="1"/>
        </w:rPr>
        <w:t>0.69797  -</w:t>
      </w:r>
      <w:proofErr w:type="gramEnd"/>
      <w:r w:rsidRPr="00C373F4">
        <w:rPr>
          <w:rStyle w:val="gnd-iwgdh3b"/>
          <w:rFonts w:ascii="Courier New" w:hAnsi="Courier New" w:cs="Courier New"/>
          <w:color w:val="000000"/>
          <w:sz w:val="20"/>
          <w:szCs w:val="20"/>
          <w:bdr w:val="none" w:sz="0" w:space="0" w:color="auto" w:frame="1"/>
        </w:rPr>
        <w:t xml:space="preserve">2.357 0.018413 *  </w:t>
      </w:r>
    </w:p>
    <w:p w14:paraId="4B29AAF8"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credit_history</w:t>
      </w:r>
      <w:proofErr w:type="spellEnd"/>
      <w:r w:rsidRPr="00C373F4">
        <w:rPr>
          <w:rStyle w:val="gnd-iwgdh3b"/>
          <w:rFonts w:ascii="Courier New" w:hAnsi="Courier New" w:cs="Courier New"/>
          <w:color w:val="000000"/>
          <w:sz w:val="20"/>
          <w:szCs w:val="20"/>
          <w:bdr w:val="none" w:sz="0" w:space="0" w:color="auto" w:frame="1"/>
        </w:rPr>
        <w:t xml:space="preserve">           1.61830    0.39703   4.076 4.58e-05 ***</w:t>
      </w:r>
    </w:p>
    <w:p w14:paraId="1890D91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purpose                  0.41936    0.35684   1.175 0.239915    </w:t>
      </w:r>
    </w:p>
    <w:p w14:paraId="07E61264"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amount                  -1.14977    </w:t>
      </w:r>
      <w:proofErr w:type="gramStart"/>
      <w:r w:rsidRPr="00C373F4">
        <w:rPr>
          <w:rStyle w:val="gnd-iwgdh3b"/>
          <w:rFonts w:ascii="Courier New" w:hAnsi="Courier New" w:cs="Courier New"/>
          <w:color w:val="000000"/>
          <w:sz w:val="20"/>
          <w:szCs w:val="20"/>
          <w:bdr w:val="none" w:sz="0" w:space="0" w:color="auto" w:frame="1"/>
        </w:rPr>
        <w:t>0.84147  -</w:t>
      </w:r>
      <w:proofErr w:type="gramEnd"/>
      <w:r w:rsidRPr="00C373F4">
        <w:rPr>
          <w:rStyle w:val="gnd-iwgdh3b"/>
          <w:rFonts w:ascii="Courier New" w:hAnsi="Courier New" w:cs="Courier New"/>
          <w:color w:val="000000"/>
          <w:sz w:val="20"/>
          <w:szCs w:val="20"/>
          <w:bdr w:val="none" w:sz="0" w:space="0" w:color="auto" w:frame="1"/>
        </w:rPr>
        <w:t xml:space="preserve">1.366 0.171818    </w:t>
      </w:r>
    </w:p>
    <w:p w14:paraId="205C4C8A"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savings                  1.00541    0.26970   3.728 0.000193 ***</w:t>
      </w:r>
    </w:p>
    <w:p w14:paraId="0FF1052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employment_duration</w:t>
      </w:r>
      <w:proofErr w:type="spellEnd"/>
      <w:r w:rsidRPr="00C373F4">
        <w:rPr>
          <w:rStyle w:val="gnd-iwgdh3b"/>
          <w:rFonts w:ascii="Courier New" w:hAnsi="Courier New" w:cs="Courier New"/>
          <w:color w:val="000000"/>
          <w:sz w:val="20"/>
          <w:szCs w:val="20"/>
          <w:bdr w:val="none" w:sz="0" w:space="0" w:color="auto" w:frame="1"/>
        </w:rPr>
        <w:t xml:space="preserve">      0.56770    0.32316   1.757 0.</w:t>
      </w:r>
      <w:proofErr w:type="gramStart"/>
      <w:r w:rsidRPr="00C373F4">
        <w:rPr>
          <w:rStyle w:val="gnd-iwgdh3b"/>
          <w:rFonts w:ascii="Courier New" w:hAnsi="Courier New" w:cs="Courier New"/>
          <w:color w:val="000000"/>
          <w:sz w:val="20"/>
          <w:szCs w:val="20"/>
          <w:bdr w:val="none" w:sz="0" w:space="0" w:color="auto" w:frame="1"/>
        </w:rPr>
        <w:t>078968 .</w:t>
      </w:r>
      <w:proofErr w:type="gramEnd"/>
      <w:r w:rsidRPr="00C373F4">
        <w:rPr>
          <w:rStyle w:val="gnd-iwgdh3b"/>
          <w:rFonts w:ascii="Courier New" w:hAnsi="Courier New" w:cs="Courier New"/>
          <w:color w:val="000000"/>
          <w:sz w:val="20"/>
          <w:szCs w:val="20"/>
          <w:bdr w:val="none" w:sz="0" w:space="0" w:color="auto" w:frame="1"/>
        </w:rPr>
        <w:t xml:space="preserve">  </w:t>
      </w:r>
    </w:p>
    <w:p w14:paraId="2C606E49"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installment_rate</w:t>
      </w:r>
      <w:proofErr w:type="spellEnd"/>
      <w:r w:rsidRPr="00C373F4">
        <w:rPr>
          <w:rStyle w:val="gnd-iwgdh3b"/>
          <w:rFonts w:ascii="Courier New" w:hAnsi="Courier New" w:cs="Courier New"/>
          <w:color w:val="000000"/>
          <w:sz w:val="20"/>
          <w:szCs w:val="20"/>
          <w:bdr w:val="none" w:sz="0" w:space="0" w:color="auto" w:frame="1"/>
        </w:rPr>
        <w:t xml:space="preserve">        -0.62623    </w:t>
      </w:r>
      <w:proofErr w:type="gramStart"/>
      <w:r w:rsidRPr="00C373F4">
        <w:rPr>
          <w:rStyle w:val="gnd-iwgdh3b"/>
          <w:rFonts w:ascii="Courier New" w:hAnsi="Courier New" w:cs="Courier New"/>
          <w:color w:val="000000"/>
          <w:sz w:val="20"/>
          <w:szCs w:val="20"/>
          <w:bdr w:val="none" w:sz="0" w:space="0" w:color="auto" w:frame="1"/>
        </w:rPr>
        <w:t>0.27791  -</w:t>
      </w:r>
      <w:proofErr w:type="gramEnd"/>
      <w:r w:rsidRPr="00C373F4">
        <w:rPr>
          <w:rStyle w:val="gnd-iwgdh3b"/>
          <w:rFonts w:ascii="Courier New" w:hAnsi="Courier New" w:cs="Courier New"/>
          <w:color w:val="000000"/>
          <w:sz w:val="20"/>
          <w:szCs w:val="20"/>
          <w:bdr w:val="none" w:sz="0" w:space="0" w:color="auto" w:frame="1"/>
        </w:rPr>
        <w:t xml:space="preserve">2.253 0.024238 *  </w:t>
      </w:r>
    </w:p>
    <w:p w14:paraId="0A739F52"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personal_status_sex</w:t>
      </w:r>
      <w:proofErr w:type="spellEnd"/>
      <w:r w:rsidRPr="00C373F4">
        <w:rPr>
          <w:rStyle w:val="gnd-iwgdh3b"/>
          <w:rFonts w:ascii="Courier New" w:hAnsi="Courier New" w:cs="Courier New"/>
          <w:color w:val="000000"/>
          <w:sz w:val="20"/>
          <w:szCs w:val="20"/>
          <w:bdr w:val="none" w:sz="0" w:space="0" w:color="auto" w:frame="1"/>
        </w:rPr>
        <w:t xml:space="preserve">      0.68679    0.38720   1.774 0.</w:t>
      </w:r>
      <w:proofErr w:type="gramStart"/>
      <w:r w:rsidRPr="00C373F4">
        <w:rPr>
          <w:rStyle w:val="gnd-iwgdh3b"/>
          <w:rFonts w:ascii="Courier New" w:hAnsi="Courier New" w:cs="Courier New"/>
          <w:color w:val="000000"/>
          <w:sz w:val="20"/>
          <w:szCs w:val="20"/>
          <w:bdr w:val="none" w:sz="0" w:space="0" w:color="auto" w:frame="1"/>
        </w:rPr>
        <w:t>076104 .</w:t>
      </w:r>
      <w:proofErr w:type="gramEnd"/>
      <w:r w:rsidRPr="00C373F4">
        <w:rPr>
          <w:rStyle w:val="gnd-iwgdh3b"/>
          <w:rFonts w:ascii="Courier New" w:hAnsi="Courier New" w:cs="Courier New"/>
          <w:color w:val="000000"/>
          <w:sz w:val="20"/>
          <w:szCs w:val="20"/>
          <w:bdr w:val="none" w:sz="0" w:space="0" w:color="auto" w:frame="1"/>
        </w:rPr>
        <w:t xml:space="preserve">  </w:t>
      </w:r>
    </w:p>
    <w:p w14:paraId="10B3B421"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other_debtors</w:t>
      </w:r>
      <w:proofErr w:type="spellEnd"/>
      <w:r w:rsidRPr="00C373F4">
        <w:rPr>
          <w:rStyle w:val="gnd-iwgdh3b"/>
          <w:rFonts w:ascii="Courier New" w:hAnsi="Courier New" w:cs="Courier New"/>
          <w:color w:val="000000"/>
          <w:sz w:val="20"/>
          <w:szCs w:val="20"/>
          <w:bdr w:val="none" w:sz="0" w:space="0" w:color="auto" w:frame="1"/>
        </w:rPr>
        <w:t xml:space="preserve">            0.62987    0.38001   1.658 0.</w:t>
      </w:r>
      <w:proofErr w:type="gramStart"/>
      <w:r w:rsidRPr="00C373F4">
        <w:rPr>
          <w:rStyle w:val="gnd-iwgdh3b"/>
          <w:rFonts w:ascii="Courier New" w:hAnsi="Courier New" w:cs="Courier New"/>
          <w:color w:val="000000"/>
          <w:sz w:val="20"/>
          <w:szCs w:val="20"/>
          <w:bdr w:val="none" w:sz="0" w:space="0" w:color="auto" w:frame="1"/>
        </w:rPr>
        <w:t>097411 .</w:t>
      </w:r>
      <w:proofErr w:type="gramEnd"/>
      <w:r w:rsidRPr="00C373F4">
        <w:rPr>
          <w:rStyle w:val="gnd-iwgdh3b"/>
          <w:rFonts w:ascii="Courier New" w:hAnsi="Courier New" w:cs="Courier New"/>
          <w:color w:val="000000"/>
          <w:sz w:val="20"/>
          <w:szCs w:val="20"/>
          <w:bdr w:val="none" w:sz="0" w:space="0" w:color="auto" w:frame="1"/>
        </w:rPr>
        <w:t xml:space="preserve">  </w:t>
      </w:r>
    </w:p>
    <w:p w14:paraId="59121753"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present_residence</w:t>
      </w:r>
      <w:proofErr w:type="spellEnd"/>
      <w:r w:rsidRPr="00C373F4">
        <w:rPr>
          <w:rStyle w:val="gnd-iwgdh3b"/>
          <w:rFonts w:ascii="Courier New" w:hAnsi="Courier New" w:cs="Courier New"/>
          <w:color w:val="000000"/>
          <w:sz w:val="20"/>
          <w:szCs w:val="20"/>
          <w:bdr w:val="none" w:sz="0" w:space="0" w:color="auto" w:frame="1"/>
        </w:rPr>
        <w:t xml:space="preserve">       -0.01644    </w:t>
      </w:r>
      <w:proofErr w:type="gramStart"/>
      <w:r w:rsidRPr="00C373F4">
        <w:rPr>
          <w:rStyle w:val="gnd-iwgdh3b"/>
          <w:rFonts w:ascii="Courier New" w:hAnsi="Courier New" w:cs="Courier New"/>
          <w:color w:val="000000"/>
          <w:sz w:val="20"/>
          <w:szCs w:val="20"/>
          <w:bdr w:val="none" w:sz="0" w:space="0" w:color="auto" w:frame="1"/>
        </w:rPr>
        <w:t>0.26303  -</w:t>
      </w:r>
      <w:proofErr w:type="gramEnd"/>
      <w:r w:rsidRPr="00C373F4">
        <w:rPr>
          <w:rStyle w:val="gnd-iwgdh3b"/>
          <w:rFonts w:ascii="Courier New" w:hAnsi="Courier New" w:cs="Courier New"/>
          <w:color w:val="000000"/>
          <w:sz w:val="20"/>
          <w:szCs w:val="20"/>
          <w:bdr w:val="none" w:sz="0" w:space="0" w:color="auto" w:frame="1"/>
        </w:rPr>
        <w:t xml:space="preserve">0.062 0.950177    </w:t>
      </w:r>
    </w:p>
    <w:p w14:paraId="2615B3F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property                -0.56507    </w:t>
      </w:r>
      <w:proofErr w:type="gramStart"/>
      <w:r w:rsidRPr="00C373F4">
        <w:rPr>
          <w:rStyle w:val="gnd-iwgdh3b"/>
          <w:rFonts w:ascii="Courier New" w:hAnsi="Courier New" w:cs="Courier New"/>
          <w:color w:val="000000"/>
          <w:sz w:val="20"/>
          <w:szCs w:val="20"/>
          <w:bdr w:val="none" w:sz="0" w:space="0" w:color="auto" w:frame="1"/>
        </w:rPr>
        <w:t>0.30994  -</w:t>
      </w:r>
      <w:proofErr w:type="gramEnd"/>
      <w:r w:rsidRPr="00C373F4">
        <w:rPr>
          <w:rStyle w:val="gnd-iwgdh3b"/>
          <w:rFonts w:ascii="Courier New" w:hAnsi="Courier New" w:cs="Courier New"/>
          <w:color w:val="000000"/>
          <w:sz w:val="20"/>
          <w:szCs w:val="20"/>
          <w:bdr w:val="none" w:sz="0" w:space="0" w:color="auto" w:frame="1"/>
        </w:rPr>
        <w:t xml:space="preserve">1.823 0.068282 .  </w:t>
      </w:r>
    </w:p>
    <w:p w14:paraId="29A65C15"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age                      0.17934    0.51023   0.351 0.725227    </w:t>
      </w:r>
    </w:p>
    <w:p w14:paraId="6E27586F"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other_installment_</w:t>
      </w:r>
      <w:proofErr w:type="gramStart"/>
      <w:r w:rsidRPr="00C373F4">
        <w:rPr>
          <w:rStyle w:val="gnd-iwgdh3b"/>
          <w:rFonts w:ascii="Courier New" w:hAnsi="Courier New" w:cs="Courier New"/>
          <w:color w:val="000000"/>
          <w:sz w:val="20"/>
          <w:szCs w:val="20"/>
          <w:bdr w:val="none" w:sz="0" w:space="0" w:color="auto" w:frame="1"/>
        </w:rPr>
        <w:t>plans</w:t>
      </w:r>
      <w:proofErr w:type="spellEnd"/>
      <w:r w:rsidRPr="00C373F4">
        <w:rPr>
          <w:rStyle w:val="gnd-iwgdh3b"/>
          <w:rFonts w:ascii="Courier New" w:hAnsi="Courier New" w:cs="Courier New"/>
          <w:color w:val="000000"/>
          <w:sz w:val="20"/>
          <w:szCs w:val="20"/>
          <w:bdr w:val="none" w:sz="0" w:space="0" w:color="auto" w:frame="1"/>
        </w:rPr>
        <w:t xml:space="preserve">  0.44381</w:t>
      </w:r>
      <w:proofErr w:type="gramEnd"/>
      <w:r w:rsidRPr="00C373F4">
        <w:rPr>
          <w:rStyle w:val="gnd-iwgdh3b"/>
          <w:rFonts w:ascii="Courier New" w:hAnsi="Courier New" w:cs="Courier New"/>
          <w:color w:val="000000"/>
          <w:sz w:val="20"/>
          <w:szCs w:val="20"/>
          <w:bdr w:val="none" w:sz="0" w:space="0" w:color="auto" w:frame="1"/>
        </w:rPr>
        <w:t xml:space="preserve">    0.25100   1.768 0.077032 .  </w:t>
      </w:r>
    </w:p>
    <w:p w14:paraId="76788D1D"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housing                  0.62418    0.38395   1.626 0.104015    </w:t>
      </w:r>
    </w:p>
    <w:p w14:paraId="09CA75D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number_credits</w:t>
      </w:r>
      <w:proofErr w:type="spellEnd"/>
      <w:r w:rsidRPr="00C373F4">
        <w:rPr>
          <w:rStyle w:val="gnd-iwgdh3b"/>
          <w:rFonts w:ascii="Courier New" w:hAnsi="Courier New" w:cs="Courier New"/>
          <w:color w:val="000000"/>
          <w:sz w:val="20"/>
          <w:szCs w:val="20"/>
          <w:bdr w:val="none" w:sz="0" w:space="0" w:color="auto" w:frame="1"/>
        </w:rPr>
        <w:t xml:space="preserve">          -1.10734    </w:t>
      </w:r>
      <w:proofErr w:type="gramStart"/>
      <w:r w:rsidRPr="00C373F4">
        <w:rPr>
          <w:rStyle w:val="gnd-iwgdh3b"/>
          <w:rFonts w:ascii="Courier New" w:hAnsi="Courier New" w:cs="Courier New"/>
          <w:color w:val="000000"/>
          <w:sz w:val="20"/>
          <w:szCs w:val="20"/>
          <w:bdr w:val="none" w:sz="0" w:space="0" w:color="auto" w:frame="1"/>
        </w:rPr>
        <w:t>0.55716  -</w:t>
      </w:r>
      <w:proofErr w:type="gramEnd"/>
      <w:r w:rsidRPr="00C373F4">
        <w:rPr>
          <w:rStyle w:val="gnd-iwgdh3b"/>
          <w:rFonts w:ascii="Courier New" w:hAnsi="Courier New" w:cs="Courier New"/>
          <w:color w:val="000000"/>
          <w:sz w:val="20"/>
          <w:szCs w:val="20"/>
          <w:bdr w:val="none" w:sz="0" w:space="0" w:color="auto" w:frame="1"/>
        </w:rPr>
        <w:t xml:space="preserve">1.987 0.046871 *  </w:t>
      </w:r>
    </w:p>
    <w:p w14:paraId="37188184"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job                     -0.22185    </w:t>
      </w:r>
      <w:proofErr w:type="gramStart"/>
      <w:r w:rsidRPr="00C373F4">
        <w:rPr>
          <w:rStyle w:val="gnd-iwgdh3b"/>
          <w:rFonts w:ascii="Courier New" w:hAnsi="Courier New" w:cs="Courier New"/>
          <w:color w:val="000000"/>
          <w:sz w:val="20"/>
          <w:szCs w:val="20"/>
          <w:bdr w:val="none" w:sz="0" w:space="0" w:color="auto" w:frame="1"/>
        </w:rPr>
        <w:t>0.48736  -</w:t>
      </w:r>
      <w:proofErr w:type="gramEnd"/>
      <w:r w:rsidRPr="00C373F4">
        <w:rPr>
          <w:rStyle w:val="gnd-iwgdh3b"/>
          <w:rFonts w:ascii="Courier New" w:hAnsi="Courier New" w:cs="Courier New"/>
          <w:color w:val="000000"/>
          <w:sz w:val="20"/>
          <w:szCs w:val="20"/>
          <w:bdr w:val="none" w:sz="0" w:space="0" w:color="auto" w:frame="1"/>
        </w:rPr>
        <w:t xml:space="preserve">0.455 0.648966    </w:t>
      </w:r>
    </w:p>
    <w:p w14:paraId="422D83D0"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people_liable</w:t>
      </w:r>
      <w:proofErr w:type="spellEnd"/>
      <w:r w:rsidRPr="00C373F4">
        <w:rPr>
          <w:rStyle w:val="gnd-iwgdh3b"/>
          <w:rFonts w:ascii="Courier New" w:hAnsi="Courier New" w:cs="Courier New"/>
          <w:color w:val="000000"/>
          <w:sz w:val="20"/>
          <w:szCs w:val="20"/>
          <w:bdr w:val="none" w:sz="0" w:space="0" w:color="auto" w:frame="1"/>
        </w:rPr>
        <w:t xml:space="preserve">           -0.11300    </w:t>
      </w:r>
      <w:proofErr w:type="gramStart"/>
      <w:r w:rsidRPr="00C373F4">
        <w:rPr>
          <w:rStyle w:val="gnd-iwgdh3b"/>
          <w:rFonts w:ascii="Courier New" w:hAnsi="Courier New" w:cs="Courier New"/>
          <w:color w:val="000000"/>
          <w:sz w:val="20"/>
          <w:szCs w:val="20"/>
          <w:bdr w:val="none" w:sz="0" w:space="0" w:color="auto" w:frame="1"/>
        </w:rPr>
        <w:t>0.27056  -</w:t>
      </w:r>
      <w:proofErr w:type="gramEnd"/>
      <w:r w:rsidRPr="00C373F4">
        <w:rPr>
          <w:rStyle w:val="gnd-iwgdh3b"/>
          <w:rFonts w:ascii="Courier New" w:hAnsi="Courier New" w:cs="Courier New"/>
          <w:color w:val="000000"/>
          <w:sz w:val="20"/>
          <w:szCs w:val="20"/>
          <w:bdr w:val="none" w:sz="0" w:space="0" w:color="auto" w:frame="1"/>
        </w:rPr>
        <w:t xml:space="preserve">0.418 0.676185    </w:t>
      </w:r>
    </w:p>
    <w:p w14:paraId="67269AC0"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telephone                0.42858    0.21467   1.996 0.045886 *  </w:t>
      </w:r>
    </w:p>
    <w:p w14:paraId="4F0BAFEF"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foreign_worker</w:t>
      </w:r>
      <w:proofErr w:type="spellEnd"/>
      <w:r w:rsidRPr="00C373F4">
        <w:rPr>
          <w:rStyle w:val="gnd-iwgdh3b"/>
          <w:rFonts w:ascii="Courier New" w:hAnsi="Courier New" w:cs="Courier New"/>
          <w:color w:val="000000"/>
          <w:sz w:val="20"/>
          <w:szCs w:val="20"/>
          <w:bdr w:val="none" w:sz="0" w:space="0" w:color="auto" w:frame="1"/>
        </w:rPr>
        <w:t xml:space="preserve">          -0.83339    </w:t>
      </w:r>
      <w:proofErr w:type="gramStart"/>
      <w:r w:rsidRPr="00C373F4">
        <w:rPr>
          <w:rStyle w:val="gnd-iwgdh3b"/>
          <w:rFonts w:ascii="Courier New" w:hAnsi="Courier New" w:cs="Courier New"/>
          <w:color w:val="000000"/>
          <w:sz w:val="20"/>
          <w:szCs w:val="20"/>
          <w:bdr w:val="none" w:sz="0" w:space="0" w:color="auto" w:frame="1"/>
        </w:rPr>
        <w:t>0.62895  -</w:t>
      </w:r>
      <w:proofErr w:type="gramEnd"/>
      <w:r w:rsidRPr="00C373F4">
        <w:rPr>
          <w:rStyle w:val="gnd-iwgdh3b"/>
          <w:rFonts w:ascii="Courier New" w:hAnsi="Courier New" w:cs="Courier New"/>
          <w:color w:val="000000"/>
          <w:sz w:val="20"/>
          <w:szCs w:val="20"/>
          <w:bdr w:val="none" w:sz="0" w:space="0" w:color="auto" w:frame="1"/>
        </w:rPr>
        <w:t xml:space="preserve">1.325 0.185151    </w:t>
      </w:r>
    </w:p>
    <w:p w14:paraId="0E694B27"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w:t>
      </w:r>
    </w:p>
    <w:p w14:paraId="7874DD26"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roofErr w:type="spellStart"/>
      <w:r w:rsidRPr="00C373F4">
        <w:rPr>
          <w:rStyle w:val="gnd-iwgdh3b"/>
          <w:rFonts w:ascii="Courier New" w:hAnsi="Courier New" w:cs="Courier New"/>
          <w:color w:val="000000"/>
          <w:sz w:val="20"/>
          <w:szCs w:val="20"/>
          <w:bdr w:val="none" w:sz="0" w:space="0" w:color="auto" w:frame="1"/>
        </w:rPr>
        <w:t>Signif</w:t>
      </w:r>
      <w:proofErr w:type="spellEnd"/>
      <w:r w:rsidRPr="00C373F4">
        <w:rPr>
          <w:rStyle w:val="gnd-iwgdh3b"/>
          <w:rFonts w:ascii="Courier New" w:hAnsi="Courier New" w:cs="Courier New"/>
          <w:color w:val="000000"/>
          <w:sz w:val="20"/>
          <w:szCs w:val="20"/>
          <w:bdr w:val="none" w:sz="0" w:space="0" w:color="auto" w:frame="1"/>
        </w:rPr>
        <w:t xml:space="preserve">. codes:  0 ‘***’ 0.001 ‘**’ 0.01 ‘*’ 0.05 ‘.’ 0.1 </w:t>
      </w:r>
      <w:proofErr w:type="gramStart"/>
      <w:r w:rsidRPr="00C373F4">
        <w:rPr>
          <w:rStyle w:val="gnd-iwgdh3b"/>
          <w:rFonts w:ascii="Courier New" w:hAnsi="Courier New" w:cs="Courier New"/>
          <w:color w:val="000000"/>
          <w:sz w:val="20"/>
          <w:szCs w:val="20"/>
          <w:bdr w:val="none" w:sz="0" w:space="0" w:color="auto" w:frame="1"/>
        </w:rPr>
        <w:t>‘ ’</w:t>
      </w:r>
      <w:proofErr w:type="gramEnd"/>
      <w:r w:rsidRPr="00C373F4">
        <w:rPr>
          <w:rStyle w:val="gnd-iwgdh3b"/>
          <w:rFonts w:ascii="Courier New" w:hAnsi="Courier New" w:cs="Courier New"/>
          <w:color w:val="000000"/>
          <w:sz w:val="20"/>
          <w:szCs w:val="20"/>
          <w:bdr w:val="none" w:sz="0" w:space="0" w:color="auto" w:frame="1"/>
        </w:rPr>
        <w:t xml:space="preserve"> 1</w:t>
      </w:r>
    </w:p>
    <w:p w14:paraId="3654EDAC"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
    <w:p w14:paraId="732EA47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(Dispersion parameter for binomial family taken to be 1)</w:t>
      </w:r>
    </w:p>
    <w:p w14:paraId="5F695AC6"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
    <w:p w14:paraId="67CC586F"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Null deviance: </w:t>
      </w:r>
      <w:proofErr w:type="gramStart"/>
      <w:r w:rsidRPr="00C373F4">
        <w:rPr>
          <w:rStyle w:val="gnd-iwgdh3b"/>
          <w:rFonts w:ascii="Courier New" w:hAnsi="Courier New" w:cs="Courier New"/>
          <w:color w:val="000000"/>
          <w:sz w:val="20"/>
          <w:szCs w:val="20"/>
          <w:bdr w:val="none" w:sz="0" w:space="0" w:color="auto" w:frame="1"/>
        </w:rPr>
        <w:t>927.21  on</w:t>
      </w:r>
      <w:proofErr w:type="gramEnd"/>
      <w:r w:rsidRPr="00C373F4">
        <w:rPr>
          <w:rStyle w:val="gnd-iwgdh3b"/>
          <w:rFonts w:ascii="Courier New" w:hAnsi="Courier New" w:cs="Courier New"/>
          <w:color w:val="000000"/>
          <w:sz w:val="20"/>
          <w:szCs w:val="20"/>
          <w:bdr w:val="none" w:sz="0" w:space="0" w:color="auto" w:frame="1"/>
        </w:rPr>
        <w:t xml:space="preserve"> 762  degrees of freedom</w:t>
      </w:r>
    </w:p>
    <w:p w14:paraId="256999D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Residual deviance: </w:t>
      </w:r>
      <w:proofErr w:type="gramStart"/>
      <w:r w:rsidRPr="00C373F4">
        <w:rPr>
          <w:rStyle w:val="gnd-iwgdh3b"/>
          <w:rFonts w:ascii="Courier New" w:hAnsi="Courier New" w:cs="Courier New"/>
          <w:color w:val="000000"/>
          <w:sz w:val="20"/>
          <w:szCs w:val="20"/>
          <w:bdr w:val="none" w:sz="0" w:space="0" w:color="auto" w:frame="1"/>
        </w:rPr>
        <w:t>744.53  on</w:t>
      </w:r>
      <w:proofErr w:type="gramEnd"/>
      <w:r w:rsidRPr="00C373F4">
        <w:rPr>
          <w:rStyle w:val="gnd-iwgdh3b"/>
          <w:rFonts w:ascii="Courier New" w:hAnsi="Courier New" w:cs="Courier New"/>
          <w:color w:val="000000"/>
          <w:sz w:val="20"/>
          <w:szCs w:val="20"/>
          <w:bdr w:val="none" w:sz="0" w:space="0" w:color="auto" w:frame="1"/>
        </w:rPr>
        <w:t xml:space="preserve"> 742  degrees of freedom</w:t>
      </w:r>
    </w:p>
    <w:p w14:paraId="5F401FE1"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AIC: 786.53</w:t>
      </w:r>
    </w:p>
    <w:p w14:paraId="3A13D2D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
    <w:p w14:paraId="258CE66A"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Number of Fisher Scoring iterations: 5</w:t>
      </w:r>
    </w:p>
    <w:p w14:paraId="29703598"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
    <w:p w14:paraId="50C4CDD4"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spellStart"/>
      <w:r w:rsidRPr="00C373F4">
        <w:rPr>
          <w:rStyle w:val="gnd-iwgdn2b"/>
          <w:rFonts w:ascii="Courier New" w:hAnsi="Courier New" w:cs="Courier New"/>
          <w:color w:val="0000FF"/>
          <w:sz w:val="20"/>
          <w:szCs w:val="20"/>
        </w:rPr>
        <w:t>predict_reg</w:t>
      </w:r>
      <w:proofErr w:type="spellEnd"/>
      <w:r w:rsidRPr="00C373F4">
        <w:rPr>
          <w:rStyle w:val="gnd-iwgdn2b"/>
          <w:rFonts w:ascii="Courier New" w:hAnsi="Courier New" w:cs="Courier New"/>
          <w:color w:val="0000FF"/>
          <w:sz w:val="20"/>
          <w:szCs w:val="20"/>
        </w:rPr>
        <w:t xml:space="preserve"> &lt;- </w:t>
      </w:r>
      <w:proofErr w:type="gramStart"/>
      <w:r w:rsidRPr="00C373F4">
        <w:rPr>
          <w:rStyle w:val="gnd-iwgdn2b"/>
          <w:rFonts w:ascii="Courier New" w:hAnsi="Courier New" w:cs="Courier New"/>
          <w:color w:val="0000FF"/>
          <w:sz w:val="20"/>
          <w:szCs w:val="20"/>
        </w:rPr>
        <w:t>predict(</w:t>
      </w:r>
      <w:proofErr w:type="spellStart"/>
      <w:proofErr w:type="gramEnd"/>
      <w:r w:rsidRPr="00C373F4">
        <w:rPr>
          <w:rStyle w:val="gnd-iwgdn2b"/>
          <w:rFonts w:ascii="Courier New" w:hAnsi="Courier New" w:cs="Courier New"/>
          <w:color w:val="0000FF"/>
          <w:sz w:val="20"/>
          <w:szCs w:val="20"/>
        </w:rPr>
        <w:t>logistic_model</w:t>
      </w:r>
      <w:proofErr w:type="spellEnd"/>
      <w:r w:rsidRPr="00C373F4">
        <w:rPr>
          <w:rStyle w:val="gnd-iwgdn2b"/>
          <w:rFonts w:ascii="Courier New" w:hAnsi="Courier New" w:cs="Courier New"/>
          <w:color w:val="0000FF"/>
          <w:sz w:val="20"/>
          <w:szCs w:val="20"/>
        </w:rPr>
        <w:t xml:space="preserve">, </w:t>
      </w:r>
    </w:p>
    <w:p w14:paraId="29190E0A"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 </w:t>
      </w:r>
      <w:r w:rsidRPr="00C373F4">
        <w:rPr>
          <w:rStyle w:val="gnd-iwgdn2b"/>
          <w:rFonts w:ascii="Courier New" w:hAnsi="Courier New" w:cs="Courier New"/>
          <w:color w:val="0000FF"/>
          <w:sz w:val="20"/>
          <w:szCs w:val="20"/>
        </w:rPr>
        <w:t xml:space="preserve">                       </w:t>
      </w:r>
      <w:proofErr w:type="spellStart"/>
      <w:r w:rsidRPr="00C373F4">
        <w:rPr>
          <w:rStyle w:val="gnd-iwgdn2b"/>
          <w:rFonts w:ascii="Courier New" w:hAnsi="Courier New" w:cs="Courier New"/>
          <w:color w:val="0000FF"/>
          <w:sz w:val="20"/>
          <w:szCs w:val="20"/>
        </w:rPr>
        <w:t>test_cl</w:t>
      </w:r>
      <w:proofErr w:type="spellEnd"/>
      <w:r w:rsidRPr="00C373F4">
        <w:rPr>
          <w:rStyle w:val="gnd-iwgdn2b"/>
          <w:rFonts w:ascii="Courier New" w:hAnsi="Courier New" w:cs="Courier New"/>
          <w:color w:val="0000FF"/>
          <w:sz w:val="20"/>
          <w:szCs w:val="20"/>
        </w:rPr>
        <w:t>, type = "response")</w:t>
      </w:r>
    </w:p>
    <w:p w14:paraId="413C6F2C"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spellStart"/>
      <w:r w:rsidRPr="00C373F4">
        <w:rPr>
          <w:rStyle w:val="gnd-iwgdn2b"/>
          <w:rFonts w:ascii="Courier New" w:hAnsi="Courier New" w:cs="Courier New"/>
          <w:color w:val="0000FF"/>
          <w:sz w:val="20"/>
          <w:szCs w:val="20"/>
        </w:rPr>
        <w:t>predict_reg</w:t>
      </w:r>
      <w:proofErr w:type="spellEnd"/>
      <w:r w:rsidRPr="00C373F4">
        <w:rPr>
          <w:rStyle w:val="gnd-iwgdn2b"/>
          <w:rFonts w:ascii="Courier New" w:hAnsi="Courier New" w:cs="Courier New"/>
          <w:color w:val="0000FF"/>
          <w:sz w:val="20"/>
          <w:szCs w:val="20"/>
        </w:rPr>
        <w:t xml:space="preserve"> &lt;- </w:t>
      </w:r>
      <w:proofErr w:type="spellStart"/>
      <w:proofErr w:type="gramStart"/>
      <w:r w:rsidRPr="00C373F4">
        <w:rPr>
          <w:rStyle w:val="gnd-iwgdn2b"/>
          <w:rFonts w:ascii="Courier New" w:hAnsi="Courier New" w:cs="Courier New"/>
          <w:color w:val="0000FF"/>
          <w:sz w:val="20"/>
          <w:szCs w:val="20"/>
        </w:rPr>
        <w:t>ifelse</w:t>
      </w:r>
      <w:proofErr w:type="spellEnd"/>
      <w:r w:rsidRPr="00C373F4">
        <w:rPr>
          <w:rStyle w:val="gnd-iwgdn2b"/>
          <w:rFonts w:ascii="Courier New" w:hAnsi="Courier New" w:cs="Courier New"/>
          <w:color w:val="0000FF"/>
          <w:sz w:val="20"/>
          <w:szCs w:val="20"/>
        </w:rPr>
        <w:t>(</w:t>
      </w:r>
      <w:proofErr w:type="spellStart"/>
      <w:proofErr w:type="gramEnd"/>
      <w:r w:rsidRPr="00C373F4">
        <w:rPr>
          <w:rStyle w:val="gnd-iwgdn2b"/>
          <w:rFonts w:ascii="Courier New" w:hAnsi="Courier New" w:cs="Courier New"/>
          <w:color w:val="0000FF"/>
          <w:sz w:val="20"/>
          <w:szCs w:val="20"/>
        </w:rPr>
        <w:t>predict_reg</w:t>
      </w:r>
      <w:proofErr w:type="spellEnd"/>
      <w:r w:rsidRPr="00C373F4">
        <w:rPr>
          <w:rStyle w:val="gnd-iwgdn2b"/>
          <w:rFonts w:ascii="Courier New" w:hAnsi="Courier New" w:cs="Courier New"/>
          <w:color w:val="0000FF"/>
          <w:sz w:val="20"/>
          <w:szCs w:val="20"/>
        </w:rPr>
        <w:t xml:space="preserve"> &gt;0.5, 1, 0)</w:t>
      </w:r>
    </w:p>
    <w:p w14:paraId="45E24FD9"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spellStart"/>
      <w:r w:rsidRPr="00C373F4">
        <w:rPr>
          <w:rStyle w:val="gnd-iwgdn2b"/>
          <w:rFonts w:ascii="Courier New" w:hAnsi="Courier New" w:cs="Courier New"/>
          <w:color w:val="0000FF"/>
          <w:sz w:val="20"/>
          <w:szCs w:val="20"/>
        </w:rPr>
        <w:t>log_cm</w:t>
      </w:r>
      <w:proofErr w:type="spellEnd"/>
      <w:r w:rsidRPr="00C373F4">
        <w:rPr>
          <w:rStyle w:val="gnd-iwgdn2b"/>
          <w:rFonts w:ascii="Courier New" w:hAnsi="Courier New" w:cs="Courier New"/>
          <w:color w:val="0000FF"/>
          <w:sz w:val="20"/>
          <w:szCs w:val="20"/>
        </w:rPr>
        <w:t xml:space="preserve"> &lt;- </w:t>
      </w:r>
      <w:proofErr w:type="gramStart"/>
      <w:r w:rsidRPr="00C373F4">
        <w:rPr>
          <w:rStyle w:val="gnd-iwgdn2b"/>
          <w:rFonts w:ascii="Courier New" w:hAnsi="Courier New" w:cs="Courier New"/>
          <w:color w:val="0000FF"/>
          <w:sz w:val="20"/>
          <w:szCs w:val="20"/>
        </w:rPr>
        <w:t>table(</w:t>
      </w:r>
      <w:proofErr w:type="spellStart"/>
      <w:proofErr w:type="gramEnd"/>
      <w:r w:rsidRPr="00C373F4">
        <w:rPr>
          <w:rStyle w:val="gnd-iwgdn2b"/>
          <w:rFonts w:ascii="Courier New" w:hAnsi="Courier New" w:cs="Courier New"/>
          <w:color w:val="0000FF"/>
          <w:sz w:val="20"/>
          <w:szCs w:val="20"/>
        </w:rPr>
        <w:t>test_cl$credit_risk</w:t>
      </w:r>
      <w:proofErr w:type="spellEnd"/>
      <w:r w:rsidRPr="00C373F4">
        <w:rPr>
          <w:rStyle w:val="gnd-iwgdn2b"/>
          <w:rFonts w:ascii="Courier New" w:hAnsi="Courier New" w:cs="Courier New"/>
          <w:color w:val="0000FF"/>
          <w:sz w:val="20"/>
          <w:szCs w:val="20"/>
        </w:rPr>
        <w:t xml:space="preserve">, </w:t>
      </w:r>
      <w:proofErr w:type="spellStart"/>
      <w:r w:rsidRPr="00C373F4">
        <w:rPr>
          <w:rStyle w:val="gnd-iwgdn2b"/>
          <w:rFonts w:ascii="Courier New" w:hAnsi="Courier New" w:cs="Courier New"/>
          <w:color w:val="0000FF"/>
          <w:sz w:val="20"/>
          <w:szCs w:val="20"/>
        </w:rPr>
        <w:t>predict_reg</w:t>
      </w:r>
      <w:proofErr w:type="spellEnd"/>
      <w:r w:rsidRPr="00C373F4">
        <w:rPr>
          <w:rStyle w:val="gnd-iwgdn2b"/>
          <w:rFonts w:ascii="Courier New" w:hAnsi="Courier New" w:cs="Courier New"/>
          <w:color w:val="0000FF"/>
          <w:sz w:val="20"/>
          <w:szCs w:val="20"/>
        </w:rPr>
        <w:t>)</w:t>
      </w:r>
    </w:p>
    <w:p w14:paraId="161E2049"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spellStart"/>
      <w:proofErr w:type="gramStart"/>
      <w:r w:rsidRPr="00C373F4">
        <w:rPr>
          <w:rStyle w:val="gnd-iwgdn2b"/>
          <w:rFonts w:ascii="Courier New" w:hAnsi="Courier New" w:cs="Courier New"/>
          <w:color w:val="0000FF"/>
          <w:sz w:val="20"/>
          <w:szCs w:val="20"/>
        </w:rPr>
        <w:t>confusionMatrix</w:t>
      </w:r>
      <w:proofErr w:type="spellEnd"/>
      <w:r w:rsidRPr="00C373F4">
        <w:rPr>
          <w:rStyle w:val="gnd-iwgdn2b"/>
          <w:rFonts w:ascii="Courier New" w:hAnsi="Courier New" w:cs="Courier New"/>
          <w:color w:val="0000FF"/>
          <w:sz w:val="20"/>
          <w:szCs w:val="20"/>
        </w:rPr>
        <w:t>(</w:t>
      </w:r>
      <w:proofErr w:type="spellStart"/>
      <w:proofErr w:type="gramEnd"/>
      <w:r w:rsidRPr="00C373F4">
        <w:rPr>
          <w:rStyle w:val="gnd-iwgdn2b"/>
          <w:rFonts w:ascii="Courier New" w:hAnsi="Courier New" w:cs="Courier New"/>
          <w:color w:val="0000FF"/>
          <w:sz w:val="20"/>
          <w:szCs w:val="20"/>
        </w:rPr>
        <w:t>log_cm</w:t>
      </w:r>
      <w:proofErr w:type="spellEnd"/>
      <w:r w:rsidRPr="00C373F4">
        <w:rPr>
          <w:rStyle w:val="gnd-iwgdn2b"/>
          <w:rFonts w:ascii="Courier New" w:hAnsi="Courier New" w:cs="Courier New"/>
          <w:color w:val="0000FF"/>
          <w:sz w:val="20"/>
          <w:szCs w:val="20"/>
        </w:rPr>
        <w:t>, mode = "everything", positive="1")</w:t>
      </w:r>
    </w:p>
    <w:p w14:paraId="1CC94BF1"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Confusion Matrix and Statistics</w:t>
      </w:r>
    </w:p>
    <w:p w14:paraId="71731199"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p>
    <w:p w14:paraId="66770B7F"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spellStart"/>
      <w:r w:rsidRPr="00C373F4">
        <w:rPr>
          <w:rStyle w:val="gnd-iwgdh3b"/>
          <w:rFonts w:ascii="Courier New" w:hAnsi="Courier New" w:cs="Courier New"/>
          <w:color w:val="000000"/>
          <w:sz w:val="20"/>
          <w:szCs w:val="20"/>
          <w:bdr w:val="none" w:sz="0" w:space="0" w:color="auto" w:frame="1"/>
        </w:rPr>
        <w:t>predict_</w:t>
      </w:r>
      <w:proofErr w:type="gramStart"/>
      <w:r w:rsidRPr="00C373F4">
        <w:rPr>
          <w:rStyle w:val="gnd-iwgdh3b"/>
          <w:rFonts w:ascii="Courier New" w:hAnsi="Courier New" w:cs="Courier New"/>
          <w:color w:val="000000"/>
          <w:sz w:val="20"/>
          <w:szCs w:val="20"/>
          <w:bdr w:val="none" w:sz="0" w:space="0" w:color="auto" w:frame="1"/>
        </w:rPr>
        <w:t>reg</w:t>
      </w:r>
      <w:proofErr w:type="spellEnd"/>
      <w:proofErr w:type="gramEnd"/>
    </w:p>
    <w:p w14:paraId="0000FD27"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0   1</w:t>
      </w:r>
    </w:p>
    <w:p w14:paraId="40FC77D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0  40</w:t>
      </w:r>
      <w:proofErr w:type="gramEnd"/>
      <w:r w:rsidRPr="00C373F4">
        <w:rPr>
          <w:rStyle w:val="gnd-iwgdh3b"/>
          <w:rFonts w:ascii="Courier New" w:hAnsi="Courier New" w:cs="Courier New"/>
          <w:color w:val="000000"/>
          <w:sz w:val="20"/>
          <w:szCs w:val="20"/>
          <w:bdr w:val="none" w:sz="0" w:space="0" w:color="auto" w:frame="1"/>
        </w:rPr>
        <w:t xml:space="preserve">  34</w:t>
      </w:r>
    </w:p>
    <w:p w14:paraId="308F4A0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1  15</w:t>
      </w:r>
      <w:proofErr w:type="gramEnd"/>
      <w:r w:rsidRPr="00C373F4">
        <w:rPr>
          <w:rStyle w:val="gnd-iwgdh3b"/>
          <w:rFonts w:ascii="Courier New" w:hAnsi="Courier New" w:cs="Courier New"/>
          <w:color w:val="000000"/>
          <w:sz w:val="20"/>
          <w:szCs w:val="20"/>
          <w:bdr w:val="none" w:sz="0" w:space="0" w:color="auto" w:frame="1"/>
        </w:rPr>
        <w:t xml:space="preserve"> 148</w:t>
      </w:r>
    </w:p>
    <w:p w14:paraId="0418CA97"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
    <w:p w14:paraId="4620AB9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Accuracy :</w:t>
      </w:r>
      <w:proofErr w:type="gramEnd"/>
      <w:r w:rsidRPr="00C373F4">
        <w:rPr>
          <w:rStyle w:val="gnd-iwgdh3b"/>
          <w:rFonts w:ascii="Courier New" w:hAnsi="Courier New" w:cs="Courier New"/>
          <w:color w:val="000000"/>
          <w:sz w:val="20"/>
          <w:szCs w:val="20"/>
          <w:bdr w:val="none" w:sz="0" w:space="0" w:color="auto" w:frame="1"/>
        </w:rPr>
        <w:t xml:space="preserve"> 0.7932        </w:t>
      </w:r>
    </w:p>
    <w:p w14:paraId="6E649F0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95% </w:t>
      </w:r>
      <w:proofErr w:type="gramStart"/>
      <w:r w:rsidRPr="00C373F4">
        <w:rPr>
          <w:rStyle w:val="gnd-iwgdh3b"/>
          <w:rFonts w:ascii="Courier New" w:hAnsi="Courier New" w:cs="Courier New"/>
          <w:color w:val="000000"/>
          <w:sz w:val="20"/>
          <w:szCs w:val="20"/>
          <w:bdr w:val="none" w:sz="0" w:space="0" w:color="auto" w:frame="1"/>
        </w:rPr>
        <w:t>CI :</w:t>
      </w:r>
      <w:proofErr w:type="gramEnd"/>
      <w:r w:rsidRPr="00C373F4">
        <w:rPr>
          <w:rStyle w:val="gnd-iwgdh3b"/>
          <w:rFonts w:ascii="Courier New" w:hAnsi="Courier New" w:cs="Courier New"/>
          <w:color w:val="000000"/>
          <w:sz w:val="20"/>
          <w:szCs w:val="20"/>
          <w:bdr w:val="none" w:sz="0" w:space="0" w:color="auto" w:frame="1"/>
        </w:rPr>
        <w:t xml:space="preserve"> (0.736, 0.843)</w:t>
      </w:r>
    </w:p>
    <w:p w14:paraId="25365040"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No Information </w:t>
      </w:r>
      <w:proofErr w:type="gramStart"/>
      <w:r w:rsidRPr="00C373F4">
        <w:rPr>
          <w:rStyle w:val="gnd-iwgdh3b"/>
          <w:rFonts w:ascii="Courier New" w:hAnsi="Courier New" w:cs="Courier New"/>
          <w:color w:val="000000"/>
          <w:sz w:val="20"/>
          <w:szCs w:val="20"/>
          <w:bdr w:val="none" w:sz="0" w:space="0" w:color="auto" w:frame="1"/>
        </w:rPr>
        <w:t>Rate :</w:t>
      </w:r>
      <w:proofErr w:type="gramEnd"/>
      <w:r w:rsidRPr="00C373F4">
        <w:rPr>
          <w:rStyle w:val="gnd-iwgdh3b"/>
          <w:rFonts w:ascii="Courier New" w:hAnsi="Courier New" w:cs="Courier New"/>
          <w:color w:val="000000"/>
          <w:sz w:val="20"/>
          <w:szCs w:val="20"/>
          <w:bdr w:val="none" w:sz="0" w:space="0" w:color="auto" w:frame="1"/>
        </w:rPr>
        <w:t xml:space="preserve"> 0.7679        </w:t>
      </w:r>
    </w:p>
    <w:p w14:paraId="2FB1666A"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lastRenderedPageBreak/>
        <w:t xml:space="preserve">    P-Value [</w:t>
      </w:r>
      <w:proofErr w:type="spellStart"/>
      <w:r w:rsidRPr="00C373F4">
        <w:rPr>
          <w:rStyle w:val="gnd-iwgdh3b"/>
          <w:rFonts w:ascii="Courier New" w:hAnsi="Courier New" w:cs="Courier New"/>
          <w:color w:val="000000"/>
          <w:sz w:val="20"/>
          <w:szCs w:val="20"/>
          <w:bdr w:val="none" w:sz="0" w:space="0" w:color="auto" w:frame="1"/>
        </w:rPr>
        <w:t>Acc</w:t>
      </w:r>
      <w:proofErr w:type="spellEnd"/>
      <w:r w:rsidRPr="00C373F4">
        <w:rPr>
          <w:rStyle w:val="gnd-iwgdh3b"/>
          <w:rFonts w:ascii="Courier New" w:hAnsi="Courier New" w:cs="Courier New"/>
          <w:color w:val="000000"/>
          <w:sz w:val="20"/>
          <w:szCs w:val="20"/>
          <w:bdr w:val="none" w:sz="0" w:space="0" w:color="auto" w:frame="1"/>
        </w:rPr>
        <w:t xml:space="preserve"> &gt; NIR</w:t>
      </w:r>
      <w:proofErr w:type="gramStart"/>
      <w:r w:rsidRPr="00C373F4">
        <w:rPr>
          <w:rStyle w:val="gnd-iwgdh3b"/>
          <w:rFonts w:ascii="Courier New" w:hAnsi="Courier New" w:cs="Courier New"/>
          <w:color w:val="000000"/>
          <w:sz w:val="20"/>
          <w:szCs w:val="20"/>
          <w:bdr w:val="none" w:sz="0" w:space="0" w:color="auto" w:frame="1"/>
        </w:rPr>
        <w:t>] :</w:t>
      </w:r>
      <w:proofErr w:type="gramEnd"/>
      <w:r w:rsidRPr="00C373F4">
        <w:rPr>
          <w:rStyle w:val="gnd-iwgdh3b"/>
          <w:rFonts w:ascii="Courier New" w:hAnsi="Courier New" w:cs="Courier New"/>
          <w:color w:val="000000"/>
          <w:sz w:val="20"/>
          <w:szCs w:val="20"/>
          <w:bdr w:val="none" w:sz="0" w:space="0" w:color="auto" w:frame="1"/>
        </w:rPr>
        <w:t xml:space="preserve"> 0.19978       </w:t>
      </w:r>
    </w:p>
    <w:p w14:paraId="43B2CF11"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
    <w:p w14:paraId="3DBEA1D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Kappa :</w:t>
      </w:r>
      <w:proofErr w:type="gramEnd"/>
      <w:r w:rsidRPr="00C373F4">
        <w:rPr>
          <w:rStyle w:val="gnd-iwgdh3b"/>
          <w:rFonts w:ascii="Courier New" w:hAnsi="Courier New" w:cs="Courier New"/>
          <w:color w:val="000000"/>
          <w:sz w:val="20"/>
          <w:szCs w:val="20"/>
          <w:bdr w:val="none" w:sz="0" w:space="0" w:color="auto" w:frame="1"/>
        </w:rPr>
        <w:t xml:space="preserve"> 0.4823        </w:t>
      </w:r>
    </w:p>
    <w:p w14:paraId="555430DD"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
    <w:p w14:paraId="19E3741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spellStart"/>
      <w:r w:rsidRPr="00C373F4">
        <w:rPr>
          <w:rStyle w:val="gnd-iwgdh3b"/>
          <w:rFonts w:ascii="Courier New" w:hAnsi="Courier New" w:cs="Courier New"/>
          <w:color w:val="000000"/>
          <w:sz w:val="20"/>
          <w:szCs w:val="20"/>
          <w:bdr w:val="none" w:sz="0" w:space="0" w:color="auto" w:frame="1"/>
        </w:rPr>
        <w:t>Mcnemar's</w:t>
      </w:r>
      <w:proofErr w:type="spellEnd"/>
      <w:r w:rsidRPr="00C373F4">
        <w:rPr>
          <w:rStyle w:val="gnd-iwgdh3b"/>
          <w:rFonts w:ascii="Courier New" w:hAnsi="Courier New" w:cs="Courier New"/>
          <w:color w:val="000000"/>
          <w:sz w:val="20"/>
          <w:szCs w:val="20"/>
          <w:bdr w:val="none" w:sz="0" w:space="0" w:color="auto" w:frame="1"/>
        </w:rPr>
        <w:t xml:space="preserve"> Test P-</w:t>
      </w:r>
      <w:proofErr w:type="gramStart"/>
      <w:r w:rsidRPr="00C373F4">
        <w:rPr>
          <w:rStyle w:val="gnd-iwgdh3b"/>
          <w:rFonts w:ascii="Courier New" w:hAnsi="Courier New" w:cs="Courier New"/>
          <w:color w:val="000000"/>
          <w:sz w:val="20"/>
          <w:szCs w:val="20"/>
          <w:bdr w:val="none" w:sz="0" w:space="0" w:color="auto" w:frame="1"/>
        </w:rPr>
        <w:t>Value :</w:t>
      </w:r>
      <w:proofErr w:type="gramEnd"/>
      <w:r w:rsidRPr="00C373F4">
        <w:rPr>
          <w:rStyle w:val="gnd-iwgdh3b"/>
          <w:rFonts w:ascii="Courier New" w:hAnsi="Courier New" w:cs="Courier New"/>
          <w:color w:val="000000"/>
          <w:sz w:val="20"/>
          <w:szCs w:val="20"/>
          <w:bdr w:val="none" w:sz="0" w:space="0" w:color="auto" w:frame="1"/>
        </w:rPr>
        <w:t xml:space="preserve"> 0.01013       </w:t>
      </w:r>
    </w:p>
    <w:p w14:paraId="45EA509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
    <w:p w14:paraId="49231C81"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Sensitivity :</w:t>
      </w:r>
      <w:proofErr w:type="gramEnd"/>
      <w:r w:rsidRPr="00C373F4">
        <w:rPr>
          <w:rStyle w:val="gnd-iwgdh3b"/>
          <w:rFonts w:ascii="Courier New" w:hAnsi="Courier New" w:cs="Courier New"/>
          <w:color w:val="000000"/>
          <w:sz w:val="20"/>
          <w:szCs w:val="20"/>
          <w:bdr w:val="none" w:sz="0" w:space="0" w:color="auto" w:frame="1"/>
        </w:rPr>
        <w:t xml:space="preserve"> 0.8132        </w:t>
      </w:r>
    </w:p>
    <w:p w14:paraId="630964AA"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Specificity :</w:t>
      </w:r>
      <w:proofErr w:type="gramEnd"/>
      <w:r w:rsidRPr="00C373F4">
        <w:rPr>
          <w:rStyle w:val="gnd-iwgdh3b"/>
          <w:rFonts w:ascii="Courier New" w:hAnsi="Courier New" w:cs="Courier New"/>
          <w:color w:val="000000"/>
          <w:sz w:val="20"/>
          <w:szCs w:val="20"/>
          <w:bdr w:val="none" w:sz="0" w:space="0" w:color="auto" w:frame="1"/>
        </w:rPr>
        <w:t xml:space="preserve"> 0.7273        </w:t>
      </w:r>
    </w:p>
    <w:p w14:paraId="7A67CBDC"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spellStart"/>
      <w:r w:rsidRPr="00C373F4">
        <w:rPr>
          <w:rStyle w:val="gnd-iwgdh3b"/>
          <w:rFonts w:ascii="Courier New" w:hAnsi="Courier New" w:cs="Courier New"/>
          <w:color w:val="000000"/>
          <w:sz w:val="20"/>
          <w:szCs w:val="20"/>
          <w:bdr w:val="none" w:sz="0" w:space="0" w:color="auto" w:frame="1"/>
        </w:rPr>
        <w:t>Pos</w:t>
      </w:r>
      <w:proofErr w:type="spellEnd"/>
      <w:r w:rsidRPr="00C373F4">
        <w:rPr>
          <w:rStyle w:val="gnd-iwgdh3b"/>
          <w:rFonts w:ascii="Courier New" w:hAnsi="Courier New" w:cs="Courier New"/>
          <w:color w:val="000000"/>
          <w:sz w:val="20"/>
          <w:szCs w:val="20"/>
          <w:bdr w:val="none" w:sz="0" w:space="0" w:color="auto" w:frame="1"/>
        </w:rPr>
        <w:t xml:space="preserve"> Pred </w:t>
      </w:r>
      <w:proofErr w:type="gramStart"/>
      <w:r w:rsidRPr="00C373F4">
        <w:rPr>
          <w:rStyle w:val="gnd-iwgdh3b"/>
          <w:rFonts w:ascii="Courier New" w:hAnsi="Courier New" w:cs="Courier New"/>
          <w:color w:val="000000"/>
          <w:sz w:val="20"/>
          <w:szCs w:val="20"/>
          <w:bdr w:val="none" w:sz="0" w:space="0" w:color="auto" w:frame="1"/>
        </w:rPr>
        <w:t>Value :</w:t>
      </w:r>
      <w:proofErr w:type="gramEnd"/>
      <w:r w:rsidRPr="00C373F4">
        <w:rPr>
          <w:rStyle w:val="gnd-iwgdh3b"/>
          <w:rFonts w:ascii="Courier New" w:hAnsi="Courier New" w:cs="Courier New"/>
          <w:color w:val="000000"/>
          <w:sz w:val="20"/>
          <w:szCs w:val="20"/>
          <w:bdr w:val="none" w:sz="0" w:space="0" w:color="auto" w:frame="1"/>
        </w:rPr>
        <w:t xml:space="preserve"> 0.9080        </w:t>
      </w:r>
    </w:p>
    <w:p w14:paraId="7B04ABA8"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Neg Pred </w:t>
      </w:r>
      <w:proofErr w:type="gramStart"/>
      <w:r w:rsidRPr="00C373F4">
        <w:rPr>
          <w:rStyle w:val="gnd-iwgdh3b"/>
          <w:rFonts w:ascii="Courier New" w:hAnsi="Courier New" w:cs="Courier New"/>
          <w:color w:val="000000"/>
          <w:sz w:val="20"/>
          <w:szCs w:val="20"/>
          <w:bdr w:val="none" w:sz="0" w:space="0" w:color="auto" w:frame="1"/>
        </w:rPr>
        <w:t>Value :</w:t>
      </w:r>
      <w:proofErr w:type="gramEnd"/>
      <w:r w:rsidRPr="00C373F4">
        <w:rPr>
          <w:rStyle w:val="gnd-iwgdh3b"/>
          <w:rFonts w:ascii="Courier New" w:hAnsi="Courier New" w:cs="Courier New"/>
          <w:color w:val="000000"/>
          <w:sz w:val="20"/>
          <w:szCs w:val="20"/>
          <w:bdr w:val="none" w:sz="0" w:space="0" w:color="auto" w:frame="1"/>
        </w:rPr>
        <w:t xml:space="preserve"> 0.5405        </w:t>
      </w:r>
    </w:p>
    <w:p w14:paraId="7D3A4C3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Precision :</w:t>
      </w:r>
      <w:proofErr w:type="gramEnd"/>
      <w:r w:rsidRPr="00C373F4">
        <w:rPr>
          <w:rStyle w:val="gnd-iwgdh3b"/>
          <w:rFonts w:ascii="Courier New" w:hAnsi="Courier New" w:cs="Courier New"/>
          <w:color w:val="000000"/>
          <w:sz w:val="20"/>
          <w:szCs w:val="20"/>
          <w:bdr w:val="none" w:sz="0" w:space="0" w:color="auto" w:frame="1"/>
        </w:rPr>
        <w:t xml:space="preserve"> 0.9080        </w:t>
      </w:r>
    </w:p>
    <w:p w14:paraId="408B6B8B"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Recall :</w:t>
      </w:r>
      <w:proofErr w:type="gramEnd"/>
      <w:r w:rsidRPr="00C373F4">
        <w:rPr>
          <w:rStyle w:val="gnd-iwgdh3b"/>
          <w:rFonts w:ascii="Courier New" w:hAnsi="Courier New" w:cs="Courier New"/>
          <w:color w:val="000000"/>
          <w:sz w:val="20"/>
          <w:szCs w:val="20"/>
          <w:bdr w:val="none" w:sz="0" w:space="0" w:color="auto" w:frame="1"/>
        </w:rPr>
        <w:t xml:space="preserve"> 0.8132        </w:t>
      </w:r>
    </w:p>
    <w:p w14:paraId="3FA993EE"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F</w:t>
      </w:r>
      <w:proofErr w:type="gramStart"/>
      <w:r w:rsidRPr="00C373F4">
        <w:rPr>
          <w:rStyle w:val="gnd-iwgdh3b"/>
          <w:rFonts w:ascii="Courier New" w:hAnsi="Courier New" w:cs="Courier New"/>
          <w:color w:val="000000"/>
          <w:sz w:val="20"/>
          <w:szCs w:val="20"/>
          <w:bdr w:val="none" w:sz="0" w:space="0" w:color="auto" w:frame="1"/>
        </w:rPr>
        <w:t>1 :</w:t>
      </w:r>
      <w:proofErr w:type="gramEnd"/>
      <w:r w:rsidRPr="00C373F4">
        <w:rPr>
          <w:rStyle w:val="gnd-iwgdh3b"/>
          <w:rFonts w:ascii="Courier New" w:hAnsi="Courier New" w:cs="Courier New"/>
          <w:color w:val="000000"/>
          <w:sz w:val="20"/>
          <w:szCs w:val="20"/>
          <w:bdr w:val="none" w:sz="0" w:space="0" w:color="auto" w:frame="1"/>
        </w:rPr>
        <w:t xml:space="preserve"> 0.8580        </w:t>
      </w:r>
    </w:p>
    <w:p w14:paraId="679CE288"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roofErr w:type="gramStart"/>
      <w:r w:rsidRPr="00C373F4">
        <w:rPr>
          <w:rStyle w:val="gnd-iwgdh3b"/>
          <w:rFonts w:ascii="Courier New" w:hAnsi="Courier New" w:cs="Courier New"/>
          <w:color w:val="000000"/>
          <w:sz w:val="20"/>
          <w:szCs w:val="20"/>
          <w:bdr w:val="none" w:sz="0" w:space="0" w:color="auto" w:frame="1"/>
        </w:rPr>
        <w:t>Prevalence :</w:t>
      </w:r>
      <w:proofErr w:type="gramEnd"/>
      <w:r w:rsidRPr="00C373F4">
        <w:rPr>
          <w:rStyle w:val="gnd-iwgdh3b"/>
          <w:rFonts w:ascii="Courier New" w:hAnsi="Courier New" w:cs="Courier New"/>
          <w:color w:val="000000"/>
          <w:sz w:val="20"/>
          <w:szCs w:val="20"/>
          <w:bdr w:val="none" w:sz="0" w:space="0" w:color="auto" w:frame="1"/>
        </w:rPr>
        <w:t xml:space="preserve"> 0.7679        </w:t>
      </w:r>
    </w:p>
    <w:p w14:paraId="08AB69C8"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Detection </w:t>
      </w:r>
      <w:proofErr w:type="gramStart"/>
      <w:r w:rsidRPr="00C373F4">
        <w:rPr>
          <w:rStyle w:val="gnd-iwgdh3b"/>
          <w:rFonts w:ascii="Courier New" w:hAnsi="Courier New" w:cs="Courier New"/>
          <w:color w:val="000000"/>
          <w:sz w:val="20"/>
          <w:szCs w:val="20"/>
          <w:bdr w:val="none" w:sz="0" w:space="0" w:color="auto" w:frame="1"/>
        </w:rPr>
        <w:t>Rate :</w:t>
      </w:r>
      <w:proofErr w:type="gramEnd"/>
      <w:r w:rsidRPr="00C373F4">
        <w:rPr>
          <w:rStyle w:val="gnd-iwgdh3b"/>
          <w:rFonts w:ascii="Courier New" w:hAnsi="Courier New" w:cs="Courier New"/>
          <w:color w:val="000000"/>
          <w:sz w:val="20"/>
          <w:szCs w:val="20"/>
          <w:bdr w:val="none" w:sz="0" w:space="0" w:color="auto" w:frame="1"/>
        </w:rPr>
        <w:t xml:space="preserve"> 0.6245        </w:t>
      </w:r>
    </w:p>
    <w:p w14:paraId="3305C020"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Detection </w:t>
      </w:r>
      <w:proofErr w:type="gramStart"/>
      <w:r w:rsidRPr="00C373F4">
        <w:rPr>
          <w:rStyle w:val="gnd-iwgdh3b"/>
          <w:rFonts w:ascii="Courier New" w:hAnsi="Courier New" w:cs="Courier New"/>
          <w:color w:val="000000"/>
          <w:sz w:val="20"/>
          <w:szCs w:val="20"/>
          <w:bdr w:val="none" w:sz="0" w:space="0" w:color="auto" w:frame="1"/>
        </w:rPr>
        <w:t>Prevalence :</w:t>
      </w:r>
      <w:proofErr w:type="gramEnd"/>
      <w:r w:rsidRPr="00C373F4">
        <w:rPr>
          <w:rStyle w:val="gnd-iwgdh3b"/>
          <w:rFonts w:ascii="Courier New" w:hAnsi="Courier New" w:cs="Courier New"/>
          <w:color w:val="000000"/>
          <w:sz w:val="20"/>
          <w:szCs w:val="20"/>
          <w:bdr w:val="none" w:sz="0" w:space="0" w:color="auto" w:frame="1"/>
        </w:rPr>
        <w:t xml:space="preserve"> 0.6878        </w:t>
      </w:r>
    </w:p>
    <w:p w14:paraId="7EA85460"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Balanced </w:t>
      </w:r>
      <w:proofErr w:type="gramStart"/>
      <w:r w:rsidRPr="00C373F4">
        <w:rPr>
          <w:rStyle w:val="gnd-iwgdh3b"/>
          <w:rFonts w:ascii="Courier New" w:hAnsi="Courier New" w:cs="Courier New"/>
          <w:color w:val="000000"/>
          <w:sz w:val="20"/>
          <w:szCs w:val="20"/>
          <w:bdr w:val="none" w:sz="0" w:space="0" w:color="auto" w:frame="1"/>
        </w:rPr>
        <w:t>Accuracy :</w:t>
      </w:r>
      <w:proofErr w:type="gramEnd"/>
      <w:r w:rsidRPr="00C373F4">
        <w:rPr>
          <w:rStyle w:val="gnd-iwgdh3b"/>
          <w:rFonts w:ascii="Courier New" w:hAnsi="Courier New" w:cs="Courier New"/>
          <w:color w:val="000000"/>
          <w:sz w:val="20"/>
          <w:szCs w:val="20"/>
          <w:bdr w:val="none" w:sz="0" w:space="0" w:color="auto" w:frame="1"/>
        </w:rPr>
        <w:t xml:space="preserve"> 0.7702        </w:t>
      </w:r>
    </w:p>
    <w:p w14:paraId="1AB9F564"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
    <w:p w14:paraId="6B07C362"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'Positive' </w:t>
      </w:r>
      <w:proofErr w:type="gramStart"/>
      <w:r w:rsidRPr="00C373F4">
        <w:rPr>
          <w:rStyle w:val="gnd-iwgdh3b"/>
          <w:rFonts w:ascii="Courier New" w:hAnsi="Courier New" w:cs="Courier New"/>
          <w:color w:val="000000"/>
          <w:sz w:val="20"/>
          <w:szCs w:val="20"/>
          <w:bdr w:val="none" w:sz="0" w:space="0" w:color="auto" w:frame="1"/>
        </w:rPr>
        <w:t>Class :</w:t>
      </w:r>
      <w:proofErr w:type="gramEnd"/>
      <w:r w:rsidRPr="00C373F4">
        <w:rPr>
          <w:rStyle w:val="gnd-iwgdh3b"/>
          <w:rFonts w:ascii="Courier New" w:hAnsi="Courier New" w:cs="Courier New"/>
          <w:color w:val="000000"/>
          <w:sz w:val="20"/>
          <w:szCs w:val="20"/>
          <w:bdr w:val="none" w:sz="0" w:space="0" w:color="auto" w:frame="1"/>
        </w:rPr>
        <w:t xml:space="preserve"> 1             </w:t>
      </w:r>
    </w:p>
    <w:p w14:paraId="23DF8070"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 xml:space="preserve">                                        </w:t>
      </w:r>
    </w:p>
    <w:p w14:paraId="504F09A6"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spellStart"/>
      <w:r w:rsidRPr="00C373F4">
        <w:rPr>
          <w:rStyle w:val="gnd-iwgdn2b"/>
          <w:rFonts w:ascii="Courier New" w:hAnsi="Courier New" w:cs="Courier New"/>
          <w:color w:val="0000FF"/>
          <w:sz w:val="20"/>
          <w:szCs w:val="20"/>
        </w:rPr>
        <w:t>missing_classerr</w:t>
      </w:r>
      <w:proofErr w:type="spellEnd"/>
      <w:r w:rsidRPr="00C373F4">
        <w:rPr>
          <w:rStyle w:val="gnd-iwgdn2b"/>
          <w:rFonts w:ascii="Courier New" w:hAnsi="Courier New" w:cs="Courier New"/>
          <w:color w:val="0000FF"/>
          <w:sz w:val="20"/>
          <w:szCs w:val="20"/>
        </w:rPr>
        <w:t xml:space="preserve"> &lt;- </w:t>
      </w:r>
      <w:proofErr w:type="gramStart"/>
      <w:r w:rsidRPr="00C373F4">
        <w:rPr>
          <w:rStyle w:val="gnd-iwgdn2b"/>
          <w:rFonts w:ascii="Courier New" w:hAnsi="Courier New" w:cs="Courier New"/>
          <w:color w:val="0000FF"/>
          <w:sz w:val="20"/>
          <w:szCs w:val="20"/>
        </w:rPr>
        <w:t>mean(</w:t>
      </w:r>
      <w:proofErr w:type="spellStart"/>
      <w:proofErr w:type="gramEnd"/>
      <w:r w:rsidRPr="00C373F4">
        <w:rPr>
          <w:rStyle w:val="gnd-iwgdn2b"/>
          <w:rFonts w:ascii="Courier New" w:hAnsi="Courier New" w:cs="Courier New"/>
          <w:color w:val="0000FF"/>
          <w:sz w:val="20"/>
          <w:szCs w:val="20"/>
        </w:rPr>
        <w:t>predict_reg</w:t>
      </w:r>
      <w:proofErr w:type="spellEnd"/>
      <w:r w:rsidRPr="00C373F4">
        <w:rPr>
          <w:rStyle w:val="gnd-iwgdn2b"/>
          <w:rFonts w:ascii="Courier New" w:hAnsi="Courier New" w:cs="Courier New"/>
          <w:color w:val="0000FF"/>
          <w:sz w:val="20"/>
          <w:szCs w:val="20"/>
        </w:rPr>
        <w:t xml:space="preserve"> != </w:t>
      </w:r>
      <w:proofErr w:type="spellStart"/>
      <w:r w:rsidRPr="00C373F4">
        <w:rPr>
          <w:rStyle w:val="gnd-iwgdn2b"/>
          <w:rFonts w:ascii="Courier New" w:hAnsi="Courier New" w:cs="Courier New"/>
          <w:color w:val="0000FF"/>
          <w:sz w:val="20"/>
          <w:szCs w:val="20"/>
        </w:rPr>
        <w:t>test_cl$credit_risk</w:t>
      </w:r>
      <w:proofErr w:type="spellEnd"/>
      <w:r w:rsidRPr="00C373F4">
        <w:rPr>
          <w:rStyle w:val="gnd-iwgdn2b"/>
          <w:rFonts w:ascii="Courier New" w:hAnsi="Courier New" w:cs="Courier New"/>
          <w:color w:val="0000FF"/>
          <w:sz w:val="20"/>
          <w:szCs w:val="20"/>
        </w:rPr>
        <w:t>)</w:t>
      </w:r>
    </w:p>
    <w:p w14:paraId="033211A8"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gramStart"/>
      <w:r w:rsidRPr="00C373F4">
        <w:rPr>
          <w:rStyle w:val="gnd-iwgdn2b"/>
          <w:rFonts w:ascii="Courier New" w:hAnsi="Courier New" w:cs="Courier New"/>
          <w:color w:val="0000FF"/>
          <w:sz w:val="20"/>
          <w:szCs w:val="20"/>
        </w:rPr>
        <w:t>print(</w:t>
      </w:r>
      <w:proofErr w:type="gramEnd"/>
      <w:r w:rsidRPr="00C373F4">
        <w:rPr>
          <w:rStyle w:val="gnd-iwgdn2b"/>
          <w:rFonts w:ascii="Courier New" w:hAnsi="Courier New" w:cs="Courier New"/>
          <w:color w:val="0000FF"/>
          <w:sz w:val="20"/>
          <w:szCs w:val="20"/>
        </w:rPr>
        <w:t xml:space="preserve">paste('Accuracy =', 1 - </w:t>
      </w:r>
      <w:proofErr w:type="spellStart"/>
      <w:r w:rsidRPr="00C373F4">
        <w:rPr>
          <w:rStyle w:val="gnd-iwgdn2b"/>
          <w:rFonts w:ascii="Courier New" w:hAnsi="Courier New" w:cs="Courier New"/>
          <w:color w:val="0000FF"/>
          <w:sz w:val="20"/>
          <w:szCs w:val="20"/>
        </w:rPr>
        <w:t>missing_classerr</w:t>
      </w:r>
      <w:proofErr w:type="spellEnd"/>
      <w:r w:rsidRPr="00C373F4">
        <w:rPr>
          <w:rStyle w:val="gnd-iwgdn2b"/>
          <w:rFonts w:ascii="Courier New" w:hAnsi="Courier New" w:cs="Courier New"/>
          <w:color w:val="0000FF"/>
          <w:sz w:val="20"/>
          <w:szCs w:val="20"/>
        </w:rPr>
        <w:t>))</w:t>
      </w:r>
    </w:p>
    <w:p w14:paraId="32DC002C" w14:textId="77777777" w:rsidR="00E64EBD" w:rsidRPr="00C373F4" w:rsidRDefault="00E64EBD" w:rsidP="00C373F4">
      <w:pPr>
        <w:pStyle w:val="NoSpacing"/>
        <w:rPr>
          <w:rStyle w:val="gnd-iwgdh3b"/>
          <w:rFonts w:ascii="Courier New" w:hAnsi="Courier New" w:cs="Courier New"/>
          <w:color w:val="000000"/>
          <w:sz w:val="20"/>
          <w:szCs w:val="20"/>
          <w:bdr w:val="none" w:sz="0" w:space="0" w:color="auto" w:frame="1"/>
        </w:rPr>
      </w:pPr>
      <w:r w:rsidRPr="00C373F4">
        <w:rPr>
          <w:rStyle w:val="gnd-iwgdh3b"/>
          <w:rFonts w:ascii="Courier New" w:hAnsi="Courier New" w:cs="Courier New"/>
          <w:color w:val="000000"/>
          <w:sz w:val="20"/>
          <w:szCs w:val="20"/>
          <w:bdr w:val="none" w:sz="0" w:space="0" w:color="auto" w:frame="1"/>
        </w:rPr>
        <w:t>[1] "Accuracy = 0.793248945147679"</w:t>
      </w:r>
    </w:p>
    <w:p w14:paraId="0F518C28"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spellStart"/>
      <w:r w:rsidRPr="00C373F4">
        <w:rPr>
          <w:rStyle w:val="gnd-iwgdn2b"/>
          <w:rFonts w:ascii="Courier New" w:hAnsi="Courier New" w:cs="Courier New"/>
          <w:color w:val="0000FF"/>
          <w:sz w:val="20"/>
          <w:szCs w:val="20"/>
        </w:rPr>
        <w:t>PRROC_obj</w:t>
      </w:r>
      <w:proofErr w:type="spellEnd"/>
      <w:r w:rsidRPr="00C373F4">
        <w:rPr>
          <w:rStyle w:val="gnd-iwgdn2b"/>
          <w:rFonts w:ascii="Courier New" w:hAnsi="Courier New" w:cs="Courier New"/>
          <w:color w:val="0000FF"/>
          <w:sz w:val="20"/>
          <w:szCs w:val="20"/>
        </w:rPr>
        <w:t xml:space="preserve"> &lt;- </w:t>
      </w:r>
      <w:proofErr w:type="spellStart"/>
      <w:proofErr w:type="gramStart"/>
      <w:r w:rsidRPr="00C373F4">
        <w:rPr>
          <w:rStyle w:val="gnd-iwgdn2b"/>
          <w:rFonts w:ascii="Courier New" w:hAnsi="Courier New" w:cs="Courier New"/>
          <w:color w:val="0000FF"/>
          <w:sz w:val="20"/>
          <w:szCs w:val="20"/>
        </w:rPr>
        <w:t>roc.curve</w:t>
      </w:r>
      <w:proofErr w:type="spellEnd"/>
      <w:proofErr w:type="gramEnd"/>
      <w:r w:rsidRPr="00C373F4">
        <w:rPr>
          <w:rStyle w:val="gnd-iwgdn2b"/>
          <w:rFonts w:ascii="Courier New" w:hAnsi="Courier New" w:cs="Courier New"/>
          <w:color w:val="0000FF"/>
          <w:sz w:val="20"/>
          <w:szCs w:val="20"/>
        </w:rPr>
        <w:t xml:space="preserve">(scores.class0 = </w:t>
      </w:r>
      <w:proofErr w:type="spellStart"/>
      <w:r w:rsidRPr="00C373F4">
        <w:rPr>
          <w:rStyle w:val="gnd-iwgdn2b"/>
          <w:rFonts w:ascii="Courier New" w:hAnsi="Courier New" w:cs="Courier New"/>
          <w:color w:val="0000FF"/>
          <w:sz w:val="20"/>
          <w:szCs w:val="20"/>
        </w:rPr>
        <w:t>predict_reg</w:t>
      </w:r>
      <w:proofErr w:type="spellEnd"/>
      <w:r w:rsidRPr="00C373F4">
        <w:rPr>
          <w:rStyle w:val="gnd-iwgdn2b"/>
          <w:rFonts w:ascii="Courier New" w:hAnsi="Courier New" w:cs="Courier New"/>
          <w:color w:val="0000FF"/>
          <w:sz w:val="20"/>
          <w:szCs w:val="20"/>
        </w:rPr>
        <w:t xml:space="preserve">, weights.class0 = </w:t>
      </w:r>
      <w:proofErr w:type="spellStart"/>
      <w:r w:rsidRPr="00C373F4">
        <w:rPr>
          <w:rStyle w:val="gnd-iwgdn2b"/>
          <w:rFonts w:ascii="Courier New" w:hAnsi="Courier New" w:cs="Courier New"/>
          <w:color w:val="0000FF"/>
          <w:sz w:val="20"/>
          <w:szCs w:val="20"/>
        </w:rPr>
        <w:t>as.numeric</w:t>
      </w:r>
      <w:proofErr w:type="spellEnd"/>
      <w:r w:rsidRPr="00C373F4">
        <w:rPr>
          <w:rStyle w:val="gnd-iwgdn2b"/>
          <w:rFonts w:ascii="Courier New" w:hAnsi="Courier New" w:cs="Courier New"/>
          <w:color w:val="0000FF"/>
          <w:sz w:val="20"/>
          <w:szCs w:val="20"/>
        </w:rPr>
        <w:t>(</w:t>
      </w:r>
      <w:proofErr w:type="spellStart"/>
      <w:r w:rsidRPr="00C373F4">
        <w:rPr>
          <w:rStyle w:val="gnd-iwgdn2b"/>
          <w:rFonts w:ascii="Courier New" w:hAnsi="Courier New" w:cs="Courier New"/>
          <w:color w:val="0000FF"/>
          <w:sz w:val="20"/>
          <w:szCs w:val="20"/>
        </w:rPr>
        <w:t>test_cl$credit_risk</w:t>
      </w:r>
      <w:proofErr w:type="spellEnd"/>
      <w:r w:rsidRPr="00C373F4">
        <w:rPr>
          <w:rStyle w:val="gnd-iwgdn2b"/>
          <w:rFonts w:ascii="Courier New" w:hAnsi="Courier New" w:cs="Courier New"/>
          <w:color w:val="0000FF"/>
          <w:sz w:val="20"/>
          <w:szCs w:val="20"/>
        </w:rPr>
        <w:t>), curve = TRUE)</w:t>
      </w:r>
    </w:p>
    <w:p w14:paraId="467A9B32"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gramStart"/>
      <w:r w:rsidRPr="00C373F4">
        <w:rPr>
          <w:rStyle w:val="gnd-iwgdn2b"/>
          <w:rFonts w:ascii="Courier New" w:hAnsi="Courier New" w:cs="Courier New"/>
          <w:color w:val="0000FF"/>
          <w:sz w:val="20"/>
          <w:szCs w:val="20"/>
        </w:rPr>
        <w:t>plot(</w:t>
      </w:r>
      <w:proofErr w:type="spellStart"/>
      <w:proofErr w:type="gramEnd"/>
      <w:r w:rsidRPr="00C373F4">
        <w:rPr>
          <w:rStyle w:val="gnd-iwgdn2b"/>
          <w:rFonts w:ascii="Courier New" w:hAnsi="Courier New" w:cs="Courier New"/>
          <w:color w:val="0000FF"/>
          <w:sz w:val="20"/>
          <w:szCs w:val="20"/>
        </w:rPr>
        <w:t>PRROC_obj</w:t>
      </w:r>
      <w:proofErr w:type="spellEnd"/>
      <w:r w:rsidRPr="00C373F4">
        <w:rPr>
          <w:rStyle w:val="gnd-iwgdn2b"/>
          <w:rFonts w:ascii="Courier New" w:hAnsi="Courier New" w:cs="Courier New"/>
          <w:color w:val="0000FF"/>
          <w:sz w:val="20"/>
          <w:szCs w:val="20"/>
        </w:rPr>
        <w:t>)</w:t>
      </w:r>
    </w:p>
    <w:p w14:paraId="68A09DA3" w14:textId="77777777" w:rsidR="00E64EBD" w:rsidRPr="00C373F4" w:rsidRDefault="00E64EBD" w:rsidP="00C373F4">
      <w:pPr>
        <w:pStyle w:val="NoSpacing"/>
        <w:rPr>
          <w:rStyle w:val="gnd-iwgdn2b"/>
          <w:rFonts w:ascii="Courier New" w:hAnsi="Courier New" w:cs="Courier New"/>
          <w:color w:val="0000FF"/>
          <w:sz w:val="20"/>
          <w:szCs w:val="20"/>
        </w:rPr>
      </w:pPr>
      <w:r w:rsidRPr="00C373F4">
        <w:rPr>
          <w:rStyle w:val="gnd-iwgdo3b"/>
          <w:rFonts w:ascii="Courier New" w:hAnsi="Courier New" w:cs="Courier New"/>
          <w:color w:val="0000FF"/>
          <w:sz w:val="20"/>
          <w:szCs w:val="20"/>
        </w:rPr>
        <w:t xml:space="preserve">&gt; </w:t>
      </w:r>
      <w:proofErr w:type="gramStart"/>
      <w:r w:rsidRPr="00C373F4">
        <w:rPr>
          <w:rStyle w:val="gnd-iwgdn2b"/>
          <w:rFonts w:ascii="Courier New" w:hAnsi="Courier New" w:cs="Courier New"/>
          <w:color w:val="0000FF"/>
          <w:sz w:val="20"/>
          <w:szCs w:val="20"/>
        </w:rPr>
        <w:t>mcc(</w:t>
      </w:r>
      <w:proofErr w:type="gramEnd"/>
      <w:r w:rsidRPr="00C373F4">
        <w:rPr>
          <w:rStyle w:val="gnd-iwgdn2b"/>
          <w:rFonts w:ascii="Courier New" w:hAnsi="Courier New" w:cs="Courier New"/>
          <w:color w:val="0000FF"/>
          <w:sz w:val="20"/>
          <w:szCs w:val="20"/>
        </w:rPr>
        <w:t xml:space="preserve">preds = </w:t>
      </w:r>
      <w:proofErr w:type="spellStart"/>
      <w:r w:rsidRPr="00C373F4">
        <w:rPr>
          <w:rStyle w:val="gnd-iwgdn2b"/>
          <w:rFonts w:ascii="Courier New" w:hAnsi="Courier New" w:cs="Courier New"/>
          <w:color w:val="0000FF"/>
          <w:sz w:val="20"/>
          <w:szCs w:val="20"/>
        </w:rPr>
        <w:t>as.numeric</w:t>
      </w:r>
      <w:proofErr w:type="spellEnd"/>
      <w:r w:rsidRPr="00C373F4">
        <w:rPr>
          <w:rStyle w:val="gnd-iwgdn2b"/>
          <w:rFonts w:ascii="Courier New" w:hAnsi="Courier New" w:cs="Courier New"/>
          <w:color w:val="0000FF"/>
          <w:sz w:val="20"/>
          <w:szCs w:val="20"/>
        </w:rPr>
        <w:t>(</w:t>
      </w:r>
      <w:proofErr w:type="spellStart"/>
      <w:r w:rsidRPr="00C373F4">
        <w:rPr>
          <w:rStyle w:val="gnd-iwgdn2b"/>
          <w:rFonts w:ascii="Courier New" w:hAnsi="Courier New" w:cs="Courier New"/>
          <w:color w:val="0000FF"/>
          <w:sz w:val="20"/>
          <w:szCs w:val="20"/>
        </w:rPr>
        <w:t>predict_reg</w:t>
      </w:r>
      <w:proofErr w:type="spellEnd"/>
      <w:r w:rsidRPr="00C373F4">
        <w:rPr>
          <w:rStyle w:val="gnd-iwgdn2b"/>
          <w:rFonts w:ascii="Courier New" w:hAnsi="Courier New" w:cs="Courier New"/>
          <w:color w:val="0000FF"/>
          <w:sz w:val="20"/>
          <w:szCs w:val="20"/>
        </w:rPr>
        <w:t xml:space="preserve">), actuals = </w:t>
      </w:r>
      <w:proofErr w:type="spellStart"/>
      <w:r w:rsidRPr="00C373F4">
        <w:rPr>
          <w:rStyle w:val="gnd-iwgdn2b"/>
          <w:rFonts w:ascii="Courier New" w:hAnsi="Courier New" w:cs="Courier New"/>
          <w:color w:val="0000FF"/>
          <w:sz w:val="20"/>
          <w:szCs w:val="20"/>
        </w:rPr>
        <w:t>as.numeric</w:t>
      </w:r>
      <w:proofErr w:type="spellEnd"/>
      <w:r w:rsidRPr="00C373F4">
        <w:rPr>
          <w:rStyle w:val="gnd-iwgdn2b"/>
          <w:rFonts w:ascii="Courier New" w:hAnsi="Courier New" w:cs="Courier New"/>
          <w:color w:val="0000FF"/>
          <w:sz w:val="20"/>
          <w:szCs w:val="20"/>
        </w:rPr>
        <w:t>(</w:t>
      </w:r>
      <w:proofErr w:type="spellStart"/>
      <w:r w:rsidRPr="00C373F4">
        <w:rPr>
          <w:rStyle w:val="gnd-iwgdn2b"/>
          <w:rFonts w:ascii="Courier New" w:hAnsi="Courier New" w:cs="Courier New"/>
          <w:color w:val="0000FF"/>
          <w:sz w:val="20"/>
          <w:szCs w:val="20"/>
        </w:rPr>
        <w:t>test_cl$credit_risk</w:t>
      </w:r>
      <w:proofErr w:type="spellEnd"/>
      <w:r w:rsidRPr="00C373F4">
        <w:rPr>
          <w:rStyle w:val="gnd-iwgdn2b"/>
          <w:rFonts w:ascii="Courier New" w:hAnsi="Courier New" w:cs="Courier New"/>
          <w:color w:val="0000FF"/>
          <w:sz w:val="20"/>
          <w:szCs w:val="20"/>
        </w:rPr>
        <w:t>))</w:t>
      </w:r>
    </w:p>
    <w:p w14:paraId="74CC5333" w14:textId="77777777" w:rsidR="00E64EBD" w:rsidRPr="00C373F4" w:rsidRDefault="00E64EBD" w:rsidP="00C373F4">
      <w:pPr>
        <w:pStyle w:val="NoSpacing"/>
        <w:rPr>
          <w:color w:val="000000"/>
        </w:rPr>
      </w:pPr>
      <w:r w:rsidRPr="00C373F4">
        <w:rPr>
          <w:rStyle w:val="gnd-iwgdh3b"/>
          <w:rFonts w:ascii="Courier New" w:hAnsi="Courier New" w:cs="Courier New"/>
          <w:color w:val="000000"/>
          <w:sz w:val="20"/>
          <w:szCs w:val="20"/>
          <w:bdr w:val="none" w:sz="0" w:space="0" w:color="auto" w:frame="1"/>
        </w:rPr>
        <w:t>[1] -0.2461731</w:t>
      </w:r>
    </w:p>
    <w:p w14:paraId="421B2646" w14:textId="1241D891" w:rsidR="00E64EBD" w:rsidRDefault="00070136" w:rsidP="00C373F4">
      <w:pPr>
        <w:pStyle w:val="NoSpacing"/>
      </w:pPr>
      <w:r>
        <w:rPr>
          <w:noProof/>
        </w:rPr>
        <w:drawing>
          <wp:inline distT="0" distB="0" distL="0" distR="0" wp14:anchorId="031DEB40" wp14:editId="7A581902">
            <wp:extent cx="5731510" cy="3305175"/>
            <wp:effectExtent l="0" t="0" r="2540" b="9525"/>
            <wp:docPr id="2002089436" name="Picture 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89436" name="Picture 6" descr="A picture containing text, screenshot, diagram,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75E18C83" w14:textId="24F9B2DC" w:rsidR="00E65588" w:rsidRDefault="00E65588" w:rsidP="00AB614E">
      <w:pPr>
        <w:pStyle w:val="Heading1"/>
      </w:pPr>
      <w:bookmarkStart w:id="9" w:name="_Toc135333524"/>
      <w:r>
        <w:t>Model Evaluation</w:t>
      </w:r>
      <w:bookmarkEnd w:id="9"/>
    </w:p>
    <w:p w14:paraId="71B40E67" w14:textId="77777777" w:rsidR="00E65588" w:rsidRDefault="00E65588" w:rsidP="00C373F4">
      <w:pPr>
        <w:pStyle w:val="NoSpacing"/>
      </w:pPr>
    </w:p>
    <w:p w14:paraId="262A9906" w14:textId="1C0BAB6F" w:rsidR="00070136" w:rsidRDefault="00E65588" w:rsidP="00C373F4">
      <w:pPr>
        <w:pStyle w:val="NoSpacing"/>
      </w:pPr>
      <w:r w:rsidRPr="00E65588">
        <w:t xml:space="preserve">Upon examination, it was determined that the KNN classifier performed better than the other models, displaying the best accuracy, sensitivity, specificity, precision, and F1 score. As a result, it is suggested that while forecasting credit risk based on the given characteristics, </w:t>
      </w:r>
      <w:r w:rsidR="00A23E99" w:rsidRPr="00A23E99">
        <w:t>The K-Nearest Neighbours (KNN) classifier should be used as the primary model for forecasting credit risk</w:t>
      </w:r>
      <w:r w:rsidR="008634A3">
        <w:t xml:space="preserve">. </w:t>
      </w:r>
    </w:p>
    <w:p w14:paraId="0A5D65AB" w14:textId="6594E04F" w:rsidR="00BF7A40" w:rsidRDefault="00F474F7" w:rsidP="00C373F4">
      <w:pPr>
        <w:pStyle w:val="NoSpacing"/>
      </w:pPr>
      <w:r w:rsidRPr="00F474F7">
        <w:lastRenderedPageBreak/>
        <w:t xml:space="preserve">The K-Nearest Neighbours (KNN) classifier did remarkably well in predicting credit risk, according to the evaluation and comparison of other models. High sensitivity, specificity, precision, and F1 score were also displayed, and it attained an outstanding accuracy of 97.05%. This demonstrates its aptitude for correctly </w:t>
      </w:r>
      <w:r w:rsidR="00ED6D00">
        <w:t>categorizing</w:t>
      </w:r>
      <w:r w:rsidRPr="00F474F7">
        <w:t xml:space="preserve"> occurrences of both positive and negative credit risk.</w:t>
      </w:r>
    </w:p>
    <w:p w14:paraId="3AA5DEDF" w14:textId="77777777" w:rsidR="008705C4" w:rsidRDefault="008705C4" w:rsidP="00C373F4">
      <w:pPr>
        <w:pStyle w:val="NoSpacing"/>
      </w:pPr>
    </w:p>
    <w:p w14:paraId="67B2B38C" w14:textId="0A174F8A" w:rsidR="000654D6" w:rsidRDefault="000654D6" w:rsidP="00C373F4">
      <w:pPr>
        <w:pStyle w:val="NoSpacing"/>
      </w:pPr>
      <w:r w:rsidRPr="000654D6">
        <w:t xml:space="preserve">Despite having a lower accuracy of 68.78% than the KNN classifier, the Random Forest (RF) classifier nonetheless demonstrated great promise in the assessment of credit risk. The RF model showed acceptable sensitivity and specificity, and its F1 </w:t>
      </w:r>
      <w:proofErr w:type="gramStart"/>
      <w:r w:rsidRPr="000654D6">
        <w:t>score</w:t>
      </w:r>
      <w:proofErr w:type="gramEnd"/>
      <w:r w:rsidRPr="000654D6">
        <w:t xml:space="preserve"> and accuracy were also acceptable. As a result, the RF model may be viewed as a different strategy for evaluating credit risk.</w:t>
      </w:r>
    </w:p>
    <w:p w14:paraId="7DD64C1D" w14:textId="77777777" w:rsidR="008705C4" w:rsidRDefault="008705C4" w:rsidP="00C373F4">
      <w:pPr>
        <w:pStyle w:val="NoSpacing"/>
      </w:pPr>
    </w:p>
    <w:p w14:paraId="0173D0C0" w14:textId="60E158C0" w:rsidR="008705C4" w:rsidRDefault="008705C4" w:rsidP="00C373F4">
      <w:pPr>
        <w:pStyle w:val="NoSpacing"/>
      </w:pPr>
      <w:proofErr w:type="gramStart"/>
      <w:r w:rsidRPr="008705C4">
        <w:t>Similar to</w:t>
      </w:r>
      <w:proofErr w:type="gramEnd"/>
      <w:r w:rsidRPr="008705C4">
        <w:t xml:space="preserve"> this, the Logistic Regression (</w:t>
      </w:r>
      <w:proofErr w:type="spellStart"/>
      <w:r w:rsidRPr="008705C4">
        <w:t>LogReg</w:t>
      </w:r>
      <w:proofErr w:type="spellEnd"/>
      <w:r w:rsidRPr="008705C4">
        <w:t xml:space="preserve">) model demonstrated impressive performance in sensitivity, specificity, precision, and F1 score, with an accuracy of 79.32%. The findings of the </w:t>
      </w:r>
      <w:proofErr w:type="spellStart"/>
      <w:r w:rsidRPr="008705C4">
        <w:t>LogReg</w:t>
      </w:r>
      <w:proofErr w:type="spellEnd"/>
      <w:r w:rsidRPr="008705C4">
        <w:t xml:space="preserve"> model show how well it can categorise occurrences of credit risk. It may be used as an extra model option for predicting credit risk.</w:t>
      </w:r>
    </w:p>
    <w:p w14:paraId="37828F69" w14:textId="77777777" w:rsidR="008705C4" w:rsidRDefault="008705C4" w:rsidP="00C373F4">
      <w:pPr>
        <w:pStyle w:val="NoSpacing"/>
      </w:pPr>
    </w:p>
    <w:p w14:paraId="38131C62" w14:textId="790D11A9" w:rsidR="000147BD" w:rsidRDefault="000147BD" w:rsidP="000147BD">
      <w:pPr>
        <w:pStyle w:val="NoSpacing"/>
      </w:pPr>
      <w:r>
        <w:t xml:space="preserve">However, The KNN classifier beat the other models, proving its superiority in precisely categorising cases of credit risk. It performed admirably across all evaluation measures, demonstrating its dependability and resilience. Although they had a lesser accuracy than the KNN classifier, the RF and </w:t>
      </w:r>
      <w:proofErr w:type="spellStart"/>
      <w:r>
        <w:t>LogReg</w:t>
      </w:r>
      <w:proofErr w:type="spellEnd"/>
      <w:r>
        <w:t xml:space="preserve"> models also performed admirably.</w:t>
      </w:r>
    </w:p>
    <w:p w14:paraId="5034A4A8" w14:textId="77777777" w:rsidR="000147BD" w:rsidRDefault="000147BD" w:rsidP="000147BD">
      <w:pPr>
        <w:pStyle w:val="NoSpacing"/>
      </w:pPr>
    </w:p>
    <w:p w14:paraId="24DFC25E" w14:textId="0E9D9EB2" w:rsidR="000147BD" w:rsidRDefault="000147BD" w:rsidP="000147BD">
      <w:pPr>
        <w:pStyle w:val="NoSpacing"/>
      </w:pPr>
      <w:r>
        <w:t xml:space="preserve">The project's results highlight the significance of using appropriate models for credit risk categorization. The KNN classifier's improved performance indicates that it </w:t>
      </w:r>
      <w:proofErr w:type="gramStart"/>
      <w:r>
        <w:t>has the ability to</w:t>
      </w:r>
      <w:proofErr w:type="gramEnd"/>
      <w:r>
        <w:t xml:space="preserve"> offer precise forecasts and support decision-making in the loan industry. However, depending on the precise criteria and circumstances of the credit risk assessment, the RF and </w:t>
      </w:r>
      <w:proofErr w:type="spellStart"/>
      <w:r>
        <w:t>LogReg</w:t>
      </w:r>
      <w:proofErr w:type="spellEnd"/>
      <w:r>
        <w:t xml:space="preserve"> models can be thought of as workable alternatives.</w:t>
      </w:r>
    </w:p>
    <w:p w14:paraId="09C96CF8" w14:textId="77777777" w:rsidR="000147BD" w:rsidRDefault="000147BD" w:rsidP="000147BD">
      <w:pPr>
        <w:pStyle w:val="NoSpacing"/>
      </w:pPr>
    </w:p>
    <w:p w14:paraId="63B79C31" w14:textId="6528EA51" w:rsidR="00F944A9" w:rsidRDefault="00FA1501" w:rsidP="00AB614E">
      <w:pPr>
        <w:pStyle w:val="Heading1"/>
      </w:pPr>
      <w:bookmarkStart w:id="10" w:name="_Toc135333525"/>
      <w:r>
        <w:t>Conclusion</w:t>
      </w:r>
      <w:bookmarkEnd w:id="10"/>
    </w:p>
    <w:p w14:paraId="65BF2A24" w14:textId="77777777" w:rsidR="00FA1501" w:rsidRDefault="00FA1501" w:rsidP="000147BD">
      <w:pPr>
        <w:pStyle w:val="NoSpacing"/>
      </w:pPr>
    </w:p>
    <w:p w14:paraId="1DF41940" w14:textId="46A0B0B4" w:rsidR="009B6DCB" w:rsidRDefault="009B6DCB" w:rsidP="000147BD">
      <w:pPr>
        <w:pStyle w:val="NoSpacing"/>
      </w:pPr>
      <w:r w:rsidRPr="009B6DCB">
        <w:t>In conclusion, the goal of this research was to build robust credit risk categorization models and offer guidance for lending industry decision-making. To determine how well different categorization algorithms predict credit risk, K-Nearest Neighbours (KNN), Random Forest, and Logistic Regression were used. Suitable assessment metrics, including accuracy, sensitivity, specificity, F1-score, misclassification error rate, and the Matthews correlation coefficient (MCC), were used to assess the models.</w:t>
      </w:r>
    </w:p>
    <w:p w14:paraId="0F5BF828" w14:textId="45D195A8" w:rsidR="009B6DCB" w:rsidRDefault="00AA0BD3" w:rsidP="000147BD">
      <w:pPr>
        <w:pStyle w:val="NoSpacing"/>
      </w:pPr>
      <w:r w:rsidRPr="00AA0BD3">
        <w:t>The results showed that the KNN classifier outperformed all other models assessed in terms of accuracy, sensitivity, specificity, precision, and F1-score. This shows that the KNN algorithm may make accurate predictions and is a good choice for applications involving credit risk categorization. Though they performed a little less well than KNN, the Random Forest and Logistic Regression models still yielded encouraging results.</w:t>
      </w:r>
    </w:p>
    <w:p w14:paraId="70E094A8" w14:textId="00AA64AC" w:rsidR="00AA0BD3" w:rsidRDefault="001D47F3" w:rsidP="000147BD">
      <w:pPr>
        <w:pStyle w:val="NoSpacing"/>
      </w:pPr>
      <w:r w:rsidRPr="001D47F3">
        <w:t xml:space="preserve">These findings are in line with other studies in the area. Studies by </w:t>
      </w:r>
      <w:sdt>
        <w:sdtPr>
          <w:id w:val="1275588060"/>
          <w:citation/>
        </w:sdtPr>
        <w:sdtEndPr/>
        <w:sdtContent>
          <w:r w:rsidR="00C36A0B">
            <w:fldChar w:fldCharType="begin"/>
          </w:r>
          <w:r w:rsidR="00C36A0B">
            <w:instrText xml:space="preserve"> CITATION Zha18 \l 16393 </w:instrText>
          </w:r>
          <w:r w:rsidR="00C36A0B">
            <w:fldChar w:fldCharType="separate"/>
          </w:r>
          <w:r w:rsidR="00C36A0B">
            <w:rPr>
              <w:noProof/>
            </w:rPr>
            <w:t>(Zhang, 2018)</w:t>
          </w:r>
          <w:r w:rsidR="00C36A0B">
            <w:fldChar w:fldCharType="end"/>
          </w:r>
        </w:sdtContent>
      </w:sdt>
      <w:r w:rsidRPr="001D47F3">
        <w:t xml:space="preserve">and </w:t>
      </w:r>
      <w:sdt>
        <w:sdtPr>
          <w:id w:val="-1036199737"/>
          <w:citation/>
        </w:sdtPr>
        <w:sdtEndPr/>
        <w:sdtContent>
          <w:r w:rsidR="00A2513E">
            <w:fldChar w:fldCharType="begin"/>
          </w:r>
          <w:r w:rsidR="00A2513E">
            <w:instrText xml:space="preserve"> CITATION Alt68 \l 16393 </w:instrText>
          </w:r>
          <w:r w:rsidR="00A2513E">
            <w:fldChar w:fldCharType="separate"/>
          </w:r>
          <w:r w:rsidR="00A2513E">
            <w:rPr>
              <w:noProof/>
            </w:rPr>
            <w:t>(Altman, 1968)</w:t>
          </w:r>
          <w:r w:rsidR="00A2513E">
            <w:fldChar w:fldCharType="end"/>
          </w:r>
        </w:sdtContent>
      </w:sdt>
      <w:r w:rsidRPr="001D47F3">
        <w:t xml:space="preserve">have highlighted the usefulness of machine learning algorithms, such as KNN and Random Forest, in assessing credit risk. The work of </w:t>
      </w:r>
      <w:sdt>
        <w:sdtPr>
          <w:id w:val="227267939"/>
          <w:citation/>
        </w:sdtPr>
        <w:sdtEndPr/>
        <w:sdtContent>
          <w:r w:rsidR="00500C80">
            <w:fldChar w:fldCharType="begin"/>
          </w:r>
          <w:r w:rsidR="00500C80">
            <w:instrText xml:space="preserve"> CITATION Bae03 \l 16393 </w:instrText>
          </w:r>
          <w:r w:rsidR="00500C80">
            <w:fldChar w:fldCharType="separate"/>
          </w:r>
          <w:r w:rsidR="00500C80">
            <w:rPr>
              <w:noProof/>
            </w:rPr>
            <w:t>(Baesens, 2003)</w:t>
          </w:r>
          <w:r w:rsidR="00500C80">
            <w:fldChar w:fldCharType="end"/>
          </w:r>
        </w:sdtContent>
      </w:sdt>
      <w:r w:rsidRPr="001D47F3">
        <w:t>brought attention to the value of decision tables and neural network rule extraction in assessing credit risk. The use of machine learning algorithms for credit risk prediction was also endorsed by</w:t>
      </w:r>
      <w:sdt>
        <w:sdtPr>
          <w:id w:val="1960297130"/>
          <w:citation/>
        </w:sdtPr>
        <w:sdtEndPr/>
        <w:sdtContent>
          <w:r w:rsidR="00500C80">
            <w:fldChar w:fldCharType="begin"/>
          </w:r>
          <w:r w:rsidR="00500C80">
            <w:instrText xml:space="preserve"> CITATION Che20 \l 16393 </w:instrText>
          </w:r>
          <w:r w:rsidR="00500C80">
            <w:fldChar w:fldCharType="separate"/>
          </w:r>
          <w:r w:rsidR="00500C80">
            <w:rPr>
              <w:noProof/>
            </w:rPr>
            <w:t xml:space="preserve"> (Chen, 2020)</w:t>
          </w:r>
          <w:r w:rsidR="00500C80">
            <w:fldChar w:fldCharType="end"/>
          </w:r>
        </w:sdtContent>
      </w:sdt>
      <w:r w:rsidRPr="001D47F3">
        <w:t>.'s evaluation of the literature</w:t>
      </w:r>
      <w:r w:rsidR="00500C80">
        <w:t>.</w:t>
      </w:r>
    </w:p>
    <w:p w14:paraId="3B271A6D" w14:textId="51698FA7" w:rsidR="001D47F3" w:rsidRDefault="001429C6" w:rsidP="000147BD">
      <w:pPr>
        <w:pStyle w:val="NoSpacing"/>
      </w:pPr>
      <w:r w:rsidRPr="001429C6">
        <w:t>The models were trained, evaluated, and interpreted methodically over the course of the project, and the data was meticulously prepared. The assessment metrics provide a detailed knowledge of the performance of each model, enabling a thorough comparison and the choice of the best appropriate classifier. The uniformity between the training and testing sets made it possible to evaluate and compare the models fairly.</w:t>
      </w:r>
    </w:p>
    <w:p w14:paraId="2A70B858" w14:textId="025E9309" w:rsidR="003177CC" w:rsidRDefault="009D7217" w:rsidP="000147BD">
      <w:pPr>
        <w:pStyle w:val="NoSpacing"/>
      </w:pPr>
      <w:r w:rsidRPr="009D7217">
        <w:lastRenderedPageBreak/>
        <w:t xml:space="preserve">The project's results highlight the significance of model comparison and review in creating accurate credit risk prediction models. It also </w:t>
      </w:r>
      <w:r>
        <w:t>emphasizes</w:t>
      </w:r>
      <w:r w:rsidRPr="009D7217">
        <w:t xml:space="preserve"> how important it is to choose the right evaluation criteria and comprehend their consequences within the context of the issue. The results help decision-makers in the loan industry make well-informed decisions on credit risk assessment by offering insightful information about the advantages and disadvantages of each model.</w:t>
      </w:r>
    </w:p>
    <w:p w14:paraId="2720A612" w14:textId="7C9A5510" w:rsidR="00944B78" w:rsidRDefault="00944B78" w:rsidP="00944B78">
      <w:pPr>
        <w:pStyle w:val="NoSpacing"/>
      </w:pPr>
      <w:r>
        <w:t>The created models have practical uses in determining creditworthiness for lenders, financial organizations, or credit agencies. These models enable the evaluation of credit risk based on available data by utilizing machine learning algorithms, enabling decision-makers in making precise and knowledgeable judgments.</w:t>
      </w:r>
    </w:p>
    <w:p w14:paraId="08DA7249" w14:textId="47BE53D4" w:rsidR="009D7217" w:rsidRDefault="00944B78" w:rsidP="00944B78">
      <w:pPr>
        <w:pStyle w:val="NoSpacing"/>
      </w:pPr>
      <w:r>
        <w:t xml:space="preserve">Any model has drawbacks and room for development, so it's crucial to keep that in mind. Exploring feature engineering methods, adding more pertinent data sources, and fine-tuning the model hyperparameters can all improve the performance of the models. For a thorough evaluation of credit risk, external variables, and market dynamics should also be </w:t>
      </w:r>
      <w:proofErr w:type="gramStart"/>
      <w:r>
        <w:t>taken into account</w:t>
      </w:r>
      <w:proofErr w:type="gramEnd"/>
      <w:r>
        <w:t>.</w:t>
      </w:r>
    </w:p>
    <w:p w14:paraId="7BEF9FE7" w14:textId="77777777" w:rsidR="00AA0BD3" w:rsidRDefault="00AA0BD3" w:rsidP="000147BD">
      <w:pPr>
        <w:pStyle w:val="NoSpacing"/>
      </w:pPr>
    </w:p>
    <w:p w14:paraId="369E029A" w14:textId="77777777" w:rsidR="00AB614E" w:rsidRPr="00C373F4" w:rsidRDefault="00F93F2D" w:rsidP="000147BD">
      <w:pPr>
        <w:pStyle w:val="NoSpacing"/>
      </w:pPr>
      <w:r w:rsidRPr="00F93F2D">
        <w:t>In conclusion, the research successfully used KNN, Random Forest, and Logistic Regression algorithms to construct and assess credit risk categorization models. The results proved that these models were successful in forecasting credit risk. The models' dependability and robustness were guaranteed by the thorough assessment procedure, which followed accepted evaluation measures. The project's findings add to the body of knowledge on credit risk assessment and offer useful information for lending sector decision-making.</w:t>
      </w:r>
    </w:p>
    <w:bookmarkStart w:id="11" w:name="_Toc135333526" w:displacedByCustomXml="next"/>
    <w:sdt>
      <w:sdtPr>
        <w:rPr>
          <w:rFonts w:asciiTheme="minorHAnsi" w:eastAsiaTheme="minorHAnsi" w:hAnsiTheme="minorHAnsi" w:cstheme="minorBidi"/>
          <w:color w:val="auto"/>
          <w:kern w:val="2"/>
          <w:sz w:val="22"/>
          <w:szCs w:val="22"/>
          <w:lang w:val="en-IN"/>
          <w14:ligatures w14:val="standardContextual"/>
        </w:rPr>
        <w:id w:val="2063675818"/>
        <w:docPartObj>
          <w:docPartGallery w:val="Bibliographies"/>
          <w:docPartUnique/>
        </w:docPartObj>
      </w:sdtPr>
      <w:sdtEndPr/>
      <w:sdtContent>
        <w:p w14:paraId="66D693C7" w14:textId="3C5C56F6" w:rsidR="00AB614E" w:rsidRDefault="00AB614E">
          <w:pPr>
            <w:pStyle w:val="Heading1"/>
          </w:pPr>
          <w:r>
            <w:t>References</w:t>
          </w:r>
          <w:bookmarkEnd w:id="11"/>
        </w:p>
        <w:sdt>
          <w:sdtPr>
            <w:id w:val="-573587230"/>
            <w:bibliography/>
          </w:sdtPr>
          <w:sdtEndPr/>
          <w:sdtContent>
            <w:p w14:paraId="3EF48946" w14:textId="77777777" w:rsidR="00AB614E" w:rsidRDefault="00AB614E" w:rsidP="00AB614E">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Altman, E. I. (1968). </w:t>
              </w:r>
              <w:r>
                <w:rPr>
                  <w:i/>
                  <w:iCs/>
                  <w:noProof/>
                  <w:lang w:val="en-US"/>
                </w:rPr>
                <w:t>Financial ratios, discriminant analysis and the prediction of corporate bankruptcy. The Journal of Finance</w:t>
              </w:r>
              <w:r>
                <w:rPr>
                  <w:noProof/>
                  <w:lang w:val="en-US"/>
                </w:rPr>
                <w:t>, 23(4), 589-609.</w:t>
              </w:r>
            </w:p>
            <w:p w14:paraId="46431E11" w14:textId="77777777" w:rsidR="00AB614E" w:rsidRDefault="00AB614E" w:rsidP="00AB614E">
              <w:pPr>
                <w:pStyle w:val="Bibliography"/>
                <w:ind w:left="720" w:hanging="720"/>
                <w:rPr>
                  <w:noProof/>
                  <w:lang w:val="en-US"/>
                </w:rPr>
              </w:pPr>
              <w:r>
                <w:rPr>
                  <w:noProof/>
                  <w:lang w:val="en-US"/>
                </w:rPr>
                <w:t xml:space="preserve">B. Baesens, R. S. (2003). “Using neural network rule extraction and decision tables for credit-risk evaluation,”. </w:t>
              </w:r>
              <w:r>
                <w:rPr>
                  <w:i/>
                  <w:iCs/>
                  <w:noProof/>
                  <w:lang w:val="en-US"/>
                </w:rPr>
                <w:t>Management Science, vol. 49</w:t>
              </w:r>
              <w:r>
                <w:rPr>
                  <w:noProof/>
                  <w:lang w:val="en-US"/>
                </w:rPr>
                <w:t>, pp. 312–329.</w:t>
              </w:r>
            </w:p>
            <w:p w14:paraId="17E551A3" w14:textId="77777777" w:rsidR="00AB614E" w:rsidRDefault="00AB614E" w:rsidP="00AB614E">
              <w:pPr>
                <w:pStyle w:val="Bibliography"/>
                <w:ind w:left="720" w:hanging="720"/>
                <w:rPr>
                  <w:noProof/>
                  <w:lang w:val="en-US"/>
                </w:rPr>
              </w:pPr>
              <w:r>
                <w:rPr>
                  <w:noProof/>
                  <w:lang w:val="en-US"/>
                </w:rPr>
                <w:t xml:space="preserve">Baesens, B. S. (2003). Management Science. </w:t>
              </w:r>
              <w:r>
                <w:rPr>
                  <w:i/>
                  <w:iCs/>
                  <w:noProof/>
                  <w:lang w:val="en-US"/>
                </w:rPr>
                <w:t>Using neural network rule extraction and decision tables for credit-risk evaluation</w:t>
              </w:r>
              <w:r>
                <w:rPr>
                  <w:noProof/>
                  <w:lang w:val="en-US"/>
                </w:rPr>
                <w:t>, 49(3), 312-329.</w:t>
              </w:r>
            </w:p>
            <w:p w14:paraId="53799D6D" w14:textId="77777777" w:rsidR="00AB614E" w:rsidRDefault="00AB614E" w:rsidP="00AB614E">
              <w:pPr>
                <w:pStyle w:val="Bibliography"/>
                <w:ind w:left="720" w:hanging="720"/>
                <w:rPr>
                  <w:noProof/>
                  <w:lang w:val="en-US"/>
                </w:rPr>
              </w:pPr>
              <w:r>
                <w:rPr>
                  <w:noProof/>
                  <w:lang w:val="en-US"/>
                </w:rPr>
                <w:t xml:space="preserve">Buitinck L, L. G. (2013). API design for machine learning software: experiences from the scikit-learn project. </w:t>
              </w:r>
              <w:r>
                <w:rPr>
                  <w:i/>
                  <w:iCs/>
                  <w:noProof/>
                  <w:lang w:val="en-US"/>
                </w:rPr>
                <w:t>ECML PKDD Workshop: languages for data mining and machine learning</w:t>
              </w:r>
              <w:r>
                <w:rPr>
                  <w:noProof/>
                  <w:lang w:val="en-US"/>
                </w:rPr>
                <w:t>, pp 108–122.</w:t>
              </w:r>
            </w:p>
            <w:p w14:paraId="7B9935D0" w14:textId="77777777" w:rsidR="00AB614E" w:rsidRDefault="00AB614E" w:rsidP="00AB614E">
              <w:pPr>
                <w:pStyle w:val="Bibliography"/>
                <w:ind w:left="720" w:hanging="720"/>
                <w:rPr>
                  <w:noProof/>
                  <w:lang w:val="en-US"/>
                </w:rPr>
              </w:pPr>
              <w:r>
                <w:rPr>
                  <w:noProof/>
                  <w:lang w:val="en-US"/>
                </w:rPr>
                <w:t xml:space="preserve">Chen, J. M. (2020). Decision Support Systems. </w:t>
              </w:r>
              <w:r>
                <w:rPr>
                  <w:i/>
                  <w:iCs/>
                  <w:noProof/>
                  <w:lang w:val="en-US"/>
                </w:rPr>
                <w:t>Credit risk assessment using machine learning algorithms: A systematic literature review</w:t>
              </w:r>
              <w:r>
                <w:rPr>
                  <w:noProof/>
                  <w:lang w:val="en-US"/>
                </w:rPr>
                <w:t>, 133,236.</w:t>
              </w:r>
            </w:p>
            <w:p w14:paraId="3FB256E3" w14:textId="77777777" w:rsidR="00AB614E" w:rsidRDefault="00AB614E" w:rsidP="00AB614E">
              <w:pPr>
                <w:pStyle w:val="Bibliography"/>
                <w:ind w:left="720" w:hanging="720"/>
                <w:rPr>
                  <w:noProof/>
                  <w:lang w:val="en-US"/>
                </w:rPr>
              </w:pPr>
              <w:r>
                <w:rPr>
                  <w:noProof/>
                  <w:lang w:val="en-US"/>
                </w:rPr>
                <w:t xml:space="preserve">Cover T, H. P. (1967). Nearest neighbor pattern classification. </w:t>
              </w:r>
              <w:r>
                <w:rPr>
                  <w:i/>
                  <w:iCs/>
                  <w:noProof/>
                  <w:lang w:val="en-US"/>
                </w:rPr>
                <w:t>IEEE Trans Inf Theory 13</w:t>
              </w:r>
              <w:r>
                <w:rPr>
                  <w:noProof/>
                  <w:lang w:val="en-US"/>
                </w:rPr>
                <w:t>, 21–27.</w:t>
              </w:r>
            </w:p>
            <w:p w14:paraId="37BC12B7" w14:textId="77777777" w:rsidR="00AB614E" w:rsidRDefault="00AB614E" w:rsidP="00AB614E">
              <w:pPr>
                <w:pStyle w:val="Bibliography"/>
                <w:ind w:left="720" w:hanging="720"/>
                <w:rPr>
                  <w:noProof/>
                  <w:lang w:val="en-US"/>
                </w:rPr>
              </w:pPr>
              <w:r>
                <w:rPr>
                  <w:noProof/>
                  <w:lang w:val="en-US"/>
                </w:rPr>
                <w:t xml:space="preserve">Goodfellow I, B. Y. (2016). Deep Learn. </w:t>
              </w:r>
              <w:r>
                <w:rPr>
                  <w:i/>
                  <w:iCs/>
                  <w:noProof/>
                  <w:lang w:val="en-US"/>
                </w:rPr>
                <w:t>Deep Learning</w:t>
              </w:r>
              <w:r>
                <w:rPr>
                  <w:noProof/>
                  <w:lang w:val="en-US"/>
                </w:rPr>
                <w:t>.</w:t>
              </w:r>
            </w:p>
            <w:p w14:paraId="4526BE90" w14:textId="77777777" w:rsidR="00AB614E" w:rsidRDefault="00AB614E" w:rsidP="00AB614E">
              <w:pPr>
                <w:pStyle w:val="Bibliography"/>
                <w:ind w:left="720" w:hanging="720"/>
                <w:rPr>
                  <w:noProof/>
                  <w:lang w:val="en-US"/>
                </w:rPr>
              </w:pPr>
              <w:r>
                <w:rPr>
                  <w:noProof/>
                  <w:lang w:val="en-US"/>
                </w:rPr>
                <w:t xml:space="preserve">L, B. (2001). Random forests. . </w:t>
              </w:r>
              <w:r>
                <w:rPr>
                  <w:i/>
                  <w:iCs/>
                  <w:noProof/>
                  <w:lang w:val="en-US"/>
                </w:rPr>
                <w:t>Mach Learning</w:t>
              </w:r>
              <w:r>
                <w:rPr>
                  <w:noProof/>
                  <w:lang w:val="en-US"/>
                </w:rPr>
                <w:t>, 5–32.</w:t>
              </w:r>
            </w:p>
            <w:p w14:paraId="7A696A1C" w14:textId="77777777" w:rsidR="00AB614E" w:rsidRDefault="00AB614E" w:rsidP="00AB614E">
              <w:pPr>
                <w:pStyle w:val="Bibliography"/>
                <w:ind w:left="720" w:hanging="720"/>
                <w:rPr>
                  <w:noProof/>
                  <w:lang w:val="en-US"/>
                </w:rPr>
              </w:pPr>
              <w:r>
                <w:rPr>
                  <w:noProof/>
                  <w:lang w:val="en-US"/>
                </w:rPr>
                <w:t>Quinlan JR, M. K. (1993). Programming for machine learning. . 38(48):49.</w:t>
              </w:r>
            </w:p>
            <w:p w14:paraId="39189F2C" w14:textId="77777777" w:rsidR="00AB614E" w:rsidRDefault="00AB614E" w:rsidP="00AB614E">
              <w:pPr>
                <w:pStyle w:val="Bibliography"/>
                <w:ind w:left="720" w:hanging="720"/>
                <w:rPr>
                  <w:noProof/>
                  <w:lang w:val="en-US"/>
                </w:rPr>
              </w:pPr>
              <w:r>
                <w:rPr>
                  <w:noProof/>
                  <w:lang w:val="en-US"/>
                </w:rPr>
                <w:t xml:space="preserve">rajski KA, B. L. (1986). Classification of eeg spatial patterns with a tree-structured methodology. </w:t>
              </w:r>
              <w:r>
                <w:rPr>
                  <w:i/>
                  <w:iCs/>
                  <w:noProof/>
                  <w:lang w:val="en-US"/>
                </w:rPr>
                <w:t>IEEE transactions on biomedical engineering BME-33</w:t>
              </w:r>
              <w:r>
                <w:rPr>
                  <w:noProof/>
                  <w:lang w:val="en-US"/>
                </w:rPr>
                <w:t>, 1076–1086.</w:t>
              </w:r>
            </w:p>
            <w:p w14:paraId="009F1D26" w14:textId="77777777" w:rsidR="00AB614E" w:rsidRDefault="00AB614E" w:rsidP="00AB614E">
              <w:pPr>
                <w:pStyle w:val="Bibliography"/>
                <w:ind w:left="720" w:hanging="720"/>
                <w:rPr>
                  <w:noProof/>
                  <w:lang w:val="en-US"/>
                </w:rPr>
              </w:pPr>
              <w:r>
                <w:rPr>
                  <w:noProof/>
                  <w:lang w:val="en-US"/>
                </w:rPr>
                <w:t xml:space="preserve">Wen, F. K. (2014). An Analytic Hierarchy Model for Classification Algorithms Selection in Credit Risk Analysis. </w:t>
              </w:r>
              <w:r>
                <w:rPr>
                  <w:i/>
                  <w:iCs/>
                  <w:noProof/>
                  <w:lang w:val="en-US"/>
                </w:rPr>
                <w:t>Mathematical Problems in Engineering</w:t>
              </w:r>
              <w:r>
                <w:rPr>
                  <w:noProof/>
                  <w:lang w:val="en-US"/>
                </w:rPr>
                <w:t>, 1.</w:t>
              </w:r>
            </w:p>
            <w:p w14:paraId="732DFD30" w14:textId="77777777" w:rsidR="00AB614E" w:rsidRDefault="00AB614E" w:rsidP="00AB614E">
              <w:pPr>
                <w:pStyle w:val="Bibliography"/>
                <w:ind w:left="720" w:hanging="720"/>
                <w:rPr>
                  <w:noProof/>
                  <w:lang w:val="en-US"/>
                </w:rPr>
              </w:pPr>
              <w:r>
                <w:rPr>
                  <w:noProof/>
                  <w:lang w:val="en-US"/>
                </w:rPr>
                <w:t xml:space="preserve">Zhang, Z. &amp;. (2018). </w:t>
              </w:r>
              <w:r>
                <w:rPr>
                  <w:i/>
                  <w:iCs/>
                  <w:noProof/>
                  <w:lang w:val="en-US"/>
                </w:rPr>
                <w:t>Credit risk assessment using machine learning and statistical approaches: a review. European Journal of Operational Research</w:t>
              </w:r>
              <w:r>
                <w:rPr>
                  <w:noProof/>
                  <w:lang w:val="en-US"/>
                </w:rPr>
                <w:t>, 271(1), 1-16.</w:t>
              </w:r>
            </w:p>
            <w:p w14:paraId="0BA26110" w14:textId="7FAE1F2D" w:rsidR="00AA0BD3" w:rsidRPr="00C373F4" w:rsidRDefault="00AB614E" w:rsidP="001A66F2">
              <w:r>
                <w:rPr>
                  <w:b/>
                  <w:bCs/>
                  <w:noProof/>
                </w:rPr>
                <w:lastRenderedPageBreak/>
                <w:fldChar w:fldCharType="end"/>
              </w:r>
            </w:p>
          </w:sdtContent>
        </w:sdt>
      </w:sdtContent>
    </w:sdt>
    <w:sectPr w:rsidR="00AA0BD3" w:rsidRPr="00C373F4" w:rsidSect="003E2701">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B001C" w14:textId="77777777" w:rsidR="00687F09" w:rsidRDefault="00687F09" w:rsidP="00687F09">
      <w:pPr>
        <w:spacing w:after="0" w:line="240" w:lineRule="auto"/>
      </w:pPr>
      <w:r>
        <w:separator/>
      </w:r>
    </w:p>
  </w:endnote>
  <w:endnote w:type="continuationSeparator" w:id="0">
    <w:p w14:paraId="239A37E2" w14:textId="77777777" w:rsidR="00687F09" w:rsidRDefault="00687F09" w:rsidP="0068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420909"/>
      <w:docPartObj>
        <w:docPartGallery w:val="Page Numbers (Bottom of Page)"/>
        <w:docPartUnique/>
      </w:docPartObj>
    </w:sdtPr>
    <w:sdtEndPr>
      <w:rPr>
        <w:color w:val="7F7F7F" w:themeColor="background1" w:themeShade="7F"/>
        <w:spacing w:val="60"/>
      </w:rPr>
    </w:sdtEndPr>
    <w:sdtContent>
      <w:p w14:paraId="32720539" w14:textId="1F3E9857" w:rsidR="00AD4C32" w:rsidRDefault="00AD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F3F2DA" w14:textId="77777777" w:rsidR="00AD4C32" w:rsidRDefault="00AD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583CA" w14:textId="77777777" w:rsidR="00687F09" w:rsidRDefault="00687F09" w:rsidP="00687F09">
      <w:pPr>
        <w:spacing w:after="0" w:line="240" w:lineRule="auto"/>
      </w:pPr>
      <w:r>
        <w:separator/>
      </w:r>
    </w:p>
  </w:footnote>
  <w:footnote w:type="continuationSeparator" w:id="0">
    <w:p w14:paraId="4CC8208A" w14:textId="77777777" w:rsidR="00687F09" w:rsidRDefault="00687F09" w:rsidP="00687F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DB"/>
    <w:rsid w:val="000147BD"/>
    <w:rsid w:val="00054338"/>
    <w:rsid w:val="000654D6"/>
    <w:rsid w:val="00070136"/>
    <w:rsid w:val="000A470A"/>
    <w:rsid w:val="000A643E"/>
    <w:rsid w:val="000B4479"/>
    <w:rsid w:val="000E29EC"/>
    <w:rsid w:val="001429C6"/>
    <w:rsid w:val="001437AE"/>
    <w:rsid w:val="001700A3"/>
    <w:rsid w:val="001A1D70"/>
    <w:rsid w:val="001A66F2"/>
    <w:rsid w:val="001D47F3"/>
    <w:rsid w:val="001F0224"/>
    <w:rsid w:val="001F6087"/>
    <w:rsid w:val="00200498"/>
    <w:rsid w:val="00213372"/>
    <w:rsid w:val="00216248"/>
    <w:rsid w:val="00246AA5"/>
    <w:rsid w:val="002663BA"/>
    <w:rsid w:val="00266E6F"/>
    <w:rsid w:val="00275AF2"/>
    <w:rsid w:val="002C327D"/>
    <w:rsid w:val="002D1053"/>
    <w:rsid w:val="002D2060"/>
    <w:rsid w:val="002D590D"/>
    <w:rsid w:val="003177CC"/>
    <w:rsid w:val="003446DE"/>
    <w:rsid w:val="00360C3B"/>
    <w:rsid w:val="0037379D"/>
    <w:rsid w:val="00373AEE"/>
    <w:rsid w:val="003A353A"/>
    <w:rsid w:val="003C171E"/>
    <w:rsid w:val="003C34B0"/>
    <w:rsid w:val="003E2701"/>
    <w:rsid w:val="003F17ED"/>
    <w:rsid w:val="004C2226"/>
    <w:rsid w:val="00500C80"/>
    <w:rsid w:val="005C6F39"/>
    <w:rsid w:val="00615BF7"/>
    <w:rsid w:val="006538F8"/>
    <w:rsid w:val="00673ADB"/>
    <w:rsid w:val="00687491"/>
    <w:rsid w:val="00687F09"/>
    <w:rsid w:val="007038DF"/>
    <w:rsid w:val="00725A0F"/>
    <w:rsid w:val="00770439"/>
    <w:rsid w:val="00790568"/>
    <w:rsid w:val="007B6FBA"/>
    <w:rsid w:val="007C6067"/>
    <w:rsid w:val="007D38D3"/>
    <w:rsid w:val="008141F6"/>
    <w:rsid w:val="00820809"/>
    <w:rsid w:val="008634A3"/>
    <w:rsid w:val="008705C4"/>
    <w:rsid w:val="008A63F5"/>
    <w:rsid w:val="008C5D35"/>
    <w:rsid w:val="008D5E62"/>
    <w:rsid w:val="008E242B"/>
    <w:rsid w:val="008E65CF"/>
    <w:rsid w:val="009066FC"/>
    <w:rsid w:val="00944B78"/>
    <w:rsid w:val="00944BC6"/>
    <w:rsid w:val="0095243A"/>
    <w:rsid w:val="00976985"/>
    <w:rsid w:val="00990436"/>
    <w:rsid w:val="009977A8"/>
    <w:rsid w:val="009B6DCB"/>
    <w:rsid w:val="009C7251"/>
    <w:rsid w:val="009D47E6"/>
    <w:rsid w:val="009D7217"/>
    <w:rsid w:val="00A23E99"/>
    <w:rsid w:val="00A2513E"/>
    <w:rsid w:val="00A31C76"/>
    <w:rsid w:val="00A95940"/>
    <w:rsid w:val="00AA0BD3"/>
    <w:rsid w:val="00AA28E7"/>
    <w:rsid w:val="00AB614E"/>
    <w:rsid w:val="00AD4C32"/>
    <w:rsid w:val="00B22C5C"/>
    <w:rsid w:val="00B33F80"/>
    <w:rsid w:val="00B35E09"/>
    <w:rsid w:val="00B46DD7"/>
    <w:rsid w:val="00B51D4C"/>
    <w:rsid w:val="00BF7A40"/>
    <w:rsid w:val="00C36A0B"/>
    <w:rsid w:val="00C36DC4"/>
    <w:rsid w:val="00C373F4"/>
    <w:rsid w:val="00D274E7"/>
    <w:rsid w:val="00D30495"/>
    <w:rsid w:val="00D43B22"/>
    <w:rsid w:val="00D44F7C"/>
    <w:rsid w:val="00D70DEB"/>
    <w:rsid w:val="00D87FAC"/>
    <w:rsid w:val="00D915AA"/>
    <w:rsid w:val="00DC3605"/>
    <w:rsid w:val="00E018CB"/>
    <w:rsid w:val="00E0439C"/>
    <w:rsid w:val="00E64EBD"/>
    <w:rsid w:val="00E65588"/>
    <w:rsid w:val="00E74EAB"/>
    <w:rsid w:val="00E762DB"/>
    <w:rsid w:val="00EB0DFD"/>
    <w:rsid w:val="00ED6D00"/>
    <w:rsid w:val="00F474F7"/>
    <w:rsid w:val="00F501E5"/>
    <w:rsid w:val="00F51D59"/>
    <w:rsid w:val="00F57908"/>
    <w:rsid w:val="00F631EF"/>
    <w:rsid w:val="00F93F2D"/>
    <w:rsid w:val="00F944A9"/>
    <w:rsid w:val="00F95852"/>
    <w:rsid w:val="00FA1501"/>
    <w:rsid w:val="00FC1D8F"/>
    <w:rsid w:val="00FE1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9CFD7F"/>
  <w15:chartTrackingRefBased/>
  <w15:docId w15:val="{F518AEE1-0E0E-47BC-BC1C-2E9F1499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F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AB6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0495"/>
    <w:rPr>
      <w:rFonts w:ascii="Courier New" w:eastAsia="Times New Roman" w:hAnsi="Courier New" w:cs="Courier New"/>
      <w:kern w:val="0"/>
      <w:sz w:val="20"/>
      <w:szCs w:val="20"/>
      <w:lang w:eastAsia="en-IN"/>
      <w14:ligatures w14:val="none"/>
    </w:rPr>
  </w:style>
  <w:style w:type="character" w:customStyle="1" w:styleId="gnd-iwgdo3b">
    <w:name w:val="gnd-iwgdo3b"/>
    <w:basedOn w:val="DefaultParagraphFont"/>
    <w:rsid w:val="00D30495"/>
  </w:style>
  <w:style w:type="character" w:customStyle="1" w:styleId="gnd-iwgdn2b">
    <w:name w:val="gnd-iwgdn2b"/>
    <w:basedOn w:val="DefaultParagraphFont"/>
    <w:rsid w:val="00D30495"/>
  </w:style>
  <w:style w:type="character" w:customStyle="1" w:styleId="gnd-iwgdh3b">
    <w:name w:val="gnd-iwgdh3b"/>
    <w:basedOn w:val="DefaultParagraphFont"/>
    <w:rsid w:val="00D30495"/>
  </w:style>
  <w:style w:type="paragraph" w:styleId="NoSpacing">
    <w:name w:val="No Spacing"/>
    <w:link w:val="NoSpacingChar"/>
    <w:uiPriority w:val="1"/>
    <w:qFormat/>
    <w:rsid w:val="001F0224"/>
    <w:pPr>
      <w:spacing w:after="0" w:line="240" w:lineRule="auto"/>
    </w:pPr>
  </w:style>
  <w:style w:type="character" w:customStyle="1" w:styleId="Heading1Char">
    <w:name w:val="Heading 1 Char"/>
    <w:basedOn w:val="DefaultParagraphFont"/>
    <w:link w:val="Heading1"/>
    <w:uiPriority w:val="9"/>
    <w:rsid w:val="006538F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6538F8"/>
  </w:style>
  <w:style w:type="character" w:customStyle="1" w:styleId="Heading2Char">
    <w:name w:val="Heading 2 Char"/>
    <w:basedOn w:val="DefaultParagraphFont"/>
    <w:link w:val="Heading2"/>
    <w:uiPriority w:val="9"/>
    <w:rsid w:val="00AB614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7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F09"/>
  </w:style>
  <w:style w:type="paragraph" w:styleId="Footer">
    <w:name w:val="footer"/>
    <w:basedOn w:val="Normal"/>
    <w:link w:val="FooterChar"/>
    <w:uiPriority w:val="99"/>
    <w:unhideWhenUsed/>
    <w:rsid w:val="00687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F09"/>
  </w:style>
  <w:style w:type="paragraph" w:styleId="TOCHeading">
    <w:name w:val="TOC Heading"/>
    <w:basedOn w:val="Heading1"/>
    <w:next w:val="Normal"/>
    <w:uiPriority w:val="39"/>
    <w:unhideWhenUsed/>
    <w:qFormat/>
    <w:rsid w:val="007D38D3"/>
    <w:pPr>
      <w:outlineLvl w:val="9"/>
    </w:pPr>
  </w:style>
  <w:style w:type="paragraph" w:styleId="TOC2">
    <w:name w:val="toc 2"/>
    <w:basedOn w:val="Normal"/>
    <w:next w:val="Normal"/>
    <w:autoRedefine/>
    <w:uiPriority w:val="39"/>
    <w:unhideWhenUsed/>
    <w:rsid w:val="007D38D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D38D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D38D3"/>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D38D3"/>
    <w:rPr>
      <w:color w:val="0563C1" w:themeColor="hyperlink"/>
      <w:u w:val="single"/>
    </w:rPr>
  </w:style>
  <w:style w:type="character" w:customStyle="1" w:styleId="NoSpacingChar">
    <w:name w:val="No Spacing Char"/>
    <w:basedOn w:val="DefaultParagraphFont"/>
    <w:link w:val="NoSpacing"/>
    <w:uiPriority w:val="1"/>
    <w:rsid w:val="003E2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60">
      <w:bodyDiv w:val="1"/>
      <w:marLeft w:val="0"/>
      <w:marRight w:val="0"/>
      <w:marTop w:val="0"/>
      <w:marBottom w:val="0"/>
      <w:divBdr>
        <w:top w:val="none" w:sz="0" w:space="0" w:color="auto"/>
        <w:left w:val="none" w:sz="0" w:space="0" w:color="auto"/>
        <w:bottom w:val="none" w:sz="0" w:space="0" w:color="auto"/>
        <w:right w:val="none" w:sz="0" w:space="0" w:color="auto"/>
      </w:divBdr>
    </w:div>
    <w:div w:id="109325399">
      <w:bodyDiv w:val="1"/>
      <w:marLeft w:val="0"/>
      <w:marRight w:val="0"/>
      <w:marTop w:val="0"/>
      <w:marBottom w:val="0"/>
      <w:divBdr>
        <w:top w:val="none" w:sz="0" w:space="0" w:color="auto"/>
        <w:left w:val="none" w:sz="0" w:space="0" w:color="auto"/>
        <w:bottom w:val="none" w:sz="0" w:space="0" w:color="auto"/>
        <w:right w:val="none" w:sz="0" w:space="0" w:color="auto"/>
      </w:divBdr>
    </w:div>
    <w:div w:id="131676171">
      <w:bodyDiv w:val="1"/>
      <w:marLeft w:val="0"/>
      <w:marRight w:val="0"/>
      <w:marTop w:val="0"/>
      <w:marBottom w:val="0"/>
      <w:divBdr>
        <w:top w:val="none" w:sz="0" w:space="0" w:color="auto"/>
        <w:left w:val="none" w:sz="0" w:space="0" w:color="auto"/>
        <w:bottom w:val="none" w:sz="0" w:space="0" w:color="auto"/>
        <w:right w:val="none" w:sz="0" w:space="0" w:color="auto"/>
      </w:divBdr>
    </w:div>
    <w:div w:id="164591322">
      <w:bodyDiv w:val="1"/>
      <w:marLeft w:val="0"/>
      <w:marRight w:val="0"/>
      <w:marTop w:val="0"/>
      <w:marBottom w:val="0"/>
      <w:divBdr>
        <w:top w:val="none" w:sz="0" w:space="0" w:color="auto"/>
        <w:left w:val="none" w:sz="0" w:space="0" w:color="auto"/>
        <w:bottom w:val="none" w:sz="0" w:space="0" w:color="auto"/>
        <w:right w:val="none" w:sz="0" w:space="0" w:color="auto"/>
      </w:divBdr>
    </w:div>
    <w:div w:id="431780432">
      <w:bodyDiv w:val="1"/>
      <w:marLeft w:val="0"/>
      <w:marRight w:val="0"/>
      <w:marTop w:val="0"/>
      <w:marBottom w:val="0"/>
      <w:divBdr>
        <w:top w:val="none" w:sz="0" w:space="0" w:color="auto"/>
        <w:left w:val="none" w:sz="0" w:space="0" w:color="auto"/>
        <w:bottom w:val="none" w:sz="0" w:space="0" w:color="auto"/>
        <w:right w:val="none" w:sz="0" w:space="0" w:color="auto"/>
      </w:divBdr>
    </w:div>
    <w:div w:id="473450064">
      <w:bodyDiv w:val="1"/>
      <w:marLeft w:val="0"/>
      <w:marRight w:val="0"/>
      <w:marTop w:val="0"/>
      <w:marBottom w:val="0"/>
      <w:divBdr>
        <w:top w:val="none" w:sz="0" w:space="0" w:color="auto"/>
        <w:left w:val="none" w:sz="0" w:space="0" w:color="auto"/>
        <w:bottom w:val="none" w:sz="0" w:space="0" w:color="auto"/>
        <w:right w:val="none" w:sz="0" w:space="0" w:color="auto"/>
      </w:divBdr>
    </w:div>
    <w:div w:id="515194651">
      <w:bodyDiv w:val="1"/>
      <w:marLeft w:val="0"/>
      <w:marRight w:val="0"/>
      <w:marTop w:val="0"/>
      <w:marBottom w:val="0"/>
      <w:divBdr>
        <w:top w:val="none" w:sz="0" w:space="0" w:color="auto"/>
        <w:left w:val="none" w:sz="0" w:space="0" w:color="auto"/>
        <w:bottom w:val="none" w:sz="0" w:space="0" w:color="auto"/>
        <w:right w:val="none" w:sz="0" w:space="0" w:color="auto"/>
      </w:divBdr>
    </w:div>
    <w:div w:id="650334599">
      <w:bodyDiv w:val="1"/>
      <w:marLeft w:val="0"/>
      <w:marRight w:val="0"/>
      <w:marTop w:val="0"/>
      <w:marBottom w:val="0"/>
      <w:divBdr>
        <w:top w:val="none" w:sz="0" w:space="0" w:color="auto"/>
        <w:left w:val="none" w:sz="0" w:space="0" w:color="auto"/>
        <w:bottom w:val="none" w:sz="0" w:space="0" w:color="auto"/>
        <w:right w:val="none" w:sz="0" w:space="0" w:color="auto"/>
      </w:divBdr>
    </w:div>
    <w:div w:id="730689883">
      <w:bodyDiv w:val="1"/>
      <w:marLeft w:val="0"/>
      <w:marRight w:val="0"/>
      <w:marTop w:val="0"/>
      <w:marBottom w:val="0"/>
      <w:divBdr>
        <w:top w:val="none" w:sz="0" w:space="0" w:color="auto"/>
        <w:left w:val="none" w:sz="0" w:space="0" w:color="auto"/>
        <w:bottom w:val="none" w:sz="0" w:space="0" w:color="auto"/>
        <w:right w:val="none" w:sz="0" w:space="0" w:color="auto"/>
      </w:divBdr>
    </w:div>
    <w:div w:id="758058697">
      <w:bodyDiv w:val="1"/>
      <w:marLeft w:val="0"/>
      <w:marRight w:val="0"/>
      <w:marTop w:val="0"/>
      <w:marBottom w:val="0"/>
      <w:divBdr>
        <w:top w:val="none" w:sz="0" w:space="0" w:color="auto"/>
        <w:left w:val="none" w:sz="0" w:space="0" w:color="auto"/>
        <w:bottom w:val="none" w:sz="0" w:space="0" w:color="auto"/>
        <w:right w:val="none" w:sz="0" w:space="0" w:color="auto"/>
      </w:divBdr>
    </w:div>
    <w:div w:id="793984348">
      <w:bodyDiv w:val="1"/>
      <w:marLeft w:val="0"/>
      <w:marRight w:val="0"/>
      <w:marTop w:val="0"/>
      <w:marBottom w:val="0"/>
      <w:divBdr>
        <w:top w:val="none" w:sz="0" w:space="0" w:color="auto"/>
        <w:left w:val="none" w:sz="0" w:space="0" w:color="auto"/>
        <w:bottom w:val="none" w:sz="0" w:space="0" w:color="auto"/>
        <w:right w:val="none" w:sz="0" w:space="0" w:color="auto"/>
      </w:divBdr>
    </w:div>
    <w:div w:id="893665147">
      <w:bodyDiv w:val="1"/>
      <w:marLeft w:val="0"/>
      <w:marRight w:val="0"/>
      <w:marTop w:val="0"/>
      <w:marBottom w:val="0"/>
      <w:divBdr>
        <w:top w:val="none" w:sz="0" w:space="0" w:color="auto"/>
        <w:left w:val="none" w:sz="0" w:space="0" w:color="auto"/>
        <w:bottom w:val="none" w:sz="0" w:space="0" w:color="auto"/>
        <w:right w:val="none" w:sz="0" w:space="0" w:color="auto"/>
      </w:divBdr>
    </w:div>
    <w:div w:id="919290192">
      <w:bodyDiv w:val="1"/>
      <w:marLeft w:val="0"/>
      <w:marRight w:val="0"/>
      <w:marTop w:val="0"/>
      <w:marBottom w:val="0"/>
      <w:divBdr>
        <w:top w:val="none" w:sz="0" w:space="0" w:color="auto"/>
        <w:left w:val="none" w:sz="0" w:space="0" w:color="auto"/>
        <w:bottom w:val="none" w:sz="0" w:space="0" w:color="auto"/>
        <w:right w:val="none" w:sz="0" w:space="0" w:color="auto"/>
      </w:divBdr>
    </w:div>
    <w:div w:id="956987742">
      <w:bodyDiv w:val="1"/>
      <w:marLeft w:val="0"/>
      <w:marRight w:val="0"/>
      <w:marTop w:val="0"/>
      <w:marBottom w:val="0"/>
      <w:divBdr>
        <w:top w:val="none" w:sz="0" w:space="0" w:color="auto"/>
        <w:left w:val="none" w:sz="0" w:space="0" w:color="auto"/>
        <w:bottom w:val="none" w:sz="0" w:space="0" w:color="auto"/>
        <w:right w:val="none" w:sz="0" w:space="0" w:color="auto"/>
      </w:divBdr>
    </w:div>
    <w:div w:id="1058283726">
      <w:bodyDiv w:val="1"/>
      <w:marLeft w:val="0"/>
      <w:marRight w:val="0"/>
      <w:marTop w:val="0"/>
      <w:marBottom w:val="0"/>
      <w:divBdr>
        <w:top w:val="none" w:sz="0" w:space="0" w:color="auto"/>
        <w:left w:val="none" w:sz="0" w:space="0" w:color="auto"/>
        <w:bottom w:val="none" w:sz="0" w:space="0" w:color="auto"/>
        <w:right w:val="none" w:sz="0" w:space="0" w:color="auto"/>
      </w:divBdr>
    </w:div>
    <w:div w:id="1118988347">
      <w:bodyDiv w:val="1"/>
      <w:marLeft w:val="0"/>
      <w:marRight w:val="0"/>
      <w:marTop w:val="0"/>
      <w:marBottom w:val="0"/>
      <w:divBdr>
        <w:top w:val="none" w:sz="0" w:space="0" w:color="auto"/>
        <w:left w:val="none" w:sz="0" w:space="0" w:color="auto"/>
        <w:bottom w:val="none" w:sz="0" w:space="0" w:color="auto"/>
        <w:right w:val="none" w:sz="0" w:space="0" w:color="auto"/>
      </w:divBdr>
    </w:div>
    <w:div w:id="1144662502">
      <w:bodyDiv w:val="1"/>
      <w:marLeft w:val="0"/>
      <w:marRight w:val="0"/>
      <w:marTop w:val="0"/>
      <w:marBottom w:val="0"/>
      <w:divBdr>
        <w:top w:val="none" w:sz="0" w:space="0" w:color="auto"/>
        <w:left w:val="none" w:sz="0" w:space="0" w:color="auto"/>
        <w:bottom w:val="none" w:sz="0" w:space="0" w:color="auto"/>
        <w:right w:val="none" w:sz="0" w:space="0" w:color="auto"/>
      </w:divBdr>
    </w:div>
    <w:div w:id="1165364948">
      <w:bodyDiv w:val="1"/>
      <w:marLeft w:val="0"/>
      <w:marRight w:val="0"/>
      <w:marTop w:val="0"/>
      <w:marBottom w:val="0"/>
      <w:divBdr>
        <w:top w:val="none" w:sz="0" w:space="0" w:color="auto"/>
        <w:left w:val="none" w:sz="0" w:space="0" w:color="auto"/>
        <w:bottom w:val="none" w:sz="0" w:space="0" w:color="auto"/>
        <w:right w:val="none" w:sz="0" w:space="0" w:color="auto"/>
      </w:divBdr>
    </w:div>
    <w:div w:id="1171872154">
      <w:bodyDiv w:val="1"/>
      <w:marLeft w:val="0"/>
      <w:marRight w:val="0"/>
      <w:marTop w:val="0"/>
      <w:marBottom w:val="0"/>
      <w:divBdr>
        <w:top w:val="none" w:sz="0" w:space="0" w:color="auto"/>
        <w:left w:val="none" w:sz="0" w:space="0" w:color="auto"/>
        <w:bottom w:val="none" w:sz="0" w:space="0" w:color="auto"/>
        <w:right w:val="none" w:sz="0" w:space="0" w:color="auto"/>
      </w:divBdr>
    </w:div>
    <w:div w:id="1239249572">
      <w:bodyDiv w:val="1"/>
      <w:marLeft w:val="0"/>
      <w:marRight w:val="0"/>
      <w:marTop w:val="0"/>
      <w:marBottom w:val="0"/>
      <w:divBdr>
        <w:top w:val="none" w:sz="0" w:space="0" w:color="auto"/>
        <w:left w:val="none" w:sz="0" w:space="0" w:color="auto"/>
        <w:bottom w:val="none" w:sz="0" w:space="0" w:color="auto"/>
        <w:right w:val="none" w:sz="0" w:space="0" w:color="auto"/>
      </w:divBdr>
    </w:div>
    <w:div w:id="1329288102">
      <w:bodyDiv w:val="1"/>
      <w:marLeft w:val="0"/>
      <w:marRight w:val="0"/>
      <w:marTop w:val="0"/>
      <w:marBottom w:val="0"/>
      <w:divBdr>
        <w:top w:val="none" w:sz="0" w:space="0" w:color="auto"/>
        <w:left w:val="none" w:sz="0" w:space="0" w:color="auto"/>
        <w:bottom w:val="none" w:sz="0" w:space="0" w:color="auto"/>
        <w:right w:val="none" w:sz="0" w:space="0" w:color="auto"/>
      </w:divBdr>
    </w:div>
    <w:div w:id="1520583984">
      <w:bodyDiv w:val="1"/>
      <w:marLeft w:val="0"/>
      <w:marRight w:val="0"/>
      <w:marTop w:val="0"/>
      <w:marBottom w:val="0"/>
      <w:divBdr>
        <w:top w:val="none" w:sz="0" w:space="0" w:color="auto"/>
        <w:left w:val="none" w:sz="0" w:space="0" w:color="auto"/>
        <w:bottom w:val="none" w:sz="0" w:space="0" w:color="auto"/>
        <w:right w:val="none" w:sz="0" w:space="0" w:color="auto"/>
      </w:divBdr>
    </w:div>
    <w:div w:id="1576159503">
      <w:bodyDiv w:val="1"/>
      <w:marLeft w:val="0"/>
      <w:marRight w:val="0"/>
      <w:marTop w:val="0"/>
      <w:marBottom w:val="0"/>
      <w:divBdr>
        <w:top w:val="none" w:sz="0" w:space="0" w:color="auto"/>
        <w:left w:val="none" w:sz="0" w:space="0" w:color="auto"/>
        <w:bottom w:val="none" w:sz="0" w:space="0" w:color="auto"/>
        <w:right w:val="none" w:sz="0" w:space="0" w:color="auto"/>
      </w:divBdr>
    </w:div>
    <w:div w:id="1632981752">
      <w:bodyDiv w:val="1"/>
      <w:marLeft w:val="0"/>
      <w:marRight w:val="0"/>
      <w:marTop w:val="0"/>
      <w:marBottom w:val="0"/>
      <w:divBdr>
        <w:top w:val="none" w:sz="0" w:space="0" w:color="auto"/>
        <w:left w:val="none" w:sz="0" w:space="0" w:color="auto"/>
        <w:bottom w:val="none" w:sz="0" w:space="0" w:color="auto"/>
        <w:right w:val="none" w:sz="0" w:space="0" w:color="auto"/>
      </w:divBdr>
    </w:div>
    <w:div w:id="1660498078">
      <w:bodyDiv w:val="1"/>
      <w:marLeft w:val="0"/>
      <w:marRight w:val="0"/>
      <w:marTop w:val="0"/>
      <w:marBottom w:val="0"/>
      <w:divBdr>
        <w:top w:val="none" w:sz="0" w:space="0" w:color="auto"/>
        <w:left w:val="none" w:sz="0" w:space="0" w:color="auto"/>
        <w:bottom w:val="none" w:sz="0" w:space="0" w:color="auto"/>
        <w:right w:val="none" w:sz="0" w:space="0" w:color="auto"/>
      </w:divBdr>
    </w:div>
    <w:div w:id="1678343676">
      <w:bodyDiv w:val="1"/>
      <w:marLeft w:val="0"/>
      <w:marRight w:val="0"/>
      <w:marTop w:val="0"/>
      <w:marBottom w:val="0"/>
      <w:divBdr>
        <w:top w:val="none" w:sz="0" w:space="0" w:color="auto"/>
        <w:left w:val="none" w:sz="0" w:space="0" w:color="auto"/>
        <w:bottom w:val="none" w:sz="0" w:space="0" w:color="auto"/>
        <w:right w:val="none" w:sz="0" w:space="0" w:color="auto"/>
      </w:divBdr>
    </w:div>
    <w:div w:id="1704019354">
      <w:bodyDiv w:val="1"/>
      <w:marLeft w:val="0"/>
      <w:marRight w:val="0"/>
      <w:marTop w:val="0"/>
      <w:marBottom w:val="0"/>
      <w:divBdr>
        <w:top w:val="none" w:sz="0" w:space="0" w:color="auto"/>
        <w:left w:val="none" w:sz="0" w:space="0" w:color="auto"/>
        <w:bottom w:val="none" w:sz="0" w:space="0" w:color="auto"/>
        <w:right w:val="none" w:sz="0" w:space="0" w:color="auto"/>
      </w:divBdr>
    </w:div>
    <w:div w:id="1728407202">
      <w:bodyDiv w:val="1"/>
      <w:marLeft w:val="0"/>
      <w:marRight w:val="0"/>
      <w:marTop w:val="0"/>
      <w:marBottom w:val="0"/>
      <w:divBdr>
        <w:top w:val="none" w:sz="0" w:space="0" w:color="auto"/>
        <w:left w:val="none" w:sz="0" w:space="0" w:color="auto"/>
        <w:bottom w:val="none" w:sz="0" w:space="0" w:color="auto"/>
        <w:right w:val="none" w:sz="0" w:space="0" w:color="auto"/>
      </w:divBdr>
    </w:div>
    <w:div w:id="1887333435">
      <w:bodyDiv w:val="1"/>
      <w:marLeft w:val="0"/>
      <w:marRight w:val="0"/>
      <w:marTop w:val="0"/>
      <w:marBottom w:val="0"/>
      <w:divBdr>
        <w:top w:val="none" w:sz="0" w:space="0" w:color="auto"/>
        <w:left w:val="none" w:sz="0" w:space="0" w:color="auto"/>
        <w:bottom w:val="none" w:sz="0" w:space="0" w:color="auto"/>
        <w:right w:val="none" w:sz="0" w:space="0" w:color="auto"/>
      </w:divBdr>
    </w:div>
    <w:div w:id="1973829130">
      <w:bodyDiv w:val="1"/>
      <w:marLeft w:val="0"/>
      <w:marRight w:val="0"/>
      <w:marTop w:val="0"/>
      <w:marBottom w:val="0"/>
      <w:divBdr>
        <w:top w:val="none" w:sz="0" w:space="0" w:color="auto"/>
        <w:left w:val="none" w:sz="0" w:space="0" w:color="auto"/>
        <w:bottom w:val="none" w:sz="0" w:space="0" w:color="auto"/>
        <w:right w:val="none" w:sz="0" w:space="0" w:color="auto"/>
      </w:divBdr>
    </w:div>
    <w:div w:id="197756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DB9FDF62074C1E9A0CD4AB4D126252"/>
        <w:category>
          <w:name w:val="General"/>
          <w:gallery w:val="placeholder"/>
        </w:category>
        <w:types>
          <w:type w:val="bbPlcHdr"/>
        </w:types>
        <w:behaviors>
          <w:behavior w:val="content"/>
        </w:behaviors>
        <w:guid w:val="{15700CC4-4AAD-4A19-8051-F4ECC8F8B466}"/>
      </w:docPartPr>
      <w:docPartBody>
        <w:p w:rsidR="00944E59" w:rsidRDefault="00212F19" w:rsidP="00212F19">
          <w:pPr>
            <w:pStyle w:val="0EDB9FDF62074C1E9A0CD4AB4D126252"/>
          </w:pPr>
          <w:r>
            <w:rPr>
              <w:rFonts w:asciiTheme="majorHAnsi" w:eastAsiaTheme="majorEastAsia" w:hAnsiTheme="majorHAnsi" w:cstheme="majorBidi"/>
              <w:caps/>
              <w:color w:val="4472C4" w:themeColor="accent1"/>
              <w:sz w:val="80"/>
              <w:szCs w:val="80"/>
            </w:rPr>
            <w:t>[Document title]</w:t>
          </w:r>
        </w:p>
      </w:docPartBody>
    </w:docPart>
    <w:docPart>
      <w:docPartPr>
        <w:name w:val="77909022D5114450BADF866ED042843E"/>
        <w:category>
          <w:name w:val="General"/>
          <w:gallery w:val="placeholder"/>
        </w:category>
        <w:types>
          <w:type w:val="bbPlcHdr"/>
        </w:types>
        <w:behaviors>
          <w:behavior w:val="content"/>
        </w:behaviors>
        <w:guid w:val="{829346B9-74CE-4236-94EC-368C84101E23}"/>
      </w:docPartPr>
      <w:docPartBody>
        <w:p w:rsidR="00944E59" w:rsidRDefault="00212F19" w:rsidP="00212F19">
          <w:pPr>
            <w:pStyle w:val="77909022D5114450BADF866ED042843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19"/>
    <w:rsid w:val="00212F19"/>
    <w:rsid w:val="00944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DB9FDF62074C1E9A0CD4AB4D126252">
    <w:name w:val="0EDB9FDF62074C1E9A0CD4AB4D126252"/>
    <w:rsid w:val="00212F19"/>
  </w:style>
  <w:style w:type="paragraph" w:customStyle="1" w:styleId="77909022D5114450BADF866ED042843E">
    <w:name w:val="77909022D5114450BADF866ED042843E"/>
    <w:rsid w:val="00212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2023-05-18T00:00:00</PublishDate>
  <Abstract/>
  <CompanyAddress>Total word count:2699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BBa03</b:Tag>
    <b:SourceType>JournalArticle</b:SourceType>
    <b:Guid>{9B1AF6EC-5E29-4BD7-8EB6-CEBF7BFCBE0F}</b:Guid>
    <b:Author>
      <b:Author>
        <b:NameList>
          <b:Person>
            <b:Last>B. Baesens</b:Last>
            <b:First>R.</b:First>
            <b:Middle>Setiono, C. Mues, and J. Vanthienen</b:Middle>
          </b:Person>
        </b:NameList>
      </b:Author>
    </b:Author>
    <b:Title>“Using neural network rule extraction and decision tables for credit-risk evaluation,”</b:Title>
    <b:JournalName>Management Science</b:JournalName>
    <b:Year>2003</b:Year>
    <b:Pages>pp. 312–329</b:Pages>
    <b:Volume>vol. 49</b:Volume>
    <b:RefOrder>1</b:RefOrder>
  </b:Source>
  <b:Source>
    <b:Tag>Wen14</b:Tag>
    <b:SourceType>JournalArticle</b:SourceType>
    <b:Guid>{1ED1F151-2F34-4332-9184-7F7734A5EB46}</b:Guid>
    <b:Title>An Analytic Hierarchy Model for Classification Algorithms Selection in Credit Risk Analysis</b:Title>
    <b:JournalName>Mathematical Problems in Engineering</b:JournalName>
    <b:Year>2014</b:Year>
    <b:Pages>1</b:Pages>
    <b:Author>
      <b:Author>
        <b:NameList>
          <b:Person>
            <b:Last>Wen</b:Last>
            <b:First>Fenghua,</b:First>
            <b:Middle>Kou, Gang, Wu, Wenshuai</b:Middle>
          </b:Person>
        </b:NameList>
      </b:Author>
    </b:Author>
    <b:RefOrder>2</b:RefOrder>
  </b:Source>
  <b:Source>
    <b:Tag>Goo16</b:Tag>
    <b:SourceType>JournalArticle</b:SourceType>
    <b:Guid>{3B743FAB-F094-469D-A389-2DDE58BCC4A1}</b:Guid>
    <b:Title> Deep Learn</b:Title>
    <b:JournalName>Deep Learning</b:JournalName>
    <b:Year>2016</b:Year>
    <b:Author>
      <b:Author>
        <b:NameList>
          <b:Person>
            <b:Last>Goodfellow I</b:Last>
            <b:First>Bengio</b:First>
            <b:Middle>Y, Courville A</b:Middle>
          </b:Person>
        </b:NameList>
      </b:Author>
    </b:Author>
    <b:RefOrder>7</b:RefOrder>
  </b:Source>
  <b:Source>
    <b:Tag>Bui13</b:Tag>
    <b:SourceType>JournalArticle</b:SourceType>
    <b:Guid>{FE70003B-0CF6-4377-8E26-ACB39BA5442B}</b:Guid>
    <b:Author>
      <b:Author>
        <b:NameList>
          <b:Person>
            <b:Last>Buitinck L</b:Last>
            <b:First>Louppe</b:First>
            <b:Middle>G, Blondel M, et al</b:Middle>
          </b:Person>
        </b:NameList>
      </b:Author>
    </b:Author>
    <b:Title>API design for machine learning software: experiences from the scikit-learn project</b:Title>
    <b:JournalName>ECML PKDD Workshop: languages for data mining and machine learning</b:JournalName>
    <b:Year>2013</b:Year>
    <b:Pages>pp 108–122</b:Pages>
    <b:RefOrder>8</b:RefOrder>
  </b:Source>
  <b:Source>
    <b:Tag>Cov67</b:Tag>
    <b:SourceType>JournalArticle</b:SourceType>
    <b:Guid>{169416E2-9CE4-4D67-AE93-4563A6454772}</b:Guid>
    <b:Author>
      <b:Author>
        <b:NameList>
          <b:Person>
            <b:Last>Cover T</b:Last>
            <b:First>Hart</b:First>
            <b:Middle>P</b:Middle>
          </b:Person>
        </b:NameList>
      </b:Author>
    </b:Author>
    <b:Title>Nearest neighbor pattern classification</b:Title>
    <b:JournalName>IEEE Trans Inf Theory 13</b:JournalName>
    <b:Year>1967</b:Year>
    <b:Pages>21–27</b:Pages>
    <b:RefOrder>9</b:RefOrder>
  </b:Source>
  <b:Source>
    <b:Tag>raj86</b:Tag>
    <b:SourceType>JournalArticle</b:SourceType>
    <b:Guid>{359BE430-B4A3-4FB5-9356-DB1B3E17FAFE}</b:Guid>
    <b:Author>
      <b:Author>
        <b:NameList>
          <b:Person>
            <b:Last>rajski KA</b:Last>
            <b:First>Breiman</b:First>
            <b:Middle>L, Di Prisco GV, et al</b:Middle>
          </b:Person>
        </b:NameList>
      </b:Author>
    </b:Author>
    <b:Title>Classification of eeg spatial patterns with a tree-structured methodology</b:Title>
    <b:JournalName>IEEE transactions on biomedical engineering BME-33</b:JournalName>
    <b:Year>1986</b:Year>
    <b:Pages>1076–1086</b:Pages>
    <b:RefOrder>10</b:RefOrder>
  </b:Source>
  <b:Source>
    <b:Tag>Qui93</b:Tag>
    <b:SourceType>JournalArticle</b:SourceType>
    <b:Guid>{9A112665-C286-42ED-BA4B-3A9A70E1B42C}</b:Guid>
    <b:Author>
      <b:Author>
        <b:NameList>
          <b:Person>
            <b:Last>Quinlan JR</b:Last>
            <b:First>Morgan</b:First>
            <b:Middle>Kauffmann</b:Middle>
          </b:Person>
        </b:NameList>
      </b:Author>
    </b:Author>
    <b:Title>Programming for machine learning. </b:Title>
    <b:Year>1993</b:Year>
    <b:Pages>38(48):49</b:Pages>
    <b:RefOrder>11</b:RefOrder>
  </b:Source>
  <b:Source>
    <b:Tag>Bre01</b:Tag>
    <b:SourceType>JournalArticle</b:SourceType>
    <b:Guid>{8A53884E-BA77-47F3-8830-CE16D5142F1B}</b:Guid>
    <b:Author>
      <b:Author>
        <b:NameList>
          <b:Person>
            <b:Last>L</b:Last>
            <b:First>Breiman</b:First>
          </b:Person>
        </b:NameList>
      </b:Author>
    </b:Author>
    <b:Title>Random forests. </b:Title>
    <b:JournalName>Mach Learning</b:JournalName>
    <b:Year>2001</b:Year>
    <b:Pages>5–32</b:Pages>
    <b:RefOrder>12</b:RefOrder>
  </b:Source>
  <b:Source>
    <b:Tag>Zha18</b:Tag>
    <b:SourceType>JournalArticle</b:SourceType>
    <b:Guid>{D1A0CC50-3079-4D4B-9E61-B0EA48EE87A2}</b:Guid>
    <b:Author>
      <b:Author>
        <b:NameList>
          <b:Person>
            <b:Last>Zhang</b:Last>
            <b:First>Z.,</b:First>
            <b:Middle>&amp; Zhang, H.</b:Middle>
          </b:Person>
        </b:NameList>
      </b:Author>
    </b:Author>
    <b:JournalName>Credit risk assessment using machine learning and statistical approaches: a review. European Journal of Operational Research</b:JournalName>
    <b:Year>2018</b:Year>
    <b:Pages>271(1), 1-16.</b:Pages>
    <b:RefOrder>3</b:RefOrder>
  </b:Source>
  <b:Source>
    <b:Tag>Alt68</b:Tag>
    <b:SourceType>JournalArticle</b:SourceType>
    <b:Guid>{A0BA5AA2-6E0C-40C3-8F8B-5D06F60D4972}</b:Guid>
    <b:Author>
      <b:Author>
        <b:NameList>
          <b:Person>
            <b:Last>Altman</b:Last>
            <b:First>E.</b:First>
            <b:Middle>I.</b:Middle>
          </b:Person>
        </b:NameList>
      </b:Author>
    </b:Author>
    <b:JournalName> Financial ratios, discriminant analysis and the prediction of corporate bankruptcy. The Journal of Finance</b:JournalName>
    <b:Year>1968</b:Year>
    <b:Pages>23(4), 589-609.</b:Pages>
    <b:RefOrder>4</b:RefOrder>
  </b:Source>
  <b:Source>
    <b:Tag>Bae03</b:Tag>
    <b:SourceType>JournalArticle</b:SourceType>
    <b:Guid>{F9E79812-F205-4F3F-994D-AD1802697362}</b:Guid>
    <b:Author>
      <b:Author>
        <b:NameList>
          <b:Person>
            <b:Last>Baesens</b:Last>
            <b:First>B.,</b:First>
            <b:Middle>Setiono, R., Mues, C., &amp; Vanthienen, J.</b:Middle>
          </b:Person>
        </b:NameList>
      </b:Author>
    </b:Author>
    <b:Title>Management Science</b:Title>
    <b:JournalName>Using neural network rule extraction and decision tables for credit-risk evaluation</b:JournalName>
    <b:Year>2003</b:Year>
    <b:Pages>49(3), 312-329.</b:Pages>
    <b:RefOrder>5</b:RefOrder>
  </b:Source>
  <b:Source>
    <b:Tag>Che20</b:Tag>
    <b:SourceType>JournalArticle</b:SourceType>
    <b:Guid>{72F9FA7D-5288-45B3-A8A8-4FCBC69D0C68}</b:Guid>
    <b:Author>
      <b:Author>
        <b:NameList>
          <b:Person>
            <b:Last>Chen</b:Last>
            <b:First>J.,</b:First>
            <b:Middle>Ma, Y., &amp; Zhou, S.</b:Middle>
          </b:Person>
        </b:NameList>
      </b:Author>
    </b:Author>
    <b:Title>Decision Support Systems</b:Title>
    <b:JournalName>Credit risk assessment using machine learning algorithms: A systematic literature review</b:JournalName>
    <b:Year>2020</b:Year>
    <b:Pages>133,236.</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5DA03-EF0F-497B-A249-49672C65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Principles of data science</vt:lpstr>
    </vt:vector>
  </TitlesOfParts>
  <Company>christy joseph</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data science</dc:title>
  <dc:subject>KL7010</dc:subject>
  <dc:creator>Christy Joseph</dc:creator>
  <cp:keywords/>
  <dc:description/>
  <cp:lastModifiedBy>Christy Joseph</cp:lastModifiedBy>
  <cp:revision>2</cp:revision>
  <dcterms:created xsi:type="dcterms:W3CDTF">2023-05-18T19:40:00Z</dcterms:created>
  <dcterms:modified xsi:type="dcterms:W3CDTF">2023-05-18T19:40:00Z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ab0fd07c-6a3c-44c1-b328-f19f3accc202</vt:lpwstr>
  </property>
</Properties>
</file>