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6485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32"/>
          <w:szCs w:val="32"/>
          <w:u w:val="none"/>
          <w:vertAlign w:val="baseline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32"/>
          <w:szCs w:val="32"/>
          <w:lang w:val="en-US" w:eastAsia="zh-CN" w:bidi="ar"/>
        </w:rPr>
        <w:t>Запись на стрижку</w:t>
      </w:r>
    </w:p>
    <w:p w14:paraId="7CE5C1C5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</w:pPr>
    </w:p>
    <w:p w14:paraId="27DD4D0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Цель</w:t>
      </w:r>
      <w:r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: </w:t>
      </w:r>
      <w:r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  <w:t xml:space="preserve">Показать, как система онлайн-записи на стрижку взаимодействует с внешними участниками, какие потоки данных обрабатываются, </w:t>
      </w:r>
    </w:p>
    <w:p w14:paraId="6B494A31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</w:pPr>
      <w:r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  <w:t xml:space="preserve">какие процессы происходят внутри системы, и где хранятся данные. Диаграмма помогает выявить ключевые информационные потоки и </w:t>
      </w:r>
    </w:p>
    <w:p w14:paraId="761BBA1C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</w:rPr>
      </w:pPr>
      <w:r>
        <w:rPr>
          <w:rFonts w:hint="eastAsia" w:ascii="Apple LiSung" w:hAnsi="Apple LiSung" w:eastAsia="Apple LiSung" w:cs="Apple LiSung"/>
          <w:kern w:val="0"/>
          <w:sz w:val="24"/>
          <w:szCs w:val="24"/>
          <w:lang w:val="en-US" w:eastAsia="zh-CN" w:bidi="ar"/>
        </w:rPr>
        <w:t>объемы взаимодействий.</w:t>
      </w:r>
    </w:p>
    <w:p w14:paraId="1A0197DF">
      <w:pPr>
        <w:pStyle w:val="5"/>
        <w:keepNext w:val="0"/>
        <w:keepLines w:val="0"/>
        <w:widowControl/>
        <w:suppressLineNumbers w:val="0"/>
        <w:rPr>
          <w:rFonts w:hint="eastAsia" w:ascii="Apple LiSung" w:hAnsi="Apple LiSung" w:eastAsia="Apple LiSung" w:cs="Apple LiSung"/>
        </w:rPr>
      </w:pPr>
      <w:r>
        <w:rPr>
          <w:rFonts w:hint="eastAsia" w:ascii="Apple LiSung" w:hAnsi="Apple LiSung" w:eastAsia="Apple LiSung" w:cs="Apple LiSung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Область рассмотрения:</w:t>
      </w:r>
      <w:r>
        <w:rPr>
          <w:rFonts w:hint="eastAsia" w:ascii="Apple LiSung" w:hAnsi="Apple LiSung" w:eastAsia="Apple LiSung" w:cs="Apple LiSung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 </w:t>
      </w:r>
      <w:r>
        <w:rPr>
          <w:rStyle w:val="4"/>
          <w:rFonts w:hint="eastAsia" w:ascii="Apple LiSung" w:hAnsi="Apple LiSung" w:eastAsia="Apple LiSung" w:cs="Apple LiSung"/>
        </w:rPr>
        <w:t>To be</w:t>
      </w:r>
      <w:r>
        <w:rPr>
          <w:rFonts w:hint="eastAsia" w:ascii="Apple LiSung" w:hAnsi="Apple LiSung" w:eastAsia="Apple LiSung" w:cs="Apple LiSung"/>
        </w:rPr>
        <w:t xml:space="preserve"> — проектируемая система онлайн-записи (будущая целевая модель).</w:t>
      </w:r>
      <w:bookmarkStart w:id="0" w:name="_GoBack"/>
      <w:bookmarkEnd w:id="0"/>
    </w:p>
    <w:p w14:paraId="6B73EBCA">
      <w:pPr>
        <w:rPr>
          <w:rFonts w:hint="default"/>
          <w:lang w:val="en-US"/>
        </w:rPr>
      </w:pPr>
    </w:p>
    <w:p w14:paraId="7A837C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071485" cy="4761230"/>
            <wp:effectExtent l="0" t="0" r="5715" b="13970"/>
            <wp:docPr id="1" name="Picture 1" descr="ex00_B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0_BS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7148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92" w:right="864" w:bottom="720" w:left="86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7D7F42A1"/>
    <w:rsid w:val="D7ABA8EA"/>
    <w:rsid w:val="FEE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2025-07-03T18:31:00Z</dcterms:created>
  <dc:creator>WPS_1739761383</dc:creator>
  <cp:lastModifiedBy>WPS_1739761383</cp:lastModifiedBy>
  <dcterms:modified xsi:type="dcterms:W3CDTF">2025-07-27T13:26:18Z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