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40"/>
        <w:jc w:val="center"/>
        <w:rPr/>
      </w:pPr>
      <w:r>
        <w:rPr>
          <w:i/>
          <w:color w:val="505050"/>
          <w:sz w:val="21"/>
        </w:rPr>
        <w:t>Потоки UC-BRH-01: актуальное расписание услуг мастеров</w:t>
      </w:r>
    </w:p>
    <w:p>
      <w:pPr>
        <w:pStyle w:val="Normal"/>
        <w:spacing w:lineRule="auto" w:line="276" w:before="0" w:after="40"/>
        <w:rPr/>
      </w:pPr>
      <w:r>
        <w:rPr>
          <w:b/>
          <w:color w:val="auto"/>
          <w:sz w:val="20"/>
        </w:rPr>
        <w:t>Принятое ограничение:</w:t>
      </w:r>
      <w:r>
        <w:rPr>
          <w:b/>
          <w:color w:val="1F4E79"/>
          <w:sz w:val="20"/>
        </w:rPr>
        <w:t xml:space="preserve"> </w:t>
      </w:r>
      <w:r>
        <w:rPr>
          <w:sz w:val="20"/>
        </w:rPr>
        <w:t>Потоки описывают формирование и корректировку базового расписания мастеров без учета занятых и свободных слотов конкретных записей клиентов.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UC-BRH-01. Поддерживать расписание услуг мастеров</w:t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Основной поток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FAF46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FAF46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3FAF46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Менеджер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Открывает раздел ведения расписания услуг мастеров.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2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список мастеров, перечень услуг и действующее расписание по каждому мастеру.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Менеджер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мастера и период действия расписания.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действующие настройки расписания и перечень услуг выбранного мастера за указанный период.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5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Менеджер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Вводит изменения: состав услуг, интервалы работы и период действия расписания.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6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Подтверждает корректность и полноту введенных данных.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7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Менеджер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Подтверждает сохранение изменений.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8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Обновляет расписание услуг мастера.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9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актуализированное расписание и сообщает об успешном сохранении.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Альтернативные потоки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shd w:fill="FF800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shd w:fill="FF800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shd w:fill="FF800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4A.1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Сообщает, что для выбранного мастера и периода расписание еще не создано.</w:t>
            </w:r>
          </w:p>
        </w:tc>
      </w:tr>
      <w:tr>
        <w:trPr/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4A.2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Менеджер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Переходит к созданию нового расписания и продолжает с шага 5 основного потока.</w:t>
            </w:r>
          </w:p>
        </w:tc>
      </w:tr>
      <w:tr>
        <w:trPr/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6A.1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 о пересечении интервалов или о неполноте введенных данных.</w:t>
            </w:r>
          </w:p>
        </w:tc>
      </w:tr>
      <w:tr>
        <w:trPr/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6A.2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Менеджер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Корректирует данные и повторяет шаг 5 основного потока.</w:t>
            </w:r>
          </w:p>
        </w:tc>
      </w:tr>
      <w:tr>
        <w:trPr/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6B.1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Сообщает, что выбранная услуга или мастер недоступны для использования в расписании.</w:t>
            </w:r>
          </w:p>
        </w:tc>
      </w:tr>
      <w:tr>
        <w:trPr/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6B.2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Менеджер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активные данные и повторяет шаг 5 основного потока.</w:t>
            </w:r>
          </w:p>
        </w:tc>
      </w:tr>
      <w:tr>
        <w:trPr/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7A.1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Менеджер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Отказывается от сохранения изменений.</w:t>
            </w:r>
          </w:p>
        </w:tc>
      </w:tr>
      <w:tr>
        <w:trPr/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7A.2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Закрывает редактирование без изменения ранее действующего расписания.</w:t>
            </w:r>
          </w:p>
        </w:tc>
      </w:tr>
      <w:tr>
        <w:trPr/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8A.1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Сообщает, что расписание было изменено другим менеджером до сохранения текущей версии.</w:t>
            </w:r>
          </w:p>
        </w:tc>
      </w:tr>
      <w:tr>
        <w:trPr/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8A.2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Менеджер</w:t>
            </w:r>
          </w:p>
        </w:tc>
        <w:tc>
          <w:tcPr>
            <w:tcW w:w="3324" w:type="dxa"/>
            <w:tcBorders>
              <w:top w:val="single" w:sz="4" w:space="0" w:color="111111"/>
              <w:start w:val="single" w:sz="4" w:space="0" w:color="111111"/>
              <w:bottom w:val="single" w:sz="4" w:space="0" w:color="111111"/>
              <w:end w:val="single" w:sz="4" w:space="0" w:color="111111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Просматривает актуальную версию, при необходимости повторно вносит изменения и возвращается к шагу 5 основного потока.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sz w:val="18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sz w:val="18"/>
      </w:rPr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Arial" w:hAnsi="Arial" w:eastAsia="Arial" w:cs=""/>
      <w:color w:val="222222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mallNote" w:customStyle="1">
    <w:name w:val="Small Note"/>
    <w:basedOn w:val="Normal"/>
    <w:qFormat/>
    <w:pPr/>
    <w:rPr>
      <w:color w:val="5A5A5A"/>
      <w:sz w:val="18"/>
    </w:rPr>
  </w:style>
  <w:style w:type="paragraph" w:styleId="TableText" w:customStyle="1">
    <w:name w:val="Table Text"/>
    <w:basedOn w:val="Normal"/>
    <w:qFormat/>
    <w:pPr/>
    <w:rPr>
      <w:sz w:val="20"/>
    </w:rPr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LibreOffice/26.2.2.2$Windows_X86_64 LibreOffice_project/1f77d10d6938fd34972958f64b2bcfa54f8b1ba5</Application>
  <AppVersion>15.0000</AppVersion>
  <Pages>2</Pages>
  <Words>241</Words>
  <Characters>1627</Characters>
  <CharactersWithSpaces>1801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2026-04-06T17:29:03Z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