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wmbs1jl1989x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об обсуждении бизнес-процесса BP1A5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m7pgs53tibw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Название бизнес-процесса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Сбор отзывов и предложений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qkfqxllbbtj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Идентификатор бизнес-процесса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BP1A5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8dlx7b1ihig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 обсуждения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Уточнение процесса сбора и обработки отзывов клиентов в системе барбершопа, включая запрос, хранение и анализ.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hjuyumu0os3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обсуждения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шаги процесса, роли участников, формат отзывов, а также выявить проблемы для улучшения качества услуг через обратную связь.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5ihwz6cjxoh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Дата обсуждения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1.04.2026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jbt96vq5oh0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Форма обсуждения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Мозговой штурм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xzlff8hdzjg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Список участников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Jasmina</w:t>
      </w:r>
      <w:r w:rsidDel="00000000" w:rsidR="00000000" w:rsidRPr="00000000">
        <w:rPr>
          <w:rtl w:val="0"/>
        </w:rPr>
        <w:t xml:space="preserve"> (аналитик, играет роль клиента, играет роль менеджера)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Hasan (аналитик, играет роль мастера)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bh9irlx5hiu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Ведущий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Jasmina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883ucqhzfus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Делопроизводитель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kueghlfdn9h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Владелец бизнес-процесса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Hasan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Обсуждаемые вопросы и ответы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Когда и как клиент получает запрос на отзыв?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Автоматически после услуги (через канал связи или в приложении), через 15 минут.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Отправлять сразу или на следующий день.</w:t>
      </w:r>
    </w:p>
    <w:p w:rsidR="00000000" w:rsidDel="00000000" w:rsidP="00000000" w:rsidRDefault="00000000" w:rsidRPr="00000000" w14:paraId="0000001D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 (менеджера)</w:t>
      </w:r>
      <w:r w:rsidDel="00000000" w:rsidR="00000000" w:rsidRPr="00000000">
        <w:rPr>
          <w:rtl w:val="0"/>
        </w:rPr>
        <w:t xml:space="preserve">: Через 15 минут, пока свежи впечатления.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Отправка через 15 минут с напоминанием через час, если нет ответа.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Какие данные отзыва сохраняются (оценка, текст)?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Оценка (1-5 звезд), текст, фото (опционально), связанный с услугой и мастером.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Обязательная оценка, опциональный текст/фото.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менеджер обрабатывает негативные отзывы?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Уведомление о негативном отзыве, анализ, ответ клиенту через систему.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Автоматический ответ на негатив.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Ручной ответ для персонализации.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Уведомление менеджера для ручного ответа.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Должен ли мастер видеть отзывы в реальном времени?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Да, в личном кабинете, но только свои.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Скрывать негативные от мастера.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Все отзывы доступны для улучшения.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Полный доступ для мастера.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интегрировать отзывы с отчётами?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Отзывы агрегируются в отчёты для менеджера (средняя оценка, тренды).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Автоматическая интеграция с дашбордом.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Нужно ли делать отзывы анонимными для клиента?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Опционально, клиент выбирает.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Все анонимные для честности.</w:t>
      </w:r>
    </w:p>
    <w:p w:rsidR="00000000" w:rsidDel="00000000" w:rsidP="00000000" w:rsidRDefault="00000000" w:rsidRPr="00000000" w14:paraId="00000034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Мнение владельца</w:t>
      </w:r>
      <w:r w:rsidDel="00000000" w:rsidR="00000000" w:rsidRPr="00000000">
        <w:rPr>
          <w:rtl w:val="0"/>
        </w:rPr>
        <w:t xml:space="preserve">: Неанонимные лучше для связи.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spacing w:after="0" w:before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Опция анонимности в форме.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Как мотивировать клиентов оставлять отзывы?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</w:t>
      </w:r>
      <w:r w:rsidDel="00000000" w:rsidR="00000000" w:rsidRPr="00000000">
        <w:rPr>
          <w:rtl w:val="0"/>
        </w:rPr>
        <w:t xml:space="preserve">: Скидка на следующую услугу за отзыв.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Спорные мнения</w:t>
      </w:r>
      <w:r w:rsidDel="00000000" w:rsidR="00000000" w:rsidRPr="00000000">
        <w:rPr>
          <w:rtl w:val="0"/>
        </w:rPr>
        <w:t xml:space="preserve">: Нет.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Принятое решение</w:t>
      </w:r>
      <w:r w:rsidDel="00000000" w:rsidR="00000000" w:rsidRPr="00000000">
        <w:rPr>
          <w:rtl w:val="0"/>
        </w:rPr>
        <w:t xml:space="preserve">: Интеграция с системой лояльности.</w:t>
      </w:r>
    </w:p>
    <w:p w:rsidR="00000000" w:rsidDel="00000000" w:rsidP="00000000" w:rsidRDefault="00000000" w:rsidRPr="00000000" w14:paraId="0000003A">
      <w:pPr>
        <w:spacing w:after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