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6FC" w:rsidRDefault="00CA3D82">
      <w:pPr>
        <w:rPr>
          <w:rFonts w:hint="eastAsia"/>
        </w:rPr>
      </w:pPr>
      <w:r>
        <w:rPr>
          <w:rFonts w:hint="eastAsia"/>
        </w:rPr>
        <w:t>1.</w:t>
      </w:r>
      <w:r w:rsidR="00516BBB">
        <w:t>消息信号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t≤t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/3</m:t>
                </m:r>
              </m:e>
              <m:e>
                <m:r>
                  <w:rPr>
                    <w:rFonts w:ascii="Cambria Math" w:hAnsi="Cambria Math"/>
                  </w:rPr>
                  <m:t>-2,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≤t≤2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</w:rPr>
                  <m:t>其他</m:t>
                </m:r>
              </m:e>
            </m:eqArr>
          </m:e>
        </m:d>
        <m:r>
          <w:rPr>
            <w:rFonts w:ascii="Cambria Math" w:hAnsi="Cambria Math"/>
          </w:rPr>
          <m:t>/3</m:t>
        </m:r>
      </m:oMath>
    </w:p>
    <w:p w:rsidR="00516BBB" w:rsidRDefault="00516BBB">
      <w:pPr>
        <w:rPr>
          <w:rFonts w:hint="eastAsia"/>
        </w:rPr>
      </w:pPr>
      <w:r>
        <w:rPr>
          <w:rFonts w:hint="eastAsia"/>
        </w:rPr>
        <w:t>DSB</w:t>
      </w:r>
      <w:r>
        <w:rPr>
          <w:rFonts w:hint="eastAsia"/>
        </w:rPr>
        <w:t>调制载波，</w:t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=(2π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t)</m:t>
        </m:r>
      </m:oMath>
      <w:r>
        <w:rPr>
          <w:rFonts w:hint="eastAsia"/>
        </w:rPr>
        <w:t>，</w:t>
      </w:r>
      <w:r>
        <w:t>得到的已调信号记为</w:t>
      </w:r>
      <w:r>
        <w:rPr>
          <w:rFonts w:hint="eastAsia"/>
        </w:rPr>
        <w:t>u(t)</w:t>
      </w:r>
      <w:r>
        <w:rPr>
          <w:rFonts w:hint="eastAsia"/>
        </w:rPr>
        <w:t>。设</w:t>
      </w:r>
      <w:r>
        <w:rPr>
          <w:rFonts w:hint="eastAsia"/>
        </w:rPr>
        <w:t>t0=0.15s</w:t>
      </w:r>
      <w:r>
        <w:rPr>
          <w:rFonts w:hint="eastAsia"/>
        </w:rPr>
        <w:t>，</w:t>
      </w:r>
      <w:r>
        <w:rPr>
          <w:rFonts w:hint="eastAsia"/>
        </w:rPr>
        <w:t>fc=250Hz</w:t>
      </w:r>
      <w:r>
        <w:rPr>
          <w:rFonts w:hint="eastAsia"/>
        </w:rPr>
        <w:t>。试比较消息信号与已调信号，并绘制它们的频谱。</w:t>
      </w:r>
    </w:p>
    <w:p w:rsidR="00CA3D82" w:rsidRPr="00516BBB" w:rsidRDefault="00CA3D82">
      <w:pPr>
        <w:rPr>
          <w:rFonts w:hint="eastAsia"/>
        </w:rPr>
      </w:pPr>
      <w:r>
        <w:rPr>
          <w:rFonts w:hint="eastAsia"/>
        </w:rPr>
        <w:t>2.</w:t>
      </w:r>
      <w:r w:rsidR="00FE3460">
        <w:rPr>
          <w:rFonts w:hint="eastAsia"/>
        </w:rPr>
        <w:t>将</w:t>
      </w:r>
      <w:r w:rsidR="00FE3460">
        <w:rPr>
          <w:rFonts w:hint="eastAsia"/>
        </w:rPr>
        <w:t>1</w:t>
      </w:r>
      <w:r w:rsidR="00FE3460">
        <w:rPr>
          <w:rFonts w:hint="eastAsia"/>
        </w:rPr>
        <w:t>中信号进行相干解调，并绘制消息信号的时域曲线。</w:t>
      </w:r>
      <w:bookmarkStart w:id="0" w:name="_GoBack"/>
      <w:bookmarkEnd w:id="0"/>
    </w:p>
    <w:sectPr w:rsidR="00CA3D82" w:rsidRPr="00516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200"/>
    <w:rsid w:val="00516BBB"/>
    <w:rsid w:val="007D26FC"/>
    <w:rsid w:val="00CA3D82"/>
    <w:rsid w:val="00ED6200"/>
    <w:rsid w:val="00FE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6BB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16BB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16B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6BB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16BB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16B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2021-10-28T08:38:00Z</dcterms:created>
  <dcterms:modified xsi:type="dcterms:W3CDTF">2021-10-28T08:46:00Z</dcterms:modified>
</cp:coreProperties>
</file>