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Creativity is the ability to use imagination, originality, and innovation to generate new ideas or concepts, or to make connections between existing ideas in a novel and useful way. It involves the generation of new and original ideas that are often outside of the conventional or established ways of thinking.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Creativity can take many forms, including artistic expression, problem-solving, and scientific discovery. It is often associated with fields such as art, music, literature, and design, but it is also essential in many other fields, including science, technology, engineering, and business.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Research has shown that creativity is not only a talent or an innate ability, but it can also be learned and developed through practice and experience. Factors such as open-mindedness, curiosity, persistence, and willingness to take risks can also play a role in fostering creativity.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Overall, creativity is a valuable and essential skill that can help individuals and organizations to adapt, innovate, and succeed in a rapidly changing world.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IMPORTANCE OF BEING CREATIVE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Being creative is important for several reasons: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Problem-solving: Creativity is an essential skill for problem-solving. It helps individuals to think outside the box, consider multiple perspectives, and generate innovative solutions to complex problems.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Innovation: Creativity is also vital for innovation. It enables individuals and organizations to develop new products, services, and processes that can enhance their competitiveness and success.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Personal growth: Engaging in creative activities can also promote personal growth and well-being. It can provide a sense of purpose, enhance self-expression, and improve mental health.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Career success: Being creative can also be beneficial for career success. It can help individuals to stand out in a competitive job market, demonstrate their unique skills and perspectives, and generate new opportunities.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Cultural expression: Creativity also plays an essential role in cultural expression. It enables individuals and communities to express their unique perspectives, traditions, and identities through art, music, literature, and other forms of creative expression.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WAYS OF IMPROVING CREATIVITY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Here are some ways to improve creativity: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Practice brainstorming: Brainstorming is an excellent way to generate new ideas and stimulate creative thinking. Set aside some time to brainstorm ideas without judgment or evaluation. Encourage free-flowing ideas and build on the ideas of others.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Engage in creative activities: Engaging in creative activities such as writing, drawing, painting, playing an instrument, or crafting can help enhance your creativity. These activities can help you develop new skills, explore different perspectives, and break out of creative ruts.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Expand your knowledge: Expanding your knowledge can help you generate new ideas and think more creatively. Read books, watch documentaries, take courses, or attend workshops that expose you to new ideas, perspectives, and experiences.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Take breaks and relax: Taking breaks and relaxing can also help enhance creativity. When you are relaxed, your mind is more open to new ideas and perspectives. Take breaks throughout the day, go for a walk, meditate, or engage in other relaxing activities.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Surround yourself with inspiration: Surrounding yourself with inspiration can also help enhance your creativity. Surround yourself with people who inspire you, read books, listen to music, or visit places that stimulate your creativity.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Challenge yourself: Challenge yourself to think outside the box and try new things. Take risks, try new activities, and push yourself out of your comfort zone to stimulate creativity and innovation.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Overall, improving creativity requires practice, persistence, and an openness to new ideas and perspectives. By engaging in creative activities, expanding your knowledge, taking breaks and relaxing, surrounding yourself with inspiration, and challenging yourself, you can enhance your creativity and become more innovative in your thinking.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