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Heading1"/>
              <w:numPr>
                <w:ilvl w:val="0"/>
                <w:numId w:val="2"/>
              </w:numPr>
              <w:spacing w:before="0" w:after="227"/>
              <w:rPr/>
            </w:pPr>
            <w:r>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TableContents"/>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TableContents"/>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TableContents"/>
              <w:rPr>
                <w:color w:val="000000"/>
              </w:rPr>
            </w:pPr>
            <w:r>
              <w:rPr>
                <w:color w:val="000000"/>
              </w:rPr>
              <w:t>Código IoT</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TableContents"/>
              <w:rPr>
                <w:color w:val="000000"/>
              </w:rPr>
            </w:pPr>
            <w:r>
              <w:rPr>
                <w:color w:val="000000"/>
              </w:rPr>
              <w:t>9 de agosto de 2021</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TableContents"/>
              <w:rPr/>
            </w:pPr>
            <w:r>
              <w:rPr>
                <w:color w:val="000000"/>
              </w:rPr>
              <w:t>30 días naturales</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Elaborado por:</w:t>
            </w:r>
          </w:p>
          <w:p>
            <w:pPr>
              <w:pStyle w:val="TableContents"/>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TableContents"/>
              <w:rPr>
                <w:color w:val="000000"/>
              </w:rPr>
            </w:pPr>
            <w:r>
              <w:rPr>
                <w:color w:val="000000"/>
              </w:rPr>
              <w:t>Hugo Vargas</w:t>
            </w:r>
          </w:p>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TableContents"/>
              <w:jc w:val="right"/>
              <w:rPr>
                <w:color w:val="000000"/>
                <w:sz w:val="14"/>
                <w:szCs w:val="14"/>
              </w:rPr>
            </w:pPr>
            <w:r>
              <w:rPr>
                <w:color w:val="000000"/>
                <w:sz w:val="14"/>
                <w:szCs w:val="14"/>
              </w:rPr>
            </w:r>
          </w:p>
        </w:tc>
      </w:tr>
    </w:tbl>
    <w:p>
      <w:pPr>
        <w:pStyle w:val="Standard"/>
        <w:rPr/>
      </w:pPr>
      <w:r>
        <w:rPr/>
      </w:r>
      <w:r>
        <w:br w:type="page"/>
      </w:r>
    </w:p>
    <w:p>
      <w:pPr>
        <w:pStyle w:val="TextBody"/>
        <w:rPr>
          <w:rFonts w:ascii="Ubuntu Light;sans-serif" w:hAnsi="Ubuntu Light;sans-serif"/>
        </w:rPr>
      </w:pPr>
      <w:r>
        <w:rPr>
          <w:rFonts w:ascii="Ubuntu Light;sans-serif" w:hAnsi="Ubuntu Light;sans-serif"/>
        </w:rPr>
        <w:t>Formato Kardex</w:t>
      </w:r>
    </w:p>
    <w:p>
      <w:pPr>
        <w:pStyle w:val="TextBody"/>
        <w:rPr>
          <w:rFonts w:ascii="Ubuntu Light;sans-serif" w:hAnsi="Ubuntu Light;sans-serif"/>
        </w:rPr>
      </w:pPr>
      <w:r>
        <w:rPr>
          <w:rFonts w:ascii="Ubuntu Light;sans-serif" w:hAnsi="Ubuntu Light;sans-serif"/>
        </w:rPr>
        <w:t>Alumnos</w:t>
      </w:r>
    </w:p>
    <w:tbl>
      <w:tblPr>
        <w:tblW w:w="9525" w:type="dxa"/>
        <w:jc w:val="left"/>
        <w:tblInd w:w="0" w:type="dxa"/>
        <w:tblCellMar>
          <w:top w:w="0" w:type="dxa"/>
          <w:left w:w="0" w:type="dxa"/>
          <w:bottom w:w="0" w:type="dxa"/>
          <w:right w:w="0" w:type="dxa"/>
        </w:tblCellMar>
      </w:tblPr>
      <w:tblGrid>
        <w:gridCol w:w="2865"/>
        <w:gridCol w:w="6660"/>
      </w:tblGrid>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Nombre del proyecto:</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&lt;Sistema de monitoreo de salud para personas de la tercera edad.&gt;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Fecha de inicio del proyecto:</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&lt;1 de noviembre del 2021&gt;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Fecha de conclusión del proyecto:</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&lt;10 de febrero del 2022&gt;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Descripción:</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&lt;El proyecto pretende mediante la integración del internet de las cosas brindar un servicio indispensable para el bienestar de las personas de la tercera edad, es un sistema que mediante sensores y la lectura de dichos sensores pretende monitorear el estado de salud óptimo de las personas de la tercera edad, programando los sensores en la IDE de Arduino y utilizando el ESP32CAM&gt;</w:t>
            </w:r>
          </w:p>
          <w:p>
            <w:pPr>
              <w:pStyle w:val="TableContents"/>
              <w:spacing w:before="0" w:after="283"/>
              <w:jc w:val="both"/>
              <w:rPr>
                <w:color w:val="767171"/>
                <w:u w:val="single"/>
              </w:rPr>
            </w:pPr>
            <w:r>
              <w:rPr>
                <w:color w:val="767171"/>
                <w:u w:val="single"/>
              </w:rPr>
              <w:t> </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Aplicaciones:</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&lt;Monitoreo de los signos vitales de las personas de la tercera edad, enfocándonos en los siguiente: oxigenación, temperatura y ritmo cardíaco. Al detectar algún parámetro inadecuado en el estado de salud de la persona se emitirá una alerta que permita al usuario o encargado tomar la decisión de llamar a algún servicio de médico&gt;</w:t>
            </w:r>
          </w:p>
          <w:p>
            <w:pPr>
              <w:pStyle w:val="TableContents"/>
              <w:spacing w:before="0" w:after="283"/>
              <w:jc w:val="both"/>
              <w:rPr>
                <w:color w:val="767171"/>
                <w:u w:val="single"/>
              </w:rPr>
            </w:pPr>
            <w:r>
              <w:rPr>
                <w:color w:val="767171"/>
                <w:u w:val="single"/>
              </w:rPr>
              <w:t> </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Objetivo general:</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&lt;Diseñar e implementar un sistema de monitoreo de signos vitales enfocado a personas de la tercera edad &gt;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Objetivos específicos:</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&lt;Medir y monitorear el pulso cardíaco de las personas de la tercera edad.&gt;</w:t>
            </w:r>
          </w:p>
        </w:tc>
      </w:tr>
      <w:tr>
        <w:trPr/>
        <w:tc>
          <w:tcPr>
            <w:tcW w:w="2865" w:type="dxa"/>
            <w:tcBorders/>
          </w:tcPr>
          <w:p>
            <w:pPr>
              <w:pStyle w:val="TableContents"/>
              <w:spacing w:before="0" w:after="283"/>
              <w:rPr>
                <w:color w:val="000000"/>
                <w:u w:val="single"/>
              </w:rPr>
            </w:pPr>
            <w:r>
              <w:rPr>
                <w:color w:val="000000"/>
                <w:u w:val="single"/>
              </w:rPr>
              <w:t> </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&lt;Medir y monitorear la oxigenación de las personas de la tercera edad&gt;</w:t>
            </w:r>
          </w:p>
        </w:tc>
      </w:tr>
      <w:tr>
        <w:trPr/>
        <w:tc>
          <w:tcPr>
            <w:tcW w:w="2865" w:type="dxa"/>
            <w:tcBorders/>
          </w:tcPr>
          <w:p>
            <w:pPr>
              <w:pStyle w:val="TableContents"/>
              <w:spacing w:before="0" w:after="283"/>
              <w:rPr>
                <w:color w:val="000000"/>
                <w:u w:val="single"/>
              </w:rPr>
            </w:pPr>
            <w:r>
              <w:rPr>
                <w:color w:val="000000"/>
                <w:u w:val="single"/>
              </w:rPr>
              <w:t> </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&lt;Medir y monitorear la temperatura de las personas de la tercera edad&gt;</w:t>
            </w:r>
          </w:p>
        </w:tc>
      </w:tr>
      <w:tr>
        <w:trPr/>
        <w:tc>
          <w:tcPr>
            <w:tcW w:w="2865" w:type="dxa"/>
            <w:tcBorders/>
          </w:tcPr>
          <w:p>
            <w:pPr>
              <w:pStyle w:val="TableContents"/>
              <w:spacing w:before="0" w:after="283"/>
              <w:rPr>
                <w:color w:val="000000"/>
                <w:u w:val="single"/>
              </w:rPr>
            </w:pPr>
            <w:r>
              <w:rPr>
                <w:color w:val="000000"/>
                <w:u w:val="single"/>
              </w:rPr>
              <w:t> </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&lt;Generar una interfaz gráfica que permita facilitar el monitoreo constante de los parámetros seleccionados&gt;</w:t>
            </w:r>
          </w:p>
        </w:tc>
      </w:tr>
      <w:tr>
        <w:trPr/>
        <w:tc>
          <w:tcPr>
            <w:tcW w:w="2865" w:type="dxa"/>
            <w:tcBorders/>
          </w:tcPr>
          <w:p>
            <w:pPr>
              <w:pStyle w:val="TableContents"/>
              <w:spacing w:before="0" w:after="283"/>
              <w:rPr>
                <w:color w:val="000000"/>
                <w:u w:val="single"/>
              </w:rPr>
            </w:pPr>
            <w:r>
              <w:rPr>
                <w:color w:val="000000"/>
                <w:u w:val="single"/>
              </w:rPr>
              <w:t> </w:t>
            </w:r>
          </w:p>
        </w:tc>
        <w:tc>
          <w:tcPr>
            <w:tcW w:w="6660" w:type="dxa"/>
            <w:tcBorders/>
          </w:tcPr>
          <w:p>
            <w:pPr>
              <w:pStyle w:val="TableContents"/>
              <w:spacing w:before="0" w:after="283"/>
              <w:jc w:val="both"/>
              <w:rPr>
                <w:color w:val="767171"/>
                <w:u w:val="single"/>
              </w:rPr>
            </w:pPr>
            <w:r>
              <w:rPr>
                <w:color w:val="767171"/>
                <w:u w:val="single"/>
              </w:rPr>
              <w:t> </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Justificación:</w:t>
            </w:r>
          </w:p>
        </w:tc>
        <w:tc>
          <w:tcPr>
            <w:tcW w:w="6660" w:type="dxa"/>
            <w:tcBorders/>
          </w:tcPr>
          <w:p>
            <w:pPr>
              <w:pStyle w:val="TableContents"/>
              <w:spacing w:before="0" w:after="283"/>
              <w:jc w:val="both"/>
              <w:rPr>
                <w:rFonts w:ascii="Ubuntu Light;sans-serif" w:hAnsi="Ubuntu Light;sans-serif"/>
                <w:color w:val="767171"/>
                <w:sz w:val="22"/>
                <w:u w:val="single"/>
              </w:rPr>
            </w:pPr>
            <w:r>
              <w:rPr>
                <w:rFonts w:ascii="Ubuntu Light;sans-serif" w:hAnsi="Ubuntu Light;sans-serif"/>
                <w:color w:val="767171"/>
                <w:sz w:val="22"/>
                <w:u w:val="single"/>
              </w:rPr>
              <w:t>&lt;Nuestro enfoque es dirigido a las personas de la tercera edad, para mejorar su calidad de vida en esos años en los que se requiere un mayor cuidado de la salud. En esta parte de nuestro ciclo de vida existe mayor vulnerabilidad a sufrir algunas enfermedades, como consecuencia se crean nuevas necesidades las cuales si no se satisfacen de manera adecuada pueden desencadenar una mala calidad de vida, es por ello que además de buscar satisfacer estas necesidades se tiene como objetivo que pueda llegar a la mayor parte de la población, es decir que se accesible para ellos&gt;</w:t>
            </w:r>
          </w:p>
          <w:p>
            <w:pPr>
              <w:pStyle w:val="TableContents"/>
              <w:spacing w:before="0" w:after="283"/>
              <w:jc w:val="both"/>
              <w:rPr>
                <w:color w:val="767171"/>
                <w:u w:val="single"/>
              </w:rPr>
            </w:pPr>
            <w:r>
              <w:rPr>
                <w:color w:val="767171"/>
                <w:u w:val="single"/>
              </w:rPr>
              <w:t> </w:t>
            </w:r>
          </w:p>
          <w:p>
            <w:pPr>
              <w:pStyle w:val="TableContents"/>
              <w:spacing w:before="0" w:after="283"/>
              <w:jc w:val="both"/>
              <w:rPr>
                <w:color w:val="767171"/>
                <w:u w:val="single"/>
              </w:rPr>
            </w:pPr>
            <w:r>
              <w:rPr>
                <w:color w:val="767171"/>
                <w:u w:val="single"/>
              </w:rPr>
              <w:t> </w:t>
            </w:r>
          </w:p>
          <w:p>
            <w:pPr>
              <w:pStyle w:val="TableContents"/>
              <w:spacing w:before="0" w:after="283"/>
              <w:jc w:val="both"/>
              <w:rPr>
                <w:color w:val="767171"/>
                <w:u w:val="single"/>
              </w:rPr>
            </w:pPr>
            <w:r>
              <w:rPr>
                <w:color w:val="767171"/>
                <w:u w:val="single"/>
              </w:rPr>
              <w:t> </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Integrantes del equipo:</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&lt;Domínguez Grajales Xavier Emmanuel&gt;</w:t>
            </w:r>
          </w:p>
        </w:tc>
      </w:tr>
      <w:tr>
        <w:trPr/>
        <w:tc>
          <w:tcPr>
            <w:tcW w:w="2865" w:type="dxa"/>
            <w:tcBorders/>
          </w:tcPr>
          <w:p>
            <w:pPr>
              <w:pStyle w:val="TableContents"/>
              <w:spacing w:before="0" w:after="283"/>
              <w:rPr>
                <w:color w:val="000000"/>
                <w:u w:val="single"/>
              </w:rPr>
            </w:pPr>
            <w:r>
              <w:rPr>
                <w:color w:val="000000"/>
                <w:u w:val="single"/>
              </w:rPr>
              <w:t> </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&lt;Garibay García Carlos Mauricio&gt;</w:t>
            </w:r>
          </w:p>
        </w:tc>
      </w:tr>
      <w:tr>
        <w:trPr/>
        <w:tc>
          <w:tcPr>
            <w:tcW w:w="2865" w:type="dxa"/>
            <w:tcBorders/>
          </w:tcPr>
          <w:p>
            <w:pPr>
              <w:pStyle w:val="TableContents"/>
              <w:spacing w:before="0" w:after="283"/>
              <w:rPr>
                <w:color w:val="000000"/>
                <w:u w:val="single"/>
              </w:rPr>
            </w:pPr>
            <w:r>
              <w:rPr>
                <w:color w:val="000000"/>
                <w:u w:val="single"/>
              </w:rPr>
              <w:t> </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&lt;Martínez Miranda Joselyn&gt;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Validado por:</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&lt;Nombre de facilitador Código IoT&gt;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Contenido Temático:</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&lt;Temario. Se recomiendan al menos las siguientes unidades&gt;</w:t>
            </w:r>
          </w:p>
          <w:p>
            <w:pPr>
              <w:pStyle w:val="TableContents"/>
              <w:spacing w:lineRule="auto" w:line="360" w:before="0" w:after="283"/>
              <w:ind w:left="0" w:right="0" w:hanging="360"/>
              <w:rPr>
                <w:u w:val="single"/>
              </w:rPr>
            </w:pPr>
            <w:r>
              <w:rPr>
                <w:color w:val="767171"/>
                <w:sz w:val="22"/>
                <w:u w:val="single"/>
              </w:rPr>
              <w:t>1.</w:t>
            </w:r>
            <w:r>
              <w:rPr>
                <w:caps w:val="false"/>
                <w:smallCaps w:val="false"/>
                <w:color w:val="767171"/>
                <w:sz w:val="22"/>
                <w:u w:val="single"/>
              </w:rPr>
              <w:t xml:space="preserve">      </w:t>
            </w:r>
            <w:r>
              <w:rPr>
                <w:color w:val="767171"/>
                <w:sz w:val="22"/>
                <w:u w:val="single"/>
              </w:rPr>
              <w:t>Introducción</w:t>
            </w:r>
          </w:p>
          <w:p>
            <w:pPr>
              <w:pStyle w:val="TableContents"/>
              <w:spacing w:lineRule="auto" w:line="360" w:before="0" w:after="283"/>
              <w:ind w:left="0" w:right="0" w:hanging="360"/>
              <w:rPr>
                <w:u w:val="single"/>
              </w:rPr>
            </w:pPr>
            <w:r>
              <w:rPr>
                <w:color w:val="767171"/>
                <w:sz w:val="22"/>
                <w:u w:val="single"/>
              </w:rPr>
              <w:t>2.</w:t>
            </w:r>
            <w:r>
              <w:rPr>
                <w:caps w:val="false"/>
                <w:smallCaps w:val="false"/>
                <w:color w:val="767171"/>
                <w:sz w:val="22"/>
                <w:u w:val="single"/>
              </w:rPr>
              <w:t xml:space="preserve">      </w:t>
            </w:r>
            <w:r>
              <w:rPr>
                <w:color w:val="767171"/>
                <w:sz w:val="22"/>
                <w:u w:val="single"/>
              </w:rPr>
              <w:t>Principio de funcionamiento</w:t>
            </w:r>
          </w:p>
          <w:p>
            <w:pPr>
              <w:pStyle w:val="TableContents"/>
              <w:spacing w:lineRule="auto" w:line="360" w:before="0" w:after="283"/>
              <w:ind w:left="0" w:right="0" w:hanging="360"/>
              <w:rPr>
                <w:u w:val="single"/>
              </w:rPr>
            </w:pPr>
            <w:r>
              <w:rPr>
                <w:color w:val="767171"/>
                <w:sz w:val="22"/>
                <w:u w:val="single"/>
              </w:rPr>
              <w:t>3.</w:t>
            </w:r>
            <w:r>
              <w:rPr>
                <w:caps w:val="false"/>
                <w:smallCaps w:val="false"/>
                <w:color w:val="767171"/>
                <w:sz w:val="22"/>
                <w:u w:val="single"/>
              </w:rPr>
              <w:t xml:space="preserve">      </w:t>
            </w:r>
            <w:r>
              <w:rPr>
                <w:color w:val="767171"/>
                <w:sz w:val="22"/>
                <w:u w:val="single"/>
              </w:rPr>
              <w:t>Material necesario</w:t>
            </w:r>
          </w:p>
          <w:p>
            <w:pPr>
              <w:pStyle w:val="TableContents"/>
              <w:spacing w:lineRule="auto" w:line="360" w:before="0" w:after="283"/>
              <w:ind w:left="0" w:right="0" w:hanging="360"/>
              <w:rPr>
                <w:u w:val="single"/>
              </w:rPr>
            </w:pPr>
            <w:r>
              <w:rPr>
                <w:color w:val="767171"/>
                <w:sz w:val="22"/>
                <w:u w:val="single"/>
              </w:rPr>
              <w:t>4.</w:t>
            </w:r>
            <w:r>
              <w:rPr>
                <w:caps w:val="false"/>
                <w:smallCaps w:val="false"/>
                <w:color w:val="767171"/>
                <w:sz w:val="22"/>
                <w:u w:val="single"/>
              </w:rPr>
              <w:t xml:space="preserve">      </w:t>
            </w:r>
            <w:r>
              <w:rPr>
                <w:color w:val="767171"/>
                <w:sz w:val="22"/>
                <w:u w:val="single"/>
              </w:rPr>
              <w:t>Herramientas computacionales</w:t>
            </w:r>
          </w:p>
          <w:p>
            <w:pPr>
              <w:pStyle w:val="TableContents"/>
              <w:spacing w:lineRule="auto" w:line="360" w:before="0" w:after="283"/>
              <w:ind w:left="0" w:right="0" w:hanging="360"/>
              <w:rPr>
                <w:u w:val="single"/>
              </w:rPr>
            </w:pPr>
            <w:r>
              <w:rPr>
                <w:color w:val="767171"/>
                <w:sz w:val="22"/>
                <w:u w:val="single"/>
              </w:rPr>
              <w:t>5.</w:t>
            </w:r>
            <w:r>
              <w:rPr>
                <w:caps w:val="false"/>
                <w:smallCaps w:val="false"/>
                <w:color w:val="767171"/>
                <w:sz w:val="22"/>
                <w:u w:val="single"/>
              </w:rPr>
              <w:t xml:space="preserve">      </w:t>
            </w:r>
            <w:r>
              <w:rPr>
                <w:color w:val="767171"/>
                <w:sz w:val="22"/>
                <w:u w:val="single"/>
              </w:rPr>
              <w:t>Circuitos</w:t>
            </w:r>
          </w:p>
          <w:p>
            <w:pPr>
              <w:pStyle w:val="TableContents"/>
              <w:spacing w:lineRule="auto" w:line="360" w:before="0" w:after="283"/>
              <w:ind w:left="0" w:right="0" w:hanging="360"/>
              <w:rPr>
                <w:u w:val="single"/>
              </w:rPr>
            </w:pPr>
            <w:r>
              <w:rPr>
                <w:color w:val="767171"/>
                <w:sz w:val="22"/>
                <w:u w:val="single"/>
              </w:rPr>
              <w:t>6.</w:t>
            </w:r>
            <w:r>
              <w:rPr>
                <w:caps w:val="false"/>
                <w:smallCaps w:val="false"/>
                <w:color w:val="767171"/>
                <w:sz w:val="22"/>
                <w:u w:val="single"/>
              </w:rPr>
              <w:t xml:space="preserve">      </w:t>
            </w:r>
            <w:r>
              <w:rPr>
                <w:color w:val="767171"/>
                <w:sz w:val="22"/>
                <w:u w:val="single"/>
              </w:rPr>
              <w:t>Lecturas de sensor</w:t>
            </w:r>
          </w:p>
          <w:p>
            <w:pPr>
              <w:pStyle w:val="TableContents"/>
              <w:spacing w:lineRule="auto" w:line="360" w:before="0" w:after="283"/>
              <w:ind w:left="0" w:right="0" w:hanging="360"/>
              <w:rPr>
                <w:u w:val="single"/>
              </w:rPr>
            </w:pPr>
            <w:r>
              <w:rPr>
                <w:color w:val="767171"/>
                <w:sz w:val="22"/>
                <w:u w:val="single"/>
              </w:rPr>
              <w:t>7.</w:t>
            </w:r>
            <w:r>
              <w:rPr>
                <w:caps w:val="false"/>
                <w:smallCaps w:val="false"/>
                <w:color w:val="767171"/>
                <w:sz w:val="22"/>
                <w:u w:val="single"/>
              </w:rPr>
              <w:t xml:space="preserve">      </w:t>
            </w:r>
            <w:r>
              <w:rPr>
                <w:color w:val="767171"/>
                <w:sz w:val="22"/>
                <w:u w:val="single"/>
              </w:rPr>
              <w:t>Envío de información</w:t>
            </w:r>
          </w:p>
          <w:p>
            <w:pPr>
              <w:pStyle w:val="TableContents"/>
              <w:spacing w:lineRule="auto" w:line="360" w:before="0" w:after="283"/>
              <w:ind w:left="0" w:right="0" w:hanging="360"/>
              <w:rPr>
                <w:u w:val="single"/>
              </w:rPr>
            </w:pPr>
            <w:r>
              <w:rPr>
                <w:color w:val="767171"/>
                <w:sz w:val="22"/>
                <w:u w:val="single"/>
              </w:rPr>
              <w:t>8.</w:t>
            </w:r>
            <w:r>
              <w:rPr>
                <w:caps w:val="false"/>
                <w:smallCaps w:val="false"/>
                <w:color w:val="767171"/>
                <w:sz w:val="22"/>
                <w:u w:val="single"/>
              </w:rPr>
              <w:t xml:space="preserve">      </w:t>
            </w:r>
            <w:r>
              <w:rPr>
                <w:color w:val="767171"/>
                <w:sz w:val="22"/>
                <w:u w:val="single"/>
              </w:rPr>
              <w:t>Recepción de información</w:t>
            </w:r>
          </w:p>
          <w:p>
            <w:pPr>
              <w:pStyle w:val="TableContents"/>
              <w:spacing w:lineRule="auto" w:line="360" w:before="0" w:after="283"/>
              <w:ind w:left="0" w:right="0" w:hanging="360"/>
              <w:rPr>
                <w:u w:val="single"/>
              </w:rPr>
            </w:pPr>
            <w:r>
              <w:rPr>
                <w:color w:val="767171"/>
                <w:sz w:val="22"/>
                <w:u w:val="single"/>
              </w:rPr>
              <w:t>9.</w:t>
            </w:r>
            <w:r>
              <w:rPr>
                <w:caps w:val="false"/>
                <w:smallCaps w:val="false"/>
                <w:color w:val="767171"/>
                <w:sz w:val="22"/>
                <w:u w:val="single"/>
              </w:rPr>
              <w:t xml:space="preserve">      </w:t>
            </w:r>
            <w:r>
              <w:rPr>
                <w:color w:val="767171"/>
                <w:sz w:val="22"/>
                <w:u w:val="single"/>
              </w:rPr>
              <w:t>Almacenamiento de información</w:t>
            </w:r>
          </w:p>
          <w:p>
            <w:pPr>
              <w:pStyle w:val="TableContents"/>
              <w:spacing w:lineRule="auto" w:line="360" w:before="0" w:after="283"/>
              <w:ind w:left="0" w:right="0" w:hanging="360"/>
              <w:rPr>
                <w:u w:val="single"/>
              </w:rPr>
            </w:pPr>
            <w:r>
              <w:rPr>
                <w:color w:val="767171"/>
                <w:sz w:val="22"/>
                <w:u w:val="single"/>
              </w:rPr>
              <w:t>10.</w:t>
            </w:r>
            <w:r>
              <w:rPr>
                <w:caps w:val="false"/>
                <w:smallCaps w:val="false"/>
                <w:color w:val="767171"/>
                <w:sz w:val="22"/>
                <w:u w:val="single"/>
              </w:rPr>
              <w:t xml:space="preserve">   </w:t>
            </w:r>
            <w:r>
              <w:rPr>
                <w:color w:val="767171"/>
                <w:sz w:val="22"/>
                <w:u w:val="single"/>
              </w:rPr>
              <w:t>Panel de control</w:t>
            </w:r>
          </w:p>
          <w:p>
            <w:pPr>
              <w:pStyle w:val="TableContents"/>
              <w:spacing w:lineRule="auto" w:line="360" w:before="0" w:after="283"/>
              <w:ind w:left="0" w:right="0" w:hanging="360"/>
              <w:rPr>
                <w:u w:val="single"/>
              </w:rPr>
            </w:pPr>
            <w:r>
              <w:rPr>
                <w:color w:val="767171"/>
                <w:sz w:val="22"/>
                <w:u w:val="single"/>
              </w:rPr>
              <w:t>11.</w:t>
            </w:r>
            <w:r>
              <w:rPr>
                <w:caps w:val="false"/>
                <w:smallCaps w:val="false"/>
                <w:color w:val="767171"/>
                <w:sz w:val="22"/>
                <w:u w:val="single"/>
              </w:rPr>
              <w:t xml:space="preserve">   </w:t>
            </w:r>
            <w:r>
              <w:rPr>
                <w:color w:val="767171"/>
                <w:sz w:val="22"/>
                <w:u w:val="single"/>
              </w:rPr>
              <w:t>Automatización</w:t>
            </w:r>
          </w:p>
          <w:p>
            <w:pPr>
              <w:pStyle w:val="TableContents"/>
              <w:spacing w:lineRule="auto" w:line="360" w:before="0" w:after="283"/>
              <w:ind w:left="0" w:right="0" w:hanging="360"/>
              <w:rPr>
                <w:u w:val="single"/>
              </w:rPr>
            </w:pPr>
            <w:r>
              <w:rPr>
                <w:color w:val="767171"/>
                <w:sz w:val="22"/>
                <w:u w:val="single"/>
              </w:rPr>
              <w:t>12.</w:t>
            </w:r>
            <w:r>
              <w:rPr>
                <w:caps w:val="false"/>
                <w:smallCaps w:val="false"/>
                <w:color w:val="767171"/>
                <w:sz w:val="22"/>
                <w:u w:val="single"/>
              </w:rPr>
              <w:t xml:space="preserve">   </w:t>
            </w:r>
            <w:r>
              <w:rPr>
                <w:color w:val="767171"/>
                <w:sz w:val="22"/>
                <w:u w:val="single"/>
              </w:rPr>
              <w:t>Utilización</w:t>
            </w:r>
          </w:p>
          <w:p>
            <w:pPr>
              <w:pStyle w:val="TableContents"/>
              <w:spacing w:lineRule="auto" w:line="360" w:before="0" w:after="283"/>
              <w:ind w:left="0" w:right="0" w:hanging="360"/>
              <w:rPr>
                <w:u w:val="single"/>
              </w:rPr>
            </w:pPr>
            <w:r>
              <w:rPr>
                <w:color w:val="767171"/>
                <w:sz w:val="22"/>
                <w:u w:val="single"/>
              </w:rPr>
              <w:t>13.</w:t>
            </w:r>
            <w:r>
              <w:rPr>
                <w:caps w:val="false"/>
                <w:smallCaps w:val="false"/>
                <w:color w:val="767171"/>
                <w:sz w:val="22"/>
                <w:u w:val="single"/>
              </w:rPr>
              <w:t xml:space="preserve">   </w:t>
            </w:r>
            <w:r>
              <w:rPr>
                <w:color w:val="767171"/>
                <w:sz w:val="22"/>
                <w:u w:val="single"/>
              </w:rPr>
              <w:t>Visualización de datos</w:t>
            </w:r>
          </w:p>
          <w:p>
            <w:pPr>
              <w:pStyle w:val="TableContents"/>
              <w:spacing w:lineRule="auto" w:line="360" w:before="0" w:after="283"/>
              <w:ind w:left="0" w:right="0" w:hanging="360"/>
              <w:rPr>
                <w:u w:val="single"/>
              </w:rPr>
            </w:pPr>
            <w:r>
              <w:rPr>
                <w:color w:val="767171"/>
                <w:sz w:val="22"/>
                <w:u w:val="single"/>
              </w:rPr>
              <w:t>14.</w:t>
            </w:r>
            <w:r>
              <w:rPr>
                <w:caps w:val="false"/>
                <w:smallCaps w:val="false"/>
                <w:color w:val="767171"/>
                <w:sz w:val="22"/>
                <w:u w:val="single"/>
              </w:rPr>
              <w:t xml:space="preserve">   </w:t>
            </w:r>
            <w:r>
              <w:rPr>
                <w:color w:val="767171"/>
                <w:sz w:val="22"/>
                <w:u w:val="single"/>
              </w:rPr>
              <w:t>Instrucciones de uso</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Productos:</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&lt;Descripción detallada del entregable a desarrollar&gt;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Alcances:</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Requisitos:</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&lt;Todos los conocimientos recomendados a tener antes de tomar el curso, de preferencia, haciendo referencia a los contenidos ya presentes en la plataforma&gt;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Software:</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&lt;Lista de todo el software requerido para la realización del proyecto&gt;</w:t>
            </w:r>
          </w:p>
        </w:tc>
      </w:tr>
      <w:tr>
        <w:trPr/>
        <w:tc>
          <w:tcPr>
            <w:tcW w:w="2865" w:type="dxa"/>
            <w:tcBorders/>
          </w:tcPr>
          <w:p>
            <w:pPr>
              <w:pStyle w:val="TableContents"/>
              <w:spacing w:before="0" w:after="283"/>
              <w:rPr>
                <w:rFonts w:ascii="Ubuntu Light;sans-serif" w:hAnsi="Ubuntu Light;sans-serif"/>
                <w:color w:val="000000"/>
                <w:sz w:val="22"/>
                <w:u w:val="single"/>
              </w:rPr>
            </w:pPr>
            <w:r>
              <w:rPr>
                <w:rFonts w:ascii="Ubuntu Light;sans-serif" w:hAnsi="Ubuntu Light;sans-serif"/>
                <w:color w:val="000000"/>
                <w:sz w:val="22"/>
                <w:u w:val="single"/>
              </w:rPr>
              <w:t>Hardware:</w:t>
            </w:r>
          </w:p>
        </w:tc>
        <w:tc>
          <w:tcPr>
            <w:tcW w:w="6660" w:type="dxa"/>
            <w:tcBorders/>
          </w:tcPr>
          <w:p>
            <w:pPr>
              <w:pStyle w:val="TableContents"/>
              <w:spacing w:before="0" w:after="283"/>
              <w:rPr>
                <w:rFonts w:ascii="Ubuntu Light;sans-serif" w:hAnsi="Ubuntu Light;sans-serif"/>
                <w:color w:val="767171"/>
                <w:sz w:val="22"/>
                <w:u w:val="single"/>
              </w:rPr>
            </w:pPr>
            <w:r>
              <w:rPr>
                <w:rFonts w:ascii="Ubuntu Light;sans-serif" w:hAnsi="Ubuntu Light;sans-serif"/>
                <w:color w:val="767171"/>
                <w:sz w:val="22"/>
                <w:u w:val="single"/>
              </w:rPr>
              <w:t>&lt;Lista de todo el hardware requerido para la realización del proyecto&gt;</w:t>
            </w:r>
          </w:p>
        </w:tc>
      </w:tr>
    </w:tbl>
    <w:p>
      <w:pPr>
        <w:pStyle w:val="TextBody"/>
        <w:rPr/>
      </w:pPr>
      <w:r>
        <w:rPr/>
        <w:t> </w:t>
      </w:r>
    </w:p>
    <w:p>
      <w:pPr>
        <w:pStyle w:val="Normal"/>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Ubuntu Light">
    <w:altName w:val="sans-serif"/>
    <w:charset w:val="01"/>
    <w:family w:val="auto"/>
    <w:pitch w:val="default"/>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Header"/>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5</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11">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6">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Header"/>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
      <w:lvlJc w:val="left"/>
      <w:pPr>
        <w:tabs>
          <w:tab w:val="num" w:pos="0"/>
        </w:tabs>
        <w:ind w:left="0" w:hanging="0"/>
      </w:pPr>
    </w:lvl>
    <w:lvl w:ilvl="1">
      <w:start w:val="1"/>
      <w:pStyle w:val="Heading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Heading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
      <w:lvlJc w:val="left"/>
      <w:pPr>
        <w:tabs>
          <w:tab w:val="num" w:pos="0"/>
        </w:tabs>
        <w:ind w:left="0" w:hanging="0"/>
      </w:pPr>
    </w:lvl>
    <w:lvl w:ilvl="1">
      <w:start w:val="1"/>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Heading1">
    <w:name w:val="Heading 1"/>
    <w:basedOn w:val="Header"/>
    <w:next w:val="Textbody1"/>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Heading2">
    <w:name w:val="Heading 2"/>
    <w:basedOn w:val="Header"/>
    <w:next w:val="Textbody1"/>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Heading3">
    <w:name w:val="Heading 3"/>
    <w:basedOn w:val="Header"/>
    <w:next w:val="Textbody1"/>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Heading4">
    <w:name w:val="Heading 4"/>
    <w:basedOn w:val="Header"/>
    <w:next w:val="Textbody1"/>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Bullets" w:customStyle="1">
    <w:name w:val="Bullets"/>
    <w:qFormat/>
    <w:rPr>
      <w:rFonts w:ascii="StarSymbol" w:hAnsi="StarSymbol" w:eastAsia="StarSymbol" w:cs="StarSymbol"/>
      <w:sz w:val="18"/>
      <w:szCs w:val="18"/>
    </w:rPr>
  </w:style>
  <w:style w:type="character" w:styleId="NumberingSymbols" w:customStyle="1">
    <w:name w:val="Numbering Symbols"/>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customStyle="1">
    <w:name w:val="Hyperlink"/>
    <w:qFormat/>
    <w:rPr>
      <w:color w:val="000080"/>
      <w:u w:val="single"/>
    </w:rPr>
  </w:style>
  <w:style w:type="character" w:styleId="SourceText" w:customStyle="1">
    <w:name w:val="Source Text"/>
    <w:qFormat/>
    <w:rPr>
      <w:rFonts w:ascii="DejaVu Sans Mono" w:hAnsi="DejaVu Sans Mono" w:eastAsia="DejaVu Sans Mono" w:cs="DejaVu Sans Mono"/>
    </w:rPr>
  </w:style>
  <w:style w:type="character" w:styleId="IndexLink" w:customStyle="1">
    <w:name w:val="Index Link"/>
    <w:qFormat/>
    <w:rPr/>
  </w:style>
  <w:style w:type="character" w:styleId="StrongEmphasis" w:customStyle="1">
    <w:name w:val="Strong Emphasis"/>
    <w:qFormat/>
    <w:rPr>
      <w:b/>
      <w:bCs/>
    </w:rPr>
  </w:style>
  <w:style w:type="character" w:styleId="Emphasis">
    <w:name w:val="Emphasis"/>
    <w:qFormat/>
    <w:rPr>
      <w:i/>
      <w:iCs/>
    </w:rPr>
  </w:style>
  <w:style w:type="character" w:styleId="InternetLink1">
    <w:name w:val="Hyperlink"/>
    <w:basedOn w:val="DefaultParagraphFont"/>
    <w:uiPriority w:val="99"/>
    <w:unhideWhenUsed/>
    <w:rsid w:val="00351b12"/>
    <w:rPr>
      <w:color w:val="0563C1" w:themeColor="hyperlink"/>
      <w:u w:val="single"/>
    </w:rPr>
  </w:style>
  <w:style w:type="paragraph" w:styleId="Heading" w:customStyle="1">
    <w:name w:val="Heading"/>
    <w:basedOn w:val="Standard"/>
    <w:next w:val="Textbody1"/>
    <w:qFormat/>
    <w:pPr>
      <w:keepNext w:val="true"/>
      <w:spacing w:before="240" w:after="120"/>
    </w:pPr>
    <w:rPr>
      <w:rFonts w:ascii="Arial" w:hAnsi="Arial"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ascii="Verdana" w:hAnsi="Verdana" w:eastAsia="Verdana"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Verdana" w:hAnsi="Verdana" w:eastAsia="Verdana" w:cs="Mangal"/>
      <w:sz w:val="24"/>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ascii="Verdana" w:hAnsi="Verdana" w:eastAsia="Verdana" w:cs="Mangal"/>
      <w:i/>
      <w:iCs/>
      <w:sz w:val="24"/>
    </w:rPr>
  </w:style>
  <w:style w:type="paragraph" w:styleId="TableContents" w:customStyle="1">
    <w:name w:val="Table Contents"/>
    <w:basedOn w:val="Standard"/>
    <w:qFormat/>
    <w:pPr>
      <w:suppressLineNumbers/>
    </w:pPr>
    <w:rPr/>
  </w:style>
  <w:style w:type="paragraph" w:styleId="Footer">
    <w:name w:val="Footer"/>
    <w:basedOn w:val="Standard"/>
    <w:pPr>
      <w:suppressLineNumbers/>
      <w:tabs>
        <w:tab w:val="clear" w:pos="709"/>
        <w:tab w:val="center" w:pos="4986" w:leader="none"/>
        <w:tab w:val="right" w:pos="9972" w:leader="none"/>
      </w:tabs>
    </w:pPr>
    <w:rPr>
      <w:color w:val="4C4C4C"/>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1"/>
    <w:uiPriority w:val="11"/>
    <w:qFormat/>
    <w:pPr>
      <w:jc w:val="center"/>
    </w:pPr>
    <w:rPr>
      <w:i/>
      <w:iCs/>
      <w:sz w:val="28"/>
      <w:szCs w:val="28"/>
    </w:rPr>
  </w:style>
  <w:style w:type="paragraph" w:styleId="Indexheading">
    <w:name w:val="index heading"/>
    <w:basedOn w:val="Heading"/>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IndexHeading1">
    <w:name w:val="Index Heading"/>
    <w:basedOn w:val="Heading"/>
    <w:pPr/>
    <w:rPr/>
  </w:style>
  <w:style w:type="paragraph" w:styleId="ContentsHeading" w:customStyle="1">
    <w:name w:val="TOA Heading"/>
    <w:basedOn w:val="Header"/>
    <w:pPr/>
    <w:rPr>
      <w:b/>
      <w:bCs/>
      <w:sz w:val="32"/>
      <w:szCs w:val="32"/>
    </w:rPr>
  </w:style>
  <w:style w:type="paragraph" w:styleId="Contents1">
    <w:name w:val="TOC 1"/>
    <w:basedOn w:val="Normal"/>
    <w:next w:val="Normal"/>
    <w:autoRedefine/>
    <w:uiPriority w:val="39"/>
    <w:unhideWhenUsed/>
    <w:rsid w:val="00351b12"/>
    <w:pPr>
      <w:spacing w:before="0" w:after="100"/>
    </w:pPr>
    <w:rPr>
      <w:rFonts w:cs="Mangal"/>
      <w:szCs w:val="21"/>
    </w:rPr>
  </w:style>
  <w:style w:type="paragraph" w:styleId="Contents2" w:customStyle="1">
    <w:name w:val="TOC 2"/>
    <w:basedOn w:val="Index"/>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TOC 3"/>
    <w:basedOn w:val="Index"/>
    <w:pPr>
      <w:tabs>
        <w:tab w:val="clear" w:pos="709"/>
        <w:tab w:val="right" w:pos="9972" w:leader="dot"/>
      </w:tabs>
      <w:ind w:left="566" w:hanging="0"/>
    </w:pPr>
    <w:rPr>
      <w:rFonts w:ascii="Ubuntu Light" w:hAnsi="Ubuntu Light" w:eastAsia="Ubuntu Light" w:cs="Ubuntu Light"/>
      <w:sz w:val="20"/>
    </w:rPr>
  </w:style>
  <w:style w:type="paragraph" w:styleId="TableHeading" w:customStyle="1">
    <w:name w:val="Table Heading"/>
    <w:basedOn w:val="TableContents"/>
    <w:qFormat/>
    <w:pPr>
      <w:jc w:val="center"/>
    </w:pPr>
    <w:rPr>
      <w:b/>
      <w:bCs/>
    </w:rPr>
  </w:style>
  <w:style w:type="paragraph" w:styleId="Footnote" w:customStyle="1">
    <w:name w:val="Footnote Text"/>
    <w:basedOn w:val="Standard"/>
    <w:pPr>
      <w:suppressLineNumbers/>
      <w:ind w:left="283" w:hanging="283"/>
    </w:pPr>
    <w:rPr>
      <w:sz w:val="20"/>
      <w:szCs w:val="20"/>
    </w:rPr>
  </w:style>
  <w:style w:type="paragraph" w:styleId="Quotations" w:customStyle="1">
    <w:name w:val="Quotations"/>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Heading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6</TotalTime>
  <Application>LibreOffice/6.4.7.2$Linux_X86_64 LibreOffice_project/40$Build-2</Application>
  <Pages>5</Pages>
  <Words>576</Words>
  <Characters>3144</Characters>
  <CharactersWithSpaces>3855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2021-11-03T21:24:00Z</dcterms:created>
  <dc:creator>Nahim de Anda Martin</dc:creator>
  <dc:description/>
  <dc:language>en-US</dc:language>
  <cp:lastModifiedBy/>
  <dcterms:modified xsi:type="dcterms:W3CDTF">2021-11-24T22:41:06Z</dcterms:modified>
  <cp:revision>3</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