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EE0" w:rsidRDefault="00DB64B9">
      <w:pPr>
        <w:pStyle w:val="a0"/>
      </w:pPr>
      <w:r>
        <w:rPr>
          <w:rFonts w:cs="Microsoft JhengHei" w:ascii="Microsoft JhengHei" w:hAnsi="Microsoft JhengHei" w:eastAsia="微軟正黑體"/>
        </w:rPr>
        <w:t xml:space="preserve">United Government Resolution 4(B)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814"/>
        <w:gridCol w:w="3572"/>
      </w:tblGrid>
      <w:tr w:rsidR="00147EE0">
        <w:trPr>
          <w:jc w:val="right"/>
        </w:trPr>
        <w:tc>
          <w:tcPr>
            <w:tcW w:w="3572" w:type="dxa"/>
            <w:gridSpan w:val="2"/>
            <w:shd w:val="clear" w:color="auto" w:fill="D9E2F3"/>
          </w:tcPr>
          <w:p w:rsidR="00147EE0" w:rsidRDefault="00DB64B9">
            <w:pPr>
              <w:jc w:val="center"/>
            </w:pPr>
            <w:r>
              <w:rPr>
                <w:rFonts w:ascii="Microsoft JhengHei" w:hAnsi="Microsoft JhengHei" w:eastAsia="微軟正黑體" w:cs="Microsoft JhengHei"/>
                <w:b/>
              </w:rPr>
              <w:t xml:space="preserve">United Government Resolution 4(B)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Issued by</w:t>
            </w:r>
          </w:p>
        </w:tc>
        <w:tc>
          <w:tcPr>
            <w:tcW w:w="3572" w:type="dxa"/>
          </w:tcPr>
          <w:p w:rsidR="00147EE0" w:rsidRDefault="00DB64B9">
            <w:hyperlink r:id="rId6">
              <w:r>
                <w:rPr>
                  <w:rFonts w:ascii="Microsoft JhengHei" w:hAnsi="Microsoft JhengHei" w:cs="Microsoft JhengHei" w:eastAsia="微軟正黑體"/>
                  <w:color w:val="FF0000"/>
                  <w:u w:val="none"/>
                </w:rPr>
                <w:t xml:space="preserve">United Government</w:t>
              </w:r>
            </w:hyperlink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Date adopted</w:t>
            </w:r>
          </w:p>
        </w:tc>
        <w:tc>
          <w:tcPr>
            <w:tcW w:w="3572" w:type="dxa"/>
          </w:tcPr>
          <w:p w:rsidR="00147EE0" w:rsidRDefault="00FC6955">
            <w:r>
              <w:rPr>
                <w:rFonts w:hint="eastAsia" w:ascii="Microsoft JhengHei" w:hAnsi="Microsoft JhengHei" w:eastAsia="微軟正黑體" w:cs="Microsoft JhengHei"/>
              </w:rPr>
              <w:t xml:space="preserve">2026/10/18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Subject</w:t>
            </w:r>
          </w:p>
        </w:tc>
        <w:tc>
          <w:tcPr>
            <w:tcW w:w="3572" w:type="dxa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</w:rPr>
              <w:t xml:space="preserve">Division of continents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rFonts w:ascii="Microsoft JhengHei" w:hAnsi="Microsoft JhengHei" w:eastAsia="微軟正黑體" w:cs="Microsoft JhengHei"/>
                <w:b/>
              </w:rPr>
              <w:t xml:space="preserve">Outcome</w:t>
            </w:r>
          </w:p>
        </w:tc>
        <w:tc>
          <w:tcPr>
            <w:tcW w:w="3572" w:type="dxa"/>
          </w:tcPr>
          <w:p w:rsidR="00147EE0" w:rsidRDefault="00DB64B9">
            <w:hyperlink r:id="rId18">
              <w:r>
                <w:rPr>
                  <w:rFonts w:ascii="Microsoft JhengHei" w:hAnsi="Microsoft JhengHei" w:cs="Microsoft JhengHei" w:eastAsia="微軟正黑體"/>
                  <w:color w:val="FF0000"/>
                  <w:u w:val="none"/>
                </w:rPr>
                <w:t xml:space="preserve">Pharosedor Peninsula</w:t>
              </w:r>
            </w:hyperlink>
            <w:r>
              <w:rPr>
                <w:rFonts w:ascii="Microsoft JhengHei" w:hAnsi="Microsoft JhengHei" w:cs="Microsoft JhengHei" w:eastAsia="微軟正黑體"/>
              </w:rPr>
              <w:t xml:space="preserve"> becomes an independent continent</w:t>
            </w:r>
          </w:p>
        </w:tc>
      </w:tr>
    </w:tbl>
    <w:p w:rsidR="00147EE0" w:rsidRDefault="00147EE0"/>
    <w:p w:rsidR="00147EE0" w:rsidRDefault="00DB64B9">
      <w:r>
        <w:rPr>
          <w:rFonts w:ascii="Microsoft JhengHei" w:hAnsi="Microsoft JhengHei" w:eastAsia="微軟正黑體" w:cs="Microsoft JhengHei"/>
          <w:b/>
        </w:rPr>
        <w:t xml:space="preserve">United Government Resolution 4(B)</w:t>
      </w:r>
      <w:r>
        <w:rPr>
          <w:rFonts w:ascii="Microsoft JhengHei" w:hAnsi="Microsoft JhengHei" w:eastAsia="微軟正黑體" w:cs="Microsoft JhengHei"/>
        </w:rPr>
        <w:t xml:space="preserve"> is a resolution adopted by the United Government (UG). To commemorate the unification of the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Pharosedor Federation</w:t>
        </w:r>
      </w:hyperlink>
      <w:r>
        <w:rPr>
          <w:rFonts w:ascii="Microsoft JhengHei" w:hAnsi="Microsoft JhengHei" w:eastAsia="微軟正黑體" w:cs="Microsoft JhengHei"/>
        </w:rPr>
        <w:t xml:space="preserve">, it separated the Pharosedor Peninsula, previously part of </w:t>
      </w:r>
      <w:hyperlink r:id="rId1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Wuste</w:t>
        </w:r>
      </w:hyperlink>
      <w:r>
        <w:rPr>
          <w:rFonts w:ascii="Microsoft JhengHei" w:hAnsi="Microsoft JhengHei" w:eastAsia="微軟正黑體" w:cs="Microsoft JhengHei"/>
        </w:rPr>
        <w:t xml:space="preserve">, into an independent continent.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Background</w:t>
      </w:r>
    </w:p>
    <w:p w:rsidR="00147EE0" w:rsidRDefault="00DB64B9">
      <w:r>
        <w:rPr>
          <w:rFonts w:ascii="Microsoft JhengHei" w:hAnsi="Microsoft JhengHei" w:eastAsia="微軟正黑體" w:cs="Microsoft JhengHei"/>
        </w:rPr>
        <w:t xml:space="preserve">The Pharosedor Peninsula was once regarded as part of Wuste. After the Pharosedor Federation completed its unification, its territory coincided exactly with the entire peninsula.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Content</w:t>
      </w:r>
    </w:p>
    <w:p w:rsidR="00147EE0" w:rsidRDefault="00DB64B9">
      <w:r>
        <w:rPr>
          <w:rFonts w:ascii="Microsoft JhengHei" w:hAnsi="Microsoft JhengHei" w:eastAsia="微軟正黑體" w:cs="Microsoft JhengHei"/>
        </w:rPr>
        <w:t xml:space="preserve">The resolution separated the Pharosedor Peninsula from Wuste as an independent continent of the </w:t>
      </w:r>
      <w:hyperlink r:id="rId8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Civilized Region</w:t>
        </w:r>
      </w:hyperlink>
      <w:r>
        <w:rPr>
          <w:rFonts w:ascii="Microsoft JhengHei" w:hAnsi="Microsoft JhengHei" w:eastAsia="微軟正黑體" w:cs="Microsoft JhengHei"/>
        </w:rPr>
        <w:t xml:space="preserve">. Full text: [To commemorate the unification of the Pharosedor Federation and to reflect the facts of its development, the territory controlled by the Pharosedor Federation is designated a separate continent, to be called the Pharosedor Peninsula.]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Impact</w:t>
      </w:r>
    </w:p>
    <w:p w:rsidR="00147EE0" w:rsidRDefault="00DB64B9">
      <w:r>
        <w:rPr>
          <w:rFonts w:ascii="Microsoft JhengHei" w:hAnsi="Microsoft JhengHei" w:eastAsia="微軟正黑體" w:cs="Microsoft JhengHei"/>
        </w:rPr>
        <w:t xml:space="preserve">The Pharosedor Peninsula became the only continent in the world entirely controlled by a single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country</w:t>
        </w:r>
      </w:hyperlink>
      <w:r>
        <w:rPr>
          <w:rFonts w:ascii="Microsoft JhengHei" w:hAnsi="Microsoft JhengHei" w:eastAsia="微軟正黑體" w:cs="Microsoft JhengHei"/>
        </w:rPr>
        <w:t xml:space="preserve">, while Wuste was left with only two countries, the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State of Rayhagen</w:t>
        </w:r>
      </w:hyperlink>
      <w:r>
        <w:rPr>
          <w:rFonts w:ascii="Microsoft JhengHei" w:hAnsi="Microsoft JhengHei" w:eastAsia="微軟正黑體" w:cs="Microsoft JhengHei"/>
        </w:rPr>
        <w:t xml:space="preserve"> and the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State of Saturman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See also</w:t>
      </w:r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United Government</w:t>
        </w:r>
      </w:hyperlink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Pharosedor Federation</w:t>
        </w:r>
      </w:hyperlink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8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Civilized Region</w:t>
        </w:r>
      </w:hyperlink>
    </w:p>
    <w:p w:rsidR="00147EE0" w:rsidRDefault="00DB64B9">
      <w:pPr>
        <w:pStyle w:val="2"/>
      </w:pPr>
      <w:r>
        <w:rPr>
          <w:rFonts w:cs="Microsoft JhengHei" w:ascii="Microsoft JhengHei" w:hAnsi="Microsoft JhengHei" w:eastAsia="微軟正黑體"/>
        </w:rPr>
        <w:t xml:space="preserve">References</w:t>
      </w:r>
    </w:p>
    <w:p w:rsidR="00147EE0" w:rsidRDefault="00DB64B9">
      <w:pPr>
        <w:ind w:left="340" w:hanging="227"/>
      </w:pPr>
      <w:r>
        <w:rPr>
          <w:rFonts w:ascii="Microsoft JhengHei" w:hAnsi="Microsoft JhengHei" w:eastAsia="微軟正黑體" w:cs="Microsoft JhengHei"/>
        </w:rPr>
        <w:t xml:space="preserve">•  </w:t>
      </w:r>
      <w:hyperlink r:id="rId15">
        <w:r>
          <w:rPr>
            <w:rFonts w:ascii="Microsoft JhengHei" w:hAnsi="Microsoft JhengHei" w:cs="Microsoft JhengHei" w:eastAsia="微軟正黑體"/>
            <w:color w:val="0563C1"/>
            <w:u w:val="none"/>
          </w:rPr>
          <w:t xml:space="preserve">Continent</w:t>
        </w:r>
      </w:hyperlink>
    </w:p>
    <w:sectPr w:rsidR="00147E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4B9" w:rsidRDefault="00DB64B9" w:rsidP="00FC6955">
      <w:r>
        <w:separator/>
      </w:r>
    </w:p>
  </w:endnote>
  <w:endnote w:type="continuationSeparator" w:id="0">
    <w:p w:rsidR="00DB64B9" w:rsidRDefault="00DB64B9" w:rsidP="00FC6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4B9" w:rsidRDefault="00DB64B9" w:rsidP="00FC6955">
      <w:r>
        <w:separator/>
      </w:r>
    </w:p>
  </w:footnote>
  <w:footnote w:type="continuationSeparator" w:id="0">
    <w:p w:rsidR="00DB64B9" w:rsidRDefault="00DB64B9" w:rsidP="00FC6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47EE0"/>
    <w:rsid w:val="00196A55"/>
    <w:rsid w:val="00264C29"/>
    <w:rsid w:val="0039041C"/>
    <w:rsid w:val="00390478"/>
    <w:rsid w:val="00412772"/>
    <w:rsid w:val="0081143C"/>
    <w:rsid w:val="008D22FF"/>
    <w:rsid w:val="00A2293B"/>
    <w:rsid w:val="00B00EC8"/>
    <w:rsid w:val="00D07922"/>
    <w:rsid w:val="00D855D9"/>
    <w:rsid w:val="00DB64B9"/>
    <w:rsid w:val="00DD1FBD"/>
    <w:rsid w:val="00E84616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8AA57A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FC6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FC6955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FC6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FC6955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25991;&#26126;&#21312;&#22495;.docx" TargetMode="External"/><Relationship Id="rId13" Type="http://schemas.openxmlformats.org/officeDocument/2006/relationships/hyperlink" Target="&#27861;&#32645;&#35199;&#22810;&#29246;&#32879;&#37030;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&#27861;&#32645;&#35199;&#22810;&#29246;&#32879;&#37030;.docx" TargetMode="External"/><Relationship Id="rId12" Type="http://schemas.openxmlformats.org/officeDocument/2006/relationships/hyperlink" Target="&#32879;&#21512;&#25919;&#24220;.docx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&#32879;&#21512;&#25919;&#24220;.docx" TargetMode="External"/><Relationship Id="rId11" Type="http://schemas.openxmlformats.org/officeDocument/2006/relationships/hyperlink" Target="&#34217;&#22294;&#26364;&#22283;.docx" TargetMode="External"/><Relationship Id="rId5" Type="http://schemas.openxmlformats.org/officeDocument/2006/relationships/endnotes" Target="endnotes.xml"/><Relationship Id="rId15" Type="http://schemas.openxmlformats.org/officeDocument/2006/relationships/hyperlink" Target="&#27954;.docx" TargetMode="External"/><Relationship Id="rId10" Type="http://schemas.openxmlformats.org/officeDocument/2006/relationships/hyperlink" Target="&#38647;&#21704;&#26681;&#22283;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&#22283;&#23478;.docx" TargetMode="External"/><Relationship Id="rId14" Type="http://schemas.openxmlformats.org/officeDocument/2006/relationships/hyperlink" Target="&#25991;&#26126;&#21312;&#22495;.docx" TargetMode="External"/><Relationship Id="rId18" Type="http://schemas.openxmlformats.org/officeDocument/2006/relationships/hyperlink" Target="&#27861;&#32645;&#35199;&#22810;&#29246;&#21322;&#23798;.docx" TargetMode="External"/><Relationship Id="rId19" Type="http://schemas.openxmlformats.org/officeDocument/2006/relationships/hyperlink" Target="&#28197;&#26031;&#29305;&#22823;&#38520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Government Resolution 4(B)</dc:title>
  <dc:subject/>
  <dc:creator>PC</dc:creator>
  <cp:keywords/>
  <dc:description>source-sha1:9de62cc8e59a0ca1a0d8e7a1ba35396dc03eb75d</dc:description>
  <cp:lastModifiedBy>PC</cp:lastModifiedBy>
  <cp:revision>7</cp:revision>
  <dcterms:created xsi:type="dcterms:W3CDTF">2026-10-18T10:17:00Z</dcterms:created>
  <dcterms:modified xsi:type="dcterms:W3CDTF">2026-10-18T15:32:00Z</dcterms:modified>
  <dc:language>en</dc:language>
</cp:coreProperties>
</file>