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411FD" w14:textId="77777777" w:rsidR="00F36C9C" w:rsidRPr="0073697E" w:rsidRDefault="00F36C9C" w:rsidP="00F36C9C">
      <w:pPr>
        <w:widowControl w:val="0"/>
        <w:spacing w:line="240" w:lineRule="auto"/>
        <w:ind w:left="80" w:right="80"/>
        <w:jc w:val="center"/>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Polytechn</w:t>
      </w:r>
      <w:r>
        <w:rPr>
          <w:rFonts w:ascii="Times New Roman" w:eastAsia="Times New Roman" w:hAnsi="Times New Roman" w:cs="Times New Roman"/>
          <w:sz w:val="24"/>
          <w:szCs w:val="24"/>
          <w:lang w:val="fr-CA"/>
        </w:rPr>
        <w:t>ique Montréal</w:t>
      </w:r>
    </w:p>
    <w:p w14:paraId="6A82E236" w14:textId="77777777" w:rsidR="00F36C9C" w:rsidRPr="0073697E" w:rsidRDefault="00F36C9C" w:rsidP="00F36C9C">
      <w:pPr>
        <w:widowControl w:val="0"/>
        <w:spacing w:line="240" w:lineRule="auto"/>
        <w:ind w:left="80" w:right="80"/>
        <w:jc w:val="center"/>
        <w:rPr>
          <w:rFonts w:ascii="Times New Roman" w:eastAsia="Times New Roman" w:hAnsi="Times New Roman" w:cs="Times New Roman"/>
          <w:sz w:val="24"/>
          <w:szCs w:val="24"/>
          <w:lang w:val="fr-CA"/>
        </w:rPr>
      </w:pPr>
    </w:p>
    <w:p w14:paraId="3A2D2083" w14:textId="77777777" w:rsidR="00F36C9C" w:rsidRPr="0073697E" w:rsidRDefault="00F36C9C" w:rsidP="00F36C9C">
      <w:pPr>
        <w:widowControl w:val="0"/>
        <w:spacing w:line="240" w:lineRule="auto"/>
        <w:ind w:left="80" w:right="80"/>
        <w:jc w:val="center"/>
        <w:rPr>
          <w:rFonts w:ascii="Times New Roman" w:eastAsia="Times New Roman" w:hAnsi="Times New Roman" w:cs="Times New Roman"/>
          <w:sz w:val="24"/>
          <w:szCs w:val="24"/>
          <w:lang w:val="fr-CA"/>
        </w:rPr>
      </w:pPr>
    </w:p>
    <w:p w14:paraId="704514D5" w14:textId="77777777" w:rsidR="00F36C9C" w:rsidRPr="0073697E" w:rsidRDefault="00F36C9C" w:rsidP="00F36C9C">
      <w:pPr>
        <w:widowControl w:val="0"/>
        <w:spacing w:line="240" w:lineRule="auto"/>
        <w:ind w:left="80" w:right="80"/>
        <w:jc w:val="center"/>
        <w:rPr>
          <w:rFonts w:ascii="Times New Roman" w:eastAsia="Times New Roman" w:hAnsi="Times New Roman" w:cs="Times New Roman"/>
          <w:sz w:val="24"/>
          <w:szCs w:val="24"/>
          <w:lang w:val="fr-CA"/>
        </w:rPr>
      </w:pPr>
    </w:p>
    <w:p w14:paraId="253D2804" w14:textId="77777777" w:rsidR="00F36C9C" w:rsidRPr="0073697E" w:rsidRDefault="00F36C9C" w:rsidP="00F36C9C">
      <w:pPr>
        <w:widowControl w:val="0"/>
        <w:spacing w:line="240" w:lineRule="auto"/>
        <w:ind w:left="80" w:right="80"/>
        <w:jc w:val="center"/>
        <w:rPr>
          <w:rFonts w:ascii="Times New Roman" w:eastAsia="Times New Roman" w:hAnsi="Times New Roman" w:cs="Times New Roman"/>
          <w:b/>
          <w:sz w:val="24"/>
          <w:szCs w:val="24"/>
          <w:lang w:val="fr-CA"/>
        </w:rPr>
      </w:pPr>
    </w:p>
    <w:p w14:paraId="3634E603" w14:textId="77777777" w:rsidR="00F36C9C" w:rsidRPr="0073697E" w:rsidRDefault="00F36C9C" w:rsidP="00F36C9C">
      <w:pPr>
        <w:widowControl w:val="0"/>
        <w:spacing w:after="280" w:line="240" w:lineRule="auto"/>
        <w:jc w:val="center"/>
        <w:rPr>
          <w:rFonts w:ascii="Times New Roman" w:eastAsia="Times New Roman" w:hAnsi="Times New Roman" w:cs="Times New Roman"/>
          <w:b/>
          <w:sz w:val="24"/>
          <w:szCs w:val="24"/>
          <w:lang w:val="fr-CA"/>
        </w:rPr>
      </w:pPr>
    </w:p>
    <w:p w14:paraId="2668E2A6" w14:textId="77777777" w:rsidR="00F36C9C" w:rsidRPr="0073697E" w:rsidRDefault="00F36C9C" w:rsidP="00F36C9C">
      <w:pPr>
        <w:widowControl w:val="0"/>
        <w:spacing w:after="280" w:line="240" w:lineRule="auto"/>
        <w:jc w:val="center"/>
        <w:rPr>
          <w:rFonts w:ascii="Times New Roman" w:eastAsia="Times New Roman" w:hAnsi="Times New Roman" w:cs="Times New Roman"/>
          <w:b/>
          <w:sz w:val="24"/>
          <w:szCs w:val="24"/>
          <w:lang w:val="fr-CA"/>
        </w:rPr>
      </w:pPr>
    </w:p>
    <w:p w14:paraId="20CBC0D0" w14:textId="77777777" w:rsidR="00F36C9C" w:rsidRDefault="00F36C9C" w:rsidP="00F36C9C">
      <w:pPr>
        <w:widowControl w:val="0"/>
        <w:spacing w:after="280" w:line="240" w:lineRule="auto"/>
        <w:jc w:val="center"/>
        <w:rPr>
          <w:rFonts w:ascii="Times New Roman" w:eastAsia="Times New Roman" w:hAnsi="Times New Roman" w:cs="Times New Roman"/>
          <w:b/>
          <w:sz w:val="24"/>
          <w:szCs w:val="24"/>
          <w:lang w:val="fr-CA"/>
        </w:rPr>
      </w:pPr>
    </w:p>
    <w:p w14:paraId="43B0C27B" w14:textId="77777777" w:rsidR="00F36C9C" w:rsidRPr="0073697E" w:rsidRDefault="00F36C9C" w:rsidP="00F36C9C">
      <w:pPr>
        <w:widowControl w:val="0"/>
        <w:spacing w:after="280" w:line="240" w:lineRule="auto"/>
        <w:jc w:val="center"/>
        <w:rPr>
          <w:rFonts w:ascii="Times New Roman" w:eastAsia="Times New Roman" w:hAnsi="Times New Roman" w:cs="Times New Roman"/>
          <w:b/>
          <w:sz w:val="24"/>
          <w:szCs w:val="24"/>
          <w:lang w:val="fr-CA"/>
        </w:rPr>
      </w:pPr>
      <w:r>
        <w:rPr>
          <w:rFonts w:ascii="Times New Roman" w:eastAsia="Times New Roman" w:hAnsi="Times New Roman" w:cs="Times New Roman"/>
          <w:b/>
          <w:sz w:val="24"/>
          <w:szCs w:val="24"/>
          <w:lang w:val="fr-CA"/>
        </w:rPr>
        <w:t>TP3-Log3430</w:t>
      </w:r>
    </w:p>
    <w:p w14:paraId="6F21B722" w14:textId="77777777" w:rsidR="00F36C9C" w:rsidRPr="0073697E" w:rsidRDefault="00F36C9C" w:rsidP="00F36C9C">
      <w:pPr>
        <w:widowControl w:val="0"/>
        <w:spacing w:after="280" w:line="240" w:lineRule="auto"/>
        <w:jc w:val="center"/>
        <w:rPr>
          <w:rFonts w:ascii="Times New Roman" w:eastAsia="Times New Roman" w:hAnsi="Times New Roman" w:cs="Times New Roman"/>
          <w:b/>
          <w:sz w:val="24"/>
          <w:szCs w:val="24"/>
          <w:lang w:val="fr-CA"/>
        </w:rPr>
      </w:pPr>
    </w:p>
    <w:p w14:paraId="7B7B7401" w14:textId="77777777" w:rsidR="00F36C9C" w:rsidRPr="0073697E" w:rsidRDefault="00F36C9C" w:rsidP="00F36C9C">
      <w:pPr>
        <w:widowControl w:val="0"/>
        <w:spacing w:after="280" w:line="240" w:lineRule="auto"/>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 </w:t>
      </w:r>
    </w:p>
    <w:p w14:paraId="4A1E56DB" w14:textId="77777777" w:rsidR="00F36C9C" w:rsidRPr="0073697E" w:rsidRDefault="00F36C9C" w:rsidP="00F36C9C">
      <w:pPr>
        <w:widowControl w:val="0"/>
        <w:spacing w:after="280" w:line="240" w:lineRule="auto"/>
        <w:jc w:val="center"/>
        <w:rPr>
          <w:rFonts w:ascii="Times New Roman" w:eastAsia="Times New Roman" w:hAnsi="Times New Roman" w:cs="Times New Roman"/>
          <w:sz w:val="24"/>
          <w:szCs w:val="24"/>
          <w:lang w:val="fr-CA"/>
        </w:rPr>
      </w:pPr>
    </w:p>
    <w:p w14:paraId="08F6D937" w14:textId="77777777" w:rsidR="00F36C9C" w:rsidRPr="0073697E" w:rsidRDefault="00F36C9C" w:rsidP="00F36C9C">
      <w:pPr>
        <w:widowControl w:val="0"/>
        <w:spacing w:after="280" w:line="240" w:lineRule="auto"/>
        <w:jc w:val="center"/>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Travail de :</w:t>
      </w:r>
    </w:p>
    <w:p w14:paraId="00F7DBAA" w14:textId="77777777" w:rsidR="00F36C9C" w:rsidRDefault="00F36C9C" w:rsidP="00F36C9C">
      <w:pPr>
        <w:widowControl w:val="0"/>
        <w:spacing w:after="28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Xavier Brazeau</w:t>
      </w:r>
      <w:r w:rsidRPr="0073697E">
        <w:rPr>
          <w:rFonts w:ascii="Times New Roman" w:eastAsia="Times New Roman" w:hAnsi="Times New Roman" w:cs="Times New Roman"/>
          <w:sz w:val="24"/>
          <w:szCs w:val="24"/>
          <w:lang w:val="fr-CA"/>
        </w:rPr>
        <w:t xml:space="preserve"> (</w:t>
      </w:r>
      <w:r>
        <w:rPr>
          <w:rFonts w:ascii="Times New Roman" w:eastAsia="Times New Roman" w:hAnsi="Times New Roman" w:cs="Times New Roman"/>
          <w:sz w:val="24"/>
          <w:szCs w:val="24"/>
          <w:lang w:val="fr-CA"/>
        </w:rPr>
        <w:t>1854911</w:t>
      </w:r>
      <w:r w:rsidRPr="0073697E">
        <w:rPr>
          <w:rFonts w:ascii="Times New Roman" w:eastAsia="Times New Roman" w:hAnsi="Times New Roman" w:cs="Times New Roman"/>
          <w:sz w:val="24"/>
          <w:szCs w:val="24"/>
          <w:lang w:val="fr-CA"/>
        </w:rPr>
        <w:t>)</w:t>
      </w:r>
    </w:p>
    <w:p w14:paraId="3FB2C394" w14:textId="77777777" w:rsidR="00F36C9C" w:rsidRDefault="00F36C9C" w:rsidP="00F36C9C">
      <w:pPr>
        <w:widowControl w:val="0"/>
        <w:spacing w:after="28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Amine Kamal (</w:t>
      </w:r>
      <w:r w:rsidRPr="009B2A52">
        <w:rPr>
          <w:rFonts w:ascii="Times New Roman" w:eastAsia="Times New Roman" w:hAnsi="Times New Roman" w:cs="Times New Roman"/>
          <w:sz w:val="24"/>
          <w:szCs w:val="24"/>
          <w:lang w:val="fr-CA"/>
        </w:rPr>
        <w:t>1718831</w:t>
      </w:r>
      <w:r>
        <w:rPr>
          <w:rFonts w:ascii="Times New Roman" w:eastAsia="Times New Roman" w:hAnsi="Times New Roman" w:cs="Times New Roman"/>
          <w:sz w:val="24"/>
          <w:szCs w:val="24"/>
          <w:lang w:val="fr-CA"/>
        </w:rPr>
        <w:t>)</w:t>
      </w:r>
    </w:p>
    <w:p w14:paraId="4805CECC" w14:textId="77777777" w:rsidR="00F36C9C" w:rsidRPr="009B2A52" w:rsidRDefault="00F36C9C" w:rsidP="00F36C9C">
      <w:pPr>
        <w:widowControl w:val="0"/>
        <w:spacing w:after="28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Maxime Bernier (</w:t>
      </w:r>
      <w:r w:rsidRPr="009B2A52">
        <w:rPr>
          <w:rFonts w:ascii="Times New Roman" w:eastAsia="Times New Roman" w:hAnsi="Times New Roman" w:cs="Times New Roman"/>
          <w:sz w:val="24"/>
          <w:szCs w:val="24"/>
          <w:lang w:val="fr-CA"/>
        </w:rPr>
        <w:t>1893115</w:t>
      </w:r>
      <w:r>
        <w:rPr>
          <w:rFonts w:ascii="Times New Roman" w:eastAsia="Times New Roman" w:hAnsi="Times New Roman" w:cs="Times New Roman"/>
          <w:sz w:val="24"/>
          <w:szCs w:val="24"/>
          <w:lang w:val="fr-CA"/>
        </w:rPr>
        <w:t>)</w:t>
      </w:r>
    </w:p>
    <w:p w14:paraId="21DB38BC" w14:textId="77777777" w:rsidR="00F36C9C" w:rsidRPr="0073697E" w:rsidRDefault="00F36C9C" w:rsidP="00F36C9C">
      <w:pPr>
        <w:widowControl w:val="0"/>
        <w:spacing w:after="280" w:line="240" w:lineRule="auto"/>
        <w:jc w:val="center"/>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 </w:t>
      </w:r>
    </w:p>
    <w:p w14:paraId="721C48DB" w14:textId="77777777" w:rsidR="00F36C9C" w:rsidRPr="0073697E" w:rsidRDefault="00F36C9C" w:rsidP="00F36C9C">
      <w:pPr>
        <w:widowControl w:val="0"/>
        <w:spacing w:after="280" w:line="240" w:lineRule="auto"/>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 </w:t>
      </w:r>
    </w:p>
    <w:p w14:paraId="4223DB1E" w14:textId="77777777" w:rsidR="00F36C9C" w:rsidRPr="0073697E" w:rsidRDefault="00F36C9C" w:rsidP="00F36C9C">
      <w:pPr>
        <w:widowControl w:val="0"/>
        <w:spacing w:after="280" w:line="240" w:lineRule="auto"/>
        <w:rPr>
          <w:rFonts w:ascii="Times New Roman" w:eastAsia="Times New Roman" w:hAnsi="Times New Roman" w:cs="Times New Roman"/>
          <w:sz w:val="24"/>
          <w:szCs w:val="24"/>
          <w:lang w:val="fr-CA"/>
        </w:rPr>
      </w:pPr>
    </w:p>
    <w:p w14:paraId="7499D48E" w14:textId="77777777" w:rsidR="00F36C9C" w:rsidRDefault="00F36C9C" w:rsidP="00F36C9C">
      <w:pPr>
        <w:widowControl w:val="0"/>
        <w:spacing w:after="280" w:line="240" w:lineRule="auto"/>
        <w:jc w:val="center"/>
        <w:rPr>
          <w:rFonts w:ascii="Times New Roman" w:eastAsia="Times New Roman" w:hAnsi="Times New Roman" w:cs="Times New Roman"/>
          <w:sz w:val="24"/>
          <w:szCs w:val="24"/>
          <w:lang w:val="fr-CA"/>
        </w:rPr>
      </w:pPr>
    </w:p>
    <w:p w14:paraId="4C7C3070" w14:textId="77777777" w:rsidR="00F36C9C" w:rsidRDefault="00F36C9C" w:rsidP="00F36C9C">
      <w:pPr>
        <w:widowControl w:val="0"/>
        <w:spacing w:after="280" w:line="240" w:lineRule="auto"/>
        <w:jc w:val="center"/>
        <w:rPr>
          <w:rFonts w:ascii="Times New Roman" w:eastAsia="Times New Roman" w:hAnsi="Times New Roman" w:cs="Times New Roman"/>
          <w:sz w:val="24"/>
          <w:szCs w:val="24"/>
          <w:lang w:val="fr-CA"/>
        </w:rPr>
      </w:pPr>
    </w:p>
    <w:p w14:paraId="535B2568" w14:textId="77777777" w:rsidR="00F36C9C" w:rsidRDefault="00F36C9C" w:rsidP="00F36C9C">
      <w:pPr>
        <w:widowControl w:val="0"/>
        <w:spacing w:after="280" w:line="240" w:lineRule="auto"/>
        <w:jc w:val="center"/>
        <w:rPr>
          <w:rFonts w:ascii="Times New Roman" w:eastAsia="Times New Roman" w:hAnsi="Times New Roman" w:cs="Times New Roman"/>
          <w:sz w:val="24"/>
          <w:szCs w:val="24"/>
          <w:lang w:val="fr-CA"/>
        </w:rPr>
      </w:pPr>
    </w:p>
    <w:p w14:paraId="7F54FDFD" w14:textId="77777777" w:rsidR="00F36C9C" w:rsidRDefault="00F36C9C" w:rsidP="00F36C9C">
      <w:pPr>
        <w:widowControl w:val="0"/>
        <w:spacing w:after="280" w:line="240" w:lineRule="auto"/>
        <w:jc w:val="center"/>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Remis à M</w:t>
      </w:r>
      <w:r>
        <w:rPr>
          <w:rFonts w:ascii="Times New Roman" w:eastAsia="Times New Roman" w:hAnsi="Times New Roman" w:cs="Times New Roman"/>
          <w:sz w:val="24"/>
          <w:szCs w:val="24"/>
          <w:lang w:val="fr-CA"/>
        </w:rPr>
        <w:t xml:space="preserve">me </w:t>
      </w:r>
      <w:proofErr w:type="spellStart"/>
      <w:r>
        <w:rPr>
          <w:rFonts w:ascii="Times New Roman" w:eastAsia="Times New Roman" w:hAnsi="Times New Roman" w:cs="Times New Roman"/>
          <w:sz w:val="24"/>
          <w:szCs w:val="24"/>
          <w:lang w:val="fr-CA"/>
        </w:rPr>
        <w:t>Hiba</w:t>
      </w:r>
      <w:proofErr w:type="spellEnd"/>
      <w:r>
        <w:rPr>
          <w:rFonts w:ascii="Times New Roman" w:eastAsia="Times New Roman" w:hAnsi="Times New Roman" w:cs="Times New Roman"/>
          <w:sz w:val="24"/>
          <w:szCs w:val="24"/>
          <w:lang w:val="fr-CA"/>
        </w:rPr>
        <w:t xml:space="preserve"> </w:t>
      </w:r>
      <w:proofErr w:type="spellStart"/>
      <w:r>
        <w:rPr>
          <w:rFonts w:ascii="Times New Roman" w:eastAsia="Times New Roman" w:hAnsi="Times New Roman" w:cs="Times New Roman"/>
          <w:sz w:val="24"/>
          <w:szCs w:val="24"/>
          <w:lang w:val="fr-CA"/>
        </w:rPr>
        <w:t>Bagane</w:t>
      </w:r>
      <w:proofErr w:type="spellEnd"/>
    </w:p>
    <w:p w14:paraId="14D6C0E7" w14:textId="69A8AC69" w:rsidR="00F36C9C" w:rsidRDefault="00F36C9C" w:rsidP="00F36C9C">
      <w:pPr>
        <w:widowControl w:val="0"/>
        <w:spacing w:after="28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Jeudi </w:t>
      </w:r>
      <w:r>
        <w:rPr>
          <w:rFonts w:ascii="Times New Roman" w:eastAsia="Times New Roman" w:hAnsi="Times New Roman" w:cs="Times New Roman"/>
          <w:sz w:val="24"/>
          <w:szCs w:val="24"/>
          <w:lang w:val="fr-CA"/>
        </w:rPr>
        <w:t>12 avril</w:t>
      </w:r>
      <w:bookmarkStart w:id="0" w:name="_GoBack"/>
      <w:bookmarkEnd w:id="0"/>
      <w:r>
        <w:rPr>
          <w:rFonts w:ascii="Times New Roman" w:eastAsia="Times New Roman" w:hAnsi="Times New Roman" w:cs="Times New Roman"/>
          <w:sz w:val="24"/>
          <w:szCs w:val="24"/>
          <w:lang w:val="fr-CA"/>
        </w:rPr>
        <w:t xml:space="preserve"> 2019</w:t>
      </w:r>
    </w:p>
    <w:p w14:paraId="420328D5" w14:textId="75D20355" w:rsidR="00287E6C" w:rsidRDefault="00287E6C" w:rsidP="00F36C9C">
      <w:pPr>
        <w:pStyle w:val="Titre1"/>
        <w:rPr>
          <w:lang w:val="fr-CA"/>
        </w:rPr>
      </w:pPr>
      <w:r>
        <w:rPr>
          <w:lang w:val="fr-CA"/>
        </w:rPr>
        <w:lastRenderedPageBreak/>
        <w:t>Étapes précédant les tests</w:t>
      </w:r>
    </w:p>
    <w:p w14:paraId="7D41121F" w14:textId="77777777" w:rsidR="00287E6C" w:rsidRPr="00287E6C" w:rsidRDefault="00287E6C" w:rsidP="00287E6C">
      <w:pPr>
        <w:rPr>
          <w:lang w:val="fr-CA"/>
        </w:rPr>
      </w:pPr>
    </w:p>
    <w:p w14:paraId="19853A82" w14:textId="4A06AFF9" w:rsidR="00EF5188" w:rsidRDefault="00582265" w:rsidP="00582265">
      <w:pPr>
        <w:jc w:val="both"/>
        <w:rPr>
          <w:rStyle w:val="lev"/>
          <w:lang w:val="fr-CA"/>
        </w:rPr>
      </w:pPr>
      <w:r>
        <w:rPr>
          <w:rStyle w:val="lev"/>
          <w:lang w:val="fr-CA"/>
        </w:rPr>
        <w:t>Ajout aux classes</w:t>
      </w:r>
    </w:p>
    <w:p w14:paraId="486A9DE7" w14:textId="601C5F9D" w:rsidR="00EF5188" w:rsidRDefault="00582265" w:rsidP="00081965">
      <w:pPr>
        <w:jc w:val="both"/>
        <w:rPr>
          <w:rStyle w:val="lev"/>
          <w:b w:val="0"/>
          <w:lang w:val="fr-CA"/>
        </w:rPr>
      </w:pPr>
      <w:r>
        <w:rPr>
          <w:rStyle w:val="lev"/>
          <w:b w:val="0"/>
          <w:lang w:val="fr-CA"/>
        </w:rPr>
        <w:t xml:space="preserve">Dans ce </w:t>
      </w:r>
      <w:r w:rsidR="00A05438">
        <w:rPr>
          <w:rStyle w:val="lev"/>
          <w:b w:val="0"/>
          <w:lang w:val="fr-CA"/>
        </w:rPr>
        <w:t>travail pratique</w:t>
      </w:r>
      <w:r>
        <w:rPr>
          <w:rStyle w:val="lev"/>
          <w:b w:val="0"/>
          <w:lang w:val="fr-CA"/>
        </w:rPr>
        <w:t>, nous devons rajouter un attribut type à la classe</w:t>
      </w:r>
      <w:r w:rsidRPr="00582265">
        <w:rPr>
          <w:rStyle w:val="lev"/>
          <w:b w:val="0"/>
          <w:i/>
          <w:lang w:val="fr-CA"/>
        </w:rPr>
        <w:t xml:space="preserve"> Graph</w:t>
      </w:r>
      <w:r>
        <w:rPr>
          <w:rStyle w:val="lev"/>
          <w:b w:val="0"/>
          <w:lang w:val="fr-CA"/>
        </w:rPr>
        <w:t xml:space="preserve"> ainsi que les méthodes </w:t>
      </w:r>
      <w:r w:rsidRPr="00582265">
        <w:rPr>
          <w:rStyle w:val="lev"/>
          <w:b w:val="0"/>
          <w:i/>
          <w:lang w:val="fr-CA"/>
        </w:rPr>
        <w:t>getter</w:t>
      </w:r>
      <w:r>
        <w:rPr>
          <w:rStyle w:val="lev"/>
          <w:b w:val="0"/>
          <w:lang w:val="fr-CA"/>
        </w:rPr>
        <w:t xml:space="preserve"> et </w:t>
      </w:r>
      <w:r w:rsidRPr="00582265">
        <w:rPr>
          <w:rStyle w:val="lev"/>
          <w:b w:val="0"/>
          <w:i/>
          <w:lang w:val="fr-CA"/>
        </w:rPr>
        <w:t>setter</w:t>
      </w:r>
      <w:r>
        <w:rPr>
          <w:rStyle w:val="lev"/>
          <w:b w:val="0"/>
          <w:lang w:val="fr-CA"/>
        </w:rPr>
        <w:t xml:space="preserve">. Ensuite, nous avons utilisé la méthode </w:t>
      </w:r>
      <w:r>
        <w:rPr>
          <w:rStyle w:val="lev"/>
          <w:b w:val="0"/>
          <w:i/>
          <w:lang w:val="fr-CA"/>
        </w:rPr>
        <w:t>s</w:t>
      </w:r>
      <w:r w:rsidRPr="00582265">
        <w:rPr>
          <w:rStyle w:val="lev"/>
          <w:b w:val="0"/>
          <w:i/>
          <w:lang w:val="fr-CA"/>
        </w:rPr>
        <w:t>etter</w:t>
      </w:r>
      <w:r>
        <w:rPr>
          <w:rStyle w:val="lev"/>
          <w:b w:val="0"/>
          <w:lang w:val="fr-CA"/>
        </w:rPr>
        <w:t xml:space="preserve"> dans la classe </w:t>
      </w:r>
      <w:proofErr w:type="spellStart"/>
      <w:r w:rsidRPr="00582265">
        <w:rPr>
          <w:rStyle w:val="lev"/>
          <w:b w:val="0"/>
          <w:i/>
          <w:lang w:val="fr-CA"/>
        </w:rPr>
        <w:t>GraphGenerator</w:t>
      </w:r>
      <w:proofErr w:type="spellEnd"/>
      <w:r>
        <w:rPr>
          <w:rStyle w:val="lev"/>
          <w:b w:val="0"/>
          <w:lang w:val="fr-CA"/>
        </w:rPr>
        <w:t xml:space="preserve"> pour le type selon la méthode. Subséquemment, nous avons ajouté une méthode à </w:t>
      </w:r>
      <w:proofErr w:type="spellStart"/>
      <w:r w:rsidRPr="00582265">
        <w:rPr>
          <w:rStyle w:val="lev"/>
          <w:b w:val="0"/>
          <w:i/>
          <w:lang w:val="fr-CA"/>
        </w:rPr>
        <w:t>BipartiteXExtended</w:t>
      </w:r>
      <w:proofErr w:type="spellEnd"/>
      <w:r>
        <w:rPr>
          <w:rStyle w:val="lev"/>
          <w:b w:val="0"/>
          <w:lang w:val="fr-CA"/>
        </w:rPr>
        <w:t xml:space="preserve">. Notre choix s’est arrêté à </w:t>
      </w:r>
      <w:proofErr w:type="spellStart"/>
      <w:proofErr w:type="gramStart"/>
      <w:r>
        <w:rPr>
          <w:rStyle w:val="lev"/>
          <w:b w:val="0"/>
          <w:lang w:val="fr-CA"/>
        </w:rPr>
        <w:t>getPartitonBlack</w:t>
      </w:r>
      <w:proofErr w:type="spellEnd"/>
      <w:r>
        <w:rPr>
          <w:rStyle w:val="lev"/>
          <w:b w:val="0"/>
          <w:lang w:val="fr-CA"/>
        </w:rPr>
        <w:t>(</w:t>
      </w:r>
      <w:proofErr w:type="gramEnd"/>
      <w:r>
        <w:rPr>
          <w:rStyle w:val="lev"/>
          <w:b w:val="0"/>
          <w:lang w:val="fr-CA"/>
        </w:rPr>
        <w:t>), qui retourne une des deux partitions constituant le graph bipartie. La couleur Black réfère au code de couleur utilisé dans le code précédemment</w:t>
      </w:r>
    </w:p>
    <w:p w14:paraId="2BF4A9AB" w14:textId="10D7CB0B" w:rsidR="00081965" w:rsidRDefault="00081965" w:rsidP="00081965">
      <w:pPr>
        <w:jc w:val="both"/>
        <w:rPr>
          <w:rStyle w:val="lev"/>
          <w:b w:val="0"/>
          <w:lang w:val="fr-CA"/>
        </w:rPr>
      </w:pPr>
      <w:r>
        <w:rPr>
          <w:rStyle w:val="lev"/>
          <w:lang w:val="fr-CA"/>
        </w:rPr>
        <w:t>Tests à refaire</w:t>
      </w:r>
    </w:p>
    <w:p w14:paraId="41952463" w14:textId="642622A1" w:rsidR="00081965" w:rsidRPr="00081965" w:rsidRDefault="00081965" w:rsidP="00081965">
      <w:pPr>
        <w:jc w:val="both"/>
        <w:rPr>
          <w:lang w:val="fr-CA"/>
        </w:rPr>
      </w:pPr>
      <w:r>
        <w:rPr>
          <w:rStyle w:val="lev"/>
          <w:b w:val="0"/>
          <w:lang w:val="fr-CA"/>
        </w:rPr>
        <w:t>Étant donné que le code de différentes classes a été modifiées, nous devons nous interroger sur les tests à refaire. Pour commencer, nous nous référons au tableau suivant réalisé</w:t>
      </w:r>
      <w:r w:rsidR="00A05438">
        <w:rPr>
          <w:rStyle w:val="lev"/>
          <w:b w:val="0"/>
          <w:lang w:val="fr-CA"/>
        </w:rPr>
        <w:t xml:space="preserve"> lors du dernier travail pratique:</w:t>
      </w:r>
    </w:p>
    <w:p w14:paraId="264CBF27" w14:textId="77777777" w:rsidR="001E2433" w:rsidRDefault="001E2433" w:rsidP="00EF5188">
      <w:pPr>
        <w:jc w:val="both"/>
        <w:rPr>
          <w:lang w:val="fr-CA"/>
        </w:rPr>
      </w:pPr>
    </w:p>
    <w:tbl>
      <w:tblPr>
        <w:tblStyle w:val="Grilledutableau"/>
        <w:tblW w:w="0" w:type="auto"/>
        <w:jc w:val="center"/>
        <w:tblLayout w:type="fixed"/>
        <w:tblLook w:val="04A0" w:firstRow="1" w:lastRow="0" w:firstColumn="1" w:lastColumn="0" w:noHBand="0" w:noVBand="1"/>
      </w:tblPr>
      <w:tblGrid>
        <w:gridCol w:w="3402"/>
        <w:gridCol w:w="3402"/>
      </w:tblGrid>
      <w:tr w:rsidR="00FF3662" w:rsidRPr="00F36C9C" w14:paraId="075ACFB2" w14:textId="77777777" w:rsidTr="00EF5188">
        <w:trPr>
          <w:jc w:val="center"/>
        </w:trPr>
        <w:tc>
          <w:tcPr>
            <w:tcW w:w="3402" w:type="dxa"/>
            <w:shd w:val="clear" w:color="auto" w:fill="E7E6E6" w:themeFill="background2"/>
          </w:tcPr>
          <w:p w14:paraId="6455A27D" w14:textId="77777777" w:rsidR="00FF3662" w:rsidRPr="00707CEF" w:rsidRDefault="00FF3662" w:rsidP="00EE5BAC">
            <w:pPr>
              <w:jc w:val="center"/>
              <w:rPr>
                <w:b/>
                <w:lang w:val="fr-CA"/>
              </w:rPr>
            </w:pPr>
            <w:r w:rsidRPr="00707CEF">
              <w:rPr>
                <w:b/>
                <w:lang w:val="fr-CA"/>
              </w:rPr>
              <w:t>Classe étudiée</w:t>
            </w:r>
          </w:p>
        </w:tc>
        <w:tc>
          <w:tcPr>
            <w:tcW w:w="3402" w:type="dxa"/>
            <w:shd w:val="clear" w:color="auto" w:fill="E7E6E6" w:themeFill="background2"/>
          </w:tcPr>
          <w:p w14:paraId="444788E0" w14:textId="77777777" w:rsidR="00FF3662" w:rsidRPr="00707CEF" w:rsidRDefault="00FF3662" w:rsidP="00EE5BAC">
            <w:pPr>
              <w:jc w:val="center"/>
              <w:rPr>
                <w:b/>
                <w:lang w:val="fr-CA"/>
              </w:rPr>
            </w:pPr>
            <w:r w:rsidRPr="00707CEF">
              <w:rPr>
                <w:b/>
                <w:lang w:val="fr-CA"/>
              </w:rPr>
              <w:t>CFW de la classe étudiée</w:t>
            </w:r>
          </w:p>
        </w:tc>
      </w:tr>
      <w:tr w:rsidR="00FF3662" w14:paraId="7F489A24" w14:textId="77777777" w:rsidTr="00EF5188">
        <w:trPr>
          <w:jc w:val="center"/>
        </w:trPr>
        <w:tc>
          <w:tcPr>
            <w:tcW w:w="3402" w:type="dxa"/>
            <w:vAlign w:val="center"/>
          </w:tcPr>
          <w:p w14:paraId="41DE9CBB" w14:textId="77777777" w:rsidR="00FF3662" w:rsidRDefault="00FF3662" w:rsidP="00EE5BAC">
            <w:pPr>
              <w:rPr>
                <w:lang w:val="fr-CA"/>
              </w:rPr>
            </w:pPr>
            <w:proofErr w:type="spellStart"/>
            <w:r>
              <w:rPr>
                <w:lang w:val="fr-CA"/>
              </w:rPr>
              <w:t>BipartiteXExtended</w:t>
            </w:r>
            <w:proofErr w:type="spellEnd"/>
          </w:p>
        </w:tc>
        <w:tc>
          <w:tcPr>
            <w:tcW w:w="3402" w:type="dxa"/>
          </w:tcPr>
          <w:p w14:paraId="142F8D33" w14:textId="77777777" w:rsidR="00FF3662" w:rsidRDefault="00FF3662" w:rsidP="00EE5BAC">
            <w:pPr>
              <w:rPr>
                <w:lang w:val="fr-CA"/>
              </w:rPr>
            </w:pPr>
          </w:p>
        </w:tc>
      </w:tr>
      <w:tr w:rsidR="00FF3662" w14:paraId="2612115C" w14:textId="77777777" w:rsidTr="00EF5188">
        <w:trPr>
          <w:jc w:val="center"/>
        </w:trPr>
        <w:tc>
          <w:tcPr>
            <w:tcW w:w="3402" w:type="dxa"/>
            <w:vAlign w:val="center"/>
          </w:tcPr>
          <w:p w14:paraId="1F4E5542" w14:textId="77777777" w:rsidR="00FF3662" w:rsidRDefault="00FF3662" w:rsidP="00EE5BAC">
            <w:pPr>
              <w:rPr>
                <w:lang w:val="fr-CA"/>
              </w:rPr>
            </w:pPr>
            <w:proofErr w:type="spellStart"/>
            <w:r>
              <w:rPr>
                <w:lang w:val="fr-CA"/>
              </w:rPr>
              <w:t>BipartiteX</w:t>
            </w:r>
            <w:proofErr w:type="spellEnd"/>
          </w:p>
        </w:tc>
        <w:tc>
          <w:tcPr>
            <w:tcW w:w="3402" w:type="dxa"/>
          </w:tcPr>
          <w:p w14:paraId="1B299A53" w14:textId="77777777" w:rsidR="00FF3662" w:rsidRDefault="00FF3662" w:rsidP="00EE5BAC">
            <w:pPr>
              <w:rPr>
                <w:lang w:val="fr-CA"/>
              </w:rPr>
            </w:pPr>
            <w:proofErr w:type="spellStart"/>
            <w:r>
              <w:rPr>
                <w:lang w:val="fr-CA"/>
              </w:rPr>
              <w:t>BipartiteXExtended</w:t>
            </w:r>
            <w:proofErr w:type="spellEnd"/>
          </w:p>
        </w:tc>
      </w:tr>
      <w:tr w:rsidR="00FF3662" w14:paraId="1E9BCA1C" w14:textId="77777777" w:rsidTr="00EF5188">
        <w:trPr>
          <w:jc w:val="center"/>
        </w:trPr>
        <w:tc>
          <w:tcPr>
            <w:tcW w:w="3402" w:type="dxa"/>
            <w:vAlign w:val="center"/>
          </w:tcPr>
          <w:p w14:paraId="1E30BA89" w14:textId="77777777" w:rsidR="00FF3662" w:rsidRDefault="00FF3662" w:rsidP="00EE5BAC">
            <w:pPr>
              <w:rPr>
                <w:lang w:val="fr-CA"/>
              </w:rPr>
            </w:pPr>
            <w:r>
              <w:rPr>
                <w:lang w:val="fr-CA"/>
              </w:rPr>
              <w:t>Graph</w:t>
            </w:r>
          </w:p>
        </w:tc>
        <w:tc>
          <w:tcPr>
            <w:tcW w:w="3402" w:type="dxa"/>
          </w:tcPr>
          <w:p w14:paraId="4E70D184" w14:textId="77777777" w:rsidR="00FF3662" w:rsidRDefault="00FF3662" w:rsidP="00EE5BAC">
            <w:pPr>
              <w:rPr>
                <w:lang w:val="fr-CA"/>
              </w:rPr>
            </w:pPr>
            <w:proofErr w:type="spellStart"/>
            <w:r>
              <w:rPr>
                <w:lang w:val="fr-CA"/>
              </w:rPr>
              <w:t>BipartiteXExtended</w:t>
            </w:r>
            <w:proofErr w:type="spellEnd"/>
          </w:p>
          <w:p w14:paraId="59229430" w14:textId="77777777" w:rsidR="00FF3662" w:rsidRDefault="00FF3662" w:rsidP="00EE5BAC">
            <w:pPr>
              <w:rPr>
                <w:lang w:val="fr-CA"/>
              </w:rPr>
            </w:pPr>
            <w:proofErr w:type="spellStart"/>
            <w:r>
              <w:rPr>
                <w:lang w:val="fr-CA"/>
              </w:rPr>
              <w:t>BipartiteX</w:t>
            </w:r>
            <w:proofErr w:type="spellEnd"/>
          </w:p>
        </w:tc>
      </w:tr>
      <w:tr w:rsidR="00FF3662" w14:paraId="0584F558" w14:textId="77777777" w:rsidTr="00EF5188">
        <w:trPr>
          <w:jc w:val="center"/>
        </w:trPr>
        <w:tc>
          <w:tcPr>
            <w:tcW w:w="3402" w:type="dxa"/>
            <w:vAlign w:val="center"/>
          </w:tcPr>
          <w:p w14:paraId="59A55163" w14:textId="77777777" w:rsidR="00FF3662" w:rsidRDefault="00FF3662" w:rsidP="00EE5BAC">
            <w:pPr>
              <w:rPr>
                <w:lang w:val="fr-CA"/>
              </w:rPr>
            </w:pPr>
            <w:r>
              <w:rPr>
                <w:lang w:val="fr-CA"/>
              </w:rPr>
              <w:t>In</w:t>
            </w:r>
          </w:p>
        </w:tc>
        <w:tc>
          <w:tcPr>
            <w:tcW w:w="3402" w:type="dxa"/>
          </w:tcPr>
          <w:p w14:paraId="36302C2A" w14:textId="77777777" w:rsidR="00FF3662" w:rsidRDefault="00FF3662" w:rsidP="00EE5BAC">
            <w:pPr>
              <w:rPr>
                <w:lang w:val="fr-CA"/>
              </w:rPr>
            </w:pPr>
            <w:proofErr w:type="spellStart"/>
            <w:r>
              <w:rPr>
                <w:lang w:val="fr-CA"/>
              </w:rPr>
              <w:t>BipartiteXExtended</w:t>
            </w:r>
            <w:proofErr w:type="spellEnd"/>
          </w:p>
          <w:p w14:paraId="711B21FE" w14:textId="77777777" w:rsidR="00FF3662" w:rsidRDefault="00FF3662" w:rsidP="00EE5BAC">
            <w:pPr>
              <w:rPr>
                <w:lang w:val="fr-CA"/>
              </w:rPr>
            </w:pPr>
            <w:proofErr w:type="spellStart"/>
            <w:r>
              <w:rPr>
                <w:lang w:val="fr-CA"/>
              </w:rPr>
              <w:t>BipartiteX</w:t>
            </w:r>
            <w:proofErr w:type="spellEnd"/>
          </w:p>
          <w:p w14:paraId="38F40C34" w14:textId="77777777" w:rsidR="00FF3662" w:rsidRDefault="00FF3662" w:rsidP="00EE5BAC">
            <w:pPr>
              <w:rPr>
                <w:lang w:val="fr-CA"/>
              </w:rPr>
            </w:pPr>
            <w:r>
              <w:rPr>
                <w:lang w:val="fr-CA"/>
              </w:rPr>
              <w:t>Graph</w:t>
            </w:r>
          </w:p>
        </w:tc>
      </w:tr>
      <w:tr w:rsidR="00FF3662" w14:paraId="32954448" w14:textId="77777777" w:rsidTr="00EF5188">
        <w:trPr>
          <w:jc w:val="center"/>
        </w:trPr>
        <w:tc>
          <w:tcPr>
            <w:tcW w:w="3402" w:type="dxa"/>
            <w:vAlign w:val="center"/>
          </w:tcPr>
          <w:p w14:paraId="58C4EB43" w14:textId="77777777" w:rsidR="00FF3662" w:rsidRDefault="00FF3662" w:rsidP="00EE5BAC">
            <w:pPr>
              <w:rPr>
                <w:lang w:val="fr-CA"/>
              </w:rPr>
            </w:pPr>
            <w:r>
              <w:rPr>
                <w:lang w:val="fr-CA"/>
              </w:rPr>
              <w:t>Queue</w:t>
            </w:r>
          </w:p>
        </w:tc>
        <w:tc>
          <w:tcPr>
            <w:tcW w:w="3402" w:type="dxa"/>
          </w:tcPr>
          <w:p w14:paraId="15824F52" w14:textId="77777777" w:rsidR="00FF3662" w:rsidRDefault="00FF3662" w:rsidP="00EE5BAC">
            <w:pPr>
              <w:rPr>
                <w:lang w:val="fr-CA"/>
              </w:rPr>
            </w:pPr>
            <w:proofErr w:type="spellStart"/>
            <w:r>
              <w:rPr>
                <w:lang w:val="fr-CA"/>
              </w:rPr>
              <w:t>BipartiteXExtended</w:t>
            </w:r>
            <w:proofErr w:type="spellEnd"/>
          </w:p>
          <w:p w14:paraId="4329B86F" w14:textId="77777777" w:rsidR="00FF3662" w:rsidRDefault="00FF3662" w:rsidP="00EE5BAC">
            <w:pPr>
              <w:rPr>
                <w:lang w:val="fr-CA"/>
              </w:rPr>
            </w:pPr>
            <w:proofErr w:type="spellStart"/>
            <w:r>
              <w:rPr>
                <w:lang w:val="fr-CA"/>
              </w:rPr>
              <w:t>BipartiteX</w:t>
            </w:r>
            <w:proofErr w:type="spellEnd"/>
          </w:p>
        </w:tc>
      </w:tr>
      <w:tr w:rsidR="00FF3662" w14:paraId="45464FB9" w14:textId="77777777" w:rsidTr="00EF5188">
        <w:trPr>
          <w:jc w:val="center"/>
        </w:trPr>
        <w:tc>
          <w:tcPr>
            <w:tcW w:w="3402" w:type="dxa"/>
            <w:vAlign w:val="center"/>
          </w:tcPr>
          <w:p w14:paraId="23693C59" w14:textId="77777777" w:rsidR="00FF3662" w:rsidRDefault="00FF3662" w:rsidP="00EE5BAC">
            <w:pPr>
              <w:rPr>
                <w:lang w:val="fr-CA"/>
              </w:rPr>
            </w:pPr>
            <w:r>
              <w:rPr>
                <w:lang w:val="fr-CA"/>
              </w:rPr>
              <w:t>Stack</w:t>
            </w:r>
          </w:p>
        </w:tc>
        <w:tc>
          <w:tcPr>
            <w:tcW w:w="3402" w:type="dxa"/>
          </w:tcPr>
          <w:p w14:paraId="173CF308" w14:textId="77777777" w:rsidR="00FF3662" w:rsidRDefault="00FF3662" w:rsidP="00EE5BAC">
            <w:pPr>
              <w:rPr>
                <w:lang w:val="fr-CA"/>
              </w:rPr>
            </w:pPr>
            <w:proofErr w:type="spellStart"/>
            <w:r>
              <w:rPr>
                <w:lang w:val="fr-CA"/>
              </w:rPr>
              <w:t>BipartiteXExtended</w:t>
            </w:r>
            <w:proofErr w:type="spellEnd"/>
          </w:p>
          <w:p w14:paraId="18444570" w14:textId="77777777" w:rsidR="00FF3662" w:rsidRDefault="00FF3662" w:rsidP="00EE5BAC">
            <w:pPr>
              <w:rPr>
                <w:lang w:val="fr-CA"/>
              </w:rPr>
            </w:pPr>
            <w:proofErr w:type="spellStart"/>
            <w:r>
              <w:rPr>
                <w:lang w:val="fr-CA"/>
              </w:rPr>
              <w:t>BipartiteX</w:t>
            </w:r>
            <w:proofErr w:type="spellEnd"/>
          </w:p>
          <w:p w14:paraId="0E2890C3" w14:textId="77777777" w:rsidR="00FF3662" w:rsidRDefault="00FF3662" w:rsidP="00EE5BAC">
            <w:pPr>
              <w:rPr>
                <w:lang w:val="fr-CA"/>
              </w:rPr>
            </w:pPr>
            <w:r>
              <w:rPr>
                <w:lang w:val="fr-CA"/>
              </w:rPr>
              <w:t>Graph</w:t>
            </w:r>
          </w:p>
        </w:tc>
      </w:tr>
      <w:tr w:rsidR="00FF3662" w14:paraId="6330F8C2" w14:textId="77777777" w:rsidTr="00EF5188">
        <w:trPr>
          <w:jc w:val="center"/>
        </w:trPr>
        <w:tc>
          <w:tcPr>
            <w:tcW w:w="3402" w:type="dxa"/>
            <w:vAlign w:val="center"/>
          </w:tcPr>
          <w:p w14:paraId="356D3F9A" w14:textId="77777777" w:rsidR="00FF3662" w:rsidRDefault="00FF3662" w:rsidP="00EE5BAC">
            <w:pPr>
              <w:rPr>
                <w:lang w:val="fr-CA"/>
              </w:rPr>
            </w:pPr>
            <w:r>
              <w:rPr>
                <w:lang w:val="fr-CA"/>
              </w:rPr>
              <w:t>Bag</w:t>
            </w:r>
          </w:p>
        </w:tc>
        <w:tc>
          <w:tcPr>
            <w:tcW w:w="3402" w:type="dxa"/>
          </w:tcPr>
          <w:p w14:paraId="3B2DD727" w14:textId="77777777" w:rsidR="00FF3662" w:rsidRDefault="00FF3662" w:rsidP="00EE5BAC">
            <w:pPr>
              <w:rPr>
                <w:lang w:val="fr-CA"/>
              </w:rPr>
            </w:pPr>
            <w:proofErr w:type="spellStart"/>
            <w:r>
              <w:rPr>
                <w:lang w:val="fr-CA"/>
              </w:rPr>
              <w:t>BipartiteXExtended</w:t>
            </w:r>
            <w:proofErr w:type="spellEnd"/>
          </w:p>
          <w:p w14:paraId="68A3D5B2" w14:textId="77777777" w:rsidR="00FF3662" w:rsidRDefault="00FF3662" w:rsidP="00EE5BAC">
            <w:pPr>
              <w:rPr>
                <w:lang w:val="fr-CA"/>
              </w:rPr>
            </w:pPr>
            <w:proofErr w:type="spellStart"/>
            <w:r>
              <w:rPr>
                <w:lang w:val="fr-CA"/>
              </w:rPr>
              <w:t>BipartiteX</w:t>
            </w:r>
            <w:proofErr w:type="spellEnd"/>
          </w:p>
          <w:p w14:paraId="704A0865" w14:textId="77777777" w:rsidR="00FF3662" w:rsidRDefault="00FF3662" w:rsidP="00FF3662">
            <w:pPr>
              <w:keepNext/>
              <w:rPr>
                <w:lang w:val="fr-CA"/>
              </w:rPr>
            </w:pPr>
            <w:r>
              <w:rPr>
                <w:lang w:val="fr-CA"/>
              </w:rPr>
              <w:t>Graph</w:t>
            </w:r>
          </w:p>
        </w:tc>
      </w:tr>
    </w:tbl>
    <w:p w14:paraId="737ED8F2" w14:textId="2850FF4F" w:rsidR="00FF3662" w:rsidRPr="00FF3662" w:rsidRDefault="00FF3662" w:rsidP="00EF5188">
      <w:pPr>
        <w:pStyle w:val="Lgende"/>
        <w:jc w:val="center"/>
        <w:rPr>
          <w:lang w:val="fr-CA"/>
        </w:rPr>
      </w:pPr>
      <w:r w:rsidRPr="00FF3662">
        <w:rPr>
          <w:lang w:val="fr-CA"/>
        </w:rPr>
        <w:t xml:space="preserve">Tableau </w:t>
      </w:r>
      <w:r>
        <w:fldChar w:fldCharType="begin"/>
      </w:r>
      <w:r w:rsidRPr="00FF3662">
        <w:rPr>
          <w:lang w:val="fr-CA"/>
        </w:rPr>
        <w:instrText xml:space="preserve"> SEQ Tableau \* ARABIC </w:instrText>
      </w:r>
      <w:r>
        <w:fldChar w:fldCharType="separate"/>
      </w:r>
      <w:r w:rsidR="00D02CF8">
        <w:rPr>
          <w:noProof/>
          <w:lang w:val="fr-CA"/>
        </w:rPr>
        <w:t>1</w:t>
      </w:r>
      <w:r>
        <w:fldChar w:fldCharType="end"/>
      </w:r>
      <w:r w:rsidRPr="00FF3662">
        <w:rPr>
          <w:lang w:val="fr-CA"/>
        </w:rPr>
        <w:t>: CFW des classes étudiées</w:t>
      </w:r>
    </w:p>
    <w:p w14:paraId="72F91CDD" w14:textId="77777777" w:rsidR="001E2433" w:rsidRDefault="001E2433" w:rsidP="00EF5188">
      <w:pPr>
        <w:jc w:val="both"/>
        <w:rPr>
          <w:lang w:val="fr-CA"/>
        </w:rPr>
      </w:pPr>
    </w:p>
    <w:p w14:paraId="49CE3C54" w14:textId="357276F0" w:rsidR="00463B29" w:rsidRDefault="00A05438" w:rsidP="00EF5188">
      <w:pPr>
        <w:jc w:val="both"/>
        <w:rPr>
          <w:lang w:val="fr-CA"/>
        </w:rPr>
      </w:pPr>
      <w:r>
        <w:rPr>
          <w:lang w:val="fr-CA"/>
        </w:rPr>
        <w:t>Trois constats concernant le tableau 1 doivent être mentionnés :</w:t>
      </w:r>
    </w:p>
    <w:p w14:paraId="167EC31E" w14:textId="6914ED11" w:rsidR="00A05438" w:rsidRDefault="00A05438" w:rsidP="00A05438">
      <w:pPr>
        <w:pStyle w:val="Paragraphedeliste"/>
        <w:numPr>
          <w:ilvl w:val="0"/>
          <w:numId w:val="1"/>
        </w:numPr>
        <w:jc w:val="both"/>
        <w:rPr>
          <w:lang w:val="fr-CA"/>
        </w:rPr>
      </w:pPr>
      <w:proofErr w:type="spellStart"/>
      <w:r w:rsidRPr="00A05438">
        <w:rPr>
          <w:i/>
          <w:lang w:val="fr-CA"/>
        </w:rPr>
        <w:t>GraphGenerator</w:t>
      </w:r>
      <w:proofErr w:type="spellEnd"/>
      <w:r>
        <w:rPr>
          <w:lang w:val="fr-CA"/>
        </w:rPr>
        <w:t xml:space="preserve"> ne fait pas partie des classes concernées.</w:t>
      </w:r>
    </w:p>
    <w:p w14:paraId="75DE37F0" w14:textId="4B1121DE" w:rsidR="00A05438" w:rsidRDefault="00A05438" w:rsidP="00A05438">
      <w:pPr>
        <w:pStyle w:val="Paragraphedeliste"/>
        <w:numPr>
          <w:ilvl w:val="0"/>
          <w:numId w:val="1"/>
        </w:numPr>
        <w:jc w:val="both"/>
        <w:rPr>
          <w:lang w:val="fr-CA"/>
        </w:rPr>
      </w:pPr>
      <w:r w:rsidRPr="00A05438">
        <w:rPr>
          <w:i/>
          <w:lang w:val="fr-CA"/>
        </w:rPr>
        <w:t>Graph</w:t>
      </w:r>
      <w:r>
        <w:rPr>
          <w:lang w:val="fr-CA"/>
        </w:rPr>
        <w:t xml:space="preserve"> aura un impact sur deux classes : </w:t>
      </w:r>
      <w:proofErr w:type="spellStart"/>
      <w:r w:rsidRPr="00A05438">
        <w:rPr>
          <w:i/>
          <w:lang w:val="fr-CA"/>
        </w:rPr>
        <w:t>BipartiteX</w:t>
      </w:r>
      <w:proofErr w:type="spellEnd"/>
      <w:r>
        <w:rPr>
          <w:lang w:val="fr-CA"/>
        </w:rPr>
        <w:t xml:space="preserve"> et </w:t>
      </w:r>
      <w:proofErr w:type="spellStart"/>
      <w:r w:rsidRPr="00A05438">
        <w:rPr>
          <w:i/>
          <w:lang w:val="fr-CA"/>
        </w:rPr>
        <w:t>BipartiteXExtended</w:t>
      </w:r>
      <w:proofErr w:type="spellEnd"/>
      <w:r>
        <w:rPr>
          <w:lang w:val="fr-CA"/>
        </w:rPr>
        <w:t>.</w:t>
      </w:r>
    </w:p>
    <w:p w14:paraId="6B4D1351" w14:textId="6C4B1E3B" w:rsidR="00A05438" w:rsidRPr="00A05438" w:rsidRDefault="00A05438" w:rsidP="00A05438">
      <w:pPr>
        <w:pStyle w:val="Paragraphedeliste"/>
        <w:numPr>
          <w:ilvl w:val="0"/>
          <w:numId w:val="1"/>
        </w:numPr>
        <w:jc w:val="both"/>
        <w:rPr>
          <w:lang w:val="fr-CA"/>
        </w:rPr>
      </w:pPr>
      <w:r>
        <w:rPr>
          <w:lang w:val="fr-CA"/>
        </w:rPr>
        <w:t xml:space="preserve">Aucune classe sera affectée par la modification de </w:t>
      </w:r>
      <w:proofErr w:type="spellStart"/>
      <w:r w:rsidRPr="00A05438">
        <w:rPr>
          <w:i/>
          <w:lang w:val="fr-CA"/>
        </w:rPr>
        <w:t>BipartiteXExtended</w:t>
      </w:r>
      <w:proofErr w:type="spellEnd"/>
      <w:r>
        <w:rPr>
          <w:lang w:val="fr-CA"/>
        </w:rPr>
        <w:t>.</w:t>
      </w:r>
    </w:p>
    <w:p w14:paraId="2489FE1D" w14:textId="30F5FEEE" w:rsidR="009864A7" w:rsidRDefault="00A05438" w:rsidP="00D02CF8">
      <w:pPr>
        <w:jc w:val="both"/>
        <w:rPr>
          <w:lang w:val="fr-CA"/>
        </w:rPr>
      </w:pPr>
      <w:r>
        <w:rPr>
          <w:lang w:val="fr-CA"/>
        </w:rPr>
        <w:t>La prochaine étape consiste à réaliser les tests.</w:t>
      </w:r>
    </w:p>
    <w:p w14:paraId="6841CEA5" w14:textId="77777777" w:rsidR="00A05438" w:rsidRDefault="00A05438" w:rsidP="00D02CF8">
      <w:pPr>
        <w:jc w:val="both"/>
        <w:rPr>
          <w:lang w:val="fr-CA"/>
        </w:rPr>
      </w:pPr>
    </w:p>
    <w:p w14:paraId="0C915B7F" w14:textId="5D952AFA" w:rsidR="009864A7" w:rsidRDefault="009864A7" w:rsidP="009864A7">
      <w:pPr>
        <w:pStyle w:val="Titre1"/>
        <w:rPr>
          <w:lang w:val="fr-CA"/>
        </w:rPr>
      </w:pPr>
      <w:r>
        <w:rPr>
          <w:lang w:val="fr-CA"/>
        </w:rPr>
        <w:lastRenderedPageBreak/>
        <w:t>Tests</w:t>
      </w:r>
    </w:p>
    <w:p w14:paraId="3E9E94FC" w14:textId="4A370CDE" w:rsidR="009864A7" w:rsidRDefault="009864A7" w:rsidP="009864A7">
      <w:pPr>
        <w:rPr>
          <w:lang w:val="fr-CA"/>
        </w:rPr>
      </w:pPr>
    </w:p>
    <w:p w14:paraId="7CF445B0" w14:textId="77777777" w:rsidR="001C472E" w:rsidRPr="001C472E" w:rsidRDefault="001C472E" w:rsidP="001C472E">
      <w:pPr>
        <w:rPr>
          <w:b/>
          <w:lang w:val="fr-CA"/>
        </w:rPr>
      </w:pPr>
      <w:r w:rsidRPr="001C472E">
        <w:rPr>
          <w:b/>
          <w:lang w:val="fr-CA"/>
        </w:rPr>
        <w:t>Critère d’adéquation</w:t>
      </w:r>
    </w:p>
    <w:p w14:paraId="3D1C321B" w14:textId="5E380ADF" w:rsidR="001C472E" w:rsidRPr="001C472E" w:rsidRDefault="00425EFF" w:rsidP="00E976B9">
      <w:pPr>
        <w:jc w:val="both"/>
        <w:rPr>
          <w:lang w:val="fr-CA"/>
        </w:rPr>
      </w:pPr>
      <w:r>
        <w:rPr>
          <w:lang w:val="fr-CA"/>
        </w:rPr>
        <w:t xml:space="preserve">Nous retenons le même </w:t>
      </w:r>
      <w:proofErr w:type="spellStart"/>
      <w:r>
        <w:rPr>
          <w:lang w:val="fr-CA"/>
        </w:rPr>
        <w:t>cirtère</w:t>
      </w:r>
      <w:proofErr w:type="spellEnd"/>
      <w:r w:rsidR="001C472E" w:rsidRPr="001C472E">
        <w:rPr>
          <w:lang w:val="fr-CA"/>
        </w:rPr>
        <w:t xml:space="preserve"> d’adéquation</w:t>
      </w:r>
      <w:r>
        <w:rPr>
          <w:lang w:val="fr-CA"/>
        </w:rPr>
        <w:t xml:space="preserve"> que le dernier travail pratique, soit </w:t>
      </w:r>
      <w:r w:rsidR="001C472E" w:rsidRPr="001C472E">
        <w:rPr>
          <w:lang w:val="fr-CA"/>
        </w:rPr>
        <w:t xml:space="preserve">la couverture des branches. Ce choix fut arrêté à cause de sa simplicité. Nous utilisons </w:t>
      </w:r>
      <w:proofErr w:type="spellStart"/>
      <w:r w:rsidR="001C472E" w:rsidRPr="001C472E">
        <w:rPr>
          <w:lang w:val="fr-CA"/>
        </w:rPr>
        <w:t>JaCoCo</w:t>
      </w:r>
      <w:proofErr w:type="spellEnd"/>
      <w:r w:rsidR="001C472E" w:rsidRPr="001C472E">
        <w:rPr>
          <w:lang w:val="fr-CA"/>
        </w:rPr>
        <w:t xml:space="preserve"> pour l’évaluer. Il est à noter que les fonctions main sont ignorées.</w:t>
      </w:r>
    </w:p>
    <w:p w14:paraId="7DBB0C46" w14:textId="6043F179" w:rsidR="001C472E" w:rsidRPr="00F36C9C" w:rsidRDefault="001C472E" w:rsidP="00E976B9">
      <w:pPr>
        <w:jc w:val="both"/>
        <w:rPr>
          <w:b/>
          <w:lang w:val="fr-CA"/>
        </w:rPr>
      </w:pPr>
      <w:r w:rsidRPr="00F36C9C">
        <w:rPr>
          <w:b/>
          <w:lang w:val="fr-CA"/>
        </w:rPr>
        <w:t>Queue</w:t>
      </w:r>
      <w:r w:rsidR="00E976B9" w:rsidRPr="00F36C9C">
        <w:rPr>
          <w:b/>
          <w:lang w:val="fr-CA"/>
        </w:rPr>
        <w:t xml:space="preserve"> &amp; Bag &amp; In &amp; </w:t>
      </w:r>
      <w:proofErr w:type="spellStart"/>
      <w:r w:rsidR="00E976B9" w:rsidRPr="00F36C9C">
        <w:rPr>
          <w:b/>
          <w:lang w:val="fr-CA"/>
        </w:rPr>
        <w:t>Stack</w:t>
      </w:r>
      <w:proofErr w:type="spellEnd"/>
    </w:p>
    <w:p w14:paraId="30BAC735" w14:textId="2D08259C" w:rsidR="001C472E" w:rsidRPr="00E976B9" w:rsidRDefault="00E976B9" w:rsidP="00E976B9">
      <w:pPr>
        <w:jc w:val="both"/>
        <w:rPr>
          <w:lang w:val="fr-CA"/>
        </w:rPr>
      </w:pPr>
      <w:r w:rsidRPr="00E976B9">
        <w:rPr>
          <w:lang w:val="fr-CA"/>
        </w:rPr>
        <w:t>Comme mentionné lors d</w:t>
      </w:r>
      <w:r>
        <w:rPr>
          <w:lang w:val="fr-CA"/>
        </w:rPr>
        <w:t>e l’analyse du tableau 1, ces classes ne sont pas affectées et ne nécessitent pas de nouveaux tests.</w:t>
      </w:r>
    </w:p>
    <w:p w14:paraId="3CF56D60" w14:textId="4981801C" w:rsidR="001C472E" w:rsidRDefault="001C472E" w:rsidP="001C472E">
      <w:pPr>
        <w:rPr>
          <w:b/>
          <w:lang w:val="fr-CA"/>
        </w:rPr>
      </w:pPr>
      <w:r w:rsidRPr="001C472E">
        <w:rPr>
          <w:b/>
          <w:lang w:val="fr-CA"/>
        </w:rPr>
        <w:t>Graph</w:t>
      </w:r>
    </w:p>
    <w:p w14:paraId="23E2D9D0" w14:textId="2C97ABF6" w:rsidR="00E976B9" w:rsidRPr="00425EFF" w:rsidRDefault="00425EFF" w:rsidP="00E976B9">
      <w:pPr>
        <w:jc w:val="both"/>
        <w:rPr>
          <w:lang w:val="fr-CA"/>
        </w:rPr>
      </w:pPr>
      <w:r>
        <w:rPr>
          <w:lang w:val="fr-CA"/>
        </w:rPr>
        <w:t xml:space="preserve">Les anciens tests furent modifiés pour avoir une vérification que l’attribut type reste </w:t>
      </w:r>
      <w:r>
        <w:rPr>
          <w:i/>
          <w:lang w:val="fr-CA"/>
        </w:rPr>
        <w:t>NULL</w:t>
      </w:r>
      <w:r>
        <w:rPr>
          <w:lang w:val="fr-CA"/>
        </w:rPr>
        <w:t xml:space="preserve"> lors des tests. Pour la méthode </w:t>
      </w:r>
      <w:r w:rsidRPr="00425EFF">
        <w:rPr>
          <w:i/>
          <w:lang w:val="fr-CA"/>
        </w:rPr>
        <w:t>setter</w:t>
      </w:r>
      <w:r>
        <w:rPr>
          <w:lang w:val="fr-CA"/>
        </w:rPr>
        <w:t xml:space="preserve">, </w:t>
      </w:r>
      <w:r w:rsidR="00E976B9">
        <w:rPr>
          <w:lang w:val="fr-CA"/>
        </w:rPr>
        <w:t>un test additionnel a été nécessaire. Le test consiste à générer un graphe avec un type indéfini pour ensuite le définir en s’assurant que la valeur est bien celle désirée.</w:t>
      </w:r>
    </w:p>
    <w:p w14:paraId="273AA68A" w14:textId="165C6B3D" w:rsidR="00C14638" w:rsidRDefault="00C14638" w:rsidP="009864A7">
      <w:pPr>
        <w:rPr>
          <w:b/>
          <w:lang w:val="fr-CA"/>
        </w:rPr>
      </w:pPr>
      <w:proofErr w:type="spellStart"/>
      <w:proofErr w:type="gramStart"/>
      <w:r>
        <w:rPr>
          <w:b/>
          <w:lang w:val="fr-CA"/>
        </w:rPr>
        <w:t>bipartiteX</w:t>
      </w:r>
      <w:proofErr w:type="spellEnd"/>
      <w:proofErr w:type="gramEnd"/>
    </w:p>
    <w:p w14:paraId="00158CC0" w14:textId="7E8A40AC" w:rsidR="00E42FCD" w:rsidRDefault="00E42FCD" w:rsidP="00B71381">
      <w:pPr>
        <w:rPr>
          <w:lang w:val="fr-CA"/>
        </w:rPr>
      </w:pPr>
      <w:r>
        <w:rPr>
          <w:lang w:val="fr-CA"/>
        </w:rPr>
        <w:t xml:space="preserve">Les anciens tests furent modifiés pour avoir une vérification que l’attribut type reste </w:t>
      </w:r>
      <w:r>
        <w:rPr>
          <w:i/>
          <w:lang w:val="fr-CA"/>
        </w:rPr>
        <w:t>NULL</w:t>
      </w:r>
      <w:r>
        <w:rPr>
          <w:lang w:val="fr-CA"/>
        </w:rPr>
        <w:t xml:space="preserve"> lors des tests.</w:t>
      </w:r>
    </w:p>
    <w:p w14:paraId="37CA0C8F" w14:textId="102F4277" w:rsidR="00B71381" w:rsidRDefault="00B71381" w:rsidP="00B71381">
      <w:pPr>
        <w:rPr>
          <w:b/>
          <w:lang w:val="fr-CA"/>
        </w:rPr>
      </w:pPr>
      <w:proofErr w:type="spellStart"/>
      <w:proofErr w:type="gramStart"/>
      <w:r>
        <w:rPr>
          <w:b/>
          <w:lang w:val="fr-CA"/>
        </w:rPr>
        <w:t>bipartiteXExtended</w:t>
      </w:r>
      <w:proofErr w:type="spellEnd"/>
      <w:proofErr w:type="gramEnd"/>
    </w:p>
    <w:p w14:paraId="3693A137" w14:textId="6EBAA962" w:rsidR="003B6818" w:rsidRDefault="00E42FCD" w:rsidP="00E42FCD">
      <w:pPr>
        <w:jc w:val="both"/>
        <w:rPr>
          <w:lang w:val="fr-CA"/>
        </w:rPr>
      </w:pPr>
      <w:r>
        <w:rPr>
          <w:lang w:val="fr-CA"/>
        </w:rPr>
        <w:t xml:space="preserve">Les anciens tests furent modifiés pour avoir une vérification que l’attribut type reste </w:t>
      </w:r>
      <w:r>
        <w:rPr>
          <w:i/>
          <w:lang w:val="fr-CA"/>
        </w:rPr>
        <w:t>NULL</w:t>
      </w:r>
      <w:r>
        <w:rPr>
          <w:lang w:val="fr-CA"/>
        </w:rPr>
        <w:t xml:space="preserve"> lors des tests. De plus, la nouvelle méthode doit être testée. Nous l’avons à travers tous les tests à regardant que les partitions correspondaient à nos attentes. En effet, en créant les arcs nous-mêmes, nous connaissons les partitions.</w:t>
      </w:r>
    </w:p>
    <w:p w14:paraId="0A011362" w14:textId="058570F1" w:rsidR="00E42FCD" w:rsidRDefault="00E42FCD" w:rsidP="00E42FCD">
      <w:pPr>
        <w:pStyle w:val="Titre1"/>
        <w:rPr>
          <w:lang w:val="fr-CA"/>
        </w:rPr>
      </w:pPr>
      <w:r>
        <w:rPr>
          <w:lang w:val="fr-CA"/>
        </w:rPr>
        <w:t>Questions</w:t>
      </w:r>
    </w:p>
    <w:p w14:paraId="6B4A8632" w14:textId="250B124B" w:rsidR="00E42FCD" w:rsidRDefault="00E42FCD" w:rsidP="00E42FCD">
      <w:pPr>
        <w:rPr>
          <w:lang w:val="fr-CA"/>
        </w:rPr>
      </w:pPr>
    </w:p>
    <w:p w14:paraId="34C990E7" w14:textId="1278D3B7" w:rsidR="00E42FCD" w:rsidRDefault="00E42FCD" w:rsidP="00E42FCD">
      <w:pPr>
        <w:rPr>
          <w:lang w:val="fr-CA"/>
        </w:rPr>
      </w:pPr>
    </w:p>
    <w:p w14:paraId="0DDB6400" w14:textId="77777777" w:rsidR="00F36C9C" w:rsidRDefault="00F36C9C" w:rsidP="00F36C9C">
      <w:pPr>
        <w:rPr>
          <w:lang w:val="fr-CA"/>
        </w:rPr>
      </w:pPr>
      <w:r w:rsidRPr="008315CD">
        <w:rPr>
          <w:b/>
          <w:lang w:val="fr-CA"/>
        </w:rPr>
        <w:t>Couverture des instructions :</w:t>
      </w:r>
      <w:r>
        <w:rPr>
          <w:lang w:val="fr-CA"/>
        </w:rPr>
        <w:t xml:space="preserve"> Cette méthode de test consiste à passer par toutes les lignes de code du programme. Bien qu’elle permette de s’assurer que toutes les opérations fonctionnent et sont accessibles, cette méthode de test ne permet pas nécessairement de vérifier s’il peut y avoir des erreurs dans des cas différents que celui qu’on lui impose pour passer par toutes les instructions. Par exemple, peut-être qu’en passant un nombre entier positif, le programme passe par toute les branches, mais cela ne veut pas dire qu’il fonctionne parfaitement puisqu’il pourrait y avoir des erreurs en y passant une valeur à zéro.</w:t>
      </w:r>
    </w:p>
    <w:p w14:paraId="34980980" w14:textId="77777777" w:rsidR="00F36C9C" w:rsidRDefault="00F36C9C" w:rsidP="00F36C9C">
      <w:pPr>
        <w:rPr>
          <w:lang w:val="fr-CA"/>
        </w:rPr>
      </w:pPr>
    </w:p>
    <w:p w14:paraId="47B14180" w14:textId="77777777" w:rsidR="00F36C9C" w:rsidRDefault="00F36C9C" w:rsidP="00F36C9C">
      <w:pPr>
        <w:rPr>
          <w:lang w:val="fr-CA"/>
        </w:rPr>
      </w:pPr>
      <w:r>
        <w:rPr>
          <w:b/>
          <w:lang w:val="fr-CA"/>
        </w:rPr>
        <w:t>Couverture des branches :</w:t>
      </w:r>
      <w:r>
        <w:rPr>
          <w:lang w:val="fr-CA"/>
        </w:rPr>
        <w:t xml:space="preserve"> La couverture des branches a des limitations similaires à la couverture des instructions mais est plus complète puisqu’en plus de couvrir toutes les instructions d’un programme, elle s’assure que tout le graphe de flot de contrôle d’un programme est parcouru.</w:t>
      </w:r>
    </w:p>
    <w:p w14:paraId="762AA8B5" w14:textId="77777777" w:rsidR="00F36C9C" w:rsidRDefault="00F36C9C" w:rsidP="00F36C9C">
      <w:pPr>
        <w:rPr>
          <w:lang w:val="fr-CA"/>
        </w:rPr>
      </w:pPr>
    </w:p>
    <w:p w14:paraId="5D972675" w14:textId="77777777" w:rsidR="00F36C9C" w:rsidRDefault="00F36C9C" w:rsidP="00F36C9C">
      <w:pPr>
        <w:rPr>
          <w:lang w:val="fr-CA"/>
        </w:rPr>
      </w:pPr>
      <w:r>
        <w:rPr>
          <w:b/>
          <w:lang w:val="fr-CA"/>
        </w:rPr>
        <w:t>Couverture des conditions :</w:t>
      </w:r>
      <w:r>
        <w:rPr>
          <w:lang w:val="fr-CA"/>
        </w:rPr>
        <w:t xml:space="preserve"> La couverture des conditions ajoute à la couverture des branches en s’assurant que les prédicats ont les bonnes sorties pour toutes les valeurs d’entrées possibles.</w:t>
      </w:r>
    </w:p>
    <w:p w14:paraId="0AAB3657" w14:textId="77777777" w:rsidR="00F36C9C" w:rsidRDefault="00F36C9C" w:rsidP="00F36C9C">
      <w:pPr>
        <w:rPr>
          <w:lang w:val="fr-CA"/>
        </w:rPr>
      </w:pPr>
    </w:p>
    <w:p w14:paraId="6550674B" w14:textId="77777777" w:rsidR="00F36C9C" w:rsidRDefault="00F36C9C" w:rsidP="00F36C9C">
      <w:pPr>
        <w:rPr>
          <w:lang w:val="fr-CA"/>
        </w:rPr>
      </w:pPr>
      <w:r w:rsidRPr="00AE6001">
        <w:rPr>
          <w:b/>
          <w:lang w:val="fr-CA"/>
        </w:rPr>
        <w:t>Catégorie-partition :</w:t>
      </w:r>
      <w:r>
        <w:rPr>
          <w:b/>
          <w:lang w:val="fr-CA"/>
        </w:rPr>
        <w:t xml:space="preserve"> </w:t>
      </w:r>
      <w:r>
        <w:rPr>
          <w:lang w:val="fr-CA"/>
        </w:rPr>
        <w:t>Les tests catégories-partitions consistent à créer des catégories spécifiques pour chaque variable et de les associer à des contraintes rendant ces catégories valides ou invalides. Les catégories sont ensuite combinées selon trois critères : all-</w:t>
      </w:r>
      <w:proofErr w:type="spellStart"/>
      <w:r>
        <w:rPr>
          <w:lang w:val="fr-CA"/>
        </w:rPr>
        <w:t>choice</w:t>
      </w:r>
      <w:proofErr w:type="spellEnd"/>
      <w:r>
        <w:rPr>
          <w:lang w:val="fr-CA"/>
        </w:rPr>
        <w:t xml:space="preserve">, </w:t>
      </w:r>
      <w:proofErr w:type="spellStart"/>
      <w:r>
        <w:rPr>
          <w:lang w:val="fr-CA"/>
        </w:rPr>
        <w:t>each-choice</w:t>
      </w:r>
      <w:proofErr w:type="spellEnd"/>
      <w:r>
        <w:rPr>
          <w:lang w:val="fr-CA"/>
        </w:rPr>
        <w:t xml:space="preserve"> et base </w:t>
      </w:r>
      <w:proofErr w:type="spellStart"/>
      <w:r>
        <w:rPr>
          <w:lang w:val="fr-CA"/>
        </w:rPr>
        <w:t>choice</w:t>
      </w:r>
      <w:proofErr w:type="spellEnd"/>
      <w:r>
        <w:rPr>
          <w:lang w:val="fr-CA"/>
        </w:rPr>
        <w:t xml:space="preserve">. Un exemple de séparation en catégories d’une variable entière pourrait être par exemple ses valeurs </w:t>
      </w:r>
      <w:proofErr w:type="spellStart"/>
      <w:r>
        <w:rPr>
          <w:lang w:val="fr-CA"/>
        </w:rPr>
        <w:t>negatives</w:t>
      </w:r>
      <w:proofErr w:type="spellEnd"/>
      <w:r>
        <w:rPr>
          <w:lang w:val="fr-CA"/>
        </w:rPr>
        <w:t>, sa valeur nulle et ses valeurs positives qui ont chacune des contraintes et des productions en sorties différentes.</w:t>
      </w:r>
    </w:p>
    <w:p w14:paraId="58979138" w14:textId="77777777" w:rsidR="00F36C9C" w:rsidRDefault="00F36C9C" w:rsidP="00F36C9C">
      <w:pPr>
        <w:rPr>
          <w:lang w:val="fr-CA"/>
        </w:rPr>
      </w:pPr>
    </w:p>
    <w:p w14:paraId="49AAFD8A" w14:textId="77777777" w:rsidR="00F36C9C" w:rsidRDefault="00F36C9C" w:rsidP="00F36C9C">
      <w:pPr>
        <w:rPr>
          <w:lang w:val="fr-CA"/>
        </w:rPr>
      </w:pPr>
      <w:r>
        <w:rPr>
          <w:b/>
          <w:lang w:val="fr-CA"/>
        </w:rPr>
        <w:t>All-</w:t>
      </w:r>
      <w:proofErr w:type="spellStart"/>
      <w:r>
        <w:rPr>
          <w:b/>
          <w:lang w:val="fr-CA"/>
        </w:rPr>
        <w:t>Choice</w:t>
      </w:r>
      <w:proofErr w:type="spellEnd"/>
      <w:r>
        <w:rPr>
          <w:b/>
          <w:lang w:val="fr-CA"/>
        </w:rPr>
        <w:t> :</w:t>
      </w:r>
      <w:r>
        <w:rPr>
          <w:lang w:val="fr-CA"/>
        </w:rPr>
        <w:t xml:space="preserve"> Combinaison de toutes les catégories les unes avec les autres. Bien </w:t>
      </w:r>
      <w:proofErr w:type="spellStart"/>
      <w:r>
        <w:rPr>
          <w:lang w:val="fr-CA"/>
        </w:rPr>
        <w:t>quie</w:t>
      </w:r>
      <w:proofErr w:type="spellEnd"/>
      <w:r>
        <w:rPr>
          <w:lang w:val="fr-CA"/>
        </w:rPr>
        <w:t xml:space="preserve"> ce critère soit le plus complet, il devient également exponentiellement compliqué plus on y ajoute de catégories.</w:t>
      </w:r>
    </w:p>
    <w:p w14:paraId="3FCD7C10" w14:textId="77777777" w:rsidR="00F36C9C" w:rsidRDefault="00F36C9C" w:rsidP="00F36C9C">
      <w:pPr>
        <w:rPr>
          <w:lang w:val="fr-CA"/>
        </w:rPr>
      </w:pPr>
    </w:p>
    <w:p w14:paraId="491D3EFD" w14:textId="77777777" w:rsidR="00F36C9C" w:rsidRDefault="00F36C9C" w:rsidP="00F36C9C">
      <w:pPr>
        <w:rPr>
          <w:lang w:val="fr-CA"/>
        </w:rPr>
      </w:pPr>
      <w:proofErr w:type="spellStart"/>
      <w:r>
        <w:rPr>
          <w:b/>
          <w:lang w:val="fr-CA"/>
        </w:rPr>
        <w:t>Each-Choice</w:t>
      </w:r>
      <w:proofErr w:type="spellEnd"/>
      <w:r>
        <w:rPr>
          <w:b/>
          <w:lang w:val="fr-CA"/>
        </w:rPr>
        <w:t> :</w:t>
      </w:r>
      <w:r>
        <w:rPr>
          <w:lang w:val="fr-CA"/>
        </w:rPr>
        <w:t xml:space="preserve"> Pour chaque catégorie, on y associe au moins une de ses valeurs dans chaque test. Contrairement à all-</w:t>
      </w:r>
      <w:proofErr w:type="spellStart"/>
      <w:r>
        <w:rPr>
          <w:lang w:val="fr-CA"/>
        </w:rPr>
        <w:t>choice</w:t>
      </w:r>
      <w:proofErr w:type="spellEnd"/>
      <w:r>
        <w:rPr>
          <w:lang w:val="fr-CA"/>
        </w:rPr>
        <w:t>, ce critère est très facile à implémenter, mais il est également très facile de passer à côté de combinaisons de catégories pouvant faire ressortir des erreurs.</w:t>
      </w:r>
    </w:p>
    <w:p w14:paraId="02064D33" w14:textId="77777777" w:rsidR="00F36C9C" w:rsidRDefault="00F36C9C" w:rsidP="00F36C9C">
      <w:pPr>
        <w:rPr>
          <w:lang w:val="fr-CA"/>
        </w:rPr>
      </w:pPr>
    </w:p>
    <w:p w14:paraId="46CC5679" w14:textId="77777777" w:rsidR="00F36C9C" w:rsidRDefault="00F36C9C" w:rsidP="00F36C9C">
      <w:pPr>
        <w:rPr>
          <w:lang w:val="fr-CA"/>
        </w:rPr>
      </w:pPr>
      <w:r>
        <w:rPr>
          <w:b/>
          <w:lang w:val="fr-CA"/>
        </w:rPr>
        <w:t>Base-</w:t>
      </w:r>
      <w:proofErr w:type="spellStart"/>
      <w:r>
        <w:rPr>
          <w:b/>
          <w:lang w:val="fr-CA"/>
        </w:rPr>
        <w:t>Choice</w:t>
      </w:r>
      <w:proofErr w:type="spellEnd"/>
      <w:r>
        <w:rPr>
          <w:b/>
          <w:lang w:val="fr-CA"/>
        </w:rPr>
        <w:t xml:space="preserve"> : </w:t>
      </w:r>
      <w:r>
        <w:rPr>
          <w:lang w:val="fr-CA"/>
        </w:rPr>
        <w:t xml:space="preserve">Pour </w:t>
      </w:r>
      <w:proofErr w:type="gramStart"/>
      <w:r>
        <w:rPr>
          <w:lang w:val="fr-CA"/>
        </w:rPr>
        <w:t>le base</w:t>
      </w:r>
      <w:proofErr w:type="gramEnd"/>
      <w:r>
        <w:rPr>
          <w:lang w:val="fr-CA"/>
        </w:rPr>
        <w:t xml:space="preserve"> </w:t>
      </w:r>
      <w:proofErr w:type="spellStart"/>
      <w:r>
        <w:rPr>
          <w:lang w:val="fr-CA"/>
        </w:rPr>
        <w:t>choice</w:t>
      </w:r>
      <w:proofErr w:type="spellEnd"/>
      <w:r>
        <w:rPr>
          <w:lang w:val="fr-CA"/>
        </w:rPr>
        <w:t xml:space="preserve"> il suffit de choisir un cas de test de base et de changer une variable à la fois pour une catégorie différente. Ce type de test est un bon compromis entre all-</w:t>
      </w:r>
      <w:proofErr w:type="spellStart"/>
      <w:r>
        <w:rPr>
          <w:lang w:val="fr-CA"/>
        </w:rPr>
        <w:t>choice</w:t>
      </w:r>
      <w:proofErr w:type="spellEnd"/>
      <w:r>
        <w:rPr>
          <w:lang w:val="fr-CA"/>
        </w:rPr>
        <w:t xml:space="preserve"> et </w:t>
      </w:r>
      <w:proofErr w:type="spellStart"/>
      <w:r>
        <w:rPr>
          <w:lang w:val="fr-CA"/>
        </w:rPr>
        <w:t>Each-choice</w:t>
      </w:r>
      <w:proofErr w:type="spellEnd"/>
      <w:r>
        <w:rPr>
          <w:lang w:val="fr-CA"/>
        </w:rPr>
        <w:t>.</w:t>
      </w:r>
    </w:p>
    <w:p w14:paraId="281E3B99" w14:textId="77777777" w:rsidR="00F36C9C" w:rsidRDefault="00F36C9C" w:rsidP="00F36C9C">
      <w:pPr>
        <w:rPr>
          <w:lang w:val="fr-CA"/>
        </w:rPr>
      </w:pPr>
    </w:p>
    <w:p w14:paraId="2AE12CAF" w14:textId="77777777" w:rsidR="00F36C9C" w:rsidRDefault="00F36C9C" w:rsidP="00F36C9C">
      <w:pPr>
        <w:rPr>
          <w:lang w:val="fr-CA"/>
        </w:rPr>
      </w:pPr>
      <w:r>
        <w:rPr>
          <w:b/>
          <w:lang w:val="fr-CA"/>
        </w:rPr>
        <w:t>MADUM :</w:t>
      </w:r>
      <w:r>
        <w:rPr>
          <w:lang w:val="fr-CA"/>
        </w:rPr>
        <w:t xml:space="preserve"> Le test MADUM consiste à faire des tests pour tester qu’un objet est bien construit. Il suffit de faire un tableau entre les attributs et les méthodes et de classer si les méthodes sont un transformer, un rapporteur, un constructeur ou autre pour l’attribut donné. Pour chaque t, c, r, o il faut appliquer une méthode de test pour vérifier si la méthode se comporte correctement. Étant une méthode de test en boite blanche, le test MADUM a plusieurs limitations, notamment, qu’elle est difficile à automatiser, qu’elle est basée sur le code et qu’elle n’étudie pas nécessairement les états d’une classe.</w:t>
      </w:r>
    </w:p>
    <w:p w14:paraId="1B7BEFB9" w14:textId="77777777" w:rsidR="00F36C9C" w:rsidRDefault="00F36C9C" w:rsidP="00F36C9C">
      <w:pPr>
        <w:rPr>
          <w:lang w:val="fr-CA"/>
        </w:rPr>
      </w:pPr>
    </w:p>
    <w:p w14:paraId="7CA83DE2" w14:textId="77777777" w:rsidR="00F36C9C" w:rsidRDefault="00F36C9C" w:rsidP="00F36C9C">
      <w:pPr>
        <w:rPr>
          <w:lang w:val="fr-CA"/>
        </w:rPr>
      </w:pPr>
      <w:r>
        <w:rPr>
          <w:b/>
          <w:lang w:val="fr-CA"/>
        </w:rPr>
        <w:t>Test d’intégration :</w:t>
      </w:r>
      <w:r>
        <w:rPr>
          <w:lang w:val="fr-CA"/>
        </w:rPr>
        <w:t xml:space="preserve"> Les test d’intégration visent à nous expliquer quels objets tester dans quel ordre pour arriver à tester une classe en prenant compte de ses relations d’agrégation, d’association et d’héritage. Il y a plusieurs façons d’aborder les tests d’intégration :</w:t>
      </w:r>
    </w:p>
    <w:p w14:paraId="5D5AF159" w14:textId="77777777" w:rsidR="00F36C9C" w:rsidRDefault="00F36C9C" w:rsidP="00F36C9C">
      <w:pPr>
        <w:rPr>
          <w:lang w:val="fr-CA"/>
        </w:rPr>
      </w:pPr>
    </w:p>
    <w:p w14:paraId="04E9D30E" w14:textId="77777777" w:rsidR="00F36C9C" w:rsidRDefault="00F36C9C" w:rsidP="00F36C9C">
      <w:pPr>
        <w:rPr>
          <w:lang w:val="fr-CA"/>
        </w:rPr>
      </w:pPr>
      <w:r>
        <w:rPr>
          <w:i/>
          <w:lang w:val="fr-CA"/>
        </w:rPr>
        <w:t>Intégration descendante </w:t>
      </w:r>
      <w:r>
        <w:rPr>
          <w:lang w:val="fr-CA"/>
        </w:rPr>
        <w:t xml:space="preserve">: Intégration testant du plus haut niveau (enfants) au plus bas niveau (parents) en procédant un niveau à la fois. Bien que ceci permet de tester une fonction en limitant les défauts, les </w:t>
      </w:r>
      <w:r>
        <w:rPr>
          <w:lang w:val="fr-CA"/>
        </w:rPr>
        <w:lastRenderedPageBreak/>
        <w:t xml:space="preserve">défauts sont éliminés en utilisant de nombreux stubs puisque les classes intermédiaires (classes à la fois parent et enfant) ne peuvent être générés si leurs enfants n’ont pas </w:t>
      </w:r>
      <w:proofErr w:type="gramStart"/>
      <w:r>
        <w:rPr>
          <w:lang w:val="fr-CA"/>
        </w:rPr>
        <w:t>étés</w:t>
      </w:r>
      <w:proofErr w:type="gramEnd"/>
      <w:r>
        <w:rPr>
          <w:lang w:val="fr-CA"/>
        </w:rPr>
        <w:t xml:space="preserve"> implémentés.</w:t>
      </w:r>
    </w:p>
    <w:p w14:paraId="19526CE5" w14:textId="77777777" w:rsidR="00F36C9C" w:rsidRDefault="00F36C9C" w:rsidP="00F36C9C">
      <w:pPr>
        <w:rPr>
          <w:lang w:val="fr-CA"/>
        </w:rPr>
      </w:pPr>
    </w:p>
    <w:p w14:paraId="0A28587F" w14:textId="77777777" w:rsidR="00F36C9C" w:rsidRPr="00240FC8" w:rsidRDefault="00F36C9C" w:rsidP="00F36C9C">
      <w:pPr>
        <w:rPr>
          <w:lang w:val="fr-CA"/>
        </w:rPr>
      </w:pPr>
      <w:r>
        <w:rPr>
          <w:i/>
          <w:lang w:val="fr-CA"/>
        </w:rPr>
        <w:t xml:space="preserve">Intégration ascendante </w:t>
      </w:r>
      <w:r>
        <w:rPr>
          <w:lang w:val="fr-CA"/>
        </w:rPr>
        <w:t>: De bas en haut. Bien que le programme soit testé séquentiellement en ayant recours à un nombre minimum de stubs, ce type de test peut recourir à un nombre important de tests pour arriver à tester la classe mère puisque chaque enfant doit être implémenté et testé. Les défauts des niveaux supérieurs héritent également des défauts des niveaux inférieurs.</w:t>
      </w:r>
    </w:p>
    <w:p w14:paraId="405EBF3D" w14:textId="77777777" w:rsidR="00F36C9C" w:rsidRPr="00E42FCD" w:rsidRDefault="00F36C9C" w:rsidP="00E42FCD">
      <w:pPr>
        <w:rPr>
          <w:lang w:val="fr-CA"/>
        </w:rPr>
      </w:pPr>
    </w:p>
    <w:sectPr w:rsidR="00F36C9C" w:rsidRPr="00E42F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855D2"/>
    <w:multiLevelType w:val="hybridMultilevel"/>
    <w:tmpl w:val="45C644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C0"/>
    <w:rsid w:val="00081965"/>
    <w:rsid w:val="001301D5"/>
    <w:rsid w:val="001C472E"/>
    <w:rsid w:val="001E2433"/>
    <w:rsid w:val="00255586"/>
    <w:rsid w:val="00287E6C"/>
    <w:rsid w:val="003B6818"/>
    <w:rsid w:val="00423026"/>
    <w:rsid w:val="00425EFF"/>
    <w:rsid w:val="00463B29"/>
    <w:rsid w:val="00490380"/>
    <w:rsid w:val="00582265"/>
    <w:rsid w:val="00663509"/>
    <w:rsid w:val="00707CEF"/>
    <w:rsid w:val="007F0074"/>
    <w:rsid w:val="00811F18"/>
    <w:rsid w:val="009864A7"/>
    <w:rsid w:val="00A05438"/>
    <w:rsid w:val="00A44E6E"/>
    <w:rsid w:val="00AE52C7"/>
    <w:rsid w:val="00B249C1"/>
    <w:rsid w:val="00B71381"/>
    <w:rsid w:val="00B74258"/>
    <w:rsid w:val="00C14638"/>
    <w:rsid w:val="00D01704"/>
    <w:rsid w:val="00D02CF8"/>
    <w:rsid w:val="00E42FCD"/>
    <w:rsid w:val="00E463C0"/>
    <w:rsid w:val="00E626E4"/>
    <w:rsid w:val="00E976B9"/>
    <w:rsid w:val="00EF5188"/>
    <w:rsid w:val="00F36C9C"/>
    <w:rsid w:val="00F95BC0"/>
    <w:rsid w:val="00FC181C"/>
    <w:rsid w:val="00FF36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2A14"/>
  <w15:chartTrackingRefBased/>
  <w15:docId w15:val="{6176FEBC-5E51-4E9F-BB7D-C5DC0F60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95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463B29"/>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FF366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3662"/>
    <w:rPr>
      <w:rFonts w:ascii="Segoe UI" w:hAnsi="Segoe UI" w:cs="Segoe UI"/>
      <w:sz w:val="18"/>
      <w:szCs w:val="18"/>
    </w:rPr>
  </w:style>
  <w:style w:type="character" w:customStyle="1" w:styleId="Titre1Car">
    <w:name w:val="Titre 1 Car"/>
    <w:basedOn w:val="Policepardfaut"/>
    <w:link w:val="Titre1"/>
    <w:uiPriority w:val="9"/>
    <w:rsid w:val="00287E6C"/>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287E6C"/>
    <w:rPr>
      <w:b/>
      <w:bCs/>
    </w:rPr>
  </w:style>
  <w:style w:type="paragraph" w:styleId="Paragraphedeliste">
    <w:name w:val="List Paragraph"/>
    <w:basedOn w:val="Normal"/>
    <w:uiPriority w:val="34"/>
    <w:qFormat/>
    <w:rsid w:val="00A05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1055</Words>
  <Characters>5803</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Bernier</dc:creator>
  <cp:keywords/>
  <dc:description/>
  <cp:lastModifiedBy>Microsoft Office User</cp:lastModifiedBy>
  <cp:revision>2</cp:revision>
  <dcterms:created xsi:type="dcterms:W3CDTF">2019-04-12T16:29:00Z</dcterms:created>
  <dcterms:modified xsi:type="dcterms:W3CDTF">2019-04-12T16:29:00Z</dcterms:modified>
</cp:coreProperties>
</file>