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0A6F5" w14:textId="3C90F9CA" w:rsidR="00BC58A4" w:rsidRDefault="001D67E4">
      <w:pPr>
        <w:rPr>
          <w:b/>
          <w:bCs/>
          <w:sz w:val="32"/>
          <w:szCs w:val="32"/>
          <w:u w:val="single"/>
        </w:rPr>
      </w:pPr>
      <w:proofErr w:type="spellStart"/>
      <w:r w:rsidRPr="008E4D4B">
        <w:rPr>
          <w:b/>
          <w:bCs/>
          <w:sz w:val="32"/>
          <w:szCs w:val="32"/>
          <w:u w:val="single"/>
        </w:rPr>
        <w:t>SpringBoot</w:t>
      </w:r>
      <w:proofErr w:type="spellEnd"/>
      <w:r w:rsidRPr="008E4D4B">
        <w:rPr>
          <w:b/>
          <w:bCs/>
          <w:sz w:val="32"/>
          <w:szCs w:val="32"/>
          <w:u w:val="single"/>
        </w:rPr>
        <w:t xml:space="preserve"> – Roles and Authorities</w:t>
      </w:r>
    </w:p>
    <w:p w14:paraId="75E917D5" w14:textId="77777777" w:rsidR="008E4D4B" w:rsidRDefault="008E4D4B">
      <w:pPr>
        <w:rPr>
          <w:b/>
          <w:bCs/>
          <w:sz w:val="32"/>
          <w:szCs w:val="32"/>
          <w:u w:val="single"/>
        </w:rPr>
      </w:pPr>
    </w:p>
    <w:p w14:paraId="781B1676" w14:textId="2AFC2134" w:rsidR="008E4D4B" w:rsidRDefault="00CF5ECD">
      <w:pPr>
        <w:rPr>
          <w:b/>
          <w:bCs/>
          <w:sz w:val="32"/>
          <w:szCs w:val="32"/>
          <w:u w:val="single"/>
        </w:rPr>
      </w:pPr>
      <w:r w:rsidRPr="00CF5ECD">
        <w:rPr>
          <w:b/>
          <w:bCs/>
          <w:sz w:val="32"/>
          <w:szCs w:val="32"/>
          <w:u w:val="single"/>
        </w:rPr>
        <w:drawing>
          <wp:inline distT="0" distB="0" distL="0" distR="0" wp14:anchorId="2592961E" wp14:editId="659A2F2B">
            <wp:extent cx="5943600" cy="2334260"/>
            <wp:effectExtent l="0" t="0" r="0" b="8890"/>
            <wp:docPr id="150745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55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6B90" w14:textId="77777777" w:rsidR="00CF5ECD" w:rsidRDefault="00CF5ECD">
      <w:pPr>
        <w:rPr>
          <w:b/>
          <w:bCs/>
          <w:sz w:val="32"/>
          <w:szCs w:val="32"/>
          <w:u w:val="single"/>
        </w:rPr>
      </w:pPr>
    </w:p>
    <w:p w14:paraId="667C2070" w14:textId="493C08AC" w:rsidR="00CF5ECD" w:rsidRDefault="00CF07E0">
      <w:pPr>
        <w:rPr>
          <w:b/>
          <w:bCs/>
          <w:sz w:val="32"/>
          <w:szCs w:val="32"/>
          <w:u w:val="single"/>
        </w:rPr>
      </w:pPr>
      <w:r w:rsidRPr="00CF07E0">
        <w:rPr>
          <w:b/>
          <w:bCs/>
          <w:sz w:val="32"/>
          <w:szCs w:val="32"/>
          <w:u w:val="single"/>
        </w:rPr>
        <w:drawing>
          <wp:inline distT="0" distB="0" distL="0" distR="0" wp14:anchorId="1F257DE9" wp14:editId="0A62CEFD">
            <wp:extent cx="5943600" cy="3045460"/>
            <wp:effectExtent l="0" t="0" r="0" b="2540"/>
            <wp:docPr id="201652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4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7D2D" w14:textId="77777777" w:rsidR="00CF07E0" w:rsidRDefault="00CF07E0">
      <w:pPr>
        <w:rPr>
          <w:b/>
          <w:bCs/>
          <w:sz w:val="32"/>
          <w:szCs w:val="32"/>
          <w:u w:val="single"/>
        </w:rPr>
      </w:pPr>
    </w:p>
    <w:p w14:paraId="7E831FE7" w14:textId="4BDBB3DA" w:rsidR="00CF07E0" w:rsidRDefault="005D2421">
      <w:pPr>
        <w:rPr>
          <w:b/>
          <w:bCs/>
          <w:sz w:val="32"/>
          <w:szCs w:val="32"/>
          <w:u w:val="single"/>
        </w:rPr>
      </w:pPr>
      <w:r w:rsidRPr="005D2421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468F8404" wp14:editId="15433C91">
            <wp:extent cx="5943600" cy="2865755"/>
            <wp:effectExtent l="0" t="0" r="0" b="0"/>
            <wp:docPr id="180325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54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B499" w14:textId="77777777" w:rsidR="005D2421" w:rsidRDefault="005D2421">
      <w:pPr>
        <w:rPr>
          <w:b/>
          <w:bCs/>
          <w:sz w:val="32"/>
          <w:szCs w:val="32"/>
          <w:u w:val="single"/>
        </w:rPr>
      </w:pPr>
    </w:p>
    <w:p w14:paraId="03C661B9" w14:textId="31FEE153" w:rsidR="005D2421" w:rsidRDefault="008906D8">
      <w:pPr>
        <w:rPr>
          <w:b/>
          <w:bCs/>
          <w:sz w:val="32"/>
          <w:szCs w:val="32"/>
          <w:u w:val="single"/>
        </w:rPr>
      </w:pPr>
      <w:r w:rsidRPr="008906D8">
        <w:rPr>
          <w:b/>
          <w:bCs/>
          <w:sz w:val="32"/>
          <w:szCs w:val="32"/>
          <w:u w:val="single"/>
        </w:rPr>
        <w:drawing>
          <wp:inline distT="0" distB="0" distL="0" distR="0" wp14:anchorId="1A16F34A" wp14:editId="1079B3C4">
            <wp:extent cx="5943600" cy="2814955"/>
            <wp:effectExtent l="0" t="0" r="0" b="4445"/>
            <wp:docPr id="168809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91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4ED6" w14:textId="30612AA5" w:rsidR="008906D8" w:rsidRDefault="008906D8">
      <w:pPr>
        <w:rPr>
          <w:b/>
          <w:bCs/>
          <w:sz w:val="32"/>
          <w:szCs w:val="32"/>
        </w:rPr>
      </w:pPr>
      <w:r w:rsidRPr="00F75258">
        <w:rPr>
          <w:b/>
          <w:bCs/>
          <w:sz w:val="32"/>
          <w:szCs w:val="32"/>
        </w:rPr>
        <w:t xml:space="preserve">Role:- It means the collection of </w:t>
      </w:r>
      <w:proofErr w:type="spellStart"/>
      <w:r w:rsidRPr="00F75258">
        <w:rPr>
          <w:b/>
          <w:bCs/>
          <w:sz w:val="32"/>
          <w:szCs w:val="32"/>
        </w:rPr>
        <w:t>authrorities</w:t>
      </w:r>
      <w:proofErr w:type="spellEnd"/>
      <w:r w:rsidR="00F75258">
        <w:rPr>
          <w:b/>
          <w:bCs/>
          <w:sz w:val="32"/>
          <w:szCs w:val="32"/>
        </w:rPr>
        <w:t>.</w:t>
      </w:r>
    </w:p>
    <w:p w14:paraId="5228BADD" w14:textId="347D3ECA" w:rsidR="00F75258" w:rsidRDefault="008408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Authorities:- Based on the operation specific entities.</w:t>
      </w:r>
    </w:p>
    <w:p w14:paraId="4E991C6C" w14:textId="181F123F" w:rsidR="0084082A" w:rsidRDefault="00F72B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They can be applied on endpoint or the view.</w:t>
      </w:r>
    </w:p>
    <w:p w14:paraId="0AED8ECC" w14:textId="77777777" w:rsidR="00F72B70" w:rsidRDefault="00F72B70">
      <w:pPr>
        <w:rPr>
          <w:b/>
          <w:bCs/>
          <w:sz w:val="32"/>
          <w:szCs w:val="32"/>
        </w:rPr>
      </w:pPr>
    </w:p>
    <w:p w14:paraId="25541125" w14:textId="77777777" w:rsidR="00F75258" w:rsidRPr="00F75258" w:rsidRDefault="00F75258">
      <w:pPr>
        <w:rPr>
          <w:b/>
          <w:bCs/>
          <w:sz w:val="32"/>
          <w:szCs w:val="32"/>
        </w:rPr>
      </w:pPr>
    </w:p>
    <w:sectPr w:rsidR="00F75258" w:rsidRPr="00F7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4C"/>
    <w:rsid w:val="001D67E4"/>
    <w:rsid w:val="005D2421"/>
    <w:rsid w:val="00806FEA"/>
    <w:rsid w:val="0084082A"/>
    <w:rsid w:val="008906D8"/>
    <w:rsid w:val="008E4D4B"/>
    <w:rsid w:val="00A1574C"/>
    <w:rsid w:val="00BC58A4"/>
    <w:rsid w:val="00CF07E0"/>
    <w:rsid w:val="00CF5ECD"/>
    <w:rsid w:val="00DB0B17"/>
    <w:rsid w:val="00F72B70"/>
    <w:rsid w:val="00F7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9037"/>
  <w15:chartTrackingRefBased/>
  <w15:docId w15:val="{30D90756-6F66-49DB-A6A8-0147C456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11</cp:revision>
  <dcterms:created xsi:type="dcterms:W3CDTF">2024-06-30T14:57:00Z</dcterms:created>
  <dcterms:modified xsi:type="dcterms:W3CDTF">2024-06-30T15:03:00Z</dcterms:modified>
</cp:coreProperties>
</file>