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48A64" w14:textId="77777777" w:rsidR="00EC1259" w:rsidRPr="00EC1259" w:rsidRDefault="00EC1259" w:rsidP="00EC1259">
      <w:pPr>
        <w:rPr>
          <w:lang w:val="vi-VN"/>
        </w:rPr>
      </w:pPr>
      <w:r w:rsidRPr="00EC1259">
        <w:rPr>
          <w:lang w:val="vi-VN"/>
        </w:rPr>
        <w:t>When facing doubts about ESG, it's important to establish a positive conversation. By actively listening to the other party's opinions and acknowledging the emotions behind it. Here are some steps to follow. Familiarize yourself with the basic concepts of ESG and how they relate to your industry. Keep up to date with the latest research. Listen actively, give the other party your full attention and strive to understand their point of view. Avoid interrupting or dismissing their thoughts or feelings. </w:t>
      </w:r>
    </w:p>
    <w:p w14:paraId="027DE3DE" w14:textId="77777777" w:rsidR="00EC1259" w:rsidRPr="00EC1259" w:rsidRDefault="00EC1259" w:rsidP="00EC1259">
      <w:pPr>
        <w:rPr>
          <w:lang w:val="vi-VN"/>
        </w:rPr>
      </w:pPr>
      <w:r w:rsidRPr="00EC1259">
        <w:rPr>
          <w:lang w:val="vi-VN"/>
        </w:rPr>
        <w:t>Recognize and acknowledge the emotions behind the other party's doubts about ESG to build a bridge of trust. They may be worried about the impact on their investments or unsure about the validity of ESG data. Identify what matters to your audience when discussing ESG and frame the conversation in a way that resonates with their concerns and priorities by providing real examples. Share data and insights. Use relevant data and insights to demonstrate the benefits and the value of ESG. Discuss real examples when there is clear evidence that ESG has been a success and share information that demonstrate how ESG is working in different countries, sectors and communities. Stay positive. </w:t>
      </w:r>
    </w:p>
    <w:p w14:paraId="0363FB0F" w14:textId="63AAC5CB" w:rsidR="00CF4886" w:rsidRPr="00EC1259" w:rsidRDefault="00EC1259">
      <w:r w:rsidRPr="00EC1259">
        <w:rPr>
          <w:lang w:val="vi-VN"/>
        </w:rPr>
        <w:t xml:space="preserve">Keep the conversation focused on solutions and opportunities, not just challenges. In summary, foster an open and inclusive environment </w:t>
      </w:r>
      <w:r w:rsidRPr="00EC1259">
        <w:rPr>
          <w:lang w:val="vi-VN"/>
        </w:rPr>
        <w:lastRenderedPageBreak/>
        <w:t>where people can discuss and challenge ESG with constructive discussions. </w:t>
      </w:r>
    </w:p>
    <w:sectPr w:rsidR="00CF4886" w:rsidRPr="00EC1259"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embedRegular r:id="rId1" w:subsetted="1" w:fontKey="{FEF775EB-16C7-47FA-8E30-CF1AB8039585}"/>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259"/>
    <w:rsid w:val="00043159"/>
    <w:rsid w:val="000D76D2"/>
    <w:rsid w:val="00135354"/>
    <w:rsid w:val="001A4A8F"/>
    <w:rsid w:val="00226859"/>
    <w:rsid w:val="002B06EB"/>
    <w:rsid w:val="002C7714"/>
    <w:rsid w:val="002E11FF"/>
    <w:rsid w:val="00422BAE"/>
    <w:rsid w:val="00534847"/>
    <w:rsid w:val="005A7366"/>
    <w:rsid w:val="005D125A"/>
    <w:rsid w:val="005F1509"/>
    <w:rsid w:val="006B3A0E"/>
    <w:rsid w:val="006F6010"/>
    <w:rsid w:val="00826A98"/>
    <w:rsid w:val="00A1565C"/>
    <w:rsid w:val="00A565F2"/>
    <w:rsid w:val="00A731E6"/>
    <w:rsid w:val="00AC2453"/>
    <w:rsid w:val="00B22B23"/>
    <w:rsid w:val="00B47B94"/>
    <w:rsid w:val="00BF6FCA"/>
    <w:rsid w:val="00C17186"/>
    <w:rsid w:val="00C85D61"/>
    <w:rsid w:val="00CA3E8F"/>
    <w:rsid w:val="00CF4886"/>
    <w:rsid w:val="00D2217E"/>
    <w:rsid w:val="00D46560"/>
    <w:rsid w:val="00DA1E3F"/>
    <w:rsid w:val="00E2114F"/>
    <w:rsid w:val="00EC125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48AC8"/>
  <w15:chartTrackingRefBased/>
  <w15:docId w15:val="{FD017ABB-41EE-4C1E-8F6E-44E00465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EC1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25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C12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12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12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12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12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12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EC1259"/>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EC1259"/>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EC1259"/>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EC1259"/>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EC1259"/>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EC1259"/>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EC1259"/>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EC1259"/>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EC1259"/>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EC125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C1259"/>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EC12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1259"/>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EC1259"/>
    <w:pPr>
      <w:ind w:left="720"/>
      <w:contextualSpacing/>
    </w:pPr>
  </w:style>
  <w:style w:type="character" w:styleId="IntenseEmphasis">
    <w:name w:val="Intense Emphasis"/>
    <w:basedOn w:val="DefaultParagraphFont"/>
    <w:uiPriority w:val="21"/>
    <w:qFormat/>
    <w:rsid w:val="00EC1259"/>
    <w:rPr>
      <w:i/>
      <w:iCs/>
      <w:color w:val="0F4761" w:themeColor="accent1" w:themeShade="BF"/>
    </w:rPr>
  </w:style>
  <w:style w:type="paragraph" w:styleId="IntenseQuote">
    <w:name w:val="Intense Quote"/>
    <w:basedOn w:val="Normal"/>
    <w:next w:val="Normal"/>
    <w:link w:val="IntenseQuoteChar"/>
    <w:uiPriority w:val="30"/>
    <w:qFormat/>
    <w:rsid w:val="00EC1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259"/>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EC12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2025-12-10T09:08:00Z</dcterms:created>
  <dcterms:modified xsi:type="dcterms:W3CDTF">2025-12-10T09:09:00Z</dcterms:modified>
</cp:coreProperties>
</file>