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5BACD" w14:textId="77777777" w:rsidR="001F38D4" w:rsidRPr="001F38D4" w:rsidRDefault="001F38D4" w:rsidP="001F38D4">
      <w:pPr>
        <w:rPr>
          <w:b/>
          <w:bCs/>
          <w:sz w:val="32"/>
          <w:szCs w:val="24"/>
          <w:lang w:val="vi-VN"/>
        </w:rPr>
      </w:pPr>
      <w:r w:rsidRPr="001F38D4">
        <w:rPr>
          <w:b/>
          <w:bCs/>
          <w:sz w:val="32"/>
          <w:szCs w:val="24"/>
          <w:lang w:val="vi-VN"/>
        </w:rPr>
        <w:t>How to Develop an ESG Initiative</w:t>
      </w:r>
    </w:p>
    <w:p w14:paraId="616C15A0" w14:textId="55551A72" w:rsidR="001F38D4" w:rsidRPr="001F38D4" w:rsidRDefault="001F38D4" w:rsidP="001F38D4">
      <w:pPr>
        <w:rPr>
          <w:lang w:val="vi-VN"/>
        </w:rPr>
      </w:pPr>
      <w:r w:rsidRPr="001F38D4">
        <w:rPr>
          <w:lang w:val="vi-VN"/>
        </w:rPr>
        <w:drawing>
          <wp:inline distT="0" distB="0" distL="0" distR="0" wp14:anchorId="7E3ED747" wp14:editId="52AA3790">
            <wp:extent cx="6120765" cy="1657985"/>
            <wp:effectExtent l="0" t="0" r="0" b="0"/>
            <wp:docPr id="1498733976" name="Picture 2" descr="Decorative header image that reads, &quot;Developing an ESG initiativ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corative header image that reads, &quot;Developing an ESG initiative&quo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20765" cy="1657985"/>
                    </a:xfrm>
                    <a:prstGeom prst="rect">
                      <a:avLst/>
                    </a:prstGeom>
                    <a:noFill/>
                    <a:ln>
                      <a:noFill/>
                    </a:ln>
                  </pic:spPr>
                </pic:pic>
              </a:graphicData>
            </a:graphic>
          </wp:inline>
        </w:drawing>
      </w:r>
    </w:p>
    <w:p w14:paraId="0A867C16" w14:textId="77777777" w:rsidR="001F38D4" w:rsidRPr="001F38D4" w:rsidRDefault="001F38D4" w:rsidP="001F38D4">
      <w:pPr>
        <w:rPr>
          <w:lang w:val="vi-VN"/>
        </w:rPr>
      </w:pPr>
      <w:r w:rsidRPr="001F38D4">
        <w:rPr>
          <w:lang w:val="vi-VN"/>
        </w:rPr>
        <w:t>Let’s see how you can develop an initiative to contribute to the ESG strengthening of your organization. You will need to consider the following questions:</w:t>
      </w:r>
    </w:p>
    <w:p w14:paraId="64530D1D" w14:textId="77777777" w:rsidR="001F38D4" w:rsidRPr="001F38D4" w:rsidRDefault="001F38D4" w:rsidP="001F38D4">
      <w:pPr>
        <w:numPr>
          <w:ilvl w:val="0"/>
          <w:numId w:val="1"/>
        </w:numPr>
        <w:rPr>
          <w:lang w:val="vi-VN"/>
        </w:rPr>
      </w:pPr>
      <w:r w:rsidRPr="001F38D4">
        <w:rPr>
          <w:b/>
          <w:bCs/>
          <w:lang w:val="vi-VN"/>
        </w:rPr>
        <w:t>What is the purpose of your initiative?</w:t>
      </w:r>
      <w:r w:rsidRPr="001F38D4">
        <w:rPr>
          <w:lang w:val="vi-VN"/>
        </w:rPr>
        <w:t xml:space="preserve"> Define how your initiative can contribute to the ESG strengthening of your organization. This means implementing actions and strategies that enhance your performance in these areas, leading to improved sustainability, social impact, and ethical business practices.</w:t>
      </w:r>
    </w:p>
    <w:p w14:paraId="612B096B" w14:textId="77777777" w:rsidR="001F38D4" w:rsidRPr="001F38D4" w:rsidRDefault="001F38D4" w:rsidP="001F38D4">
      <w:pPr>
        <w:numPr>
          <w:ilvl w:val="0"/>
          <w:numId w:val="1"/>
        </w:numPr>
        <w:rPr>
          <w:lang w:val="vi-VN"/>
        </w:rPr>
      </w:pPr>
      <w:r w:rsidRPr="001F38D4">
        <w:rPr>
          <w:b/>
          <w:bCs/>
          <w:lang w:val="vi-VN"/>
        </w:rPr>
        <w:t>How does it align value with values?</w:t>
      </w:r>
      <w:r w:rsidRPr="001F38D4">
        <w:rPr>
          <w:lang w:val="vi-VN"/>
        </w:rPr>
        <w:t xml:space="preserve"> To align value with values, your initiative should aim to demonstrate that prioritizing ESG factors is not only the right thing to do ethically, but also the smart thing to do from a business perspective. It needs to show a clear connection between sustainable practices and long-term financial success, considering factors such as cost savings, risk mitigation, and enhanced reputation.</w:t>
      </w:r>
    </w:p>
    <w:p w14:paraId="4B153FB0" w14:textId="77777777" w:rsidR="001F38D4" w:rsidRPr="001F38D4" w:rsidRDefault="001F38D4" w:rsidP="001F38D4">
      <w:pPr>
        <w:numPr>
          <w:ilvl w:val="0"/>
          <w:numId w:val="1"/>
        </w:numPr>
        <w:rPr>
          <w:lang w:val="vi-VN"/>
        </w:rPr>
      </w:pPr>
      <w:r w:rsidRPr="001F38D4">
        <w:rPr>
          <w:b/>
          <w:bCs/>
          <w:lang w:val="vi-VN"/>
        </w:rPr>
        <w:lastRenderedPageBreak/>
        <w:t xml:space="preserve">What KPIs do you expect to address with this initiative? </w:t>
      </w:r>
      <w:r w:rsidRPr="001F38D4">
        <w:rPr>
          <w:lang w:val="vi-VN"/>
        </w:rPr>
        <w:t>Key Performance Indicators (KPIs) might include reducing carbon emissions, increasing diversity and inclusion within your organization, improving employee satisfaction and retention rates, implementing strong corporate governance practices, and enhancing ethical sourcing and supply chain transparency.</w:t>
      </w:r>
    </w:p>
    <w:p w14:paraId="09391969" w14:textId="77777777" w:rsidR="001F38D4" w:rsidRPr="001F38D4" w:rsidRDefault="001F38D4" w:rsidP="001F38D4">
      <w:pPr>
        <w:numPr>
          <w:ilvl w:val="0"/>
          <w:numId w:val="1"/>
        </w:numPr>
        <w:rPr>
          <w:lang w:val="vi-VN"/>
        </w:rPr>
      </w:pPr>
      <w:r w:rsidRPr="001F38D4">
        <w:rPr>
          <w:b/>
          <w:bCs/>
          <w:lang w:val="vi-VN"/>
        </w:rPr>
        <w:t xml:space="preserve">What resources do you need to implement it? </w:t>
      </w:r>
      <w:r w:rsidRPr="001F38D4">
        <w:rPr>
          <w:lang w:val="vi-VN"/>
        </w:rPr>
        <w:t>These can include financial resources for research, analysis, and implementing ESG-related projects or initiatives, human resources responsible for driving the initiative and technological resources, tools, or platforms to measure and monitor progress towards ESG goals.</w:t>
      </w:r>
    </w:p>
    <w:p w14:paraId="6E9075C8" w14:textId="77777777" w:rsidR="001F38D4" w:rsidRPr="001F38D4" w:rsidRDefault="001F38D4" w:rsidP="001F38D4">
      <w:pPr>
        <w:numPr>
          <w:ilvl w:val="0"/>
          <w:numId w:val="1"/>
        </w:numPr>
        <w:rPr>
          <w:lang w:val="vi-VN"/>
        </w:rPr>
      </w:pPr>
      <w:r w:rsidRPr="001F38D4">
        <w:rPr>
          <w:b/>
          <w:bCs/>
          <w:lang w:val="vi-VN"/>
        </w:rPr>
        <w:t>How will you involve the different stakeholders impacted by it?</w:t>
      </w:r>
      <w:r w:rsidRPr="001F38D4">
        <w:rPr>
          <w:lang w:val="vi-VN"/>
        </w:rPr>
        <w:t xml:space="preserve"> Involving the different stakeholders impacted by this initiative is important if you aim to implement it successfully. Think about engaging with employees and colleagues through surveys, focus groups, and regular communication channels to understand their perspectives and involve them in decision-making processes. Also, consider collaborating with suppliers, customers, local communities, and regulatory bodies to incorporate their input, address concerns, and align objectives.</w:t>
      </w:r>
    </w:p>
    <w:p w14:paraId="3703730A" w14:textId="77777777" w:rsidR="001F38D4" w:rsidRPr="001F38D4" w:rsidRDefault="001F38D4" w:rsidP="001F38D4">
      <w:pPr>
        <w:numPr>
          <w:ilvl w:val="0"/>
          <w:numId w:val="1"/>
        </w:numPr>
        <w:rPr>
          <w:lang w:val="vi-VN"/>
        </w:rPr>
      </w:pPr>
      <w:r w:rsidRPr="001F38D4">
        <w:rPr>
          <w:b/>
          <w:bCs/>
          <w:lang w:val="vi-VN"/>
        </w:rPr>
        <w:t>What are the key milestones and timelines for it?</w:t>
      </w:r>
      <w:r w:rsidRPr="001F38D4">
        <w:rPr>
          <w:lang w:val="vi-VN"/>
        </w:rPr>
        <w:t xml:space="preserve"> The key milestones depend on each organization. They could include conducting an initial assessment of the organization's current ESG performance, developing and implementing a sustainable sourcing policy, reducing carbon emissions or achieving a specific diversity and inclusion target within a designated timeframe. It’s important to evaluate and report progress regularly to make necessary adjustments along the way.</w:t>
      </w:r>
    </w:p>
    <w:p w14:paraId="1A612A5D" w14:textId="77777777" w:rsidR="001F38D4" w:rsidRPr="001F38D4" w:rsidRDefault="001F38D4" w:rsidP="001F38D4">
      <w:pPr>
        <w:numPr>
          <w:ilvl w:val="0"/>
          <w:numId w:val="1"/>
        </w:numPr>
        <w:rPr>
          <w:lang w:val="vi-VN"/>
        </w:rPr>
      </w:pPr>
      <w:r w:rsidRPr="001F38D4">
        <w:rPr>
          <w:b/>
          <w:bCs/>
          <w:lang w:val="vi-VN"/>
        </w:rPr>
        <w:t>What are the key challenges?</w:t>
      </w:r>
      <w:r w:rsidRPr="001F38D4">
        <w:rPr>
          <w:lang w:val="vi-VN"/>
        </w:rPr>
        <w:t xml:space="preserve"> Examples include identifying material issues, prioritizing them, managing competing priorities, and consolidating data. In particular, determining which ESG issues are material to a company can be not so straightforward, as materiality varies across sectors and organizations, and it depends on factors such as industry norms, stakeholder expectations, and potential impact on financial performance.    </w:t>
      </w:r>
    </w:p>
    <w:p w14:paraId="1CA3028F" w14:textId="77777777" w:rsidR="001F38D4" w:rsidRPr="001F38D4" w:rsidRDefault="001F38D4" w:rsidP="001F38D4">
      <w:pPr>
        <w:rPr>
          <w:b/>
          <w:bCs/>
          <w:lang w:val="vi-VN"/>
        </w:rPr>
      </w:pPr>
      <w:r w:rsidRPr="001F38D4">
        <w:rPr>
          <w:b/>
          <w:bCs/>
          <w:lang w:val="vi-VN"/>
        </w:rPr>
        <w:t>Your Next Steps</w:t>
      </w:r>
    </w:p>
    <w:p w14:paraId="34A5FA72" w14:textId="77777777" w:rsidR="001F38D4" w:rsidRPr="001F38D4" w:rsidRDefault="001F38D4" w:rsidP="001F38D4">
      <w:pPr>
        <w:numPr>
          <w:ilvl w:val="0"/>
          <w:numId w:val="2"/>
        </w:numPr>
        <w:rPr>
          <w:lang w:val="vi-VN"/>
        </w:rPr>
      </w:pPr>
      <w:r w:rsidRPr="001F38D4">
        <w:rPr>
          <w:lang w:val="vi-VN"/>
        </w:rPr>
        <w:t>What is the one thing that you can do today to successfully implement our ESG initiatives?</w:t>
      </w:r>
    </w:p>
    <w:p w14:paraId="661A72E9" w14:textId="0EE227BA" w:rsidR="00CF4886" w:rsidRPr="001F38D4" w:rsidRDefault="001F38D4" w:rsidP="001F38D4">
      <w:pPr>
        <w:numPr>
          <w:ilvl w:val="0"/>
          <w:numId w:val="2"/>
        </w:numPr>
        <w:rPr>
          <w:lang w:val="vi-VN"/>
        </w:rPr>
      </w:pPr>
      <w:r w:rsidRPr="001F38D4">
        <w:rPr>
          <w:lang w:val="vi-VN"/>
        </w:rPr>
        <w:t>What 3 things can you do to develop an ESG initiative?</w:t>
      </w:r>
    </w:p>
    <w:sectPr w:rsidR="00CF4886" w:rsidRPr="001F38D4" w:rsidSect="00C85D61">
      <w:pgSz w:w="11907" w:h="16840" w:code="9"/>
      <w:pgMar w:top="1701" w:right="1134" w:bottom="1134" w:left="1134"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anom PV">
    <w:panose1 w:val="02000000000000000000"/>
    <w:charset w:val="80"/>
    <w:family w:val="auto"/>
    <w:pitch w:val="variable"/>
    <w:sig w:usb0="20000287" w:usb1="2ADF3C10" w:usb2="00000016" w:usb3="00000000" w:csb0="00060107" w:csb1="00000000"/>
    <w:embedRegular r:id="rId1" w:subsetted="1" w:fontKey="{91FDCAE4-A2D6-4198-B1F2-12E715FC389A}"/>
    <w:embedBold r:id="rId2" w:subsetted="1" w:fontKey="{A9604544-A6A6-4267-9DFC-DC02793A50A9}"/>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6E0C"/>
    <w:multiLevelType w:val="multilevel"/>
    <w:tmpl w:val="FD8A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363120"/>
    <w:multiLevelType w:val="multilevel"/>
    <w:tmpl w:val="BB264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4025406">
    <w:abstractNumId w:val="0"/>
  </w:num>
  <w:num w:numId="2" w16cid:durableId="14201734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drawingGridHorizontalSpacing w:val="110"/>
  <w:displayHorizontalDrawingGridEvery w:val="2"/>
  <w:displayVerticalDrawingGridEvery w:val="2"/>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8D4"/>
    <w:rsid w:val="00043159"/>
    <w:rsid w:val="000D76D2"/>
    <w:rsid w:val="00135354"/>
    <w:rsid w:val="001A4A8F"/>
    <w:rsid w:val="001F38D4"/>
    <w:rsid w:val="00226859"/>
    <w:rsid w:val="002B06EB"/>
    <w:rsid w:val="002C7714"/>
    <w:rsid w:val="002E11FF"/>
    <w:rsid w:val="00422BAE"/>
    <w:rsid w:val="00534847"/>
    <w:rsid w:val="005A7366"/>
    <w:rsid w:val="005D125A"/>
    <w:rsid w:val="005F1509"/>
    <w:rsid w:val="006B3A0E"/>
    <w:rsid w:val="006F6010"/>
    <w:rsid w:val="007314C6"/>
    <w:rsid w:val="00826A98"/>
    <w:rsid w:val="00A1565C"/>
    <w:rsid w:val="00A565F2"/>
    <w:rsid w:val="00A731E6"/>
    <w:rsid w:val="00AC2453"/>
    <w:rsid w:val="00B22B23"/>
    <w:rsid w:val="00B47B94"/>
    <w:rsid w:val="00BF6FCA"/>
    <w:rsid w:val="00C17186"/>
    <w:rsid w:val="00C85D61"/>
    <w:rsid w:val="00CA3E8F"/>
    <w:rsid w:val="00CF4886"/>
    <w:rsid w:val="00D2217E"/>
    <w:rsid w:val="00DA1E3F"/>
    <w:rsid w:val="00E2114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977E9"/>
  <w15:chartTrackingRefBased/>
  <w15:docId w15:val="{484B2244-4E09-4CE0-BF9A-EB8E6EA76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Hanom PV" w:hAnsiTheme="minorHAnsi" w:cstheme="minorBidi"/>
        <w:kern w:val="2"/>
        <w:sz w:val="22"/>
        <w:szCs w:val="22"/>
        <w:lang w:val="vi-VN" w:eastAsia="zh-CN" w:bidi="ar-SA"/>
        <w14:ligatures w14:val="standardContextual"/>
      </w:rPr>
    </w:rPrDefault>
    <w:pPrDefault>
      <w:pPr>
        <w:spacing w:before="120" w:line="360" w:lineRule="atLeast"/>
        <w:ind w:firstLine="45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859"/>
    <w:pPr>
      <w:spacing w:before="0" w:after="200" w:line="276" w:lineRule="auto"/>
      <w:ind w:firstLine="0"/>
      <w:jc w:val="left"/>
    </w:pPr>
    <w:rPr>
      <w:rFonts w:ascii="Hanom PV" w:hAnsi="Hanom PV"/>
      <w:noProof/>
      <w:kern w:val="0"/>
      <w:sz w:val="28"/>
      <w:lang w:val="en-US" w:eastAsia="en-US"/>
    </w:rPr>
  </w:style>
  <w:style w:type="paragraph" w:styleId="Heading1">
    <w:name w:val="heading 1"/>
    <w:basedOn w:val="Normal"/>
    <w:next w:val="Normal"/>
    <w:link w:val="Heading1Char"/>
    <w:uiPriority w:val="9"/>
    <w:qFormat/>
    <w:rsid w:val="001F38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38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38D4"/>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1F38D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F38D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F38D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F38D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F38D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F38D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semiHidden/>
    <w:unhideWhenUsed/>
    <w:rsid w:val="00B22B23"/>
    <w:rPr>
      <w:rFonts w:asciiTheme="majorHAnsi" w:hAnsiTheme="majorHAnsi"/>
      <w:b/>
      <w:sz w:val="24"/>
    </w:rPr>
  </w:style>
  <w:style w:type="paragraph" w:styleId="TOC1">
    <w:name w:val="toc 1"/>
    <w:aliases w:val="MUC LUC PTTY"/>
    <w:basedOn w:val="Normal"/>
    <w:next w:val="Normal"/>
    <w:autoRedefine/>
    <w:uiPriority w:val="39"/>
    <w:semiHidden/>
    <w:unhideWhenUsed/>
    <w:rsid w:val="00B22B23"/>
    <w:rPr>
      <w:rFonts w:asciiTheme="majorHAnsi" w:hAnsiTheme="majorHAnsi"/>
      <w:b/>
      <w:sz w:val="24"/>
    </w:rPr>
  </w:style>
  <w:style w:type="paragraph" w:styleId="TOC3">
    <w:name w:val="toc 3"/>
    <w:basedOn w:val="Normal"/>
    <w:next w:val="Normal"/>
    <w:autoRedefine/>
    <w:uiPriority w:val="39"/>
    <w:semiHidden/>
    <w:unhideWhenUsed/>
    <w:rsid w:val="00B22B23"/>
    <w:rPr>
      <w:rFonts w:asciiTheme="majorHAnsi" w:hAnsiTheme="majorHAnsi"/>
      <w:sz w:val="24"/>
    </w:rPr>
  </w:style>
  <w:style w:type="paragraph" w:customStyle="1" w:styleId="TIU1">
    <w:name w:val="TIÊU ĐỀ 1"/>
    <w:basedOn w:val="Title"/>
    <w:link w:val="TIU1Char"/>
    <w:qFormat/>
    <w:rsid w:val="006B3A0E"/>
    <w:pPr>
      <w:spacing w:after="120" w:line="320" w:lineRule="atLeast"/>
      <w:contextualSpacing w:val="0"/>
      <w:jc w:val="center"/>
      <w:outlineLvl w:val="0"/>
    </w:pPr>
    <w:rPr>
      <w:rFonts w:ascii="Times New Roman" w:eastAsia="SimSun" w:hAnsi="Times New Roman" w:cs="Times New Roman"/>
      <w:b/>
      <w:bCs/>
      <w:spacing w:val="0"/>
      <w:sz w:val="28"/>
      <w:szCs w:val="32"/>
      <w:lang w:val="vi-VN"/>
    </w:rPr>
  </w:style>
  <w:style w:type="character" w:customStyle="1" w:styleId="TIU1Char">
    <w:name w:val="TIÊU ĐỀ 1 Char"/>
    <w:basedOn w:val="DefaultParagraphFont"/>
    <w:link w:val="TIU1"/>
    <w:rsid w:val="006B3A0E"/>
    <w:rPr>
      <w:rFonts w:ascii="Times New Roman" w:eastAsia="SimSun" w:hAnsi="Times New Roman" w:cs="Times New Roman"/>
      <w:b/>
      <w:bCs/>
      <w:kern w:val="28"/>
      <w:sz w:val="28"/>
      <w:szCs w:val="32"/>
      <w:lang w:eastAsia="zh-TW"/>
    </w:rPr>
  </w:style>
  <w:style w:type="paragraph" w:styleId="Title">
    <w:name w:val="Title"/>
    <w:basedOn w:val="Normal"/>
    <w:next w:val="Normal"/>
    <w:link w:val="TitleChar"/>
    <w:uiPriority w:val="10"/>
    <w:qFormat/>
    <w:rsid w:val="006B3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A0E"/>
    <w:rPr>
      <w:rFonts w:asciiTheme="majorHAnsi" w:eastAsiaTheme="majorEastAsia" w:hAnsiTheme="majorHAnsi" w:cstheme="majorBidi"/>
      <w:noProof/>
      <w:spacing w:val="-10"/>
      <w:kern w:val="28"/>
      <w:sz w:val="56"/>
      <w:szCs w:val="56"/>
      <w:lang w:val="en-US" w:eastAsia="zh-TW"/>
    </w:rPr>
  </w:style>
  <w:style w:type="character" w:customStyle="1" w:styleId="Heading1Char">
    <w:name w:val="Heading 1 Char"/>
    <w:basedOn w:val="DefaultParagraphFont"/>
    <w:link w:val="Heading1"/>
    <w:uiPriority w:val="9"/>
    <w:rsid w:val="001F38D4"/>
    <w:rPr>
      <w:rFonts w:asciiTheme="majorHAnsi" w:eastAsiaTheme="majorEastAsia" w:hAnsiTheme="majorHAnsi" w:cstheme="majorBidi"/>
      <w:noProof/>
      <w:color w:val="0F4761" w:themeColor="accent1" w:themeShade="BF"/>
      <w:kern w:val="0"/>
      <w:sz w:val="40"/>
      <w:szCs w:val="40"/>
      <w:lang w:val="en-US" w:eastAsia="en-US"/>
    </w:rPr>
  </w:style>
  <w:style w:type="character" w:customStyle="1" w:styleId="Heading2Char">
    <w:name w:val="Heading 2 Char"/>
    <w:basedOn w:val="DefaultParagraphFont"/>
    <w:link w:val="Heading2"/>
    <w:uiPriority w:val="9"/>
    <w:semiHidden/>
    <w:rsid w:val="001F38D4"/>
    <w:rPr>
      <w:rFonts w:asciiTheme="majorHAnsi" w:eastAsiaTheme="majorEastAsia" w:hAnsiTheme="majorHAnsi" w:cstheme="majorBidi"/>
      <w:noProof/>
      <w:color w:val="0F4761" w:themeColor="accent1" w:themeShade="BF"/>
      <w:kern w:val="0"/>
      <w:sz w:val="32"/>
      <w:szCs w:val="32"/>
      <w:lang w:val="en-US" w:eastAsia="en-US"/>
    </w:rPr>
  </w:style>
  <w:style w:type="character" w:customStyle="1" w:styleId="Heading3Char">
    <w:name w:val="Heading 3 Char"/>
    <w:basedOn w:val="DefaultParagraphFont"/>
    <w:link w:val="Heading3"/>
    <w:uiPriority w:val="9"/>
    <w:semiHidden/>
    <w:rsid w:val="001F38D4"/>
    <w:rPr>
      <w:rFonts w:eastAsiaTheme="majorEastAsia" w:cstheme="majorBidi"/>
      <w:noProof/>
      <w:color w:val="0F4761" w:themeColor="accent1" w:themeShade="BF"/>
      <w:kern w:val="0"/>
      <w:sz w:val="28"/>
      <w:szCs w:val="28"/>
      <w:lang w:val="en-US" w:eastAsia="en-US"/>
    </w:rPr>
  </w:style>
  <w:style w:type="character" w:customStyle="1" w:styleId="Heading4Char">
    <w:name w:val="Heading 4 Char"/>
    <w:basedOn w:val="DefaultParagraphFont"/>
    <w:link w:val="Heading4"/>
    <w:uiPriority w:val="9"/>
    <w:semiHidden/>
    <w:rsid w:val="001F38D4"/>
    <w:rPr>
      <w:rFonts w:eastAsiaTheme="majorEastAsia" w:cstheme="majorBidi"/>
      <w:i/>
      <w:iCs/>
      <w:noProof/>
      <w:color w:val="0F4761" w:themeColor="accent1" w:themeShade="BF"/>
      <w:kern w:val="0"/>
      <w:sz w:val="28"/>
      <w:lang w:val="en-US" w:eastAsia="en-US"/>
    </w:rPr>
  </w:style>
  <w:style w:type="character" w:customStyle="1" w:styleId="Heading5Char">
    <w:name w:val="Heading 5 Char"/>
    <w:basedOn w:val="DefaultParagraphFont"/>
    <w:link w:val="Heading5"/>
    <w:uiPriority w:val="9"/>
    <w:semiHidden/>
    <w:rsid w:val="001F38D4"/>
    <w:rPr>
      <w:rFonts w:eastAsiaTheme="majorEastAsia" w:cstheme="majorBidi"/>
      <w:noProof/>
      <w:color w:val="0F4761" w:themeColor="accent1" w:themeShade="BF"/>
      <w:kern w:val="0"/>
      <w:sz w:val="28"/>
      <w:lang w:val="en-US" w:eastAsia="en-US"/>
    </w:rPr>
  </w:style>
  <w:style w:type="character" w:customStyle="1" w:styleId="Heading6Char">
    <w:name w:val="Heading 6 Char"/>
    <w:basedOn w:val="DefaultParagraphFont"/>
    <w:link w:val="Heading6"/>
    <w:uiPriority w:val="9"/>
    <w:semiHidden/>
    <w:rsid w:val="001F38D4"/>
    <w:rPr>
      <w:rFonts w:eastAsiaTheme="majorEastAsia" w:cstheme="majorBidi"/>
      <w:i/>
      <w:iCs/>
      <w:noProof/>
      <w:color w:val="595959" w:themeColor="text1" w:themeTint="A6"/>
      <w:kern w:val="0"/>
      <w:sz w:val="28"/>
      <w:lang w:val="en-US" w:eastAsia="en-US"/>
    </w:rPr>
  </w:style>
  <w:style w:type="character" w:customStyle="1" w:styleId="Heading7Char">
    <w:name w:val="Heading 7 Char"/>
    <w:basedOn w:val="DefaultParagraphFont"/>
    <w:link w:val="Heading7"/>
    <w:uiPriority w:val="9"/>
    <w:semiHidden/>
    <w:rsid w:val="001F38D4"/>
    <w:rPr>
      <w:rFonts w:eastAsiaTheme="majorEastAsia" w:cstheme="majorBidi"/>
      <w:noProof/>
      <w:color w:val="595959" w:themeColor="text1" w:themeTint="A6"/>
      <w:kern w:val="0"/>
      <w:sz w:val="28"/>
      <w:lang w:val="en-US" w:eastAsia="en-US"/>
    </w:rPr>
  </w:style>
  <w:style w:type="character" w:customStyle="1" w:styleId="Heading8Char">
    <w:name w:val="Heading 8 Char"/>
    <w:basedOn w:val="DefaultParagraphFont"/>
    <w:link w:val="Heading8"/>
    <w:uiPriority w:val="9"/>
    <w:semiHidden/>
    <w:rsid w:val="001F38D4"/>
    <w:rPr>
      <w:rFonts w:eastAsiaTheme="majorEastAsia" w:cstheme="majorBidi"/>
      <w:i/>
      <w:iCs/>
      <w:noProof/>
      <w:color w:val="272727" w:themeColor="text1" w:themeTint="D8"/>
      <w:kern w:val="0"/>
      <w:sz w:val="28"/>
      <w:lang w:val="en-US" w:eastAsia="en-US"/>
    </w:rPr>
  </w:style>
  <w:style w:type="character" w:customStyle="1" w:styleId="Heading9Char">
    <w:name w:val="Heading 9 Char"/>
    <w:basedOn w:val="DefaultParagraphFont"/>
    <w:link w:val="Heading9"/>
    <w:uiPriority w:val="9"/>
    <w:semiHidden/>
    <w:rsid w:val="001F38D4"/>
    <w:rPr>
      <w:rFonts w:eastAsiaTheme="majorEastAsia" w:cstheme="majorBidi"/>
      <w:noProof/>
      <w:color w:val="272727" w:themeColor="text1" w:themeTint="D8"/>
      <w:kern w:val="0"/>
      <w:sz w:val="28"/>
      <w:lang w:val="en-US" w:eastAsia="en-US"/>
    </w:rPr>
  </w:style>
  <w:style w:type="paragraph" w:styleId="Subtitle">
    <w:name w:val="Subtitle"/>
    <w:basedOn w:val="Normal"/>
    <w:next w:val="Normal"/>
    <w:link w:val="SubtitleChar"/>
    <w:uiPriority w:val="11"/>
    <w:qFormat/>
    <w:rsid w:val="001F38D4"/>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F38D4"/>
    <w:rPr>
      <w:rFonts w:eastAsiaTheme="majorEastAsia" w:cstheme="majorBidi"/>
      <w:noProof/>
      <w:color w:val="595959" w:themeColor="text1" w:themeTint="A6"/>
      <w:spacing w:val="15"/>
      <w:kern w:val="0"/>
      <w:sz w:val="28"/>
      <w:szCs w:val="28"/>
      <w:lang w:val="en-US" w:eastAsia="en-US"/>
    </w:rPr>
  </w:style>
  <w:style w:type="paragraph" w:styleId="Quote">
    <w:name w:val="Quote"/>
    <w:basedOn w:val="Normal"/>
    <w:next w:val="Normal"/>
    <w:link w:val="QuoteChar"/>
    <w:uiPriority w:val="29"/>
    <w:qFormat/>
    <w:rsid w:val="001F38D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F38D4"/>
    <w:rPr>
      <w:rFonts w:ascii="Hanom PV" w:hAnsi="Hanom PV"/>
      <w:i/>
      <w:iCs/>
      <w:noProof/>
      <w:color w:val="404040" w:themeColor="text1" w:themeTint="BF"/>
      <w:kern w:val="0"/>
      <w:sz w:val="28"/>
      <w:lang w:val="en-US" w:eastAsia="en-US"/>
    </w:rPr>
  </w:style>
  <w:style w:type="paragraph" w:styleId="ListParagraph">
    <w:name w:val="List Paragraph"/>
    <w:basedOn w:val="Normal"/>
    <w:uiPriority w:val="34"/>
    <w:qFormat/>
    <w:rsid w:val="001F38D4"/>
    <w:pPr>
      <w:ind w:left="720"/>
      <w:contextualSpacing/>
    </w:pPr>
  </w:style>
  <w:style w:type="character" w:styleId="IntenseEmphasis">
    <w:name w:val="Intense Emphasis"/>
    <w:basedOn w:val="DefaultParagraphFont"/>
    <w:uiPriority w:val="21"/>
    <w:qFormat/>
    <w:rsid w:val="001F38D4"/>
    <w:rPr>
      <w:i/>
      <w:iCs/>
      <w:color w:val="0F4761" w:themeColor="accent1" w:themeShade="BF"/>
    </w:rPr>
  </w:style>
  <w:style w:type="paragraph" w:styleId="IntenseQuote">
    <w:name w:val="Intense Quote"/>
    <w:basedOn w:val="Normal"/>
    <w:next w:val="Normal"/>
    <w:link w:val="IntenseQuoteChar"/>
    <w:uiPriority w:val="30"/>
    <w:qFormat/>
    <w:rsid w:val="001F38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38D4"/>
    <w:rPr>
      <w:rFonts w:ascii="Hanom PV" w:hAnsi="Hanom PV"/>
      <w:i/>
      <w:iCs/>
      <w:noProof/>
      <w:color w:val="0F4761" w:themeColor="accent1" w:themeShade="BF"/>
      <w:kern w:val="0"/>
      <w:sz w:val="28"/>
      <w:lang w:val="en-US" w:eastAsia="en-US"/>
    </w:rPr>
  </w:style>
  <w:style w:type="character" w:styleId="IntenseReference">
    <w:name w:val="Intense Reference"/>
    <w:basedOn w:val="DefaultParagraphFont"/>
    <w:uiPriority w:val="32"/>
    <w:qFormat/>
    <w:rsid w:val="001F38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478</Words>
  <Characters>2728</Characters>
  <Application>Microsoft Office Word</Application>
  <DocSecurity>0</DocSecurity>
  <Lines>22</Lines>
  <Paragraphs>6</Paragraphs>
  <ScaleCrop>false</ScaleCrop>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BT02-21</dc:creator>
  <cp:keywords/>
  <dc:description/>
  <cp:lastModifiedBy>BT02-21</cp:lastModifiedBy>
  <cp:revision>1</cp:revision>
  <dcterms:created xsi:type="dcterms:W3CDTF">2025-12-10T10:14:00Z</dcterms:created>
  <dcterms:modified xsi:type="dcterms:W3CDTF">2025-12-10T10:15:00Z</dcterms:modified>
</cp:coreProperties>
</file>