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4D" w:rsidRDefault="00131520" w:rsidP="00536B70">
      <w:pPr>
        <w:spacing w:after="120"/>
        <w:jc w:val="center"/>
        <w:rPr>
          <w:b/>
          <w:u w:val="single"/>
        </w:rPr>
      </w:pPr>
      <w:r>
        <w:rPr>
          <w:b/>
          <w:u w:val="single"/>
        </w:rPr>
        <w:t>Trading</w:t>
      </w:r>
      <w:r w:rsidR="00B76EA3" w:rsidRPr="00B76EA3">
        <w:rPr>
          <w:b/>
          <w:u w:val="single"/>
        </w:rPr>
        <w:t xml:space="preserve"> Project</w:t>
      </w:r>
    </w:p>
    <w:p w:rsidR="00536B70" w:rsidRPr="00B76EA3" w:rsidRDefault="00536B70" w:rsidP="00536B70">
      <w:pPr>
        <w:spacing w:after="120"/>
        <w:jc w:val="center"/>
        <w:rPr>
          <w:b/>
          <w:u w:val="single"/>
        </w:rPr>
      </w:pPr>
    </w:p>
    <w:p w:rsidR="00C84CF1" w:rsidRDefault="00315E4D" w:rsidP="00536B70">
      <w:pPr>
        <w:autoSpaceDE w:val="0"/>
        <w:autoSpaceDN w:val="0"/>
        <w:adjustRightInd w:val="0"/>
        <w:jc w:val="both"/>
        <w:rPr>
          <w:lang w:eastAsia="zh-CN"/>
        </w:rPr>
      </w:pPr>
      <w:r w:rsidRPr="00B76EA3">
        <w:rPr>
          <w:lang w:eastAsia="zh-CN"/>
        </w:rPr>
        <w:t xml:space="preserve">The exercise starts on </w:t>
      </w:r>
      <w:r w:rsidR="00E60731">
        <w:t xml:space="preserve">Aug </w:t>
      </w:r>
      <w:proofErr w:type="gramStart"/>
      <w:r w:rsidR="00E60731">
        <w:t>30</w:t>
      </w:r>
      <w:r w:rsidR="00E60731" w:rsidRPr="000A0481">
        <w:rPr>
          <w:vertAlign w:val="superscript"/>
        </w:rPr>
        <w:t>th</w:t>
      </w:r>
      <w:proofErr w:type="gramEnd"/>
      <w:r w:rsidR="00E60731">
        <w:t xml:space="preserve"> -Dec 6</w:t>
      </w:r>
      <w:r w:rsidR="00E60731" w:rsidRPr="000A0481">
        <w:rPr>
          <w:vertAlign w:val="superscript"/>
        </w:rPr>
        <w:t>th</w:t>
      </w:r>
      <w:r w:rsidR="008A4810">
        <w:rPr>
          <w:lang w:eastAsia="zh-CN"/>
        </w:rPr>
        <w:t>.</w:t>
      </w:r>
      <w:r w:rsidRPr="00B76EA3">
        <w:rPr>
          <w:lang w:eastAsia="zh-CN"/>
        </w:rPr>
        <w:t xml:space="preserve"> </w:t>
      </w:r>
      <w:r w:rsidR="00536B70">
        <w:rPr>
          <w:lang w:eastAsia="zh-CN"/>
        </w:rPr>
        <w:t>Assuming that you are now a mutual fund manager, you are trying</w:t>
      </w:r>
      <w:r w:rsidRPr="00B76EA3">
        <w:rPr>
          <w:lang w:eastAsia="zh-CN"/>
        </w:rPr>
        <w:t xml:space="preserve"> to manage a portfolio of stocks, bonds, derivatives, etc. The purpose of the project is to facilitate your learning and provide an opportunity of utilizing the techniques such as short-selling, buy on margin</w:t>
      </w:r>
      <w:r w:rsidR="00B76EA3">
        <w:rPr>
          <w:lang w:eastAsia="zh-CN"/>
        </w:rPr>
        <w:t xml:space="preserve"> and other trading strategies.</w:t>
      </w:r>
    </w:p>
    <w:p w:rsidR="00C84CF1" w:rsidRDefault="00C84CF1" w:rsidP="00536B70">
      <w:pPr>
        <w:autoSpaceDE w:val="0"/>
        <w:autoSpaceDN w:val="0"/>
        <w:adjustRightInd w:val="0"/>
        <w:jc w:val="both"/>
        <w:rPr>
          <w:lang w:eastAsia="zh-CN"/>
        </w:rPr>
      </w:pPr>
    </w:p>
    <w:p w:rsidR="00C84CF1" w:rsidRPr="00C84CF1" w:rsidRDefault="00C84CF1" w:rsidP="00536B70">
      <w:pPr>
        <w:autoSpaceDE w:val="0"/>
        <w:autoSpaceDN w:val="0"/>
        <w:adjustRightInd w:val="0"/>
        <w:jc w:val="both"/>
        <w:rPr>
          <w:b/>
          <w:lang w:eastAsia="zh-CN"/>
        </w:rPr>
      </w:pPr>
      <w:r w:rsidRPr="00C84CF1">
        <w:rPr>
          <w:b/>
          <w:lang w:eastAsia="zh-CN"/>
        </w:rPr>
        <w:t>Sign-up link:</w:t>
      </w:r>
    </w:p>
    <w:p w:rsidR="00E60731" w:rsidRDefault="0044555E" w:rsidP="00536B70">
      <w:pPr>
        <w:autoSpaceDE w:val="0"/>
        <w:autoSpaceDN w:val="0"/>
        <w:adjustRightInd w:val="0"/>
        <w:jc w:val="both"/>
        <w:rPr>
          <w:rStyle w:val="Strong"/>
          <w:rFonts w:ascii="Helvetica" w:eastAsia="Times New Roman" w:hAnsi="Helvetica" w:cs="Helvetica"/>
          <w:color w:val="0000FF"/>
          <w:sz w:val="21"/>
          <w:szCs w:val="21"/>
        </w:rPr>
      </w:pPr>
      <w:hyperlink r:id="rId6" w:history="1">
        <w:r>
          <w:rPr>
            <w:rStyle w:val="Hyperlink"/>
            <w:rFonts w:ascii="Helvetica" w:eastAsia="Times New Roman" w:hAnsi="Helvetica" w:cs="Helvetica"/>
            <w:sz w:val="21"/>
            <w:szCs w:val="21"/>
          </w:rPr>
          <w:t>http://www.stocktrak.com/members/registerstudent?className=KSU-FIN36059-Fall2017</w:t>
        </w:r>
      </w:hyperlink>
    </w:p>
    <w:p w:rsidR="00C84CF1" w:rsidRPr="00B76EA3" w:rsidRDefault="00C84CF1" w:rsidP="00536B70">
      <w:pPr>
        <w:autoSpaceDE w:val="0"/>
        <w:autoSpaceDN w:val="0"/>
        <w:adjustRightInd w:val="0"/>
        <w:jc w:val="both"/>
        <w:rPr>
          <w:lang w:eastAsia="zh-CN"/>
        </w:rPr>
      </w:pPr>
      <w:bookmarkStart w:id="0" w:name="_GoBack"/>
      <w:bookmarkEnd w:id="0"/>
    </w:p>
    <w:p w:rsidR="00315E4D" w:rsidRDefault="00315E4D" w:rsidP="00536B70">
      <w:pPr>
        <w:autoSpaceDE w:val="0"/>
        <w:autoSpaceDN w:val="0"/>
        <w:adjustRightInd w:val="0"/>
        <w:jc w:val="both"/>
        <w:rPr>
          <w:b/>
          <w:lang w:eastAsia="zh-CN"/>
        </w:rPr>
      </w:pPr>
      <w:r w:rsidRPr="00935459">
        <w:rPr>
          <w:b/>
          <w:lang w:eastAsia="zh-CN"/>
        </w:rPr>
        <w:t>Below is gu</w:t>
      </w:r>
      <w:r w:rsidR="00B76EA3" w:rsidRPr="00935459">
        <w:rPr>
          <w:b/>
          <w:lang w:eastAsia="zh-CN"/>
        </w:rPr>
        <w:t>idance for the trading exercise:</w:t>
      </w:r>
    </w:p>
    <w:p w:rsidR="00536B70" w:rsidRPr="00935459" w:rsidRDefault="00536B70" w:rsidP="00536B70">
      <w:pPr>
        <w:autoSpaceDE w:val="0"/>
        <w:autoSpaceDN w:val="0"/>
        <w:adjustRightInd w:val="0"/>
        <w:jc w:val="both"/>
        <w:rPr>
          <w:b/>
          <w:lang w:eastAsia="zh-CN"/>
        </w:rPr>
      </w:pPr>
    </w:p>
    <w:p w:rsidR="00315E4D" w:rsidRPr="00B76EA3" w:rsidRDefault="00315E4D" w:rsidP="00536B70">
      <w:pPr>
        <w:pStyle w:val="ListParagraph"/>
        <w:numPr>
          <w:ilvl w:val="0"/>
          <w:numId w:val="2"/>
        </w:numPr>
        <w:autoSpaceDE w:val="0"/>
        <w:autoSpaceDN w:val="0"/>
        <w:adjustRightInd w:val="0"/>
        <w:jc w:val="both"/>
        <w:rPr>
          <w:lang w:eastAsia="zh-CN"/>
        </w:rPr>
      </w:pPr>
      <w:r w:rsidRPr="00B76EA3">
        <w:rPr>
          <w:lang w:eastAsia="zh-CN"/>
        </w:rPr>
        <w:t xml:space="preserve">Before </w:t>
      </w:r>
      <w:r w:rsidR="00B76EA3">
        <w:rPr>
          <w:lang w:eastAsia="zh-CN"/>
        </w:rPr>
        <w:t>trading</w:t>
      </w:r>
      <w:r w:rsidRPr="00B76EA3">
        <w:rPr>
          <w:lang w:eastAsia="zh-CN"/>
        </w:rPr>
        <w:t xml:space="preserve">, you are required to close all transactions in your current account. That means you only hold cash. </w:t>
      </w:r>
    </w:p>
    <w:p w:rsidR="00315E4D" w:rsidRPr="00B76EA3" w:rsidRDefault="00315E4D" w:rsidP="00536B70">
      <w:pPr>
        <w:pStyle w:val="ListParagraph"/>
        <w:numPr>
          <w:ilvl w:val="0"/>
          <w:numId w:val="2"/>
        </w:numPr>
        <w:autoSpaceDE w:val="0"/>
        <w:autoSpaceDN w:val="0"/>
        <w:adjustRightInd w:val="0"/>
        <w:jc w:val="both"/>
        <w:rPr>
          <w:lang w:eastAsia="zh-CN"/>
        </w:rPr>
      </w:pPr>
      <w:r w:rsidRPr="00B76EA3">
        <w:rPr>
          <w:lang w:eastAsia="zh-CN"/>
        </w:rPr>
        <w:t xml:space="preserve">Trading period is </w:t>
      </w:r>
      <w:r w:rsidR="00B6652C">
        <w:t xml:space="preserve">Aug </w:t>
      </w:r>
      <w:proofErr w:type="gramStart"/>
      <w:r w:rsidR="00B6652C">
        <w:t>30</w:t>
      </w:r>
      <w:r w:rsidR="00B6652C" w:rsidRPr="000A0481">
        <w:rPr>
          <w:vertAlign w:val="superscript"/>
        </w:rPr>
        <w:t>th</w:t>
      </w:r>
      <w:proofErr w:type="gramEnd"/>
      <w:r w:rsidR="00B6652C">
        <w:t xml:space="preserve"> -Dec 6</w:t>
      </w:r>
      <w:r w:rsidR="00B6652C" w:rsidRPr="000A0481">
        <w:rPr>
          <w:vertAlign w:val="superscript"/>
        </w:rPr>
        <w:t>th</w:t>
      </w:r>
      <w:r w:rsidRPr="00B76EA3">
        <w:rPr>
          <w:lang w:eastAsia="zh-CN"/>
        </w:rPr>
        <w:t xml:space="preserve">. </w:t>
      </w:r>
      <w:proofErr w:type="gramStart"/>
      <w:r w:rsidRPr="00B76EA3">
        <w:rPr>
          <w:lang w:eastAsia="zh-CN"/>
        </w:rPr>
        <w:t xml:space="preserve">Trading constraints: (1) your beginning hypothetical cash position (This is the base used to calculate your portfolio performance during </w:t>
      </w:r>
      <w:r w:rsidR="00B76EA3">
        <w:rPr>
          <w:lang w:eastAsia="zh-CN"/>
        </w:rPr>
        <w:t>trading</w:t>
      </w:r>
      <w:r w:rsidRPr="00B76EA3">
        <w:rPr>
          <w:lang w:eastAsia="zh-CN"/>
        </w:rPr>
        <w:t xml:space="preserve"> weeks); (2) you can do </w:t>
      </w:r>
      <w:r w:rsidR="00B76EA3">
        <w:rPr>
          <w:lang w:eastAsia="zh-CN"/>
        </w:rPr>
        <w:t>a maximum of 100 transactions (</w:t>
      </w:r>
      <w:r w:rsidRPr="00B76EA3">
        <w:rPr>
          <w:lang w:eastAsia="zh-CN"/>
        </w:rPr>
        <w:t xml:space="preserve">including the number of transaction you have traded in part 1 and 2); (3) you are allowed to day trading; (4) you can have at most </w:t>
      </w:r>
      <w:r w:rsidR="00EF0842">
        <w:rPr>
          <w:lang w:eastAsia="zh-CN"/>
        </w:rPr>
        <w:t>5</w:t>
      </w:r>
      <w:r w:rsidRPr="00B76EA3">
        <w:rPr>
          <w:lang w:eastAsia="zh-CN"/>
        </w:rPr>
        <w:t xml:space="preserve">% of your portfolio in </w:t>
      </w:r>
      <w:r w:rsidR="00EF0842">
        <w:rPr>
          <w:lang w:eastAsia="zh-CN"/>
        </w:rPr>
        <w:t xml:space="preserve">one </w:t>
      </w:r>
      <w:r w:rsidR="003E4155">
        <w:rPr>
          <w:lang w:eastAsia="zh-CN"/>
        </w:rPr>
        <w:t>specific</w:t>
      </w:r>
      <w:r w:rsidR="00EF0842">
        <w:rPr>
          <w:lang w:eastAsia="zh-CN"/>
        </w:rPr>
        <w:t xml:space="preserve"> </w:t>
      </w:r>
      <w:r w:rsidR="003B6C65">
        <w:rPr>
          <w:lang w:eastAsia="zh-CN"/>
        </w:rPr>
        <w:t>security</w:t>
      </w:r>
      <w:r w:rsidR="00B76EA3">
        <w:rPr>
          <w:lang w:eastAsia="zh-CN"/>
        </w:rPr>
        <w:t xml:space="preserve"> (such as </w:t>
      </w:r>
      <w:r w:rsidR="003E4155">
        <w:rPr>
          <w:lang w:eastAsia="zh-CN"/>
        </w:rPr>
        <w:t>IBM shares, Ford bond</w:t>
      </w:r>
      <w:r w:rsidR="00B76EA3">
        <w:rPr>
          <w:lang w:eastAsia="zh-CN"/>
        </w:rPr>
        <w:t>, etc</w:t>
      </w:r>
      <w:r w:rsidR="00EF0842">
        <w:rPr>
          <w:lang w:eastAsia="zh-CN"/>
        </w:rPr>
        <w:t>.).</w:t>
      </w:r>
      <w:proofErr w:type="gramEnd"/>
    </w:p>
    <w:p w:rsidR="00315E4D" w:rsidRPr="00B76EA3" w:rsidRDefault="00315E4D" w:rsidP="00536B70">
      <w:pPr>
        <w:numPr>
          <w:ilvl w:val="0"/>
          <w:numId w:val="2"/>
        </w:numPr>
        <w:autoSpaceDE w:val="0"/>
        <w:autoSpaceDN w:val="0"/>
        <w:adjustRightInd w:val="0"/>
        <w:jc w:val="both"/>
        <w:rPr>
          <w:lang w:eastAsia="zh-CN"/>
        </w:rPr>
      </w:pPr>
      <w:r w:rsidRPr="00B76EA3">
        <w:rPr>
          <w:lang w:eastAsia="zh-CN"/>
        </w:rPr>
        <w:t>You are required to write a report regarding your investment decision. You should submit the portfolio management report</w:t>
      </w:r>
      <w:r w:rsidRPr="00B76EA3">
        <w:rPr>
          <w:b/>
          <w:bCs/>
          <w:lang w:eastAsia="zh-CN"/>
        </w:rPr>
        <w:t xml:space="preserve"> </w:t>
      </w:r>
      <w:r w:rsidR="00EF0842">
        <w:rPr>
          <w:lang w:eastAsia="zh-CN"/>
        </w:rPr>
        <w:t>on</w:t>
      </w:r>
      <w:r w:rsidRPr="00B76EA3">
        <w:rPr>
          <w:lang w:eastAsia="zh-CN"/>
        </w:rPr>
        <w:t xml:space="preserve"> </w:t>
      </w:r>
      <w:r w:rsidR="003E4155">
        <w:rPr>
          <w:lang w:eastAsia="zh-CN"/>
        </w:rPr>
        <w:t xml:space="preserve">December </w:t>
      </w:r>
      <w:r w:rsidR="00B6652C">
        <w:rPr>
          <w:lang w:eastAsia="zh-CN"/>
        </w:rPr>
        <w:t>7</w:t>
      </w:r>
      <w:r w:rsidR="003E4155">
        <w:rPr>
          <w:lang w:eastAsia="zh-CN"/>
        </w:rPr>
        <w:t>, 201</w:t>
      </w:r>
      <w:r w:rsidR="00B6652C">
        <w:rPr>
          <w:lang w:eastAsia="zh-CN"/>
        </w:rPr>
        <w:t>7</w:t>
      </w:r>
      <w:r w:rsidRPr="00B76EA3">
        <w:rPr>
          <w:lang w:eastAsia="zh-CN"/>
        </w:rPr>
        <w:t xml:space="preserve">. </w:t>
      </w:r>
    </w:p>
    <w:p w:rsidR="00315E4D" w:rsidRPr="00B76EA3" w:rsidRDefault="00315E4D" w:rsidP="00536B70">
      <w:pPr>
        <w:autoSpaceDE w:val="0"/>
        <w:autoSpaceDN w:val="0"/>
        <w:adjustRightInd w:val="0"/>
        <w:ind w:left="360"/>
        <w:jc w:val="both"/>
        <w:rPr>
          <w:lang w:eastAsia="zh-CN"/>
        </w:rPr>
      </w:pPr>
    </w:p>
    <w:p w:rsidR="00315E4D" w:rsidRPr="00B76EA3" w:rsidRDefault="00315E4D" w:rsidP="00536B70">
      <w:pPr>
        <w:autoSpaceDE w:val="0"/>
        <w:autoSpaceDN w:val="0"/>
        <w:adjustRightInd w:val="0"/>
        <w:ind w:left="360"/>
        <w:jc w:val="both"/>
        <w:rPr>
          <w:b/>
          <w:lang w:eastAsia="zh-CN"/>
        </w:rPr>
      </w:pPr>
    </w:p>
    <w:p w:rsidR="00315E4D" w:rsidRDefault="00315E4D" w:rsidP="00536B70">
      <w:pPr>
        <w:autoSpaceDE w:val="0"/>
        <w:autoSpaceDN w:val="0"/>
        <w:adjustRightInd w:val="0"/>
        <w:jc w:val="both"/>
        <w:rPr>
          <w:b/>
          <w:lang w:eastAsia="zh-CN"/>
        </w:rPr>
      </w:pPr>
      <w:r w:rsidRPr="00B76EA3">
        <w:rPr>
          <w:b/>
          <w:lang w:eastAsia="zh-CN"/>
        </w:rPr>
        <w:t>Requirement for project report</w:t>
      </w:r>
    </w:p>
    <w:p w:rsidR="00536B70" w:rsidRPr="00B76EA3" w:rsidRDefault="00536B70" w:rsidP="00536B70">
      <w:pPr>
        <w:autoSpaceDE w:val="0"/>
        <w:autoSpaceDN w:val="0"/>
        <w:adjustRightInd w:val="0"/>
        <w:jc w:val="both"/>
        <w:rPr>
          <w:b/>
          <w:lang w:eastAsia="zh-CN"/>
        </w:rPr>
      </w:pPr>
    </w:p>
    <w:p w:rsidR="00315E4D" w:rsidRPr="00B76EA3" w:rsidRDefault="00315E4D" w:rsidP="00536B70">
      <w:pPr>
        <w:autoSpaceDE w:val="0"/>
        <w:autoSpaceDN w:val="0"/>
        <w:adjustRightInd w:val="0"/>
        <w:jc w:val="both"/>
        <w:rPr>
          <w:lang w:eastAsia="zh-CN"/>
        </w:rPr>
      </w:pPr>
      <w:r w:rsidRPr="00B76EA3">
        <w:rPr>
          <w:lang w:eastAsia="zh-CN"/>
        </w:rPr>
        <w:t>Your report should first outline your trading philosophy and strategy at the beginning of your trade, then provide detailed analysis on select trades (the reason you make that transaction and the cause for the results, etc.). More specifically, you need to: (1) track the weekly performance of your portfolio, (2) analyze the macroeconomic, financial market and stock-specific news events that may have affected the risk and return performance of your portfolio, and (3) evaluate statistically the relative and absolute performance using various tools and techniques</w:t>
      </w:r>
      <w:r w:rsidR="009619F3">
        <w:rPr>
          <w:lang w:eastAsia="zh-CN"/>
        </w:rPr>
        <w:t xml:space="preserve">, such as different financial ratios that you’ve learned in </w:t>
      </w:r>
      <w:r w:rsidR="00C84CF1">
        <w:rPr>
          <w:lang w:eastAsia="zh-CN"/>
        </w:rPr>
        <w:t>the</w:t>
      </w:r>
      <w:r w:rsidR="009619F3">
        <w:rPr>
          <w:lang w:eastAsia="zh-CN"/>
        </w:rPr>
        <w:t xml:space="preserve"> course</w:t>
      </w:r>
      <w:r w:rsidRPr="00B76EA3">
        <w:rPr>
          <w:lang w:eastAsia="zh-CN"/>
        </w:rPr>
        <w:t xml:space="preserve">. </w:t>
      </w:r>
    </w:p>
    <w:p w:rsidR="00315E4D" w:rsidRPr="00B76EA3" w:rsidRDefault="00315E4D" w:rsidP="00536B70">
      <w:pPr>
        <w:autoSpaceDE w:val="0"/>
        <w:autoSpaceDN w:val="0"/>
        <w:adjustRightInd w:val="0"/>
        <w:jc w:val="both"/>
        <w:rPr>
          <w:lang w:eastAsia="zh-CN"/>
        </w:rPr>
      </w:pPr>
    </w:p>
    <w:p w:rsidR="002343D6" w:rsidRPr="002343D6" w:rsidRDefault="002343D6" w:rsidP="002343D6">
      <w:pPr>
        <w:autoSpaceDE w:val="0"/>
        <w:autoSpaceDN w:val="0"/>
        <w:adjustRightInd w:val="0"/>
        <w:jc w:val="both"/>
        <w:rPr>
          <w:lang w:eastAsia="zh-CN"/>
        </w:rPr>
      </w:pPr>
      <w:r w:rsidRPr="002343D6">
        <w:rPr>
          <w:lang w:eastAsia="zh-CN"/>
        </w:rPr>
        <w:t xml:space="preserve">Moreover, based on your own investment experience, you need to answer the following questions: (1) are you subject to any behavioral biases we discussed in class? (2) what is your view on the market efficiency debate, and (3) how has your view affected your portfolio management? </w:t>
      </w:r>
    </w:p>
    <w:p w:rsidR="00315E4D" w:rsidRDefault="00315E4D" w:rsidP="00536B70">
      <w:pPr>
        <w:autoSpaceDE w:val="0"/>
        <w:autoSpaceDN w:val="0"/>
        <w:adjustRightInd w:val="0"/>
        <w:ind w:left="360"/>
        <w:jc w:val="both"/>
        <w:rPr>
          <w:lang w:eastAsia="zh-CN"/>
        </w:rPr>
      </w:pPr>
    </w:p>
    <w:p w:rsidR="008772BB" w:rsidRDefault="008772BB" w:rsidP="008772BB">
      <w:pPr>
        <w:autoSpaceDE w:val="0"/>
        <w:autoSpaceDN w:val="0"/>
        <w:adjustRightInd w:val="0"/>
        <w:jc w:val="both"/>
      </w:pPr>
      <w:r w:rsidRPr="00B76EA3">
        <w:t xml:space="preserve">Use of a spreadsheet program such as Excel is highly recommended. </w:t>
      </w:r>
      <w:r>
        <w:t xml:space="preserve">The excel file is not required to submit. However, you should summarize your analysis results into tables and incorporate them into your trading report. </w:t>
      </w:r>
    </w:p>
    <w:p w:rsidR="008772BB" w:rsidRDefault="008772BB" w:rsidP="008772BB">
      <w:pPr>
        <w:pStyle w:val="ListParagraph"/>
        <w:numPr>
          <w:ilvl w:val="0"/>
          <w:numId w:val="5"/>
        </w:numPr>
        <w:autoSpaceDE w:val="0"/>
        <w:autoSpaceDN w:val="0"/>
        <w:adjustRightInd w:val="0"/>
        <w:jc w:val="both"/>
      </w:pPr>
      <w:r>
        <w:t>Equity analysis</w:t>
      </w:r>
    </w:p>
    <w:p w:rsidR="008772BB" w:rsidRPr="00B76EA3" w:rsidRDefault="008772BB" w:rsidP="008772BB">
      <w:pPr>
        <w:numPr>
          <w:ilvl w:val="0"/>
          <w:numId w:val="1"/>
        </w:numPr>
        <w:autoSpaceDE w:val="0"/>
        <w:autoSpaceDN w:val="0"/>
        <w:adjustRightInd w:val="0"/>
        <w:jc w:val="both"/>
      </w:pPr>
      <w:r w:rsidRPr="00B76EA3">
        <w:t>price level and change (performance);</w:t>
      </w:r>
    </w:p>
    <w:p w:rsidR="008772BB" w:rsidRPr="00B76EA3" w:rsidRDefault="008772BB" w:rsidP="008772BB">
      <w:pPr>
        <w:numPr>
          <w:ilvl w:val="0"/>
          <w:numId w:val="1"/>
        </w:numPr>
        <w:autoSpaceDE w:val="0"/>
        <w:autoSpaceDN w:val="0"/>
        <w:adjustRightInd w:val="0"/>
        <w:jc w:val="both"/>
      </w:pPr>
      <w:proofErr w:type="gramStart"/>
      <w:r w:rsidRPr="00B76EA3">
        <w:t>a</w:t>
      </w:r>
      <w:proofErr w:type="gramEnd"/>
      <w:r w:rsidRPr="00B76EA3">
        <w:t xml:space="preserve"> measure of historical return. I suggest 5 years;</w:t>
      </w:r>
    </w:p>
    <w:p w:rsidR="008772BB" w:rsidRPr="00B76EA3" w:rsidRDefault="008772BB" w:rsidP="008772BB">
      <w:pPr>
        <w:numPr>
          <w:ilvl w:val="0"/>
          <w:numId w:val="1"/>
        </w:numPr>
        <w:autoSpaceDE w:val="0"/>
        <w:autoSpaceDN w:val="0"/>
        <w:adjustRightInd w:val="0"/>
        <w:jc w:val="both"/>
      </w:pPr>
      <w:proofErr w:type="gramStart"/>
      <w:r w:rsidRPr="00B76EA3">
        <w:lastRenderedPageBreak/>
        <w:t>a</w:t>
      </w:r>
      <w:proofErr w:type="gramEnd"/>
      <w:r w:rsidRPr="00B76EA3">
        <w:t xml:space="preserve"> measure of the security's risk-- the standard deviation of returns. I suggest 5 years of monthly data. You can obtain data from the Microsoft Investor site, http://investor.msn.com/research/welcome.asp (use "charts" to download data) or from Yahoo at </w:t>
      </w:r>
      <w:hyperlink r:id="rId7" w:history="1">
        <w:r w:rsidRPr="00B76EA3">
          <w:rPr>
            <w:rStyle w:val="Hyperlink"/>
          </w:rPr>
          <w:t>http://quote.yahoo.com/</w:t>
        </w:r>
      </w:hyperlink>
    </w:p>
    <w:p w:rsidR="008772BB" w:rsidRDefault="008772BB" w:rsidP="008772BB">
      <w:pPr>
        <w:numPr>
          <w:ilvl w:val="0"/>
          <w:numId w:val="1"/>
        </w:numPr>
        <w:autoSpaceDE w:val="0"/>
        <w:autoSpaceDN w:val="0"/>
        <w:adjustRightInd w:val="0"/>
        <w:jc w:val="both"/>
      </w:pPr>
      <w:r w:rsidRPr="00B76EA3">
        <w:t>the betas of each security;</w:t>
      </w:r>
    </w:p>
    <w:p w:rsidR="008772BB" w:rsidRPr="00B76EA3" w:rsidRDefault="008772BB" w:rsidP="008772BB">
      <w:pPr>
        <w:numPr>
          <w:ilvl w:val="0"/>
          <w:numId w:val="1"/>
        </w:numPr>
        <w:autoSpaceDE w:val="0"/>
        <w:autoSpaceDN w:val="0"/>
        <w:adjustRightInd w:val="0"/>
        <w:jc w:val="both"/>
      </w:pPr>
      <w:r>
        <w:t>application of DDM</w:t>
      </w:r>
    </w:p>
    <w:p w:rsidR="008772BB" w:rsidRPr="00B76EA3" w:rsidRDefault="008772BB" w:rsidP="008772BB">
      <w:pPr>
        <w:autoSpaceDE w:val="0"/>
        <w:autoSpaceDN w:val="0"/>
        <w:adjustRightInd w:val="0"/>
        <w:jc w:val="both"/>
      </w:pPr>
    </w:p>
    <w:p w:rsidR="008772BB" w:rsidRPr="00B76EA3" w:rsidRDefault="008772BB" w:rsidP="008772BB">
      <w:pPr>
        <w:pStyle w:val="ListParagraph"/>
        <w:numPr>
          <w:ilvl w:val="0"/>
          <w:numId w:val="5"/>
        </w:numPr>
        <w:autoSpaceDE w:val="0"/>
        <w:autoSpaceDN w:val="0"/>
        <w:adjustRightInd w:val="0"/>
        <w:jc w:val="both"/>
      </w:pPr>
      <w:r w:rsidRPr="00B76EA3">
        <w:t xml:space="preserve">For the </w:t>
      </w:r>
      <w:r>
        <w:t>three-stock</w:t>
      </w:r>
      <w:r w:rsidRPr="00B76EA3">
        <w:t xml:space="preserve"> portfolio</w:t>
      </w:r>
      <w:r>
        <w:t xml:space="preserve"> analysis</w:t>
      </w:r>
      <w:r w:rsidRPr="00B76EA3">
        <w:t xml:space="preserve">, your goal is performance </w:t>
      </w:r>
      <w:r>
        <w:t xml:space="preserve">and risk </w:t>
      </w:r>
      <w:r w:rsidRPr="00B76EA3">
        <w:t>analysis:</w:t>
      </w:r>
    </w:p>
    <w:p w:rsidR="008772BB" w:rsidRPr="00B76EA3" w:rsidRDefault="008772BB" w:rsidP="008772BB">
      <w:pPr>
        <w:numPr>
          <w:ilvl w:val="0"/>
          <w:numId w:val="1"/>
        </w:numPr>
        <w:autoSpaceDE w:val="0"/>
        <w:autoSpaceDN w:val="0"/>
        <w:adjustRightInd w:val="0"/>
        <w:jc w:val="both"/>
      </w:pPr>
      <w:r w:rsidRPr="00B76EA3">
        <w:t>Estimate the degree of diversification of your portfolio</w:t>
      </w:r>
      <w:r>
        <w:t xml:space="preserve"> by computing the correlation matrix of your assets;</w:t>
      </w:r>
    </w:p>
    <w:p w:rsidR="008772BB" w:rsidRPr="00B76EA3" w:rsidRDefault="008772BB" w:rsidP="008772BB">
      <w:pPr>
        <w:numPr>
          <w:ilvl w:val="0"/>
          <w:numId w:val="1"/>
        </w:numPr>
        <w:autoSpaceDE w:val="0"/>
        <w:autoSpaceDN w:val="0"/>
        <w:adjustRightInd w:val="0"/>
        <w:jc w:val="both"/>
      </w:pPr>
      <w:r w:rsidRPr="00B76EA3">
        <w:t>Find the portfolio beta;</w:t>
      </w:r>
    </w:p>
    <w:p w:rsidR="008772BB" w:rsidRPr="00B76EA3" w:rsidRDefault="008772BB" w:rsidP="008772BB">
      <w:pPr>
        <w:numPr>
          <w:ilvl w:val="0"/>
          <w:numId w:val="1"/>
        </w:numPr>
        <w:autoSpaceDE w:val="0"/>
        <w:autoSpaceDN w:val="0"/>
        <w:adjustRightInd w:val="0"/>
        <w:jc w:val="both"/>
      </w:pPr>
      <w:r w:rsidRPr="00B76EA3">
        <w:t>Find the portfolio expected return, using the T-bill rate as the risk-free rate and 12% as the market return;</w:t>
      </w:r>
    </w:p>
    <w:p w:rsidR="008772BB" w:rsidRPr="00B76EA3" w:rsidRDefault="008772BB" w:rsidP="008772BB">
      <w:pPr>
        <w:numPr>
          <w:ilvl w:val="0"/>
          <w:numId w:val="1"/>
        </w:numPr>
        <w:autoSpaceDE w:val="0"/>
        <w:autoSpaceDN w:val="0"/>
        <w:adjustRightInd w:val="0"/>
        <w:jc w:val="both"/>
      </w:pPr>
      <w:r w:rsidRPr="00B76EA3">
        <w:t>Measure the portfolio's excess return: the difference between the actual and the expected;</w:t>
      </w:r>
    </w:p>
    <w:p w:rsidR="008772BB" w:rsidRPr="00B76EA3" w:rsidRDefault="008772BB" w:rsidP="008772BB">
      <w:pPr>
        <w:numPr>
          <w:ilvl w:val="0"/>
          <w:numId w:val="1"/>
        </w:numPr>
        <w:autoSpaceDE w:val="0"/>
        <w:autoSpaceDN w:val="0"/>
        <w:adjustRightInd w:val="0"/>
        <w:jc w:val="both"/>
        <w:rPr>
          <w:lang w:eastAsia="zh-CN"/>
        </w:rPr>
      </w:pPr>
      <w:r w:rsidRPr="00B76EA3">
        <w:t>Calculate the Sharpe ratios of your</w:t>
      </w:r>
      <w:r>
        <w:t xml:space="preserve"> optimal</w:t>
      </w:r>
      <w:r w:rsidRPr="00B76EA3">
        <w:t xml:space="preserve"> portfolio. </w:t>
      </w:r>
    </w:p>
    <w:p w:rsidR="008772BB" w:rsidRPr="00B76EA3" w:rsidRDefault="008772BB" w:rsidP="008772BB">
      <w:pPr>
        <w:autoSpaceDE w:val="0"/>
        <w:autoSpaceDN w:val="0"/>
        <w:adjustRightInd w:val="0"/>
        <w:ind w:left="720"/>
        <w:jc w:val="both"/>
        <w:rPr>
          <w:lang w:eastAsia="zh-CN"/>
        </w:rPr>
      </w:pPr>
    </w:p>
    <w:p w:rsidR="008772BB" w:rsidRDefault="008772BB" w:rsidP="008772BB">
      <w:pPr>
        <w:pStyle w:val="ListParagraph"/>
        <w:numPr>
          <w:ilvl w:val="0"/>
          <w:numId w:val="5"/>
        </w:numPr>
        <w:autoSpaceDE w:val="0"/>
        <w:autoSpaceDN w:val="0"/>
        <w:adjustRightInd w:val="0"/>
        <w:jc w:val="both"/>
        <w:rPr>
          <w:lang w:eastAsia="zh-CN"/>
        </w:rPr>
      </w:pPr>
      <w:r>
        <w:rPr>
          <w:lang w:eastAsia="zh-CN"/>
        </w:rPr>
        <w:t>Bond analysis</w:t>
      </w:r>
    </w:p>
    <w:p w:rsidR="008772BB" w:rsidRDefault="008772BB" w:rsidP="008772BB">
      <w:pPr>
        <w:pStyle w:val="ListParagraph"/>
        <w:numPr>
          <w:ilvl w:val="0"/>
          <w:numId w:val="8"/>
        </w:numPr>
        <w:autoSpaceDE w:val="0"/>
        <w:autoSpaceDN w:val="0"/>
        <w:adjustRightInd w:val="0"/>
        <w:jc w:val="both"/>
        <w:rPr>
          <w:lang w:eastAsia="zh-CN"/>
        </w:rPr>
      </w:pPr>
      <w:r>
        <w:rPr>
          <w:lang w:eastAsia="zh-CN"/>
        </w:rPr>
        <w:t>Select two bonds in your portfolio to get the bond information (maturity, coupon, yield to maturity</w:t>
      </w:r>
    </w:p>
    <w:p w:rsidR="008772BB" w:rsidRDefault="008772BB" w:rsidP="008772BB">
      <w:pPr>
        <w:pStyle w:val="ListParagraph"/>
        <w:numPr>
          <w:ilvl w:val="0"/>
          <w:numId w:val="8"/>
        </w:numPr>
        <w:autoSpaceDE w:val="0"/>
        <w:autoSpaceDN w:val="0"/>
        <w:adjustRightInd w:val="0"/>
        <w:jc w:val="both"/>
        <w:rPr>
          <w:lang w:eastAsia="zh-CN"/>
        </w:rPr>
      </w:pPr>
      <w:r>
        <w:rPr>
          <w:lang w:eastAsia="zh-CN"/>
        </w:rPr>
        <w:t>Compute the duration and convexity of the bonds</w:t>
      </w:r>
    </w:p>
    <w:p w:rsidR="008772BB" w:rsidRDefault="008772BB" w:rsidP="008772BB">
      <w:pPr>
        <w:pStyle w:val="ListParagraph"/>
        <w:autoSpaceDE w:val="0"/>
        <w:autoSpaceDN w:val="0"/>
        <w:adjustRightInd w:val="0"/>
        <w:jc w:val="both"/>
        <w:rPr>
          <w:lang w:eastAsia="zh-CN"/>
        </w:rPr>
      </w:pPr>
    </w:p>
    <w:p w:rsidR="008772BB" w:rsidRDefault="008772BB" w:rsidP="008772BB">
      <w:pPr>
        <w:pStyle w:val="ListParagraph"/>
        <w:numPr>
          <w:ilvl w:val="0"/>
          <w:numId w:val="5"/>
        </w:numPr>
        <w:autoSpaceDE w:val="0"/>
        <w:autoSpaceDN w:val="0"/>
        <w:adjustRightInd w:val="0"/>
        <w:jc w:val="both"/>
        <w:rPr>
          <w:lang w:eastAsia="zh-CN"/>
        </w:rPr>
      </w:pPr>
      <w:r>
        <w:rPr>
          <w:lang w:eastAsia="zh-CN"/>
        </w:rPr>
        <w:t>Mutual fund recommendation</w:t>
      </w:r>
    </w:p>
    <w:p w:rsidR="008772BB" w:rsidRDefault="008772BB" w:rsidP="008772BB">
      <w:pPr>
        <w:pStyle w:val="ListParagraph"/>
        <w:numPr>
          <w:ilvl w:val="0"/>
          <w:numId w:val="10"/>
        </w:numPr>
        <w:autoSpaceDE w:val="0"/>
        <w:autoSpaceDN w:val="0"/>
        <w:adjustRightInd w:val="0"/>
        <w:jc w:val="both"/>
        <w:rPr>
          <w:lang w:eastAsia="zh-CN"/>
        </w:rPr>
      </w:pPr>
      <w:r>
        <w:rPr>
          <w:lang w:eastAsia="zh-CN"/>
        </w:rPr>
        <w:t>Recommend one stock and one bond mutual fund based on the performance, risk and fee structure</w:t>
      </w:r>
    </w:p>
    <w:p w:rsidR="008772BB" w:rsidRPr="00B76EA3" w:rsidRDefault="008772BB" w:rsidP="008772BB">
      <w:pPr>
        <w:pStyle w:val="ListParagraph"/>
        <w:numPr>
          <w:ilvl w:val="0"/>
          <w:numId w:val="10"/>
        </w:numPr>
        <w:autoSpaceDE w:val="0"/>
        <w:autoSpaceDN w:val="0"/>
        <w:adjustRightInd w:val="0"/>
        <w:jc w:val="both"/>
        <w:rPr>
          <w:lang w:eastAsia="zh-CN"/>
        </w:rPr>
      </w:pPr>
      <w:r>
        <w:rPr>
          <w:lang w:eastAsia="zh-CN"/>
        </w:rPr>
        <w:t>A mutual fund transaction is not a must in your portfolio</w:t>
      </w:r>
    </w:p>
    <w:p w:rsidR="008772BB" w:rsidRDefault="008772BB" w:rsidP="008772BB">
      <w:pPr>
        <w:autoSpaceDE w:val="0"/>
        <w:autoSpaceDN w:val="0"/>
        <w:adjustRightInd w:val="0"/>
        <w:jc w:val="both"/>
        <w:rPr>
          <w:lang w:eastAsia="zh-CN"/>
        </w:rPr>
      </w:pPr>
    </w:p>
    <w:p w:rsidR="008772BB" w:rsidRPr="00B76EA3" w:rsidRDefault="008772BB" w:rsidP="008772BB">
      <w:pPr>
        <w:autoSpaceDE w:val="0"/>
        <w:autoSpaceDN w:val="0"/>
        <w:adjustRightInd w:val="0"/>
        <w:jc w:val="both"/>
        <w:rPr>
          <w:lang w:eastAsia="zh-CN"/>
        </w:rPr>
      </w:pPr>
      <w:r w:rsidRPr="00B76EA3">
        <w:rPr>
          <w:lang w:eastAsia="zh-CN"/>
        </w:rPr>
        <w:t xml:space="preserve">The report should be </w:t>
      </w:r>
      <w:r>
        <w:rPr>
          <w:lang w:eastAsia="zh-CN"/>
        </w:rPr>
        <w:t>5-8</w:t>
      </w:r>
      <w:r w:rsidRPr="00B76EA3">
        <w:rPr>
          <w:lang w:eastAsia="zh-CN"/>
        </w:rPr>
        <w:t xml:space="preserve"> pages long. (</w:t>
      </w:r>
      <w:proofErr w:type="gramStart"/>
      <w:r>
        <w:rPr>
          <w:lang w:eastAsia="zh-CN"/>
        </w:rPr>
        <w:t>double</w:t>
      </w:r>
      <w:r w:rsidRPr="00B76EA3">
        <w:rPr>
          <w:lang w:eastAsia="zh-CN"/>
        </w:rPr>
        <w:t>-spaced</w:t>
      </w:r>
      <w:proofErr w:type="gramEnd"/>
      <w:r w:rsidRPr="00B76EA3">
        <w:rPr>
          <w:lang w:eastAsia="zh-CN"/>
        </w:rPr>
        <w:t>, 12-point font), not including various exhibits, figures and grap</w:t>
      </w:r>
      <w:r>
        <w:rPr>
          <w:lang w:eastAsia="zh-CN"/>
        </w:rPr>
        <w:t>hs to support the analysis. You</w:t>
      </w:r>
      <w:r w:rsidRPr="00B76EA3">
        <w:rPr>
          <w:lang w:eastAsia="zh-CN"/>
        </w:rPr>
        <w:t xml:space="preserve"> must include reference. </w:t>
      </w:r>
    </w:p>
    <w:p w:rsidR="008772BB" w:rsidRPr="00B76EA3" w:rsidRDefault="008772BB" w:rsidP="008772BB">
      <w:pPr>
        <w:autoSpaceDE w:val="0"/>
        <w:autoSpaceDN w:val="0"/>
        <w:adjustRightInd w:val="0"/>
        <w:ind w:left="720"/>
        <w:jc w:val="both"/>
        <w:rPr>
          <w:lang w:eastAsia="zh-CN"/>
        </w:rPr>
      </w:pPr>
    </w:p>
    <w:p w:rsidR="008772BB" w:rsidRDefault="008772BB" w:rsidP="008772BB">
      <w:pPr>
        <w:autoSpaceDE w:val="0"/>
        <w:autoSpaceDN w:val="0"/>
        <w:adjustRightInd w:val="0"/>
        <w:jc w:val="both"/>
      </w:pPr>
      <w:r w:rsidRPr="00B76EA3">
        <w:rPr>
          <w:lang w:eastAsia="zh-CN"/>
        </w:rPr>
        <w:t>Your grade is determined by the quality of the report</w:t>
      </w:r>
      <w:r>
        <w:rPr>
          <w:lang w:eastAsia="zh-CN"/>
        </w:rPr>
        <w:t>, both analysis and writing</w:t>
      </w:r>
      <w:r w:rsidRPr="00B76EA3">
        <w:rPr>
          <w:lang w:eastAsia="zh-CN"/>
        </w:rPr>
        <w:t xml:space="preserve">. </w:t>
      </w:r>
      <w:r w:rsidRPr="00536B70">
        <w:rPr>
          <w:lang w:eastAsia="zh-CN"/>
        </w:rPr>
        <w:t xml:space="preserve">I </w:t>
      </w:r>
      <w:r>
        <w:rPr>
          <w:lang w:eastAsia="zh-CN"/>
        </w:rPr>
        <w:t xml:space="preserve">also </w:t>
      </w:r>
      <w:r w:rsidRPr="00536B70">
        <w:rPr>
          <w:lang w:eastAsia="zh-CN"/>
        </w:rPr>
        <w:t>reserve the right to give higher or lower grades to individuals</w:t>
      </w:r>
      <w:r>
        <w:rPr>
          <w:lang w:eastAsia="zh-CN"/>
        </w:rPr>
        <w:t xml:space="preserve"> in the same group</w:t>
      </w:r>
      <w:r w:rsidRPr="00536B70">
        <w:rPr>
          <w:lang w:eastAsia="zh-CN"/>
        </w:rPr>
        <w:t xml:space="preserve"> that contribute more or</w:t>
      </w:r>
      <w:r>
        <w:rPr>
          <w:lang w:eastAsia="zh-CN"/>
        </w:rPr>
        <w:t xml:space="preserve"> </w:t>
      </w:r>
      <w:r w:rsidRPr="00536B70">
        <w:rPr>
          <w:lang w:eastAsia="zh-CN"/>
        </w:rPr>
        <w:t xml:space="preserve">less, respectively, </w:t>
      </w:r>
      <w:r>
        <w:rPr>
          <w:lang w:eastAsia="zh-CN"/>
        </w:rPr>
        <w:t xml:space="preserve">according to my observation and your peer evaluation. </w:t>
      </w:r>
      <w:r w:rsidRPr="00B76EA3">
        <w:t xml:space="preserve">I do not expect anyone to be an expert portfolio manager.  This is an exercise in learning.  This includes taking initiative in finding information and making sincere effort to apply the concepts and methods that </w:t>
      </w:r>
      <w:proofErr w:type="gramStart"/>
      <w:r w:rsidRPr="00B76EA3">
        <w:t>are being covered</w:t>
      </w:r>
      <w:proofErr w:type="gramEnd"/>
      <w:r w:rsidRPr="00B76EA3">
        <w:t xml:space="preserve"> in the course.</w:t>
      </w:r>
    </w:p>
    <w:p w:rsidR="008772BB" w:rsidRDefault="008772BB" w:rsidP="008772BB">
      <w:pPr>
        <w:jc w:val="both"/>
      </w:pPr>
    </w:p>
    <w:p w:rsidR="008772BB" w:rsidRPr="00171BD2" w:rsidRDefault="008772BB" w:rsidP="008772BB">
      <w:pPr>
        <w:jc w:val="both"/>
        <w:rPr>
          <w:b/>
        </w:rPr>
      </w:pPr>
      <w:proofErr w:type="gramStart"/>
      <w:r>
        <w:rPr>
          <w:b/>
        </w:rPr>
        <w:t>Points</w:t>
      </w:r>
      <w:proofErr w:type="gramEnd"/>
      <w:r>
        <w:rPr>
          <w:b/>
        </w:rPr>
        <w:t xml:space="preserve"> distribution</w:t>
      </w:r>
    </w:p>
    <w:p w:rsidR="008772BB" w:rsidRDefault="008772BB" w:rsidP="008772BB">
      <w:pPr>
        <w:jc w:val="both"/>
      </w:pPr>
    </w:p>
    <w:p w:rsidR="008772BB" w:rsidRDefault="008772BB" w:rsidP="008772BB">
      <w:pPr>
        <w:pStyle w:val="ListParagraph"/>
        <w:numPr>
          <w:ilvl w:val="0"/>
          <w:numId w:val="11"/>
        </w:numPr>
        <w:jc w:val="both"/>
      </w:pPr>
      <w:r>
        <w:t>Trading philosophy and strategy—5 points</w:t>
      </w:r>
    </w:p>
    <w:p w:rsidR="008772BB" w:rsidRDefault="008772BB" w:rsidP="008772BB">
      <w:pPr>
        <w:pStyle w:val="ListParagraph"/>
        <w:numPr>
          <w:ilvl w:val="0"/>
          <w:numId w:val="11"/>
        </w:numPr>
        <w:jc w:val="both"/>
      </w:pPr>
      <w:r>
        <w:t>Weekly performance, news or events that affect your trading decisions—10 points</w:t>
      </w:r>
    </w:p>
    <w:p w:rsidR="008772BB" w:rsidRDefault="008772BB" w:rsidP="008772BB">
      <w:pPr>
        <w:pStyle w:val="ListParagraph"/>
        <w:numPr>
          <w:ilvl w:val="0"/>
          <w:numId w:val="11"/>
        </w:numPr>
        <w:jc w:val="both"/>
      </w:pPr>
      <w:r>
        <w:t>Equity analysis—25 points</w:t>
      </w:r>
    </w:p>
    <w:p w:rsidR="008772BB" w:rsidRDefault="008772BB" w:rsidP="008772BB">
      <w:pPr>
        <w:pStyle w:val="ListParagraph"/>
        <w:numPr>
          <w:ilvl w:val="0"/>
          <w:numId w:val="11"/>
        </w:numPr>
        <w:jc w:val="both"/>
      </w:pPr>
      <w:r>
        <w:t>Three-stock portfolio analysis—25 points</w:t>
      </w:r>
    </w:p>
    <w:p w:rsidR="008772BB" w:rsidRDefault="008772BB" w:rsidP="008772BB">
      <w:pPr>
        <w:pStyle w:val="ListParagraph"/>
        <w:numPr>
          <w:ilvl w:val="0"/>
          <w:numId w:val="11"/>
        </w:numPr>
        <w:jc w:val="both"/>
      </w:pPr>
      <w:r>
        <w:t>Bond analysis—20 points</w:t>
      </w:r>
    </w:p>
    <w:p w:rsidR="008772BB" w:rsidRDefault="008772BB" w:rsidP="008772BB">
      <w:pPr>
        <w:pStyle w:val="ListParagraph"/>
        <w:numPr>
          <w:ilvl w:val="0"/>
          <w:numId w:val="11"/>
        </w:numPr>
        <w:jc w:val="both"/>
      </w:pPr>
      <w:r>
        <w:t>Mutual fund analysis—10 points</w:t>
      </w:r>
    </w:p>
    <w:p w:rsidR="00732957" w:rsidRDefault="008772BB" w:rsidP="00A92D65">
      <w:pPr>
        <w:pStyle w:val="ListParagraph"/>
        <w:numPr>
          <w:ilvl w:val="0"/>
          <w:numId w:val="11"/>
        </w:numPr>
        <w:jc w:val="both"/>
      </w:pPr>
      <w:r>
        <w:t>Behavioral biases and summary—5 points</w:t>
      </w:r>
    </w:p>
    <w:p w:rsidR="00C02CFB" w:rsidRDefault="00C02CFB" w:rsidP="00732957">
      <w:pPr>
        <w:jc w:val="center"/>
        <w:rPr>
          <w:b/>
        </w:rPr>
      </w:pPr>
    </w:p>
    <w:sectPr w:rsidR="00C02CFB" w:rsidSect="00FA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62681"/>
    <w:multiLevelType w:val="hybridMultilevel"/>
    <w:tmpl w:val="DEC0ED5C"/>
    <w:lvl w:ilvl="0" w:tplc="A19E9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053C2"/>
    <w:multiLevelType w:val="hybridMultilevel"/>
    <w:tmpl w:val="FB0EE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7986"/>
    <w:multiLevelType w:val="hybridMultilevel"/>
    <w:tmpl w:val="B4E4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D0357"/>
    <w:multiLevelType w:val="hybridMultilevel"/>
    <w:tmpl w:val="251E6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F5EB9"/>
    <w:multiLevelType w:val="hybridMultilevel"/>
    <w:tmpl w:val="3BBAC088"/>
    <w:lvl w:ilvl="0" w:tplc="F6E0AB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5051B"/>
    <w:multiLevelType w:val="hybridMultilevel"/>
    <w:tmpl w:val="098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74741"/>
    <w:multiLevelType w:val="hybridMultilevel"/>
    <w:tmpl w:val="A39A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02518"/>
    <w:multiLevelType w:val="hybridMultilevel"/>
    <w:tmpl w:val="73F6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D3693"/>
    <w:multiLevelType w:val="hybridMultilevel"/>
    <w:tmpl w:val="E72E5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D237D5"/>
    <w:multiLevelType w:val="hybridMultilevel"/>
    <w:tmpl w:val="5A780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1E1227"/>
    <w:multiLevelType w:val="hybridMultilevel"/>
    <w:tmpl w:val="1D94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0"/>
  </w:num>
  <w:num w:numId="6">
    <w:abstractNumId w:val="3"/>
  </w:num>
  <w:num w:numId="7">
    <w:abstractNumId w:val="8"/>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useFELayout/>
    <w:compatSetting w:name="compatibilityMode" w:uri="http://schemas.microsoft.com/office/word" w:val="12"/>
  </w:compat>
  <w:rsids>
    <w:rsidRoot w:val="00315E4D"/>
    <w:rsid w:val="00096EF7"/>
    <w:rsid w:val="000E3C36"/>
    <w:rsid w:val="00131520"/>
    <w:rsid w:val="001536FC"/>
    <w:rsid w:val="002343D6"/>
    <w:rsid w:val="002F032F"/>
    <w:rsid w:val="00315E4D"/>
    <w:rsid w:val="003B6C65"/>
    <w:rsid w:val="003E4155"/>
    <w:rsid w:val="00410059"/>
    <w:rsid w:val="00424C49"/>
    <w:rsid w:val="0044555E"/>
    <w:rsid w:val="004807B1"/>
    <w:rsid w:val="004F28BA"/>
    <w:rsid w:val="00511984"/>
    <w:rsid w:val="00536B70"/>
    <w:rsid w:val="00592B02"/>
    <w:rsid w:val="00655D22"/>
    <w:rsid w:val="00732957"/>
    <w:rsid w:val="00811F06"/>
    <w:rsid w:val="008772BB"/>
    <w:rsid w:val="008904AC"/>
    <w:rsid w:val="008A4810"/>
    <w:rsid w:val="00935459"/>
    <w:rsid w:val="009569EB"/>
    <w:rsid w:val="009619F3"/>
    <w:rsid w:val="00974FD6"/>
    <w:rsid w:val="009E4165"/>
    <w:rsid w:val="00B6652C"/>
    <w:rsid w:val="00B73228"/>
    <w:rsid w:val="00B76EA3"/>
    <w:rsid w:val="00B941A5"/>
    <w:rsid w:val="00BA4DEB"/>
    <w:rsid w:val="00C011D7"/>
    <w:rsid w:val="00C02CFB"/>
    <w:rsid w:val="00C84CF1"/>
    <w:rsid w:val="00D37021"/>
    <w:rsid w:val="00D60559"/>
    <w:rsid w:val="00E135A2"/>
    <w:rsid w:val="00E60731"/>
    <w:rsid w:val="00E86F69"/>
    <w:rsid w:val="00E97869"/>
    <w:rsid w:val="00EF0842"/>
    <w:rsid w:val="00F262E5"/>
    <w:rsid w:val="00F37828"/>
    <w:rsid w:val="00FA2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A515"/>
  <w15:docId w15:val="{58A7CE51-5AAA-4F03-BF2D-54B52014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E4D"/>
    <w:pPr>
      <w:spacing w:after="0" w:line="240" w:lineRule="auto"/>
    </w:pPr>
    <w:rPr>
      <w:rFonts w:ascii="Times New Roman" w:eastAsia="SimSu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5E4D"/>
    <w:rPr>
      <w:color w:val="0000FF"/>
      <w:u w:val="single"/>
    </w:rPr>
  </w:style>
  <w:style w:type="paragraph" w:styleId="ListParagraph">
    <w:name w:val="List Paragraph"/>
    <w:basedOn w:val="Normal"/>
    <w:uiPriority w:val="34"/>
    <w:qFormat/>
    <w:rsid w:val="00315E4D"/>
    <w:pPr>
      <w:ind w:left="720"/>
      <w:contextualSpacing/>
    </w:pPr>
  </w:style>
  <w:style w:type="paragraph" w:styleId="NormalWeb">
    <w:name w:val="Normal (Web)"/>
    <w:basedOn w:val="Normal"/>
    <w:uiPriority w:val="99"/>
    <w:unhideWhenUsed/>
    <w:rsid w:val="00732957"/>
    <w:pPr>
      <w:spacing w:before="100" w:beforeAutospacing="1" w:after="100" w:afterAutospacing="1"/>
    </w:pPr>
    <w:rPr>
      <w:rFonts w:eastAsia="Times New Roman"/>
      <w:lang w:eastAsia="zh-CN"/>
    </w:rPr>
  </w:style>
  <w:style w:type="character" w:styleId="FollowedHyperlink">
    <w:name w:val="FollowedHyperlink"/>
    <w:basedOn w:val="DefaultParagraphFont"/>
    <w:uiPriority w:val="99"/>
    <w:semiHidden/>
    <w:unhideWhenUsed/>
    <w:rsid w:val="00C02CFB"/>
    <w:rPr>
      <w:color w:val="800080" w:themeColor="followedHyperlink"/>
      <w:u w:val="single"/>
    </w:rPr>
  </w:style>
  <w:style w:type="character" w:styleId="Strong">
    <w:name w:val="Strong"/>
    <w:basedOn w:val="DefaultParagraphFont"/>
    <w:uiPriority w:val="22"/>
    <w:qFormat/>
    <w:rsid w:val="00445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quote.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ocktrak.com/members/registerstudent?className=KSU-FIN36059-Fall20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04920-6171-423C-AA03-D5DAF120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 Support Services</dc:creator>
  <cp:keywords/>
  <dc:description/>
  <cp:lastModifiedBy>Pu, Xiaoling</cp:lastModifiedBy>
  <cp:revision>35</cp:revision>
  <dcterms:created xsi:type="dcterms:W3CDTF">2010-08-30T20:14:00Z</dcterms:created>
  <dcterms:modified xsi:type="dcterms:W3CDTF">2017-08-29T17:17:00Z</dcterms:modified>
</cp:coreProperties>
</file>