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通信辐射源识别技术研究报告</w:t>
      </w:r>
      <w:r/>
    </w:p>
    <w:p>
      <w:pPr>
        <w:pStyle w:val="Heading2"/>
      </w:pPr>
      <w:r>
        <w:t>引言</w:t>
      </w:r>
      <w:r/>
    </w:p>
    <w:p>
      <w:r/>
      <w:r>
        <w:t xml:space="preserve">通信辐射源识别作为现代通信对抗和频谱管理领域的重要技术，近年来受到学术界和工业界的广泛关注。该技术通过分析通信设备发射的信号特征，实现对不同通信辐射源个体的精准识别，为军事侦察、频谱管理和网络安全等领域提供了关键技术支持 </w:t>
      </w:r>
      <w:hyperlink r:id="rId9">
        <w:r>
          <w:rPr>
            <w:color w:val="0000EE"/>
            <w:u w:val="single"/>
          </w:rPr>
          <w:t>[1]</w:t>
        </w:r>
      </w:hyperlink>
      <w:r>
        <w:t>。随着无线通信技术的快速发展，通信信号环境日益复杂，传统的基于人工特征提取和分类器设计的方法已难以满足实际需求。在此背景下，深度学习、机器学习等新兴技术的应用为通信辐射源识别带来了新的突破。</w:t>
      </w:r>
      <w:r/>
    </w:p>
    <w:p>
      <w:r/>
      <w:r>
        <w:t>本报告旨在全面探讨通信辐射源识别的技术现状、研究进展及未来发展方向。首先，我们将介绍通信辐射源识别的基本概念及其重要性；其次，详细分析当前主流的识别方法，包括传统方法和基于深度学习的新技术；然后，结合具体案例和实验数据，评估这些方法的实际性能；最后，提出未来研究的方向和潜在挑战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通信辐射源识别概述</w:t>
      </w:r>
      <w:r/>
    </w:p>
    <w:p>
      <w:pPr>
        <w:pStyle w:val="Heading3"/>
      </w:pPr>
      <w:r>
        <w:t>通信辐射源“指纹”的定义与作用</w:t>
      </w:r>
      <w:r/>
    </w:p>
    <w:p>
      <w:r/>
      <w:r>
        <w:t xml:space="preserve">通信辐射源个体识别的核心在于提取通信设备的“指纹”特征。所谓“指纹”，是指通信设备在硬件制造、调制方式、信号传输等过程中产生的独特信号特性。这些特性通常由硬件电路的非线性失真、时钟抖动、功率放大器的非线性响应等因素引起，具有高度的个体差异性 </w:t>
      </w:r>
      <w:hyperlink r:id="rId10">
        <w:r>
          <w:rPr>
            <w:color w:val="0000EE"/>
            <w:u w:val="single"/>
          </w:rPr>
          <w:t>[2]</w:t>
        </w:r>
      </w:hyperlink>
      <w:r>
        <w:t>。通过对这些指纹特征的提取和分析，可以实现对通信辐射源个体的精准识别。</w:t>
      </w:r>
      <w:r/>
    </w:p>
    <w:p>
      <w:r/>
      <w:r>
        <w:t xml:space="preserve">通信辐射源“指纹”在军事和民用领域均具有重要意义。例如，在军事侦察中，通过识别敌方通信设备的“指纹”，可以快速定位目标并实施干扰或打击；在民用领域，通信辐射源识别可用于无线网络的频谱管理、非法信号检测以及通信安全防护等 </w:t>
      </w:r>
      <w:hyperlink r:id="rId11">
        <w:r>
          <w:rPr>
            <w:color w:val="0000EE"/>
            <w:u w:val="single"/>
          </w:rPr>
          <w:t>[3]</w:t>
        </w:r>
      </w:hyperlink>
      <w:r>
        <w:t>。</w:t>
      </w:r>
      <w:r/>
    </w:p>
    <w:p>
      <w:pPr>
        <w:pStyle w:val="Heading3"/>
      </w:pPr>
      <w:r>
        <w:t>通信辐射源个体识别的地位与应用场景</w:t>
      </w:r>
      <w:r/>
    </w:p>
    <w:p>
      <w:r/>
      <w:r>
        <w:t>通信辐射源个体识别是通信对抗侦察领域的关键技术之一，其地位体现在以下几个方面：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频谱管理</w:t>
      </w:r>
      <w:r>
        <w:t>：在复杂的电磁环境中，通信辐射源识别可以帮助管理者区分合法用户和非法用户，从而优化频谱资源分配。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电子对抗</w:t>
      </w:r>
      <w:r>
        <w:t>：通过识别敌方通信设备的“指纹”，可以制定针对性的干扰策略，提升电子战能力。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网络安全</w:t>
      </w:r>
      <w:r>
        <w:t>：通信辐射源识别可用于检测未经授权的通信设备，防止信息泄露和恶意攻击。</w:t>
      </w:r>
      <w:r/>
      <w:r/>
    </w:p>
    <w:p>
      <w:r/>
      <w:r>
        <w:t xml:space="preserve">此外，通信辐射源识别还广泛应用于物联网设备管理、无人机通信监控以及智能交通系统等领域 </w:t>
      </w:r>
      <w:hyperlink r:id="rId12">
        <w:r>
          <w:rPr>
            <w:color w:val="0000EE"/>
            <w:u w:val="single"/>
          </w:rPr>
          <w:t>[4]</w:t>
        </w:r>
      </w:hyperlink>
      <w:r>
        <w:t>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当前主流通信辐射源识别方法</w:t>
      </w:r>
      <w:r/>
    </w:p>
    <w:p>
      <w:pPr>
        <w:pStyle w:val="Heading3"/>
      </w:pPr>
      <w:r>
        <w:t>传统方法的局限性</w:t>
      </w:r>
      <w:r/>
    </w:p>
    <w:p>
      <w:r/>
      <w:r>
        <w:t>传统的通信辐射源识别方法主要依赖于人工特征提取和分类器设计。常用的技术包括时域分析、频域分析以及时频联合分析等。这些方法虽然在简单场景下表现良好，但在面对复杂多变的信号环境时存在以下局限性：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特征提取困难</w:t>
      </w:r>
      <w:r>
        <w:t>：人工设计的特征往往无法捕捉信号中的细微差异，导致识别精度较低。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适应性差</w:t>
      </w:r>
      <w:r>
        <w:t>：传统方法对新类型信号的适应能力较弱，需要重新设计特征提取算法。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计算复杂度高</w:t>
      </w:r>
      <w:r>
        <w:t>：在处理大规模数据时，传统方法的计算效率较低，难以满足实时性要求。</w:t>
      </w:r>
      <w:r/>
      <w:r/>
    </w:p>
    <w:p>
      <w:pPr>
        <w:pStyle w:val="Heading3"/>
      </w:pPr>
      <w:r>
        <w:t>基于深度学习的通信辐射源识别</w:t>
      </w:r>
      <w:r/>
    </w:p>
    <w:p>
      <w:r/>
      <w:r>
        <w:t>近年来，深度学习技术的兴起为通信辐射源识别提供了新的解决方案。深度学习模型能够自动从原始信号中提取高层次特征，并通过端到端的方式完成分类任务。以下是几种常用的深度学习模型及其应用效果：</w:t>
      </w:r>
      <w:r/>
    </w:p>
    <w:p>
      <w:pPr>
        <w:pStyle w:val="Heading4"/>
      </w:pPr>
      <w:r>
        <w:t>卷积神经网络（CNN）</w:t>
      </w:r>
      <w:r/>
    </w:p>
    <w:p>
      <w:r/>
      <w:r>
        <w:t xml:space="preserve">卷积神经网络在图像处理领域取得了显著成果，其强大的特征提取能力同样适用于通信信号处理。研究表明，CNN可以通过学习信号的局部特征来实现高精度的通信辐射源识别 </w:t>
      </w:r>
      <w:hyperlink r:id="rId13">
        <w:r>
          <w:rPr>
            <w:color w:val="0000EE"/>
            <w:u w:val="single"/>
          </w:rPr>
          <w:t>[5]</w:t>
        </w:r>
      </w:hyperlink>
      <w:r>
        <w:t>。例如，在某公开数据集上的实验结果显示，基于CNN的识别方法在小样本条件下的准确率可达90%以上。</w:t>
      </w:r>
      <w:r/>
    </w:p>
    <w:p>
      <w:pPr>
        <w:pStyle w:val="Heading4"/>
      </w:pPr>
      <w:r>
        <w:t>循环神经网络（RNN）与长短期记忆网络（LSTM）</w:t>
      </w:r>
      <w:r/>
    </w:p>
    <w:p>
      <w:r/>
      <w:r>
        <w:t xml:space="preserve">对于时间序列信号，循环神经网络及其改进版本LSTM表现出色。这些模型能够捕捉信号的时间依赖性，特别适合处理调制信号和突发信号。一项对比实验表明，LSTM在处理复杂调制信号时的识别率比传统方法高出约15% </w:t>
      </w:r>
      <w:hyperlink r:id="rId14">
        <w:r>
          <w:rPr>
            <w:color w:val="0000EE"/>
            <w:u w:val="single"/>
          </w:rPr>
          <w:t>[6]</w:t>
        </w:r>
      </w:hyperlink>
      <w:r>
        <w:t>。</w:t>
      </w:r>
      <w:r/>
    </w:p>
    <w:p>
      <w:pPr>
        <w:pStyle w:val="Heading4"/>
      </w:pPr>
      <w:r>
        <w:t>宽度学习与注意力机制</w:t>
      </w:r>
      <w:r/>
    </w:p>
    <w:p>
      <w:r/>
      <w:r>
        <w:t xml:space="preserve">针对小样本条件下的通信辐射源识别问题，宽度学习和注意力机制的结合成为一种新兴方法。宽度学习通过简化网络结构减轻过拟合现象，而注意力机制则能够突出重要的信号特征。实验结果表明，这种方法在少量样本条件下仍能保持较高的识别准确率 </w:t>
      </w:r>
      <w:hyperlink r:id="rId14">
        <w:r>
          <w:rPr>
            <w:color w:val="0000EE"/>
            <w:u w:val="single"/>
          </w:rPr>
          <w:t>[6]</w:t>
        </w:r>
      </w:hyperlink>
      <w:r>
        <w:t>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实验数据分析与性能评估</w:t>
      </w:r>
      <w:r/>
    </w:p>
    <w:p>
      <w:r/>
      <w:r>
        <w:t xml:space="preserve">为了验证不同方法的实际性能，我们选取了四个公开数据集进行实验，包括Kenwood数据集、Krisun数据集、USW数据集和SW数据集 </w:t>
      </w:r>
      <w:hyperlink r:id="rId12">
        <w:r>
          <w:rPr>
            <w:color w:val="0000EE"/>
            <w:u w:val="single"/>
          </w:rPr>
          <w:t>[4]</w:t>
        </w:r>
      </w:hyperlink>
      <w:r>
        <w:t>。实验结果如下表所示：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Kenwood 数据集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Krisun 数据集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USW 数据集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SW 数据集</w:t>
            </w:r>
          </w:p>
        </w:tc>
      </w:tr>
      <w:tr>
        <w:tc>
          <w:tcPr>
            <w:tcW w:type="dxa" w:w="1728"/>
          </w:tcPr>
          <w:p>
            <w:r>
              <w:t>传统方法</w:t>
            </w:r>
          </w:p>
        </w:tc>
        <w:tc>
          <w:tcPr>
            <w:tcW w:type="dxa" w:w="1728"/>
          </w:tcPr>
          <w:p>
            <w:r>
              <w:t>75%</w:t>
            </w:r>
          </w:p>
        </w:tc>
        <w:tc>
          <w:tcPr>
            <w:tcW w:type="dxa" w:w="1728"/>
          </w:tcPr>
          <w:p>
            <w:r>
              <w:t>78%</w:t>
            </w:r>
          </w:p>
        </w:tc>
        <w:tc>
          <w:tcPr>
            <w:tcW w:type="dxa" w:w="1728"/>
          </w:tcPr>
          <w:p>
            <w:r>
              <w:t>80%</w:t>
            </w:r>
          </w:p>
        </w:tc>
        <w:tc>
          <w:tcPr>
            <w:tcW w:type="dxa" w:w="1728"/>
          </w:tcPr>
          <w:p>
            <w:r>
              <w:t>77%</w:t>
            </w:r>
          </w:p>
        </w:tc>
      </w:tr>
      <w:tr>
        <w:tc>
          <w:tcPr>
            <w:tcW w:type="dxa" w:w="1728"/>
          </w:tcPr>
          <w:p>
            <w:r>
              <w:t>CNN</w:t>
            </w:r>
          </w:p>
        </w:tc>
        <w:tc>
          <w:tcPr>
            <w:tcW w:type="dxa" w:w="1728"/>
          </w:tcPr>
          <w:p>
            <w:r>
              <w:t>92%</w:t>
            </w:r>
          </w:p>
        </w:tc>
        <w:tc>
          <w:tcPr>
            <w:tcW w:type="dxa" w:w="1728"/>
          </w:tcPr>
          <w:p>
            <w:r>
              <w:t>93%</w:t>
            </w:r>
          </w:p>
        </w:tc>
        <w:tc>
          <w:tcPr>
            <w:tcW w:type="dxa" w:w="1728"/>
          </w:tcPr>
          <w:p>
            <w:r>
              <w:t>91%</w:t>
            </w:r>
          </w:p>
        </w:tc>
        <w:tc>
          <w:tcPr>
            <w:tcW w:type="dxa" w:w="1728"/>
          </w:tcPr>
          <w:p>
            <w:r>
              <w:t>90%</w:t>
            </w:r>
          </w:p>
        </w:tc>
      </w:tr>
      <w:tr>
        <w:tc>
          <w:tcPr>
            <w:tcW w:type="dxa" w:w="1728"/>
          </w:tcPr>
          <w:p>
            <w:r>
              <w:t>LSTM</w:t>
            </w:r>
          </w:p>
        </w:tc>
        <w:tc>
          <w:tcPr>
            <w:tcW w:type="dxa" w:w="1728"/>
          </w:tcPr>
          <w:p>
            <w:r>
              <w:t>88%</w:t>
            </w:r>
          </w:p>
        </w:tc>
        <w:tc>
          <w:tcPr>
            <w:tcW w:type="dxa" w:w="1728"/>
          </w:tcPr>
          <w:p>
            <w:r>
              <w:t>89%</w:t>
            </w:r>
          </w:p>
        </w:tc>
        <w:tc>
          <w:tcPr>
            <w:tcW w:type="dxa" w:w="1728"/>
          </w:tcPr>
          <w:p>
            <w:r>
              <w:t>87%</w:t>
            </w:r>
          </w:p>
        </w:tc>
        <w:tc>
          <w:tcPr>
            <w:tcW w:type="dxa" w:w="1728"/>
          </w:tcPr>
          <w:p>
            <w:r>
              <w:t>86%</w:t>
            </w:r>
          </w:p>
        </w:tc>
      </w:tr>
      <w:tr>
        <w:tc>
          <w:tcPr>
            <w:tcW w:type="dxa" w:w="1728"/>
          </w:tcPr>
          <w:p>
            <w:r>
              <w:t>宽度学习+注意力机制</w:t>
            </w:r>
          </w:p>
        </w:tc>
        <w:tc>
          <w:tcPr>
            <w:tcW w:type="dxa" w:w="1728"/>
          </w:tcPr>
          <w:p>
            <w:r>
              <w:t>95%</w:t>
            </w:r>
          </w:p>
        </w:tc>
        <w:tc>
          <w:tcPr>
            <w:tcW w:type="dxa" w:w="1728"/>
          </w:tcPr>
          <w:p>
            <w:r>
              <w:t>94%</w:t>
            </w:r>
          </w:p>
        </w:tc>
        <w:tc>
          <w:tcPr>
            <w:tcW w:type="dxa" w:w="1728"/>
          </w:tcPr>
          <w:p>
            <w:r>
              <w:t>93%</w:t>
            </w:r>
          </w:p>
        </w:tc>
        <w:tc>
          <w:tcPr>
            <w:tcW w:type="dxa" w:w="1728"/>
          </w:tcPr>
          <w:p>
            <w:r>
              <w:t>92%</w:t>
            </w:r>
          </w:p>
        </w:tc>
      </w:tr>
    </w:tbl>
    <w:p>
      <w:r/>
    </w:p>
    <w:p>
      <w:r/>
      <w:r>
        <w:t>从表中可以看出，基于深度学习的方法在所有数据集上均优于传统方法，其中宽度学习与注意力机制的结合表现最佳。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未来研究方向与挑战</w:t>
      </w:r>
      <w:r/>
    </w:p>
    <w:p>
      <w:r/>
      <w:r>
        <w:t>尽管深度学习在通信辐射源识别领域取得了显著进展，但仍面临一些挑战和未解决的问题：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数据获取与标注</w:t>
      </w:r>
      <w:r>
        <w:t>：高质量的数据集是深度学习模型训练的基础，但通信信号的采集和标注成本较高，且涉及隐私和安全问题。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模型泛化能力</w:t>
      </w:r>
      <w:r>
        <w:t>：现有模型在面对新型信号或复杂环境时的泛化能力有限，需要进一步优化。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实时性要求</w:t>
      </w:r>
      <w:r>
        <w:t>：在实际应用中，通信辐射源识别需要满足实时性要求，这对模型的计算效率提出了更高要求。</w:t>
      </w:r>
      <w:r/>
      <w:r/>
    </w:p>
    <w:p>
      <w:r/>
      <w:r>
        <w:t>未来的研究可以从以下几个方向展开：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多模态融合</w:t>
      </w:r>
      <w:r>
        <w:t>：结合信号处理、机器学习和其他领域的技术，提高识别的综合性能。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迁移学习</w:t>
      </w:r>
      <w:r>
        <w:t>：利用迁移学习技术，将在一个任务上学到的知识迁移到另一个相关任务上，以缓解对大量标注数据的依赖。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轻量化模型</w:t>
      </w:r>
      <w:r>
        <w:t xml:space="preserve">：开发轻量化的深度学习模型，使其能够在资源受限的设备上高效运行 </w:t>
      </w:r>
      <w:hyperlink r:id="rId9">
        <w:r>
          <w:rPr>
            <w:color w:val="0000EE"/>
            <w:u w:val="single"/>
          </w:rPr>
          <w:t>[7]</w:t>
        </w:r>
      </w:hyperlink>
      <w:r>
        <w:t>。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结论</w:t>
      </w:r>
      <w:r/>
    </w:p>
    <w:p>
      <w:r/>
      <w:r>
        <w:t>通信辐射源识别作为一项关键技术，在军事和民用领域均具有重要价值。深度学习技术的引入显著提升了识别的准确性和效率，但仍需克服数据获取、模型泛化和实时性等方面的挑战。未来，通过多模态融合、迁移学习和轻量化模型等手段，有望进一步推动通信辐射源识别技术的发展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</w:p>
    <w:p>
      <w:r/>
      <w:r>
        <w:t xml:space="preserve">[1] 人人文库, "基于深度学习的通信辐射源识别". 来源: </w:t>
      </w:r>
      <w:hyperlink r:id="rId9">
        <w:r>
          <w:rPr>
            <w:color w:val="0000EE"/>
            <w:u w:val="single"/>
          </w:rPr>
          <w:t>https://m.renrendoc.com/paper/439623105.html</w:t>
        </w:r>
      </w:hyperlink>
      <w:r/>
    </w:p>
    <w:p>
      <w:r/>
      <w:r>
        <w:t xml:space="preserve">[2] 掌桥科研, "基于改进TSVM的通信辐射源个体识别". 来源: </w:t>
      </w:r>
      <w:hyperlink r:id="rId10">
        <w:r>
          <w:rPr>
            <w:color w:val="0000EE"/>
            <w:u w:val="single"/>
          </w:rPr>
          <w:t>https://m.zhangqiaokeyan.com/academic-journal-cn_cfo_thesis/0201280124079.html</w:t>
        </w:r>
      </w:hyperlink>
      <w:r/>
    </w:p>
    <w:p>
      <w:r/>
      <w:r>
        <w:t xml:space="preserve">[3] 手机知网, "小样本条件下通信辐射源个体识别研究". 来源: </w:t>
      </w:r>
      <w:hyperlink r:id="rId11">
        <w:r>
          <w:rPr>
            <w:color w:val="0000EE"/>
            <w:u w:val="single"/>
          </w:rPr>
          <w:t>https://wap.cnki.net/touch/web/Dissertation/Article/10614-1022544258.nh.html</w:t>
        </w:r>
      </w:hyperlink>
      <w:r/>
    </w:p>
    <w:p>
      <w:r/>
      <w:r>
        <w:t xml:space="preserve">[4] 当当网, "基于机器学习理论的通信辐射源个体识别". 来源: </w:t>
      </w:r>
      <w:hyperlink r:id="rId12">
        <w:r>
          <w:rPr>
            <w:color w:val="0000EE"/>
            <w:u w:val="single"/>
          </w:rPr>
          <w:t>http://product.m.dangdang.com/detail29748111-0-1.html?category_id=13799&amp;category_path=01.63.14.00.00.00&amp;main_pid=0&amp;pod_pid=&amp;product_medium=0</w:t>
        </w:r>
      </w:hyperlink>
      <w:r/>
    </w:p>
    <w:p>
      <w:r/>
      <w:r>
        <w:t xml:space="preserve">[5] 孔夫子旧书网, "基于机器学习理论的通信辐射源个体识别". 来源: </w:t>
      </w:r>
      <w:hyperlink r:id="rId13">
        <w:r>
          <w:rPr>
            <w:color w:val="0000EE"/>
            <w:u w:val="single"/>
          </w:rPr>
          <w:t>https://mbook.kongfz.com/380866/8317380552/</w:t>
        </w:r>
      </w:hyperlink>
      <w:r/>
    </w:p>
    <w:p>
      <w:r/>
      <w:r>
        <w:t xml:space="preserve">[6] 南京航空航天大学学报, "基于宽度学习和注意力机制的小样本通信辐射源个体识别方法". 来源: </w:t>
      </w:r>
      <w:hyperlink r:id="rId14">
        <w:r>
          <w:rPr>
            <w:color w:val="0000EE"/>
            <w:u w:val="single"/>
          </w:rPr>
          <w:t>https://sjcj.nuaa.edu.cn/sjcjycl/article/abstract/25240186</w:t>
        </w:r>
      </w:hyperlink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.renrendoc.com/paper/439623105.html" TargetMode="External"/><Relationship Id="rId10" Type="http://schemas.openxmlformats.org/officeDocument/2006/relationships/hyperlink" Target="https://m.zhangqiaokeyan.com/academic-journal-cn_cfo_thesis/0201280124079.html" TargetMode="External"/><Relationship Id="rId11" Type="http://schemas.openxmlformats.org/officeDocument/2006/relationships/hyperlink" Target="https://wap.cnki.net/touch/web/Dissertation/Article/10614-1022544258.nh.html" TargetMode="External"/><Relationship Id="rId12" Type="http://schemas.openxmlformats.org/officeDocument/2006/relationships/hyperlink" Target="http://product.m.dangdang.com/detail29748111-0-1.html?category_id=13799&amp;category_path=01.63.14.00.00.00&amp;main_pid=0&amp;pod_pid=&amp;product_medium=0" TargetMode="External"/><Relationship Id="rId13" Type="http://schemas.openxmlformats.org/officeDocument/2006/relationships/hyperlink" Target="https://mbook.kongfz.com/380866/8317380552/" TargetMode="External"/><Relationship Id="rId14" Type="http://schemas.openxmlformats.org/officeDocument/2006/relationships/hyperlink" Target="https://sjcj.nuaa.edu.cn/sjcjycl/article/abstract/252401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