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问界新M5与小米YU7竞品对比分析报告</w:t>
      </w:r>
      <w:r/>
    </w:p>
    <w:p>
      <w:pPr>
        <w:pStyle w:val="Heading2"/>
      </w:pPr>
      <w:r>
        <w:t>1. 车型参数对比表格</w:t>
      </w:r>
      <w:r/>
    </w:p>
    <w:p>
      <w:r/>
      <w:r>
        <w:t>以下是问界新M5和小米YU7的核心参数对比，涵盖动力、续航、智能化配置及空间等关键指标。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问界新M5 增程 Ultra 四驱版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问界新M5 纯电 Ultra 后驱版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Max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后驱标准版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厂商指导价（万元）</w:t>
            </w:r>
          </w:p>
        </w:tc>
        <w:tc>
          <w:tcPr>
            <w:tcW w:type="dxa" w:w="1728"/>
          </w:tcPr>
          <w:p>
            <w:r>
              <w:t>24.98</w:t>
            </w:r>
          </w:p>
        </w:tc>
        <w:tc>
          <w:tcPr>
            <w:tcW w:type="dxa" w:w="1728"/>
          </w:tcPr>
          <w:p>
            <w:r>
              <w:t>23.98</w:t>
            </w:r>
          </w:p>
        </w:tc>
        <w:tc>
          <w:tcPr>
            <w:tcW w:type="dxa" w:w="1728"/>
          </w:tcPr>
          <w:p>
            <w:r>
              <w:t>32.99</w:t>
            </w:r>
          </w:p>
        </w:tc>
        <w:tc>
          <w:tcPr>
            <w:tcW w:type="dxa" w:w="1728"/>
          </w:tcPr>
          <w:p>
            <w:r>
              <w:t>25.35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1728"/>
          </w:tcPr>
          <w:p>
            <w:r>
              <w:t>中型SUV</w:t>
            </w:r>
          </w:p>
        </w:tc>
        <w:tc>
          <w:tcPr>
            <w:tcW w:type="dxa" w:w="1728"/>
          </w:tcPr>
          <w:p>
            <w:r>
              <w:t>中型SUV</w:t>
            </w:r>
          </w:p>
        </w:tc>
        <w:tc>
          <w:tcPr>
            <w:tcW w:type="dxa" w:w="1728"/>
          </w:tcPr>
          <w:p>
            <w:r>
              <w:t>中大型SUV</w:t>
            </w:r>
          </w:p>
        </w:tc>
        <w:tc>
          <w:tcPr>
            <w:tcW w:type="dxa" w:w="1728"/>
          </w:tcPr>
          <w:p>
            <w:r>
              <w:t>中大型SUV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能源类型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1728"/>
          </w:tcPr>
          <w:p>
            <w:r>
              <w:t>4760×1930×1685</w:t>
            </w:r>
          </w:p>
        </w:tc>
        <w:tc>
          <w:tcPr>
            <w:tcW w:type="dxa" w:w="1728"/>
          </w:tcPr>
          <w:p>
            <w:r>
              <w:t>4760×1930×1685</w:t>
            </w:r>
          </w:p>
        </w:tc>
        <w:tc>
          <w:tcPr>
            <w:tcW w:type="dxa" w:w="1728"/>
          </w:tcPr>
          <w:p>
            <w:r>
              <w:t>4999×1996×1608</w:t>
            </w:r>
          </w:p>
        </w:tc>
        <w:tc>
          <w:tcPr>
            <w:tcW w:type="dxa" w:w="1728"/>
          </w:tcPr>
          <w:p>
            <w:r>
              <w:t>4999×1996×1608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1728"/>
          </w:tcPr>
          <w:p>
            <w:r>
              <w:t>2820</w:t>
            </w:r>
          </w:p>
        </w:tc>
        <w:tc>
          <w:tcPr>
            <w:tcW w:type="dxa" w:w="1728"/>
          </w:tcPr>
          <w:p>
            <w:r>
              <w:t>2820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驱动方式</w:t>
            </w:r>
          </w:p>
        </w:tc>
        <w:tc>
          <w:tcPr>
            <w:tcW w:type="dxa" w:w="1728"/>
          </w:tcPr>
          <w:p>
            <w:r>
              <w:t>四驱</w:t>
            </w:r>
          </w:p>
        </w:tc>
        <w:tc>
          <w:tcPr>
            <w:tcW w:type="dxa" w:w="1728"/>
          </w:tcPr>
          <w:p>
            <w:r>
              <w:t>后驱</w:t>
            </w:r>
          </w:p>
        </w:tc>
        <w:tc>
          <w:tcPr>
            <w:tcW w:type="dxa" w:w="1728"/>
          </w:tcPr>
          <w:p>
            <w:r>
              <w:t>双电机四驱</w:t>
            </w:r>
          </w:p>
        </w:tc>
        <w:tc>
          <w:tcPr>
            <w:tcW w:type="dxa" w:w="1728"/>
          </w:tcPr>
          <w:p>
            <w:r>
              <w:t>单电机后驱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最大功率（kW）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235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最大扭矩（N·m）</w:t>
            </w:r>
          </w:p>
        </w:tc>
        <w:tc>
          <w:tcPr>
            <w:tcW w:type="dxa" w:w="1728"/>
          </w:tcPr>
          <w:p>
            <w:r>
              <w:t>675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866</w:t>
            </w:r>
          </w:p>
        </w:tc>
        <w:tc>
          <w:tcPr>
            <w:tcW w:type="dxa" w:w="1728"/>
          </w:tcPr>
          <w:p>
            <w:r>
              <w:t>528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磷酸铁锂电池</w:t>
            </w:r>
          </w:p>
        </w:tc>
        <w:tc>
          <w:tcPr>
            <w:tcW w:type="dxa" w:w="1728"/>
          </w:tcPr>
          <w:p>
            <w:r>
              <w:t>三元锂电池</w:t>
            </w:r>
          </w:p>
        </w:tc>
        <w:tc>
          <w:tcPr>
            <w:tcW w:type="dxa" w:w="1728"/>
          </w:tcPr>
          <w:p>
            <w:r>
              <w:t>磷酸铁锂电池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CLTC纯电续航（km）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760</w:t>
            </w:r>
          </w:p>
        </w:tc>
        <w:tc>
          <w:tcPr>
            <w:tcW w:type="dxa" w:w="1728"/>
          </w:tcPr>
          <w:p>
            <w:r>
              <w:t>835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综合续航（km）</w:t>
            </w:r>
          </w:p>
        </w:tc>
        <w:tc>
          <w:tcPr>
            <w:tcW w:type="dxa" w:w="1728"/>
          </w:tcPr>
          <w:p>
            <w:r>
              <w:t>1440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快充时间（min）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1728"/>
          </w:tcPr>
          <w:p>
            <w:r>
              <w:t>HUAWEI ADS 3.0</w:t>
            </w:r>
          </w:p>
        </w:tc>
        <w:tc>
          <w:tcPr>
            <w:tcW w:type="dxa" w:w="1728"/>
          </w:tcPr>
          <w:p>
            <w:r>
              <w:t>HUAWEI ADS 3.0</w:t>
            </w:r>
          </w:p>
        </w:tc>
        <w:tc>
          <w:tcPr>
            <w:tcW w:type="dxa" w:w="1728"/>
          </w:tcPr>
          <w:p>
            <w:r>
              <w:t>Xiaomi HAD</w:t>
            </w:r>
          </w:p>
        </w:tc>
        <w:tc>
          <w:tcPr>
            <w:tcW w:type="dxa" w:w="1728"/>
          </w:tcPr>
          <w:p>
            <w:r>
              <w:t>Xiaomi HAD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激光雷达</w:t>
            </w:r>
          </w:p>
        </w:tc>
        <w:tc>
          <w:tcPr>
            <w:tcW w:type="dxa" w:w="1728"/>
          </w:tcPr>
          <w:p>
            <w:r>
              <w:t>192线</w:t>
            </w:r>
          </w:p>
        </w:tc>
        <w:tc>
          <w:tcPr>
            <w:tcW w:type="dxa" w:w="1728"/>
          </w:tcPr>
          <w:p>
            <w:r>
              <w:t>192线</w:t>
            </w:r>
          </w:p>
        </w:tc>
        <w:tc>
          <w:tcPr>
            <w:tcW w:type="dxa" w:w="1728"/>
          </w:tcPr>
          <w:p>
            <w:r>
              <w:t>128线</w:t>
            </w:r>
          </w:p>
        </w:tc>
        <w:tc>
          <w:tcPr>
            <w:tcW w:type="dxa" w:w="1728"/>
          </w:tcPr>
          <w:p>
            <w:r>
              <w:t>128线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座舱系统</w:t>
            </w:r>
          </w:p>
        </w:tc>
        <w:tc>
          <w:tcPr>
            <w:tcW w:type="dxa" w:w="1728"/>
          </w:tcPr>
          <w:p>
            <w:r>
              <w:t>鸿蒙座舱</w:t>
            </w:r>
          </w:p>
        </w:tc>
        <w:tc>
          <w:tcPr>
            <w:tcW w:type="dxa" w:w="1728"/>
          </w:tcPr>
          <w:p>
            <w:r>
              <w:t>鸿蒙座舱</w:t>
            </w:r>
          </w:p>
        </w:tc>
        <w:tc>
          <w:tcPr>
            <w:tcW w:type="dxa" w:w="1728"/>
          </w:tcPr>
          <w:p>
            <w:r>
              <w:t>天际屏全景显示系统</w:t>
            </w:r>
          </w:p>
        </w:tc>
        <w:tc>
          <w:tcPr>
            <w:tcW w:type="dxa" w:w="1728"/>
          </w:tcPr>
          <w:p>
            <w:r>
              <w:t>天际屏全景显示系统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座椅功能</w:t>
            </w:r>
          </w:p>
        </w:tc>
        <w:tc>
          <w:tcPr>
            <w:tcW w:type="dxa" w:w="1728"/>
          </w:tcPr>
          <w:p>
            <w:r>
              <w:t>主副驾加热/通风</w:t>
            </w:r>
          </w:p>
        </w:tc>
        <w:tc>
          <w:tcPr>
            <w:tcW w:type="dxa" w:w="1728"/>
          </w:tcPr>
          <w:p>
            <w:r>
              <w:t>主副驾加热</w:t>
            </w:r>
          </w:p>
        </w:tc>
        <w:tc>
          <w:tcPr>
            <w:tcW w:type="dxa" w:w="1728"/>
          </w:tcPr>
          <w:p>
            <w:r>
              <w:t>双零重力座椅+按摩</w:t>
            </w:r>
          </w:p>
        </w:tc>
        <w:tc>
          <w:tcPr>
            <w:tcW w:type="dxa" w:w="1728"/>
          </w:tcPr>
          <w:p>
            <w:r>
              <w:t>前排加热/通风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参数对比分析</w:t>
      </w:r>
      <w:r/>
    </w:p>
    <w:p>
      <w:pPr>
        <w:pStyle w:val="Heading3"/>
      </w:pPr>
      <w:r>
        <w:t>2.1 动力与续航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动力性能</w:t>
      </w:r>
      <w:r>
        <w:t>：</w:t>
        <w:br/>
      </w:r>
      <w:r>
        <w:t>小米YU7 Max在动力输出上占据绝对优势，其双电机四驱系统提供了508kW的最大功率和866N·m的峰值扭矩，远超问界新M5的增程Ultra四驱版（365kW/675N·m）。而问界新M5的纯电后驱版则更注重经济性，适合日常通勤需求。</w:t>
        <w:br/>
      </w:r>
      <w:r>
        <w:t>（</w:t>
      </w:r>
      <w:hyperlink r:id="rId9">
        <w:r>
          <w:rPr>
            <w:color w:val="0000EE"/>
            <w:u w:val="single"/>
          </w:rPr>
          <w:t>易车, 2025</w:t>
        </w:r>
      </w:hyperlink>
      <w:r>
        <w:t>）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续航表现</w:t>
      </w:r>
      <w:r>
        <w:t>：</w:t>
        <w:br/>
      </w:r>
      <w:r>
        <w:t>小米YU7后驱标准版以835km的CLTC续航里程领先于问界新M5纯电后驱版（602km），更适合长途出行需求。而问界新M5增程版凭借1440km的综合续航能力，在无充电条件下的场景中更具竞争力。</w:t>
      </w:r>
      <w:r/>
      <w:r/>
      <w:r/>
    </w:p>
    <w:p>
      <w:pPr>
        <w:pStyle w:val="Heading3"/>
      </w:pPr>
      <w:r>
        <w:t>2.2 智能化配置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智能驾驶</w:t>
      </w:r>
      <w:r>
        <w:t>：</w:t>
        <w:br/>
      </w:r>
      <w:r>
        <w:t>问界新M5搭载HUAWEI ADS 3.0系统，配备192线激光雷达，具备更强的复杂路况处理能力；而小米YU7采用Xiaomi HAD系统，虽然硬件配置稍逊一筹，但依托小米生态链实现了“人车家”全场景互联体验。</w:t>
        <w:br/>
      </w:r>
      <w:r>
        <w:t>（</w:t>
      </w:r>
      <w:hyperlink r:id="rId10">
        <w:r>
          <w:rPr>
            <w:color w:val="0000EE"/>
            <w:u w:val="single"/>
          </w:rPr>
          <w:t>今日头条, 2025</w:t>
        </w:r>
      </w:hyperlink>
      <w:r>
        <w:t>）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座舱体验</w:t>
      </w:r>
      <w:r>
        <w:t>：</w:t>
        <w:br/>
      </w:r>
      <w:r>
        <w:t>小米YU7的天际屏全景显示系统由三块MiniLED屏幕组成，视觉效果出色；问界新M5则通过鸿蒙座舱实现多设备无缝协同，尤其在智能家居联动方面表现出色。</w:t>
      </w:r>
      <w:r/>
      <w:r/>
      <w:r/>
    </w:p>
    <w:p>
      <w:pPr>
        <w:pStyle w:val="Heading3"/>
      </w:pPr>
      <w:r>
        <w:t>2.3 空间与舒适性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车身尺寸</w:t>
      </w:r>
      <w:r>
        <w:t>：</w:t>
        <w:br/>
      </w:r>
      <w:r>
        <w:t>小米YU7在车身长度、宽度和轴距上均优于问界新M5，尤其是3000mm的轴距为后排乘客提供了更大的腿部空间。</w:t>
        <w:br/>
      </w:r>
      <w:r>
        <w:t>（</w:t>
      </w:r>
      <w:hyperlink r:id="rId11">
        <w:r>
          <w:rPr>
            <w:color w:val="0000EE"/>
            <w:u w:val="single"/>
          </w:rPr>
          <w:t>凤凰网科技, 2025</w:t>
        </w:r>
      </w:hyperlink>
      <w:r>
        <w:t>）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座椅功能</w:t>
      </w:r>
      <w:r>
        <w:t>：</w:t>
        <w:br/>
      </w:r>
      <w:r>
        <w:t>小米YU7 Max配备了双零重力座椅和10点式按摩功能，提升了乘坐舒适性；问界新M5则在主副驾座椅加热/通风功能上表现均衡，适合家庭用户。</w:t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pPr>
        <w:pStyle w:val="Heading3"/>
      </w:pPr>
      <w:r>
        <w:t>3.1 综合评价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问界新M5</w:t>
      </w:r>
      <w:r>
        <w:t>：</w:t>
        <w:br/>
      </w:r>
      <w:r>
        <w:t>问界新M5凭借增程式动力系统和鸿蒙座舱的生态优势，更适合追求稳定续航和智能化体验的家庭用户。其增程版车型尤其适合充电设施不完善的地区，解决了用户的里程焦虑问题。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小米YU7</w:t>
      </w:r>
      <w:r>
        <w:t>：</w:t>
        <w:br/>
      </w:r>
      <w:r>
        <w:t>小米YU7以强劲的动力性能、领先的续航能力和创新的“人车家”生态体验，吸引了年轻消费者和科技爱好者。特别是Max版本在性能和智能化配置上的全面升级，使其成为高性能纯电SUV市场的有力竞争者。</w:t>
      </w:r>
      <w:r/>
      <w:r/>
      <w:r/>
    </w:p>
    <w:p>
      <w:pPr>
        <w:pStyle w:val="Heading3"/>
      </w:pPr>
      <w:r>
        <w:t>3.2 目标人群建议</w:t>
      </w:r>
      <w:r/>
      <w:r/>
    </w:p>
    <w:p>
      <w:pPr>
        <w:pStyle w:val="ListBullet"/>
        <w:spacing w:line="240" w:lineRule="auto"/>
        <w:ind w:left="720"/>
      </w:pPr>
      <w:r/>
      <w:r>
        <w:t>如果您注重</w:t>
      </w:r>
      <w:r>
        <w:rPr>
          <w:b/>
        </w:rPr>
        <w:t>家庭实用性</w:t>
      </w:r>
      <w:r>
        <w:t>且需要兼顾多种用车场景，推荐选择</w:t>
      </w:r>
      <w:r>
        <w:rPr>
          <w:b/>
        </w:rPr>
        <w:t>问界新M5增程Ultra四驱版</w:t>
      </w:r>
      <w:r>
        <w:t>。</w:t>
      </w:r>
      <w:r/>
    </w:p>
    <w:p>
      <w:pPr>
        <w:pStyle w:val="ListBullet"/>
        <w:spacing w:line="240" w:lineRule="auto"/>
        <w:ind w:left="720"/>
      </w:pPr>
      <w:r/>
      <w:r>
        <w:t>如果您追求</w:t>
      </w:r>
      <w:r>
        <w:rPr>
          <w:b/>
        </w:rPr>
        <w:t>极致性能</w:t>
      </w:r>
      <w:r>
        <w:t>或对智能化生态有较高要求，推荐选择</w:t>
      </w:r>
      <w:r>
        <w:rPr>
          <w:b/>
        </w:rPr>
        <w:t>小米YU7 Max</w:t>
      </w:r>
      <w:r>
        <w:t>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易车. (2025年7月). </w:t>
      </w:r>
      <w:hyperlink r:id="rId9">
        <w:r>
          <w:rPr>
            <w:color w:val="0000EE"/>
            <w:u w:val="single"/>
          </w:rPr>
          <w:t>小米YU7和它的竞品有哪些优劣势 热门新能源SUV解析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今日头条. (2025年2月). </w:t>
      </w:r>
      <w:hyperlink r:id="rId10">
        <w:r>
          <w:rPr>
            <w:color w:val="0000EE"/>
            <w:u w:val="single"/>
          </w:rPr>
          <w:t>小米yu7对比问界m5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凤凰网科技. (2025年7月). </w:t>
      </w:r>
      <w:hyperlink r:id="rId11">
        <w:r>
          <w:rPr>
            <w:color w:val="0000EE"/>
            <w:u w:val="single"/>
          </w:rPr>
          <w:t>小米YU7“封神” 国产新能源汽车“新王换旧王”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m.yiche.com/info/101700588.html" TargetMode="External"/><Relationship Id="rId10" Type="http://schemas.openxmlformats.org/officeDocument/2006/relationships/hyperlink" Target="https://m.toutiao.com/zixun/7508223434225190975/" TargetMode="External"/><Relationship Id="rId11" Type="http://schemas.openxmlformats.org/officeDocument/2006/relationships/hyperlink" Target="https://h5.ifeng.com/c/vivo/v002G7FFMJzq--UQsqSGEXbX26v--GSVvlrXfuuuC--lldy6pw__?isNews=1&amp;showComments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