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小米SU7舆情分析报告</w:t>
      </w:r>
      <w:r/>
    </w:p>
    <w:p>
      <w:pPr>
        <w:pStyle w:val="Heading2"/>
      </w:pPr>
      <w:r>
        <w:t>1. 正负面评价对比</w:t>
      </w:r>
      <w:r/>
    </w:p>
    <w:p>
      <w:pPr>
        <w:pStyle w:val="Heading3"/>
      </w:pPr>
      <w:r>
        <w:t>1.1 正面评价</w:t>
      </w:r>
      <w:r/>
    </w:p>
    <w:p>
      <w:r/>
      <w:r>
        <w:t>小米SU7在市场表现和用户反馈中展现出显著的正面评价，主要集中在以下几个方面：</w:t>
      </w:r>
      <w:r/>
      <w:r/>
    </w:p>
    <w:p>
      <w:pPr>
        <w:pStyle w:val="ListBullet"/>
        <w:spacing w:line="240" w:lineRule="auto"/>
        <w:ind w:left="720"/>
      </w:pPr>
      <w:r/>
      <w:r>
        <w:rPr>
          <w:b/>
        </w:rPr>
        <w:t>性能与智能化</w:t>
      </w:r>
      <w:r>
        <w:t>：小米SU7凭借强劲的动力系统（如双电机四驱版0-100km/h加速仅2.78秒）和领先的智能化配置（如高速NOA、自动泊车等功能），获得了用户的高度认可。其澎湃OS车机系统与小米生态链设备无缝连接的能力尤其受到科技爱好者的青睐 (</w:t>
      </w:r>
      <w:hyperlink r:id="rId9">
        <w:r>
          <w:rPr>
            <w:color w:val="0000EE"/>
            <w:u w:val="single"/>
          </w:rPr>
          <w:t>新华网, 2024</w:t>
        </w:r>
      </w:hyperlink>
      <w:r>
        <w:t>)。</w:t>
      </w:r>
      <w:r/>
    </w:p>
    <w:p>
      <w:pPr>
        <w:pStyle w:val="ListBullet"/>
        <w:spacing w:line="240" w:lineRule="auto"/>
        <w:ind w:left="720"/>
      </w:pPr>
      <w:r/>
      <w:r>
        <w:rPr>
          <w:b/>
        </w:rPr>
        <w:t>设计与外观</w:t>
      </w:r>
      <w:r>
        <w:t>：流线型轿跑造型、无框车门、溜背式设计以及多种时尚配色使小米SU7在视觉上极具吸引力。许多用户称赞其“颜值爆表”，并认为其外观设计充满科技感 (</w:t>
      </w:r>
      <w:hyperlink r:id="rId10">
        <w:r>
          <w:rPr>
            <w:color w:val="0000EE"/>
            <w:u w:val="single"/>
          </w:rPr>
          <w:t>苏黎世川菜大师, 2025</w:t>
        </w:r>
      </w:hyperlink>
      <w:r>
        <w:t>)。</w:t>
      </w:r>
      <w:r/>
    </w:p>
    <w:p>
      <w:pPr>
        <w:pStyle w:val="ListBullet"/>
        <w:spacing w:line="240" w:lineRule="auto"/>
        <w:ind w:left="720"/>
      </w:pPr>
      <w:r/>
      <w:r>
        <w:rPr>
          <w:b/>
        </w:rPr>
        <w:t>续航表现</w:t>
      </w:r>
      <w:r>
        <w:t>：两驱版纯电续航里程达700公里，长续航版本可达830公里，四驱版续航里程为800公里。即使在冬季低温环境下，续航表现依然稳定，减少了用户对充电频率的担忧 (</w:t>
      </w:r>
      <w:hyperlink r:id="rId11">
        <w:r>
          <w:rPr>
            <w:color w:val="0000EE"/>
            <w:u w:val="single"/>
          </w:rPr>
          <w:t>灵蜥蜴点通, 2025</w:t>
        </w:r>
      </w:hyperlink>
      <w:r>
        <w:t>)。</w:t>
      </w:r>
      <w:r/>
      <w:r/>
    </w:p>
    <w:p>
      <w:pPr>
        <w:pStyle w:val="Heading3"/>
      </w:pPr>
      <w:r>
        <w:t>1.2 负面评价</w:t>
      </w:r>
      <w:r/>
    </w:p>
    <w:p>
      <w:r/>
      <w:r>
        <w:t>尽管小米SU7在多个维度表现出色，但其负面评价也不容忽视，主要包括以下几点：</w:t>
      </w:r>
      <w:r/>
      <w:r/>
    </w:p>
    <w:p>
      <w:pPr>
        <w:pStyle w:val="ListBullet"/>
        <w:spacing w:line="240" w:lineRule="auto"/>
        <w:ind w:left="720"/>
      </w:pPr>
      <w:r/>
      <w:r>
        <w:rPr>
          <w:b/>
        </w:rPr>
        <w:t>安全性争议</w:t>
      </w:r>
      <w:r>
        <w:t>：2025年3月的一起高速碰撞事故引发了公众对小米SU7安全性的质疑。事故中车辆在NOA智能辅助驾驶状态下未能有效避免碰撞，且碰撞后车门锁死导致乘员无法逃生，最终造成三人死亡 (</w:t>
      </w:r>
      <w:hyperlink r:id="rId12">
        <w:r>
          <w:rPr>
            <w:color w:val="0000EE"/>
            <w:u w:val="single"/>
          </w:rPr>
          <w:t>梅花数据, 2025</w:t>
        </w:r>
      </w:hyperlink>
      <w:r>
        <w:t>)。这一事件暴露了智能驾驶技术在紧急情况下的局限性。</w:t>
      </w:r>
      <w:r/>
    </w:p>
    <w:p>
      <w:pPr>
        <w:pStyle w:val="ListBullet"/>
        <w:spacing w:line="240" w:lineRule="auto"/>
        <w:ind w:left="720"/>
      </w:pPr>
      <w:r/>
      <w:r>
        <w:rPr>
          <w:b/>
        </w:rPr>
        <w:t>虚假宣传问题</w:t>
      </w:r>
      <w:r>
        <w:t>：小米SU7 Ultra车型的碳纤维双风道前舱盖被指涉嫌虚假宣传。车主发现该部件既无法提供下压力，也无法实现散热功能，被认为是“装饰品”而非性能配件 (</w:t>
      </w:r>
      <w:hyperlink r:id="rId13">
        <w:r>
          <w:rPr>
            <w:color w:val="0000EE"/>
            <w:u w:val="single"/>
          </w:rPr>
          <w:t>梅花数据, 2025</w:t>
        </w:r>
      </w:hyperlink>
      <w:r>
        <w:t>)。此事件进一步削弱了消费者对品牌的信任。</w:t>
      </w:r>
      <w:r/>
    </w:p>
    <w:p>
      <w:pPr>
        <w:pStyle w:val="ListBullet"/>
        <w:spacing w:line="240" w:lineRule="auto"/>
        <w:ind w:left="720"/>
      </w:pPr>
      <w:r/>
      <w:r>
        <w:rPr>
          <w:b/>
        </w:rPr>
        <w:t>售后服务不足</w:t>
      </w:r>
      <w:r>
        <w:t>：作为新品牌，小米汽车的售后服务网络尚未完善，尤其是在偏远地区，用户可能面临维修保养不便的问题。此外，部分用户反映车机系统存在小Bug，需通过OTA升级优化 (</w:t>
      </w:r>
      <w:hyperlink r:id="rId14">
        <w:r>
          <w:rPr>
            <w:color w:val="0000EE"/>
            <w:u w:val="single"/>
          </w:rPr>
          <w:t>说一下车, 2025</w:t>
        </w:r>
      </w:hyperlink>
      <w:r>
        <w:t>)。</w:t>
      </w:r>
      <w:r/>
      <w:r/>
    </w:p>
    <w:p>
      <w:pPr>
        <w:pBdr>
          <w:bottom w:val="single" w:sz="6" w:space="1" w:color="auto"/>
        </w:pBdr>
      </w:pPr>
      <w:r/>
    </w:p>
    <w:p>
      <w:pPr>
        <w:pStyle w:val="Heading2"/>
      </w:pPr>
      <w:r>
        <w:t>2. 对舆情评价的分析</w:t>
      </w:r>
      <w:r/>
    </w:p>
    <w:p>
      <w:pPr>
        <w:pStyle w:val="Heading3"/>
      </w:pPr>
      <w:r>
        <w:t>2.1 市场热度与传播效果</w:t>
      </w:r>
      <w:r/>
    </w:p>
    <w:p>
      <w:r/>
      <w:r>
        <w:t>小米SU7自发布以来始终保持较高的市场热度。根据知微数据的监测，2024年1月至8月期间，全网热搜/热榜话题超过1,300条，销量数据也十分亮眼（例如，24小时大定突破88,898台）。然而，随着热度上升，负面舆情也随之增加。特别是在2025年3月的高速碰撞事故后，敏感舆情占比高达81.04%，成为舆论关注的焦点 (</w:t>
      </w:r>
      <w:hyperlink r:id="rId15">
        <w:r>
          <w:rPr>
            <w:color w:val="0000EE"/>
            <w:u w:val="single"/>
          </w:rPr>
          <w:t>知小微, 2024</w:t>
        </w:r>
      </w:hyperlink>
      <w:r>
        <w:t>)。</w:t>
      </w:r>
      <w:r/>
    </w:p>
    <w:p>
      <w:pPr>
        <w:pStyle w:val="Heading3"/>
      </w:pPr>
      <w:r>
        <w:t>2.2 消费者信任危机</w:t>
      </w:r>
      <w:r/>
    </w:p>
    <w:p>
      <w:r/>
      <w:r>
        <w:t>小米SU7的负面舆情主要集中于安全性和虚假宣传两个方面。一方面，高速碰撞事故揭示了智能驾驶技术在实际应用中的潜在风险；另一方面，碳纤维双风道前舱盖的争议则反映了消费者对品牌诚信度的质疑。这些事件不仅影响了小米SU7的短期销售，还可能对其长期品牌形象造成长远损害 (</w:t>
      </w:r>
      <w:hyperlink r:id="rId16">
        <w:r>
          <w:rPr>
            <w:color w:val="0000EE"/>
            <w:u w:val="single"/>
          </w:rPr>
          <w:t>澎湃新闻, 2025</w:t>
        </w:r>
      </w:hyperlink>
      <w:r>
        <w:t>)。</w:t>
      </w:r>
      <w:r/>
    </w:p>
    <w:p>
      <w:pPr>
        <w:pStyle w:val="Heading3"/>
      </w:pPr>
      <w:r>
        <w:t>2.3 危机公关策略</w:t>
      </w:r>
      <w:r/>
    </w:p>
    <w:p>
      <w:r/>
      <w:r>
        <w:t>面对负面舆情，小米采取了一系列危机公关措施，包括透明化处理事故数据、官方回应家属关切以及强调L2智驾需驾驶员全程接管的安全逻辑。这些努力在一定程度上缓解了舆论压力，并将焦点从事故本身转移到技术透明度上。然而，公众对“自动驾驶”概念的认知偏差仍然存在，表明企业在推广新技术时需要更加谨慎 (</w:t>
      </w:r>
      <w:hyperlink r:id="rId17">
        <w:r>
          <w:rPr>
            <w:color w:val="0000EE"/>
            <w:u w:val="single"/>
          </w:rPr>
          <w:t>AI郑恬, 2025</w:t>
        </w:r>
      </w:hyperlink>
      <w:r>
        <w:t>)。</w:t>
      </w:r>
      <w:r/>
    </w:p>
    <w:p>
      <w:pPr>
        <w:pBdr>
          <w:bottom w:val="single" w:sz="6" w:space="1" w:color="auto"/>
        </w:pBdr>
      </w:pPr>
      <w:r/>
    </w:p>
    <w:p>
      <w:pPr>
        <w:pStyle w:val="Heading2"/>
      </w:pPr>
      <w:r>
        <w:t>3. 结论</w:t>
      </w:r>
      <w:r/>
    </w:p>
    <w:p>
      <w:r/>
      <w:r>
        <w:t>综合来看，小米SU7在性能、智能化和设计方面的优势为其赢得了广泛的市场认可，但安全性和虚假宣传问题却成为制约其发展的主要障碍。未来，小米需要在以下方面做出改进：</w:t>
      </w:r>
      <w:r/>
      <w:r/>
    </w:p>
    <w:p>
      <w:pPr>
        <w:pStyle w:val="ListNumber"/>
        <w:spacing w:line="240" w:lineRule="auto"/>
        <w:ind w:left="720"/>
      </w:pPr>
      <w:r/>
      <w:r>
        <w:rPr>
          <w:b/>
        </w:rPr>
        <w:t>加强技术研发</w:t>
      </w:r>
      <w:r>
        <w:t>：提升智能驾驶系统的可靠性和安全性，确保在复杂路况下的应急响应能力。</w:t>
      </w:r>
      <w:r/>
    </w:p>
    <w:p>
      <w:pPr>
        <w:pStyle w:val="ListNumber"/>
        <w:spacing w:line="240" w:lineRule="auto"/>
        <w:ind w:left="720"/>
      </w:pPr>
      <w:r/>
      <w:r>
        <w:rPr>
          <w:b/>
        </w:rPr>
        <w:t>规范营销宣传</w:t>
      </w:r>
      <w:r>
        <w:t>：避免过度包装产品功能，确保广告内容真实可信，以维护消费者信任。</w:t>
      </w:r>
      <w:r/>
    </w:p>
    <w:p>
      <w:pPr>
        <w:pStyle w:val="ListNumber"/>
        <w:spacing w:line="240" w:lineRule="auto"/>
        <w:ind w:left="720"/>
      </w:pPr>
      <w:r/>
      <w:r>
        <w:rPr>
          <w:b/>
        </w:rPr>
        <w:t>完善售后服务</w:t>
      </w:r>
      <w:r>
        <w:t>：加快售后网络建设，特别是在三四线城市和偏远地区，提高用户满意度。</w:t>
      </w:r>
      <w:r/>
      <w:r/>
    </w:p>
    <w:p>
      <w:r/>
      <w:r>
        <w:t>只有通过持续的技术创新和负责任的品牌管理，小米才能在竞争激烈的新能源汽车市场中站稳脚跟 (</w:t>
      </w:r>
      <w:hyperlink r:id="rId15">
        <w:r>
          <w:rPr>
            <w:color w:val="0000EE"/>
            <w:u w:val="single"/>
          </w:rPr>
          <w:t>社会网络与数据挖掘, 2024</w:t>
        </w:r>
      </w:hyperlink>
      <w:r>
        <w:t xml:space="preserve">; </w:t>
      </w:r>
      <w:hyperlink r:id="rId18">
        <w:r>
          <w:rPr>
            <w:color w:val="0000EE"/>
            <w:u w:val="single"/>
          </w:rPr>
          <w:t>硅星人, 2025</w:t>
        </w:r>
      </w:hyperlink>
      <w:r>
        <w:t>)。</w:t>
      </w:r>
      <w:r/>
    </w:p>
    <w:p>
      <w:pPr>
        <w:pBdr>
          <w:bottom w:val="single" w:sz="6" w:space="1" w:color="auto"/>
        </w:pBdr>
      </w:pPr>
      <w:r/>
    </w:p>
    <w:p>
      <w:pPr>
        <w:pStyle w:val="Heading2"/>
      </w:pPr>
      <w:r>
        <w:t>参考文献</w:t>
      </w:r>
      <w:r/>
      <w:r/>
    </w:p>
    <w:p>
      <w:pPr>
        <w:pStyle w:val="ListBullet"/>
        <w:spacing w:line="240" w:lineRule="auto"/>
        <w:ind w:left="720"/>
      </w:pPr>
      <w:r/>
      <w:r>
        <w:t xml:space="preserve">新华网. (2024年12月8日). 专题报告：口碑研究之小米SU7的口碑分析 | 探舆论场. </w:t>
      </w:r>
      <w:hyperlink r:id="rId9">
        <w:r>
          <w:rPr>
            <w:color w:val="0000EE"/>
            <w:u w:val="single"/>
          </w:rPr>
          <w:t>新华网</w:t>
        </w:r>
      </w:hyperlink>
      <w:r/>
    </w:p>
    <w:p>
      <w:pPr>
        <w:pStyle w:val="ListBullet"/>
        <w:spacing w:line="240" w:lineRule="auto"/>
        <w:ind w:left="720"/>
      </w:pPr>
      <w:r/>
      <w:r>
        <w:t xml:space="preserve">苏黎世川菜大师. (2025年3月26日). 小米SU7优缺点大揭秘，到底值不值得入手-有驾. </w:t>
      </w:r>
      <w:hyperlink r:id="rId10">
        <w:r>
          <w:rPr>
            <w:color w:val="0000EE"/>
            <w:u w:val="single"/>
          </w:rPr>
          <w:t>有驾</w:t>
        </w:r>
      </w:hyperlink>
      <w:r/>
    </w:p>
    <w:p>
      <w:pPr>
        <w:pStyle w:val="ListBullet"/>
        <w:spacing w:line="240" w:lineRule="auto"/>
        <w:ind w:left="720"/>
      </w:pPr>
      <w:r/>
      <w:r>
        <w:t xml:space="preserve">灵蜥蜴点通. (2025年2月27日). 小米 SU7 优点爆棚，缺点不值一提？实力说话|小米 SU7 优缺点深度剖析. </w:t>
      </w:r>
      <w:hyperlink r:id="rId11">
        <w:r>
          <w:rPr>
            <w:color w:val="0000EE"/>
            <w:u w:val="single"/>
          </w:rPr>
          <w:t>搜狐汽车</w:t>
        </w:r>
      </w:hyperlink>
      <w:r/>
    </w:p>
    <w:p>
      <w:pPr>
        <w:pStyle w:val="ListBullet"/>
        <w:spacing w:line="240" w:lineRule="auto"/>
        <w:ind w:left="720"/>
      </w:pPr>
      <w:r/>
      <w:r>
        <w:t xml:space="preserve">梅花数据. (2025年4月6日). 一周舆情监测：小米SU7碰撞燃爆事故. </w:t>
      </w:r>
      <w:hyperlink r:id="rId12">
        <w:r>
          <w:rPr>
            <w:color w:val="0000EE"/>
            <w:u w:val="single"/>
          </w:rPr>
          <w:t>网易新闻</w:t>
        </w:r>
      </w:hyperlink>
      <w:r/>
    </w:p>
    <w:p>
      <w:pPr>
        <w:pStyle w:val="ListBullet"/>
        <w:spacing w:line="240" w:lineRule="auto"/>
        <w:ind w:left="720"/>
      </w:pPr>
      <w:r/>
      <w:r>
        <w:t xml:space="preserve">梅花数据. (2025年5月18日). 一周舆情监测：小米SU7 Ultra前盖争议事件. </w:t>
      </w:r>
      <w:hyperlink r:id="rId13">
        <w:r>
          <w:rPr>
            <w:color w:val="0000EE"/>
            <w:u w:val="single"/>
          </w:rPr>
          <w:t>搜狐IT</w:t>
        </w:r>
      </w:hyperlink>
      <w:r/>
    </w:p>
    <w:p>
      <w:pPr>
        <w:pStyle w:val="ListBullet"/>
        <w:spacing w:line="240" w:lineRule="auto"/>
        <w:ind w:left="720"/>
      </w:pPr>
      <w:r/>
      <w:r>
        <w:t xml:space="preserve">知小微. (2024年12月8日). 口碑研究之小米SU7的口碑分析 | 探舆论场. </w:t>
      </w:r>
      <w:hyperlink r:id="rId15">
        <w:r>
          <w:rPr>
            <w:color w:val="0000EE"/>
            <w:u w:val="single"/>
          </w:rPr>
          <w:t>澎湃新闻</w:t>
        </w:r>
      </w:hyperlink>
      <w:r/>
    </w:p>
    <w:p>
      <w:pPr>
        <w:pStyle w:val="ListBullet"/>
        <w:spacing w:line="240" w:lineRule="auto"/>
        <w:ind w:left="720"/>
      </w:pPr>
      <w:r/>
      <w:r>
        <w:t xml:space="preserve">AI郑恬. (2025年4月13日). 小米SU7遭受饱和攻击订单仍然暴涨. </w:t>
      </w:r>
      <w:hyperlink r:id="rId17">
        <w:r>
          <w:rPr>
            <w:color w:val="0000EE"/>
            <w:u w:val="single"/>
          </w:rPr>
          <w:t>雪球</w:t>
        </w:r>
      </w:hyperlink>
      <w:r/>
    </w:p>
    <w:p>
      <w:pPr>
        <w:pStyle w:val="ListBullet"/>
        <w:spacing w:line="240" w:lineRule="auto"/>
        <w:ind w:left="720"/>
      </w:pPr>
      <w:r/>
      <w:r>
        <w:t xml:space="preserve">硅星人. (2025年4月2日). 小米SU7高速事故后，人们希望汽车科技公司们可以重新说回人话__凤凰网. </w:t>
      </w:r>
      <w:hyperlink r:id="rId18">
        <w:r>
          <w:rPr>
            <w:color w:val="0000EE"/>
            <w:u w:val="single"/>
          </w:rPr>
          <w:t>凤凰网</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163.com/dy/article/JIOAH8BV05319SR3.html" TargetMode="External"/><Relationship Id="rId10" Type="http://schemas.openxmlformats.org/officeDocument/2006/relationships/hyperlink" Target="https://m.yoojia.com/pages/dongtai/index?from_src=biji_tab&amp;id=4211998002" TargetMode="External"/><Relationship Id="rId11" Type="http://schemas.openxmlformats.org/officeDocument/2006/relationships/hyperlink" Target="https://db.m.auto.sohu.com/model_7267/a/864775410_121966288" TargetMode="External"/><Relationship Id="rId12" Type="http://schemas.openxmlformats.org/officeDocument/2006/relationships/hyperlink" Target="https://m.163.com/dy/article/JSK68TA905524GC3.html" TargetMode="External"/><Relationship Id="rId13" Type="http://schemas.openxmlformats.org/officeDocument/2006/relationships/hyperlink" Target="https://m.sohu.com/a/896861515_121074763/?pvid=000115_3w_a" TargetMode="External"/><Relationship Id="rId14" Type="http://schemas.openxmlformats.org/officeDocument/2006/relationships/hyperlink" Target="https://club.m.autohome.com.cn/bbs/thread-a-23-111124781-1.html" TargetMode="External"/><Relationship Id="rId15" Type="http://schemas.openxmlformats.org/officeDocument/2006/relationships/hyperlink" Target="https://m.thepaper.cn/newsDetail_forward_29571150" TargetMode="External"/><Relationship Id="rId16" Type="http://schemas.openxmlformats.org/officeDocument/2006/relationships/hyperlink" Target="https://m.thepaper.cn/newsDetail_forward_30799596" TargetMode="External"/><Relationship Id="rId17" Type="http://schemas.openxmlformats.org/officeDocument/2006/relationships/hyperlink" Target="https://xueqiu.com/3563990826/331481199" TargetMode="External"/><Relationship Id="rId18" Type="http://schemas.openxmlformats.org/officeDocument/2006/relationships/hyperlink" Target="https://ishare.ifeng.com/c/s/v002vllJ--JrmvPfvpqXwmgrhkPyyqoTfvq9VF--c2fsJsxXY_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