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问界M8与小米YU7竞品对比分析报告</w:t>
      </w:r>
      <w:r/>
    </w:p>
    <w:p>
      <w:pPr>
        <w:pStyle w:val="Heading2"/>
      </w:pPr>
      <w:r>
        <w:t>1. 竞品车型参数对比表格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问界M8 (增程 Max 六座版)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问界M8 (增程 Ultra 六座版)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小米YU7 (双电机四驱版)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小米YU7 (单电机后驱版)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价格</w:t>
            </w:r>
          </w:p>
        </w:tc>
        <w:tc>
          <w:tcPr>
            <w:tcW w:type="dxa" w:w="1728"/>
          </w:tcPr>
          <w:p>
            <w:r>
              <w:t>¥369,800</w:t>
            </w:r>
          </w:p>
        </w:tc>
        <w:tc>
          <w:tcPr>
            <w:tcW w:type="dxa" w:w="1728"/>
          </w:tcPr>
          <w:p>
            <w:r>
              <w:t>¥449,800</w:t>
            </w:r>
          </w:p>
        </w:tc>
        <w:tc>
          <w:tcPr>
            <w:tcW w:type="dxa" w:w="1728"/>
          </w:tcPr>
          <w:p>
            <w:r>
              <w:t>¥350,000 (预估)</w:t>
            </w:r>
          </w:p>
        </w:tc>
        <w:tc>
          <w:tcPr>
            <w:tcW w:type="dxa" w:w="1728"/>
          </w:tcPr>
          <w:p>
            <w:r>
              <w:t>¥280,000 (预估)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车身尺寸</w:t>
            </w:r>
          </w:p>
        </w:tc>
        <w:tc>
          <w:tcPr>
            <w:tcW w:type="dxa" w:w="1728"/>
          </w:tcPr>
          <w:p>
            <w:r>
              <w:t>长：5190mm，宽：1999mm，高：1795mm，轴距：3105mm</w:t>
            </w:r>
          </w:p>
        </w:tc>
        <w:tc>
          <w:tcPr>
            <w:tcW w:type="dxa" w:w="1728"/>
          </w:tcPr>
          <w:p>
            <w:r>
              <w:t>长：5190mm，宽：1999mm，高：1795mm，轴距：3105mm</w:t>
            </w:r>
          </w:p>
        </w:tc>
        <w:tc>
          <w:tcPr>
            <w:tcW w:type="dxa" w:w="1728"/>
          </w:tcPr>
          <w:p>
            <w:r>
              <w:t>长：4999mm，宽：1996mm，高：1608mm，轴距：3000mm</w:t>
            </w:r>
          </w:p>
        </w:tc>
        <w:tc>
          <w:tcPr>
            <w:tcW w:type="dxa" w:w="1728"/>
          </w:tcPr>
          <w:p>
            <w:r>
              <w:t>长：4999mm，宽：1996mm，高：1608mm，轴距：3000mm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动力系统</w:t>
            </w:r>
          </w:p>
        </w:tc>
        <w:tc>
          <w:tcPr>
            <w:tcW w:type="dxa" w:w="1728"/>
          </w:tcPr>
          <w:p>
            <w:r>
              <w:t>增程式混动</w:t>
            </w:r>
          </w:p>
        </w:tc>
        <w:tc>
          <w:tcPr>
            <w:tcW w:type="dxa" w:w="1728"/>
          </w:tcPr>
          <w:p>
            <w:r>
              <w:t>增程式混动</w:t>
            </w:r>
          </w:p>
        </w:tc>
        <w:tc>
          <w:tcPr>
            <w:tcW w:type="dxa" w:w="1728"/>
          </w:tcPr>
          <w:p>
            <w:r>
              <w:t>纯电动</w:t>
            </w:r>
          </w:p>
        </w:tc>
        <w:tc>
          <w:tcPr>
            <w:tcW w:type="dxa" w:w="1728"/>
          </w:tcPr>
          <w:p>
            <w:r>
              <w:t>纯电动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发动机</w:t>
            </w:r>
          </w:p>
        </w:tc>
        <w:tc>
          <w:tcPr>
            <w:tcW w:type="dxa" w:w="1728"/>
          </w:tcPr>
          <w:p>
            <w:r>
              <w:t>1.5T增程器，最大功率118kW</w:t>
            </w:r>
          </w:p>
        </w:tc>
        <w:tc>
          <w:tcPr>
            <w:tcW w:type="dxa" w:w="1728"/>
          </w:tcPr>
          <w:p>
            <w:r>
              <w:t>1.5T增程器，最大功率118kW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电机配置</w:t>
            </w:r>
          </w:p>
        </w:tc>
        <w:tc>
          <w:tcPr>
            <w:tcW w:type="dxa" w:w="1728"/>
          </w:tcPr>
          <w:p>
            <w:r>
              <w:t>前165kW/后227kW</w:t>
            </w:r>
          </w:p>
        </w:tc>
        <w:tc>
          <w:tcPr>
            <w:tcW w:type="dxa" w:w="1728"/>
          </w:tcPr>
          <w:p>
            <w:r>
              <w:t>前165kW/后227kW</w:t>
            </w:r>
          </w:p>
        </w:tc>
        <w:tc>
          <w:tcPr>
            <w:tcW w:type="dxa" w:w="1728"/>
          </w:tcPr>
          <w:p>
            <w:r>
              <w:t>前220kW/后288kW</w:t>
            </w:r>
          </w:p>
        </w:tc>
        <w:tc>
          <w:tcPr>
            <w:tcW w:type="dxa" w:w="1728"/>
          </w:tcPr>
          <w:p>
            <w:r>
              <w:t>后235kW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电池类型</w:t>
            </w:r>
          </w:p>
        </w:tc>
        <w:tc>
          <w:tcPr>
            <w:tcW w:type="dxa" w:w="1728"/>
          </w:tcPr>
          <w:p>
            <w:r>
              <w:t>磷酸铁锂电池</w:t>
            </w:r>
          </w:p>
        </w:tc>
        <w:tc>
          <w:tcPr>
            <w:tcW w:type="dxa" w:w="1728"/>
          </w:tcPr>
          <w:p>
            <w:r>
              <w:t>三元锂电池</w:t>
            </w:r>
          </w:p>
        </w:tc>
        <w:tc>
          <w:tcPr>
            <w:tcW w:type="dxa" w:w="1728"/>
          </w:tcPr>
          <w:p>
            <w:r>
              <w:t>三元锂电池</w:t>
            </w:r>
          </w:p>
        </w:tc>
        <w:tc>
          <w:tcPr>
            <w:tcW w:type="dxa" w:w="1728"/>
          </w:tcPr>
          <w:p>
            <w:r>
              <w:t>磷酸铁锂电池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续航里程</w:t>
            </w:r>
          </w:p>
        </w:tc>
        <w:tc>
          <w:tcPr>
            <w:tcW w:type="dxa" w:w="1728"/>
          </w:tcPr>
          <w:p>
            <w:r>
              <w:t>综合续航1400km，纯电续航201km</w:t>
            </w:r>
          </w:p>
        </w:tc>
        <w:tc>
          <w:tcPr>
            <w:tcW w:type="dxa" w:w="1728"/>
          </w:tcPr>
          <w:p>
            <w:r>
              <w:t>综合续航1400km，纯电续航310km</w:t>
            </w:r>
          </w:p>
        </w:tc>
        <w:tc>
          <w:tcPr>
            <w:tcW w:type="dxa" w:w="1728"/>
          </w:tcPr>
          <w:p>
            <w:r>
              <w:t>CLTC续航760km</w:t>
            </w:r>
          </w:p>
        </w:tc>
        <w:tc>
          <w:tcPr>
            <w:tcW w:type="dxa" w:w="1728"/>
          </w:tcPr>
          <w:p>
            <w:r>
              <w:t>CLTC续航820km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充电速度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5分钟补能220km（800V高压平台）</w:t>
            </w:r>
          </w:p>
        </w:tc>
        <w:tc>
          <w:tcPr>
            <w:tcW w:type="dxa" w:w="1728"/>
          </w:tcPr>
          <w:p>
            <w:r>
              <w:t>普通快充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智能驾驶</w:t>
            </w:r>
          </w:p>
        </w:tc>
        <w:tc>
          <w:tcPr>
            <w:tcW w:type="dxa" w:w="1728"/>
          </w:tcPr>
          <w:p>
            <w:r>
              <w:t>华为ADS 3.0，激光雷达+4D毫米波雷达</w:t>
            </w:r>
          </w:p>
        </w:tc>
        <w:tc>
          <w:tcPr>
            <w:tcW w:type="dxa" w:w="1728"/>
          </w:tcPr>
          <w:p>
            <w:r>
              <w:t>华为ADS 3.0，激光雷达+4D毫米波雷达</w:t>
            </w:r>
          </w:p>
        </w:tc>
        <w:tc>
          <w:tcPr>
            <w:tcW w:type="dxa" w:w="1728"/>
          </w:tcPr>
          <w:p>
            <w:r>
              <w:t>小米自研智驾系统，激光雷达</w:t>
            </w:r>
          </w:p>
        </w:tc>
        <w:tc>
          <w:tcPr>
            <w:tcW w:type="dxa" w:w="1728"/>
          </w:tcPr>
          <w:p>
            <w:r>
              <w:t>小米自研智驾系统，无激光雷达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内饰配置</w:t>
            </w:r>
          </w:p>
        </w:tc>
        <w:tc>
          <w:tcPr>
            <w:tcW w:type="dxa" w:w="1728"/>
          </w:tcPr>
          <w:p>
            <w:r>
              <w:t>零重力座椅、鸿蒙座舱、三联屏设计</w:t>
            </w:r>
          </w:p>
        </w:tc>
        <w:tc>
          <w:tcPr>
            <w:tcW w:type="dxa" w:w="1728"/>
          </w:tcPr>
          <w:p>
            <w:r>
              <w:t>零重力座椅、鸿蒙座舱、三联屏设计</w:t>
            </w:r>
          </w:p>
        </w:tc>
        <w:tc>
          <w:tcPr>
            <w:tcW w:type="dxa" w:w="1728"/>
          </w:tcPr>
          <w:p>
            <w:r>
              <w:t>小米生态链联动，满血版Orin X芯片</w:t>
            </w:r>
          </w:p>
        </w:tc>
        <w:tc>
          <w:tcPr>
            <w:tcW w:type="dxa" w:w="1728"/>
          </w:tcPr>
          <w:p>
            <w:r>
              <w:t>小米生态链联动，基础版车机系统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空间布局</w:t>
            </w:r>
          </w:p>
        </w:tc>
        <w:tc>
          <w:tcPr>
            <w:tcW w:type="dxa" w:w="1728"/>
          </w:tcPr>
          <w:p>
            <w:r>
              <w:t>三排六座</w:t>
            </w:r>
          </w:p>
        </w:tc>
        <w:tc>
          <w:tcPr>
            <w:tcW w:type="dxa" w:w="1728"/>
          </w:tcPr>
          <w:p>
            <w:r>
              <w:t>三排六座</w:t>
            </w:r>
          </w:p>
        </w:tc>
        <w:tc>
          <w:tcPr>
            <w:tcW w:type="dxa" w:w="1728"/>
          </w:tcPr>
          <w:p>
            <w:r>
              <w:t>五座</w:t>
            </w:r>
          </w:p>
        </w:tc>
        <w:tc>
          <w:tcPr>
            <w:tcW w:type="dxa" w:w="1728"/>
          </w:tcPr>
          <w:p>
            <w:r>
              <w:t>五座</w:t>
            </w:r>
          </w:p>
        </w:tc>
      </w:tr>
    </w:tbl>
    <w:p>
      <w:r/>
    </w:p>
    <w:p>
      <w:r/>
      <w:r>
        <w:t>(</w:t>
      </w:r>
      <w:hyperlink r:id="rId9">
        <w:r>
          <w:rPr>
            <w:color w:val="0000EE"/>
            <w:u w:val="single"/>
          </w:rPr>
          <w:t>汽车之家, 2025</w:t>
        </w:r>
      </w:hyperlink>
      <w:r>
        <w:t>)</w:t>
        <w:br/>
      </w:r>
      <w:r>
        <w:t>(</w:t>
      </w:r>
      <w:hyperlink r:id="rId10">
        <w:r>
          <w:rPr>
            <w:color w:val="0000EE"/>
            <w:u w:val="single"/>
          </w:rPr>
          <w:t>第一电动网, 2025</w:t>
        </w:r>
      </w:hyperlink>
      <w:r>
        <w:t>)</w:t>
        <w:br/>
      </w:r>
      <w:r>
        <w:t>(</w:t>
      </w:r>
      <w:hyperlink r:id="rId11">
        <w:r>
          <w:rPr>
            <w:color w:val="0000EE"/>
            <w:u w:val="single"/>
          </w:rPr>
          <w:t>易车, 2025</w:t>
        </w:r>
      </w:hyperlink>
      <w:r>
        <w:t>)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对比分析</w:t>
      </w:r>
      <w:r/>
    </w:p>
    <w:p>
      <w:pPr>
        <w:pStyle w:val="Heading3"/>
      </w:pPr>
      <w:r>
        <w:t>2.1 定位与目标用户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问界M8</w:t>
      </w:r>
      <w:r>
        <w:t>：定位于中大型SUV市场，主要面向预算充足的家庭用户和高端商务人士。其增程式混动系统提供了超长的综合续航能力，适合需要频繁长途出行的消费者。同时，华为赋能的智能科技和豪华配置使其在35-45万元区间内具备较强的竞争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小米YU7</w:t>
      </w:r>
      <w:r>
        <w:t>：主打年轻消费者和首次购车用户，定位为中大型纯电SUV。凭借小米品牌在智能生态领域的优势，以及更具吸引力的价格区间（25-35万元），小米YU7更注重城市代步和短途旅行场景。</w:t>
      </w:r>
      <w:r/>
      <w:r/>
    </w:p>
    <w:p>
      <w:pPr>
        <w:pStyle w:val="Heading3"/>
      </w:pPr>
      <w:r>
        <w:t>2.2 动力与续航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问界M8</w:t>
      </w:r>
      <w:r>
        <w:t>：采用增程式混动技术，提供高达1400km的综合续航能力，解决了纯电动车用户的里程焦虑问题。尤其是Ultra版本配备的三元锂电池，进一步提升了纯电续航里程至310km，满足日常通勤需求。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小米YU7</w:t>
      </w:r>
      <w:r>
        <w:t>：作为纯电动车型，其双电机四驱版的CLTC续航达到760km，而单电机后驱版更是高达820km。此外，800V高压平台支持快速补能，5分钟即可增加220km续航，显著提升了充电效率。</w:t>
      </w:r>
      <w:r/>
      <w:r/>
    </w:p>
    <w:p>
      <w:pPr>
        <w:pStyle w:val="Heading3"/>
      </w:pPr>
      <w:r>
        <w:t>2.3 智能化与科技配置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问界M8</w:t>
      </w:r>
      <w:r>
        <w:t>：搭载华为全家桶技术，包括鸿蒙座舱4.0和ADS 3.0高阶智驾系统，支持城市/高速领航、自动泊车等功能。激光雷达和4D毫米波雷达的应用使其在复杂路况下的识别精度更高。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小米YU7</w:t>
      </w:r>
      <w:r>
        <w:t>：依托小米生态链，实现车机与智能家居无缝联动。双电机版本配备满血版Orin X芯片，支持高级别自动驾驶功能，但整体智驾系统的成熟度可能仍需通过OTA升级逐步完善。</w:t>
      </w:r>
      <w:r/>
      <w:r/>
    </w:p>
    <w:p>
      <w:pPr>
        <w:pStyle w:val="Heading3"/>
      </w:pPr>
      <w:r>
        <w:t>2.4 内饰与空间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问界M8</w:t>
      </w:r>
      <w:r>
        <w:t>：提供三排六座布局，二排零重力座椅带按摩功能，三排可电动放倒，空间表现优异，适合全家出行。内饰设计豪华且科技感十足，符合高端用户的需求。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小米YU7</w:t>
      </w:r>
      <w:r>
        <w:t>：采用五座布局，轿跑SUV设计使后排头部空间略显局促，但轴距达3000mm，整体空间依然宽敞。无框车门和溜背造型提升了颜值，更适合追求时尚的年轻人。</w:t>
      </w:r>
      <w:r/>
      <w:r/>
    </w:p>
    <w:p>
      <w:pPr>
        <w:pStyle w:val="Heading3"/>
      </w:pPr>
      <w:r>
        <w:t>2.5 性价比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问界M8</w:t>
      </w:r>
      <w:r>
        <w:t>：售价较高，但提供了丰富的豪华配置和卓越的续航能力，适合对品质有较高要求的消费者。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小米YU7</w:t>
      </w:r>
      <w:r>
        <w:t>：价格更为亲民，同时兼顾了性能和智能化体验，尤其在25-30万元区间内具有极高的性价比。</w:t>
      </w:r>
      <w:r/>
      <w:r/>
    </w:p>
    <w:p>
      <w:r/>
      <w:r>
        <w:t>(</w:t>
      </w:r>
      <w:hyperlink r:id="rId12">
        <w:r>
          <w:rPr>
            <w:color w:val="0000EE"/>
            <w:u w:val="single"/>
          </w:rPr>
          <w:t>搜狐汽车, 2025</w:t>
        </w:r>
      </w:hyperlink>
      <w:r>
        <w:t>)</w:t>
        <w:br/>
      </w:r>
      <w:r>
        <w:t>(</w:t>
      </w:r>
      <w:hyperlink r:id="rId13">
        <w:r>
          <w:rPr>
            <w:color w:val="0000EE"/>
            <w:u w:val="single"/>
          </w:rPr>
          <w:t>网易汽车, 2025</w:t>
        </w:r>
      </w:hyperlink>
      <w:r>
        <w:t>)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r/>
      <w:r>
        <w:t>综合来看，</w:t>
      </w:r>
      <w:r>
        <w:rPr>
          <w:b/>
        </w:rPr>
        <w:t>问界M8</w:t>
      </w:r>
      <w:r>
        <w:t>和</w:t>
      </w:r>
      <w:r>
        <w:rPr>
          <w:b/>
        </w:rPr>
        <w:t>小米YU7</w:t>
      </w:r>
      <w:r>
        <w:t>分别针对不同的消费群体和使用场景：</w:t>
      </w:r>
      <w:r/>
      <w:r/>
    </w:p>
    <w:p>
      <w:pPr>
        <w:pStyle w:val="ListBullet"/>
        <w:spacing w:line="240" w:lineRule="auto"/>
        <w:ind w:left="720"/>
      </w:pPr>
      <w:r/>
      <w:r>
        <w:t>如果您追求豪华感、超长续航以及全家出行的舒适性，并愿意为此支付更高的预算，那么</w:t>
      </w:r>
      <w:r>
        <w:rPr>
          <w:b/>
        </w:rPr>
        <w:t>问界M8</w:t>
      </w:r>
      <w:r>
        <w:t>无疑是更好的选择。其增程式混动技术和华为智驾系统的加持，使其在高端市场中占据一席之地。</w:t>
      </w:r>
      <w:r/>
    </w:p>
    <w:p>
      <w:pPr>
        <w:pStyle w:val="ListBullet"/>
        <w:spacing w:line="240" w:lineRule="auto"/>
        <w:ind w:left="720"/>
      </w:pPr>
      <w:r/>
      <w:r>
        <w:t>如果您是年轻消费者，注重性价比、智能化体验以及城市代步的便利性，那么</w:t>
      </w:r>
      <w:r>
        <w:rPr>
          <w:b/>
        </w:rPr>
        <w:t>小米YU7</w:t>
      </w:r>
      <w:r>
        <w:t>将是一个极具吸引力的选项。其出色的续航能力和快速充电技术，能够有效缓解纯电动车用户的里程焦虑。</w:t>
      </w:r>
      <w:r/>
      <w:r/>
    </w:p>
    <w:p>
      <w:r/>
      <w:r>
        <w:t>最终，两款车型各有千秋，消费者应根据自身需求和预算做出选择。未来，随着市场竞争的加剧，这两款车型的表现值得持续关注。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</w:p>
    <w:p>
      <w:r>
        <w:br/>
      </w:r>
      <w:hyperlink r:id="rId9">
        <w:r>
          <w:rPr>
            <w:color w:val="0000EE"/>
            <w:u w:val="single"/>
          </w:rPr>
          <w:t>汽车之家</w:t>
        </w:r>
      </w:hyperlink>
      <w:r>
        <w:br/>
      </w:r>
      <w:hyperlink r:id="rId10">
        <w:r>
          <w:rPr>
            <w:color w:val="0000EE"/>
            <w:u w:val="single"/>
          </w:rPr>
          <w:t>第一电动网</w:t>
        </w:r>
      </w:hyperlink>
      <w:r>
        <w:br/>
      </w:r>
      <w:hyperlink r:id="rId11">
        <w:r>
          <w:rPr>
            <w:color w:val="0000EE"/>
            <w:u w:val="single"/>
          </w:rPr>
          <w:t>易车</w:t>
        </w:r>
      </w:hyperlink>
      <w:r>
        <w:br/>
      </w:r>
      <w:hyperlink r:id="rId12">
        <w:r>
          <w:rPr>
            <w:color w:val="0000EE"/>
            <w:u w:val="single"/>
          </w:rPr>
          <w:t>搜狐汽车</w:t>
        </w:r>
      </w:hyperlink>
      <w:r/>
      <w:hyperlink r:id="rId13">
        <w:r>
          <w:rPr>
            <w:color w:val="0000EE"/>
            <w:u w:val="single"/>
          </w:rPr>
          <w:t>网易汽车</w:t>
        </w:r>
      </w:hyperlink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hejiahao.autohome.com.cn/info/19198997" TargetMode="External"/><Relationship Id="rId10" Type="http://schemas.openxmlformats.org/officeDocument/2006/relationships/hyperlink" Target="https://m.d1ev.com/carnews/xinche/261642" TargetMode="External"/><Relationship Id="rId11" Type="http://schemas.openxmlformats.org/officeDocument/2006/relationships/hyperlink" Target="https://news.m.yiche.com/hao/wenzhang/97593330/" TargetMode="External"/><Relationship Id="rId12" Type="http://schemas.openxmlformats.org/officeDocument/2006/relationships/hyperlink" Target="https://m.sohu.com/a/860748372_122066676/?pvid=000115_3w_a" TargetMode="External"/><Relationship Id="rId13" Type="http://schemas.openxmlformats.org/officeDocument/2006/relationships/hyperlink" Target="https://m.163.com/dy/article/K3VIK80L0511D91O.html?spss=dy_auth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