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问界M8与小米YU7竞品对比分析报告</w:t>
      </w:r>
      <w:r/>
    </w:p>
    <w:p>
      <w:pPr>
        <w:pStyle w:val="Heading2"/>
      </w:pPr>
      <w:r>
        <w:t>1. 竞品车型参数对比表格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参数类别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问界M8（增程版）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问界M8（纯电版）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小米YU7（后驱版）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小米YU7（四驱版）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价格区间</w:t>
            </w:r>
          </w:p>
        </w:tc>
        <w:tc>
          <w:tcPr>
            <w:tcW w:type="dxa" w:w="1728"/>
          </w:tcPr>
          <w:p>
            <w:r>
              <w:t>35-45万</w:t>
            </w:r>
          </w:p>
        </w:tc>
        <w:tc>
          <w:tcPr>
            <w:tcW w:type="dxa" w:w="1728"/>
          </w:tcPr>
          <w:p>
            <w:r>
              <w:t>35-45万</w:t>
            </w:r>
          </w:p>
        </w:tc>
        <w:tc>
          <w:tcPr>
            <w:tcW w:type="dxa" w:w="1728"/>
          </w:tcPr>
          <w:p>
            <w:r>
              <w:t>25-30万</w:t>
            </w:r>
          </w:p>
        </w:tc>
        <w:tc>
          <w:tcPr>
            <w:tcW w:type="dxa" w:w="1728"/>
          </w:tcPr>
          <w:p>
            <w:r>
              <w:t>25-30万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车身尺寸</w:t>
            </w:r>
          </w:p>
        </w:tc>
        <w:tc>
          <w:tcPr>
            <w:tcW w:type="dxa" w:w="1728"/>
          </w:tcPr>
          <w:p>
            <w:r>
              <w:t>长5190mm，宽1999mm，高1795mm，轴距3105mm</w:t>
            </w:r>
          </w:p>
        </w:tc>
        <w:tc>
          <w:tcPr>
            <w:tcW w:type="dxa" w:w="1728"/>
          </w:tcPr>
          <w:p>
            <w:r>
              <w:t>长5190mm，宽1999mm，高1795mm，轴距3105mm</w:t>
            </w:r>
          </w:p>
        </w:tc>
        <w:tc>
          <w:tcPr>
            <w:tcW w:type="dxa" w:w="1728"/>
          </w:tcPr>
          <w:p>
            <w:r>
              <w:t>长4999mm，宽1996mm，高1600mm，轴距3000mm</w:t>
            </w:r>
          </w:p>
        </w:tc>
        <w:tc>
          <w:tcPr>
            <w:tcW w:type="dxa" w:w="1728"/>
          </w:tcPr>
          <w:p>
            <w:r>
              <w:t>长4999mm，宽1996mm，高1600mm，轴距3000mm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动力类型</w:t>
            </w:r>
          </w:p>
        </w:tc>
        <w:tc>
          <w:tcPr>
            <w:tcW w:type="dxa" w:w="1728"/>
          </w:tcPr>
          <w:p>
            <w:r>
              <w:t>增程式混动</w:t>
            </w:r>
          </w:p>
        </w:tc>
        <w:tc>
          <w:tcPr>
            <w:tcW w:type="dxa" w:w="1728"/>
          </w:tcPr>
          <w:p>
            <w:r>
              <w:t>纯电动</w:t>
            </w:r>
          </w:p>
        </w:tc>
        <w:tc>
          <w:tcPr>
            <w:tcW w:type="dxa" w:w="1728"/>
          </w:tcPr>
          <w:p>
            <w:r>
              <w:t>纯电动</w:t>
            </w:r>
          </w:p>
        </w:tc>
        <w:tc>
          <w:tcPr>
            <w:tcW w:type="dxa" w:w="1728"/>
          </w:tcPr>
          <w:p>
            <w:r>
              <w:t>纯电动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续航里程</w:t>
            </w:r>
          </w:p>
        </w:tc>
        <w:tc>
          <w:tcPr>
            <w:tcW w:type="dxa" w:w="1728"/>
          </w:tcPr>
          <w:p>
            <w:r>
              <w:t>综合续航1400km（纯电201/310km）</w:t>
            </w:r>
          </w:p>
        </w:tc>
        <w:tc>
          <w:tcPr>
            <w:tcW w:type="dxa" w:w="1728"/>
          </w:tcPr>
          <w:p>
            <w:r>
              <w:t>纯电续航最高820km</w:t>
            </w:r>
          </w:p>
        </w:tc>
        <w:tc>
          <w:tcPr>
            <w:tcW w:type="dxa" w:w="1728"/>
          </w:tcPr>
          <w:p>
            <w:r>
              <w:t>纯电续航最高820km</w:t>
            </w:r>
          </w:p>
        </w:tc>
        <w:tc>
          <w:tcPr>
            <w:tcW w:type="dxa" w:w="1728"/>
          </w:tcPr>
          <w:p>
            <w:r>
              <w:t>纯电续航最高760km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充电性能</w:t>
            </w:r>
          </w:p>
        </w:tc>
        <w:tc>
          <w:tcPr>
            <w:tcW w:type="dxa" w:w="1728"/>
          </w:tcPr>
          <w:p>
            <w:r>
              <w:t>支持加油和快充</w:t>
            </w:r>
          </w:p>
        </w:tc>
        <w:tc>
          <w:tcPr>
            <w:tcW w:type="dxa" w:w="1728"/>
          </w:tcPr>
          <w:p>
            <w:r>
              <w:t>快充支持</w:t>
            </w:r>
          </w:p>
        </w:tc>
        <w:tc>
          <w:tcPr>
            <w:tcW w:type="dxa" w:w="1728"/>
          </w:tcPr>
          <w:p>
            <w:r>
              <w:t>充电5分钟补能220km（800V高压平台）</w:t>
            </w:r>
          </w:p>
        </w:tc>
        <w:tc>
          <w:tcPr>
            <w:tcW w:type="dxa" w:w="1728"/>
          </w:tcPr>
          <w:p>
            <w:r>
              <w:t>充电5分钟补能220km（800V高压平台）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加速性能</w:t>
            </w:r>
          </w:p>
        </w:tc>
        <w:tc>
          <w:tcPr>
            <w:tcW w:type="dxa" w:w="1728"/>
          </w:tcPr>
          <w:p>
            <w:r>
              <w:t>零百加速4.8秒</w:t>
            </w:r>
          </w:p>
        </w:tc>
        <w:tc>
          <w:tcPr>
            <w:tcW w:type="dxa" w:w="1728"/>
          </w:tcPr>
          <w:p>
            <w:r>
              <w:t>零百加速4.8秒</w:t>
            </w:r>
          </w:p>
        </w:tc>
        <w:tc>
          <w:tcPr>
            <w:tcW w:type="dxa" w:w="1728"/>
          </w:tcPr>
          <w:p>
            <w:r>
              <w:t>零百加速未公布</w:t>
            </w:r>
          </w:p>
        </w:tc>
        <w:tc>
          <w:tcPr>
            <w:tcW w:type="dxa" w:w="1728"/>
          </w:tcPr>
          <w:p>
            <w:r>
              <w:t>零百加速未公布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智能科技</w:t>
            </w:r>
          </w:p>
        </w:tc>
        <w:tc>
          <w:tcPr>
            <w:tcW w:type="dxa" w:w="1728"/>
          </w:tcPr>
          <w:p>
            <w:r>
              <w:t>鸿蒙座舱4.0，ADS 3.0高阶智驾</w:t>
            </w:r>
          </w:p>
        </w:tc>
        <w:tc>
          <w:tcPr>
            <w:tcW w:type="dxa" w:w="1728"/>
          </w:tcPr>
          <w:p>
            <w:r>
              <w:t>鸿蒙座舱4.0，ADS 3.0高阶智驾</w:t>
            </w:r>
          </w:p>
        </w:tc>
        <w:tc>
          <w:tcPr>
            <w:tcW w:type="dxa" w:w="1728"/>
          </w:tcPr>
          <w:p>
            <w:r>
              <w:t>小米生态链，满血版Orin X芯片</w:t>
            </w:r>
          </w:p>
        </w:tc>
        <w:tc>
          <w:tcPr>
            <w:tcW w:type="dxa" w:w="1728"/>
          </w:tcPr>
          <w:p>
            <w:r>
              <w:t>小米生态链，满血版Orin X芯片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空间布局</w:t>
            </w:r>
          </w:p>
        </w:tc>
        <w:tc>
          <w:tcPr>
            <w:tcW w:type="dxa" w:w="1728"/>
          </w:tcPr>
          <w:p>
            <w:r>
              <w:t>三排六座，二排零重力座椅</w:t>
            </w:r>
          </w:p>
        </w:tc>
        <w:tc>
          <w:tcPr>
            <w:tcW w:type="dxa" w:w="1728"/>
          </w:tcPr>
          <w:p>
            <w:r>
              <w:t>三排六座，二排零重力座椅</w:t>
            </w:r>
          </w:p>
        </w:tc>
        <w:tc>
          <w:tcPr>
            <w:tcW w:type="dxa" w:w="1728"/>
          </w:tcPr>
          <w:p>
            <w:r>
              <w:t>轿跑SUV设计，后排头部空间略受限</w:t>
            </w:r>
          </w:p>
        </w:tc>
        <w:tc>
          <w:tcPr>
            <w:tcW w:type="dxa" w:w="1728"/>
          </w:tcPr>
          <w:p>
            <w:r>
              <w:t>轿跑SUV设计，后排头部空间略受限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品牌服务</w:t>
            </w:r>
          </w:p>
        </w:tc>
        <w:tc>
          <w:tcPr>
            <w:tcW w:type="dxa" w:w="1728"/>
          </w:tcPr>
          <w:p>
            <w:r>
              <w:t>华为技术背书，售后网点覆盖广</w:t>
            </w:r>
          </w:p>
        </w:tc>
        <w:tc>
          <w:tcPr>
            <w:tcW w:type="dxa" w:w="1728"/>
          </w:tcPr>
          <w:p>
            <w:r>
              <w:t>华为技术背书，售后网点覆盖广</w:t>
            </w:r>
          </w:p>
        </w:tc>
        <w:tc>
          <w:tcPr>
            <w:tcW w:type="dxa" w:w="1728"/>
          </w:tcPr>
          <w:p>
            <w:r>
              <w:t>小米生态用户粘性强</w:t>
            </w:r>
          </w:p>
        </w:tc>
        <w:tc>
          <w:tcPr>
            <w:tcW w:type="dxa" w:w="1728"/>
          </w:tcPr>
          <w:p>
            <w:r>
              <w:t>小米生态用户粘性强</w:t>
            </w:r>
          </w:p>
        </w:tc>
      </w:tr>
    </w:tbl>
    <w:p>
      <w:r/>
    </w:p>
    <w:p>
      <w:pPr>
        <w:pStyle w:val="Heading2"/>
      </w:pPr>
      <w:r>
        <w:t>2. 对比分析</w:t>
      </w:r>
      <w:r/>
    </w:p>
    <w:p>
      <w:pPr>
        <w:pStyle w:val="Heading3"/>
      </w:pPr>
      <w:r>
        <w:t>2.1 价格与定位</w:t>
      </w:r>
      <w:r/>
    </w:p>
    <w:p>
      <w:r/>
      <w:r>
        <w:t>问界M8的定价区间为35-45万元，主要面向高端家庭用户，强调豪华感和智能科技体验。其增程式混动版本提供了更灵活的能源补充方式，适合预算充足且对续航有较高需求的消费者 (</w:t>
      </w:r>
      <w:hyperlink r:id="rId9">
        <w:r>
          <w:rPr>
            <w:color w:val="0000EE"/>
            <w:u w:val="single"/>
          </w:rPr>
          <w:t>车市号, 2025</w:t>
        </w:r>
      </w:hyperlink>
      <w:r>
        <w:t>)。相比之下，小米YU7的价格区间为25-30万元，主打性价比和年轻化市场，更适合首次购车或预算有限的消费者。</w:t>
      </w:r>
      <w:r/>
    </w:p>
    <w:p>
      <w:pPr>
        <w:pStyle w:val="Heading3"/>
      </w:pPr>
      <w:r>
        <w:t>2.2 动力与续航</w:t>
      </w:r>
      <w:r/>
    </w:p>
    <w:p>
      <w:r/>
      <w:r>
        <w:t>问界M8的增程版综合续航达到1400公里，解决了长途出行的里程焦虑问题，同时具备4.8秒的零百加速性能，展现了强劲的动力表现 (</w:t>
      </w:r>
      <w:hyperlink r:id="rId10">
        <w:r>
          <w:rPr>
            <w:color w:val="0000EE"/>
            <w:u w:val="single"/>
          </w:rPr>
          <w:t>易车, 2025</w:t>
        </w:r>
      </w:hyperlink>
      <w:r>
        <w:t>)。而小米YU7则通过800V高压平台实现了快速充电能力，充电5分钟即可补充220公里续航，适合城市通勤和短途旅行。不过，其四驱版续航里程略低于后驱版，可能影响部分消费者的决策。</w:t>
      </w:r>
      <w:r/>
    </w:p>
    <w:p>
      <w:pPr>
        <w:pStyle w:val="Heading3"/>
      </w:pPr>
      <w:r>
        <w:t>2.3 智能科技</w:t>
      </w:r>
      <w:r/>
    </w:p>
    <w:p>
      <w:r/>
      <w:r>
        <w:t>问界M8搭载了华为全家桶技术，包括鸿蒙座舱4.0和ADS 3.0高阶智驾系统，支持多设备互联、城市/高速领航以及自动泊车功能，整体智能化水平较高。小米YU7则依托小米生态链，实现了车机与智能家居的无缝联动，但其智驾系统仍需通过OTA升级逐步完善 (</w:t>
      </w:r>
      <w:hyperlink r:id="rId11">
        <w:r>
          <w:rPr>
            <w:color w:val="0000EE"/>
            <w:u w:val="single"/>
          </w:rPr>
          <w:t>易车, 2025</w:t>
        </w:r>
      </w:hyperlink>
      <w:r>
        <w:t>)。</w:t>
      </w:r>
      <w:r/>
    </w:p>
    <w:p>
      <w:pPr>
        <w:pStyle w:val="Heading3"/>
      </w:pPr>
      <w:r>
        <w:t>2.4 空间与舒适性</w:t>
      </w:r>
      <w:r/>
    </w:p>
    <w:p>
      <w:r/>
      <w:r>
        <w:t>问界M8采用三排六座布局，二排配备零重力座椅并支持按摩功能，适合全家出行场景。其3105mm的轴距也确保了宽敞的乘坐空间。小米YU7则以轿跑SUV设计为主，虽然轴距达到3000mm，但由于溜背造型，后排头部空间略显局促，更适合小家庭或单身用户 (</w:t>
      </w:r>
      <w:hyperlink r:id="rId9">
        <w:r>
          <w:rPr>
            <w:color w:val="0000EE"/>
            <w:u w:val="single"/>
          </w:rPr>
          <w:t>车市号, 2025</w:t>
        </w:r>
      </w:hyperlink>
      <w:r>
        <w:t>)。</w:t>
      </w:r>
      <w:r/>
    </w:p>
    <w:p>
      <w:pPr>
        <w:pStyle w:val="Heading3"/>
      </w:pPr>
      <w:r>
        <w:t>2.5 品牌与服务</w:t>
      </w:r>
      <w:r/>
    </w:p>
    <w:p>
      <w:r/>
      <w:r>
        <w:t>问界M8依托华为的技术背书和成熟的售后服务网络，在品牌信任度和服务保障方面占据优势。小米YU7作为小米汽车的首款SUV，尽管在产能和交付上可能存在不确定性，但凭借强大的生态用户粘性和“人车家”全生态体验，吸引了大量米粉的关注 (</w:t>
      </w:r>
      <w:hyperlink r:id="rId10">
        <w:r>
          <w:rPr>
            <w:color w:val="0000EE"/>
            <w:u w:val="single"/>
          </w:rPr>
          <w:t>易车, 2025</w:t>
        </w:r>
      </w:hyperlink>
      <w:r>
        <w:t>)。</w:t>
      </w:r>
      <w:r/>
    </w:p>
    <w:p>
      <w:pPr>
        <w:pStyle w:val="Heading2"/>
      </w:pPr>
      <w:r>
        <w:t>3. 竞品对比结论</w:t>
      </w:r>
      <w:r/>
    </w:p>
    <w:p>
      <w:r/>
      <w:r>
        <w:t>根据上述对比分析，问界M8和小米YU7分别针对不同的消费群体和使用场景：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选择问界M8的理由</w:t>
      </w:r>
      <w:r>
        <w:t>：</w:t>
      </w:r>
      <w:r/>
      <w:r/>
    </w:p>
    <w:p>
      <w:pPr>
        <w:pStyle w:val="ListBullet"/>
        <w:spacing w:line="240" w:lineRule="auto"/>
        <w:ind w:left="1440"/>
      </w:pPr>
      <w:r/>
      <w:r>
        <w:t>预算充裕，追求豪华感和智能科技；</w:t>
      </w:r>
      <w:r/>
    </w:p>
    <w:p>
      <w:pPr>
        <w:pStyle w:val="ListBullet"/>
        <w:spacing w:line="240" w:lineRule="auto"/>
        <w:ind w:left="1440"/>
      </w:pPr>
      <w:r/>
      <w:r>
        <w:t>需要超长续航和灵活的能源补充方式；</w:t>
      </w:r>
      <w:r/>
    </w:p>
    <w:p>
      <w:pPr>
        <w:pStyle w:val="ListBullet"/>
        <w:spacing w:line="240" w:lineRule="auto"/>
        <w:ind w:left="1440"/>
      </w:pPr>
      <w:r/>
      <w:r>
        <w:t>注重全家出行的空间和舒适性；</w:t>
      </w:r>
      <w:r/>
    </w:p>
    <w:p>
      <w:pPr>
        <w:pStyle w:val="ListBullet"/>
        <w:spacing w:line="240" w:lineRule="auto"/>
        <w:ind w:left="1440"/>
      </w:pPr>
      <w:r/>
      <w:r>
        <w:t>偏好华为成熟的技术支持和售后服务。</w:t>
      </w:r>
      <w:r/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选择小米YU7的理由</w:t>
      </w:r>
      <w:r>
        <w:t>：</w:t>
      </w:r>
      <w:r/>
      <w:r/>
    </w:p>
    <w:p>
      <w:pPr>
        <w:pStyle w:val="ListBullet"/>
        <w:spacing w:line="240" w:lineRule="auto"/>
        <w:ind w:left="1440"/>
      </w:pPr>
      <w:r/>
      <w:r>
        <w:t>预算有限，注重性价比；</w:t>
      </w:r>
      <w:r/>
    </w:p>
    <w:p>
      <w:pPr>
        <w:pStyle w:val="ListBullet"/>
        <w:spacing w:line="240" w:lineRule="auto"/>
        <w:ind w:left="1440"/>
      </w:pPr>
      <w:r/>
      <w:r>
        <w:t>主要用于城市代步或短途旅行；</w:t>
      </w:r>
      <w:r/>
    </w:p>
    <w:p>
      <w:pPr>
        <w:pStyle w:val="ListBullet"/>
        <w:spacing w:line="240" w:lineRule="auto"/>
        <w:ind w:left="1440"/>
      </w:pPr>
      <w:r/>
      <w:r>
        <w:t>喜欢轿跑SUV的设计风格；</w:t>
      </w:r>
      <w:r/>
    </w:p>
    <w:p>
      <w:pPr>
        <w:pStyle w:val="ListBullet"/>
        <w:spacing w:line="240" w:lineRule="auto"/>
        <w:ind w:left="1440"/>
      </w:pPr>
      <w:r/>
      <w:r>
        <w:t>认同小米生态并愿意尝试新技术。</w:t>
      </w:r>
      <w:r/>
      <w:r/>
      <w:r/>
      <w:r/>
    </w:p>
    <w:p>
      <w:r/>
      <w:r>
        <w:t>总体而言，问界M8更适合高端家庭用户，而小米YU7则是年轻人和首次购车用户的理想选择。消费者应根据自身预算、用车需求和品牌偏好做出最终决策。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</w:p>
    <w:p>
      <w:r>
        <w:br/>
      </w:r>
      <w:hyperlink r:id="rId9">
        <w:r>
          <w:rPr>
            <w:color w:val="0000EE"/>
            <w:u w:val="single"/>
          </w:rPr>
          <w:t>车市号</w:t>
        </w:r>
      </w:hyperlink>
      <w:r>
        <w:br/>
      </w:r>
      <w:hyperlink r:id="rId10">
        <w:r>
          <w:rPr>
            <w:color w:val="0000EE"/>
            <w:u w:val="single"/>
          </w:rPr>
          <w:t>易车</w:t>
        </w:r>
      </w:hyperlink>
      <w:r/>
      <w:hyperlink r:id="rId11">
        <w:r>
          <w:rPr>
            <w:color w:val="0000EE"/>
            <w:u w:val="single"/>
          </w:rPr>
          <w:t>易车</w:t>
        </w:r>
      </w:hyperlink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heshihao.cheshi.com/news/2817327.html" TargetMode="External"/><Relationship Id="rId10" Type="http://schemas.openxmlformats.org/officeDocument/2006/relationships/hyperlink" Target="https://news.m.yiche.com/hao/wenzhang/97593330/" TargetMode="External"/><Relationship Id="rId11" Type="http://schemas.openxmlformats.org/officeDocument/2006/relationships/hyperlink" Target="https://news.m.yiche.com/hao/wenzhang/9792785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