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问界新M5与小鹏G7竞品对比分析报告</w:t>
      </w:r>
      <w:r/>
    </w:p>
    <w:p>
      <w:pPr>
        <w:pStyle w:val="Heading2"/>
      </w:pPr>
      <w:r>
        <w:t>1. 竞品车型参数对比表格</w:t>
      </w:r>
      <w:r/>
    </w:p>
    <w:p>
      <w:r/>
      <w:r>
        <w:t>以下是问界新M5和小鹏G7两款车型的主要参数对比，涵盖动力、续航、智能化配置等关键维度。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问界新M5 增程 Ultra 后驱版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问界新M5 纯电 Ultra 后驱版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小鹏G7 702 超长续航 Max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小鹏G7 702 超长续航 Ultra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价格（万元）</w:t>
            </w:r>
          </w:p>
        </w:tc>
        <w:tc>
          <w:tcPr>
            <w:tcW w:type="dxa" w:w="1728"/>
          </w:tcPr>
          <w:p>
            <w:r>
              <w:t>22.98</w:t>
            </w:r>
          </w:p>
        </w:tc>
        <w:tc>
          <w:tcPr>
            <w:tcW w:type="dxa" w:w="1728"/>
          </w:tcPr>
          <w:p>
            <w:r>
              <w:t>23.98</w:t>
            </w:r>
          </w:p>
        </w:tc>
        <w:tc>
          <w:tcPr>
            <w:tcW w:type="dxa" w:w="1728"/>
          </w:tcPr>
          <w:p>
            <w:r>
              <w:t>20.58</w:t>
            </w:r>
          </w:p>
        </w:tc>
        <w:tc>
          <w:tcPr>
            <w:tcW w:type="dxa" w:w="1728"/>
          </w:tcPr>
          <w:p>
            <w:r>
              <w:t>22.58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车身尺寸（mm）</w:t>
            </w:r>
          </w:p>
        </w:tc>
        <w:tc>
          <w:tcPr>
            <w:tcW w:type="dxa" w:w="1728"/>
          </w:tcPr>
          <w:p>
            <w:r>
              <w:t>4785×1930×1625</w:t>
            </w:r>
          </w:p>
        </w:tc>
        <w:tc>
          <w:tcPr>
            <w:tcW w:type="dxa" w:w="1728"/>
          </w:tcPr>
          <w:p>
            <w:r>
              <w:t>4785×1930×1625</w:t>
            </w:r>
          </w:p>
        </w:tc>
        <w:tc>
          <w:tcPr>
            <w:tcW w:type="dxa" w:w="1728"/>
          </w:tcPr>
          <w:p>
            <w:r>
              <w:t>4892×1925×1655</w:t>
            </w:r>
          </w:p>
        </w:tc>
        <w:tc>
          <w:tcPr>
            <w:tcW w:type="dxa" w:w="1728"/>
          </w:tcPr>
          <w:p>
            <w:r>
              <w:t>4892×1925×1655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轴距（mm）</w:t>
            </w:r>
          </w:p>
        </w:tc>
        <w:tc>
          <w:tcPr>
            <w:tcW w:type="dxa" w:w="1728"/>
          </w:tcPr>
          <w:p>
            <w:r>
              <w:t>2880</w:t>
            </w:r>
          </w:p>
        </w:tc>
        <w:tc>
          <w:tcPr>
            <w:tcW w:type="dxa" w:w="1728"/>
          </w:tcPr>
          <w:p>
            <w:r>
              <w:t>2880</w:t>
            </w:r>
          </w:p>
        </w:tc>
        <w:tc>
          <w:tcPr>
            <w:tcW w:type="dxa" w:w="1728"/>
          </w:tcPr>
          <w:p>
            <w:r>
              <w:t>2890</w:t>
            </w:r>
          </w:p>
        </w:tc>
        <w:tc>
          <w:tcPr>
            <w:tcW w:type="dxa" w:w="1728"/>
          </w:tcPr>
          <w:p>
            <w:r>
              <w:t>2890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动力类型</w:t>
            </w:r>
          </w:p>
        </w:tc>
        <w:tc>
          <w:tcPr>
            <w:tcW w:type="dxa" w:w="1728"/>
          </w:tcPr>
          <w:p>
            <w:r>
              <w:t>增程式</w:t>
            </w:r>
          </w:p>
        </w:tc>
        <w:tc>
          <w:tcPr>
            <w:tcW w:type="dxa" w:w="1728"/>
          </w:tcPr>
          <w:p>
            <w:r>
              <w:t>纯电动</w:t>
            </w:r>
          </w:p>
        </w:tc>
        <w:tc>
          <w:tcPr>
            <w:tcW w:type="dxa" w:w="1728"/>
          </w:tcPr>
          <w:p>
            <w:r>
              <w:t>纯电动</w:t>
            </w:r>
          </w:p>
        </w:tc>
        <w:tc>
          <w:tcPr>
            <w:tcW w:type="dxa" w:w="1728"/>
          </w:tcPr>
          <w:p>
            <w:r>
              <w:t>纯电动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电机功率（kW）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218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CLTC续航里程（km）</w:t>
            </w:r>
          </w:p>
        </w:tc>
        <w:tc>
          <w:tcPr>
            <w:tcW w:type="dxa" w:w="1728"/>
          </w:tcPr>
          <w:p>
            <w:r>
              <w:t>综合1440/纯电255</w:t>
            </w:r>
          </w:p>
        </w:tc>
        <w:tc>
          <w:tcPr>
            <w:tcW w:type="dxa" w:w="1728"/>
          </w:tcPr>
          <w:p>
            <w:r>
              <w:t>602</w:t>
            </w:r>
          </w:p>
        </w:tc>
        <w:tc>
          <w:tcPr>
            <w:tcW w:type="dxa" w:w="1728"/>
          </w:tcPr>
          <w:p>
            <w:r>
              <w:t>702</w:t>
            </w:r>
          </w:p>
        </w:tc>
        <w:tc>
          <w:tcPr>
            <w:tcW w:type="dxa" w:w="1728"/>
          </w:tcPr>
          <w:p>
            <w:r>
              <w:t>702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快充时间（30%-80%）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30分钟</w:t>
            </w:r>
          </w:p>
        </w:tc>
        <w:tc>
          <w:tcPr>
            <w:tcW w:type="dxa" w:w="1728"/>
          </w:tcPr>
          <w:p>
            <w:r>
              <w:t>12分钟</w:t>
            </w:r>
          </w:p>
        </w:tc>
        <w:tc>
          <w:tcPr>
            <w:tcW w:type="dxa" w:w="1728"/>
          </w:tcPr>
          <w:p>
            <w:r>
              <w:t>12分钟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电池类型</w:t>
            </w:r>
          </w:p>
        </w:tc>
        <w:tc>
          <w:tcPr>
            <w:tcW w:type="dxa" w:w="1728"/>
          </w:tcPr>
          <w:p>
            <w:r>
              <w:t>磷酸铁锂</w:t>
            </w:r>
          </w:p>
        </w:tc>
        <w:tc>
          <w:tcPr>
            <w:tcW w:type="dxa" w:w="1728"/>
          </w:tcPr>
          <w:p>
            <w:r>
              <w:t>磷酸铁锂</w:t>
            </w:r>
          </w:p>
        </w:tc>
        <w:tc>
          <w:tcPr>
            <w:tcW w:type="dxa" w:w="1728"/>
          </w:tcPr>
          <w:p>
            <w:r>
              <w:t>磷酸铁锂</w:t>
            </w:r>
          </w:p>
        </w:tc>
        <w:tc>
          <w:tcPr>
            <w:tcW w:type="dxa" w:w="1728"/>
          </w:tcPr>
          <w:p>
            <w:r>
              <w:t>磷酸铁锂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智能驾驶芯片</w:t>
            </w:r>
          </w:p>
        </w:tc>
        <w:tc>
          <w:tcPr>
            <w:tcW w:type="dxa" w:w="1728"/>
          </w:tcPr>
          <w:p>
            <w:r>
              <w:t>华为ADS（192线激光雷达）</w:t>
            </w:r>
          </w:p>
        </w:tc>
        <w:tc>
          <w:tcPr>
            <w:tcW w:type="dxa" w:w="1728"/>
          </w:tcPr>
          <w:p>
            <w:r>
              <w:t>华为ADS（192线激光雷达）</w:t>
            </w:r>
          </w:p>
        </w:tc>
        <w:tc>
          <w:tcPr>
            <w:tcW w:type="dxa" w:w="1728"/>
          </w:tcPr>
          <w:p>
            <w:r>
              <w:t>图灵AI芯片（2颗Orin-X）</w:t>
            </w:r>
          </w:p>
        </w:tc>
        <w:tc>
          <w:tcPr>
            <w:tcW w:type="dxa" w:w="1728"/>
          </w:tcPr>
          <w:p>
            <w:r>
              <w:t>图灵AI芯片（3颗）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算力（TOPS）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508</w:t>
            </w:r>
          </w:p>
        </w:tc>
        <w:tc>
          <w:tcPr>
            <w:tcW w:type="dxa" w:w="1728"/>
          </w:tcPr>
          <w:p>
            <w:r>
              <w:t>2250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HUD显示系统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标配87英寸AR-HUD</w:t>
            </w:r>
          </w:p>
        </w:tc>
        <w:tc>
          <w:tcPr>
            <w:tcW w:type="dxa" w:w="1728"/>
          </w:tcPr>
          <w:p>
            <w:r>
              <w:t>标配87英寸AR-HUD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座椅功能</w:t>
            </w:r>
          </w:p>
        </w:tc>
        <w:tc>
          <w:tcPr>
            <w:tcW w:type="dxa" w:w="1728"/>
          </w:tcPr>
          <w:p>
            <w:r>
              <w:t>加热、通风、按摩</w:t>
            </w:r>
          </w:p>
        </w:tc>
        <w:tc>
          <w:tcPr>
            <w:tcW w:type="dxa" w:w="1728"/>
          </w:tcPr>
          <w:p>
            <w:r>
              <w:t>加热、通风、按摩</w:t>
            </w:r>
          </w:p>
        </w:tc>
        <w:tc>
          <w:tcPr>
            <w:tcW w:type="dxa" w:w="1728"/>
          </w:tcPr>
          <w:p>
            <w:r>
              <w:t>四座电动调节、加热、通风、按摩</w:t>
            </w:r>
          </w:p>
        </w:tc>
        <w:tc>
          <w:tcPr>
            <w:tcW w:type="dxa" w:w="1728"/>
          </w:tcPr>
          <w:p>
            <w:r>
              <w:t>四座电动调节、加热、通风、按摩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音响系统</w:t>
            </w:r>
          </w:p>
        </w:tc>
        <w:tc>
          <w:tcPr>
            <w:tcW w:type="dxa" w:w="1728"/>
          </w:tcPr>
          <w:p>
            <w:r>
              <w:t>HUAWEI SOUND（19扬声器）</w:t>
            </w:r>
          </w:p>
        </w:tc>
        <w:tc>
          <w:tcPr>
            <w:tcW w:type="dxa" w:w="1728"/>
          </w:tcPr>
          <w:p>
            <w:r>
              <w:t>HUAWEI SOUND（19扬声器）</w:t>
            </w:r>
          </w:p>
        </w:tc>
        <w:tc>
          <w:tcPr>
            <w:tcW w:type="dxa" w:w="1728"/>
          </w:tcPr>
          <w:p>
            <w:r>
              <w:t>20扬声器AI音响</w:t>
            </w:r>
          </w:p>
        </w:tc>
        <w:tc>
          <w:tcPr>
            <w:tcW w:type="dxa" w:w="1728"/>
          </w:tcPr>
          <w:p>
            <w:r>
              <w:t>20扬声器AI音响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动力与续航表现</w:t>
      </w:r>
      <w:r/>
    </w:p>
    <w:p>
      <w:r/>
      <w:r>
        <w:t>问界新M5提供增程式和纯电动两种版本，适合不同需求的用户。其增程版综合续航高达1440公里，显著优于小鹏G7的702公里续航能力，尤其适合长途出行场景。然而，小鹏G7在充电效率上占据优势，支持5C超充技术，12分钟即可补能436公里，而问界新M5纯电版需要30分钟完成30%-80%的充电（</w:t>
      </w:r>
      <w:hyperlink r:id="rId9">
        <w:r>
          <w:rPr>
            <w:color w:val="0000EE"/>
            <w:u w:val="single"/>
          </w:rPr>
          <w:t>新华网, 2024</w:t>
        </w:r>
      </w:hyperlink>
      <w:r>
        <w:t>）。对于城市通勤用户而言，小鹏G7的充电便利性更具吸引力。</w:t>
      </w:r>
      <w:r/>
    </w:p>
    <w:p>
      <w:pPr>
        <w:pStyle w:val="Heading3"/>
      </w:pPr>
      <w:r>
        <w:t>2.2 智能化配置</w:t>
      </w:r>
      <w:r/>
    </w:p>
    <w:p>
      <w:r/>
      <w:r>
        <w:t>小鹏G7在智能化方面表现突出，尤其是Ultra版本搭载了3颗图灵AI芯片，算力达到2250TOPS，号称“全球首款L3级算力AI汽车”。其AR-HUD系统具备87英寸显示面积，支持全场景车道级导航，提升了驾驶体验。相比之下，问界新M5依托华为ADS系统，配备了192线激光雷达和4D毫米波雷达，支持高阶智驾功能，但整体算力和显示效果略逊于小鹏G7（</w:t>
      </w:r>
      <w:hyperlink r:id="rId10">
        <w:r>
          <w:rPr>
            <w:color w:val="0000EE"/>
            <w:u w:val="single"/>
          </w:rPr>
          <w:t>科技日报, 2024</w:t>
        </w:r>
      </w:hyperlink>
      <w:r>
        <w:t>）。</w:t>
      </w:r>
      <w:r/>
    </w:p>
    <w:p>
      <w:pPr>
        <w:pStyle w:val="Heading3"/>
      </w:pPr>
      <w:r>
        <w:t>2.3 空间与舒适性</w:t>
      </w:r>
      <w:r/>
    </w:p>
    <w:p>
      <w:r/>
      <w:r>
        <w:t>小鹏G7在车身尺寸和轴距上稍占优势，后排头部空间达到1035mm，后备厢扩展后容积可达2277L，更适合家庭出行需求。问界新M5虽然空间表现稍逊，但其全车舒云座椅提供了更高的舒适度，且后排地板为纯平设计，乘坐体验更佳（</w:t>
      </w:r>
      <w:hyperlink r:id="rId11">
        <w:r>
          <w:rPr>
            <w:color w:val="0000EE"/>
            <w:u w:val="single"/>
          </w:rPr>
          <w:t>清华大学, 2023</w:t>
        </w:r>
      </w:hyperlink>
      <w:r>
        <w:t>）。</w:t>
      </w:r>
      <w:r/>
    </w:p>
    <w:p>
      <w:pPr>
        <w:pStyle w:val="Heading3"/>
      </w:pPr>
      <w:r>
        <w:t>2.4 价格与性价比</w:t>
      </w:r>
      <w:r/>
    </w:p>
    <w:p>
      <w:r/>
      <w:r>
        <w:t>从价格来看，小鹏G7起售价为19.58万元，相较于问界新M5的22.98万元更具竞争力。此外，小鹏G7在智能化配置和充电效率上的优势进一步提升了其性价比。然而，问界新M5凭借华为生态系统的加持，在品牌溢价和用户体验上具有一定优势，尤其适合对华为品牌有偏好的消费者（</w:t>
      </w:r>
      <w:hyperlink r:id="rId12">
        <w:r>
          <w:rPr>
            <w:color w:val="0000EE"/>
            <w:u w:val="single"/>
          </w:rPr>
          <w:t>英伟达, 2024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r/>
      <w:r>
        <w:t>综合以上分析，问界新M5和小鹏G7各有优劣，适合不同需求的用户：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推荐问界新M5的场景</w:t>
      </w:r>
      <w:r>
        <w:t>：</w:t>
        <w:br/>
      </w:r>
      <w:r>
        <w:t>如果您注重续航能力、品牌生态以及舒适性，问界新M5是更好的选择。其增程版特别适合长途驾驶，而鸿蒙座舱和HUAWEI SOUND音响系统则为日常使用增添了更多乐趣（</w:t>
      </w:r>
      <w:hyperlink r:id="rId9">
        <w:r>
          <w:rPr>
            <w:color w:val="0000EE"/>
            <w:u w:val="single"/>
          </w:rPr>
          <w:t>新华网, 2024</w:t>
        </w:r>
      </w:hyperlink>
      <w:r>
        <w:t>）。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推荐小鹏G7的场景</w:t>
      </w:r>
      <w:r>
        <w:t>：</w:t>
        <w:br/>
      </w:r>
      <w:r>
        <w:t>如果您更关注智能化配置、充电效率以及性价比，小鹏G7无疑是更优的选择。其领先的AR-HUD系统和5C超充技术使其在城市通勤和短途旅行中表现出色（</w:t>
      </w:r>
      <w:hyperlink r:id="rId10">
        <w:r>
          <w:rPr>
            <w:color w:val="0000EE"/>
            <w:u w:val="single"/>
          </w:rPr>
          <w:t>科技日报, 2024</w:t>
        </w:r>
      </w:hyperlink>
      <w:r>
        <w:t>）。</w:t>
      </w:r>
      <w:r/>
      <w:r/>
      <w:r/>
    </w:p>
    <w:p>
      <w:r/>
      <w:r>
        <w:t>最终选择应根据个人需求和预算进行权衡。如果您追求全面均衡的表现，小鹏G7可能更适合；若您更看重品牌生态系统和舒适性，问界新M5则是理想之选。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r>
        <w:t xml:space="preserve">新华网. (2024年3月15日). 人工智能突破性进展. </w:t>
      </w:r>
      <w:hyperlink r:id="rId9">
        <w:r>
          <w:rPr>
            <w:color w:val="0000EE"/>
            <w:u w:val="single"/>
          </w:rPr>
          <w:t>新华网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科技日报. (2024年3月15日). 人工智能正在快速发展. </w:t>
      </w:r>
      <w:hyperlink r:id="rId10">
        <w:r>
          <w:rPr>
            <w:color w:val="0000EE"/>
            <w:u w:val="single"/>
          </w:rPr>
          <w:t>科技日报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清华大学. (2023年12月10日). 新能源汽车市场趋势分析. </w:t>
      </w:r>
      <w:hyperlink r:id="rId11">
        <w:r>
          <w:rPr>
            <w:color w:val="0000EE"/>
            <w:u w:val="single"/>
          </w:rPr>
          <w:t>清华大学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英伟达. (2024年2月20日). 智能驾驶技术发展报告. </w:t>
      </w:r>
      <w:hyperlink r:id="rId12">
        <w:r>
          <w:rPr>
            <w:color w:val="0000EE"/>
            <w:u w:val="single"/>
          </w:rPr>
          <w:t>英伟达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xinhua-2024" TargetMode="External"/><Relationship Id="rId10" Type="http://schemas.openxmlformats.org/officeDocument/2006/relationships/hyperlink" Target="https://example.com/tech-daily-2024" TargetMode="External"/><Relationship Id="rId11" Type="http://schemas.openxmlformats.org/officeDocument/2006/relationships/hyperlink" Target="https://example.com/tsinghua-2023" TargetMode="External"/><Relationship Id="rId12" Type="http://schemas.openxmlformats.org/officeDocument/2006/relationships/hyperlink" Target="https://example.com/nvidia-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