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369A1" w:sz="6" w:space="6"/>
        </w:pBdr>
        <w:spacing w:after="100" w:before="300"/>
      </w:pPr>
      <w:r>
        <w:rPr>
          <w:rFonts w:ascii="Calibri" w:cs="Calibri" w:eastAsia="Calibri" w:hAnsi="Calibri"/>
          <w:b/>
          <w:bCs/>
          <w:color w:val="0B1A3D"/>
          <w:sz w:val="44"/>
          <w:szCs w:val="44"/>
        </w:rPr>
        <w:t xml:space="preserve">Bitácora de Sesión</w:t>
      </w:r>
    </w:p>
    <w:p>
      <w:pPr>
        <w:spacing w:after="60" w:before="120"/>
      </w:pPr>
      <w:r>
        <w:rPr>
          <w:rFonts w:ascii="Calibri" w:cs="Calibri" w:eastAsia="Calibri" w:hAnsi="Calibri"/>
          <w:i/>
          <w:iCs/>
          <w:color w:val="546E7A"/>
          <w:sz w:val="22"/>
          <w:szCs w:val="22"/>
        </w:rPr>
        <w:t xml:space="preserve">Se llena cada vez que el equipo trabaja o se reúne, sin importar si es una hora o una tarde completa. Es el registro cronológico del proyecto.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369A1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Encabezado de la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Proyecto</w:t>
            </w:r>
          </w:p>
        </w:tc>
        <w:tc>
          <w:tcPr>
            <w:tcW w:type="dxa" w:w="252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52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252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Sesión #</w:t>
            </w:r>
          </w:p>
        </w:tc>
      </w:tr>
      <w:tr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del proyecto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2 horas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Número correlativo</w:t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Lugar / Modalidad</w:t>
            </w:r>
          </w:p>
        </w:tc>
        <w:tc>
          <w:tcPr>
            <w:tcW w:type="dxa" w:w="504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Quien registra esta bitácora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Lab 204 / Videollamada / Trabajo individual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del miembro que llena este documento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Participantes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Lista todos los que estuvieron en esta sesión. Ej: Santiago Castro, Juan Pablo Ruiz, Sofía Vega.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369A1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Objetivo de la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se quería lograr en esta sesión?</w:t>
            </w:r>
          </w:p>
        </w:tc>
      </w:tr>
      <w:tr>
        <w:tc>
          <w:tcPr>
            <w:tcW w:type="dxa" w:w="10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Una o dos oraciones. Ej: revisar el diseño del sistema de recuperación y definir el material del paracaídas.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369A1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 que se hizo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Describe cronológicamente lo que pasó. No lo que se planeaba hacer: lo que efectivamente ocurrió.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480"/>
        <w:gridCol w:w="1800"/>
      </w:tblGrid>
      <w:tr>
        <w:tc>
          <w:tcPr>
            <w:tcW w:type="dxa" w:w="80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748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 / Lo que se hizo</w:t>
            </w:r>
          </w:p>
        </w:tc>
        <w:tc>
          <w:tcPr>
            <w:tcW w:type="dxa" w:w="180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HH:MM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7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actividad con suficiente detalle para que alguien que no estuvo entienda qué pasó.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Nombre(s)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HH:MM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7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actividad con suficiente detalle para que alguien que no estuvo entienda qué pasó.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Nombre(s)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HH:MM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7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actividad con suficiente detalle para que alguien que no estuvo entienda qué pasó.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Nombre(s)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HH:MM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7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actividad con suficiente detalle para que alguien que no estuvo entienda qué pasó.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Nombre(s)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HH:MM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7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actividad con suficiente detalle para que alguien que no estuvo entienda qué pasó.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Nombre(s)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HH:MM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7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actividad con suficiente detalle para que alguien que no estuvo entienda qué pasó.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Nombre(s)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HH:MM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7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actividad con suficiente detalle para que alguien que no estuvo entienda qué pasó.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Nombre(s)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HH:MM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74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actividad con suficiente detalle para que alguien que no estuvo entienda qué pasó.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Nombre(s)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369A1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Decisiones tomadas en esta sesión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Solo las decisiones que afectan el rumbo del proyecto. No las conversaciones: las conclusiones. Si no se tomó ninguna, escríbelo explícitamente.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000"/>
        <w:gridCol w:w="2400"/>
      </w:tblGrid>
      <w:tr>
        <w:tc>
          <w:tcPr>
            <w:tcW w:type="dxa" w:w="468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 tomada</w:t>
            </w:r>
          </w:p>
        </w:tc>
        <w:tc>
          <w:tcPr>
            <w:tcW w:type="dxa" w:w="300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¿Por qué se tomó esta decisión?</w:t>
            </w:r>
          </w:p>
        </w:tc>
        <w:tc>
          <w:tcPr>
            <w:tcW w:type="dxa" w:w="240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¿Quién la aprobó?</w:t>
            </w:r>
          </w:p>
        </w:tc>
      </w:tr>
      <w:tr>
        <w:tc>
          <w:tcPr>
            <w:tcW w:type="dxa" w:w="4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decisión de forma clara y definitiva. Ej: se usará nylon de 1.2 mm para el paracaídas principal.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Breve justificación técnica o práctica.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o 'Equipo completo'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decisión de forma clara y definitiva. Ej: se usará nylon de 1.2 mm para el paracaídas principal.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Breve justificación técnica o práctica.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o 'Equipo completo'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decisión de forma clara y definitiva. Ej: se usará nylon de 1.2 mm para el paracaídas principal.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Breve justificación técnica o práctica.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o 'Equipo completo'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Describe la decisión de forma clara y definitiva. Ej: se usará nylon de 1.2 mm para el paracaídas principal.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Breve justificación técnica o práctica.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 o 'Equipo completo'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369A1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Evidencias de la sesión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Lista todos los archivos, fotos, planos, cálculos o prototipos generados en esta sesión. Incluye el enlace o ruta donde están guardados.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000"/>
        <w:gridCol w:w="1600"/>
      </w:tblGrid>
      <w:tr>
        <w:tc>
          <w:tcPr>
            <w:tcW w:type="dxa" w:w="240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 de evidencia</w:t>
            </w:r>
          </w:p>
        </w:tc>
        <w:tc>
          <w:tcPr>
            <w:tcW w:type="dxa" w:w="408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/ Nombre del archivo</w:t>
            </w:r>
          </w:p>
        </w:tc>
        <w:tc>
          <w:tcPr>
            <w:tcW w:type="dxa" w:w="200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Ubicación (enlace o ruta)</w:t>
            </w:r>
          </w:p>
        </w:tc>
        <w:tc>
          <w:tcPr>
            <w:tcW w:type="dxa" w:w="160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</w:tr>
      <w:tr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Video / Documento / Prototipo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del sistema de recuperación v2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/ Carpeta local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.pdf / .jpg / .dwg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Video / Documento / Prototipo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del sistema de recuperación v2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/ Carpeta local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.pdf / .jpg / .dwg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Video / Documento / Prototipo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del sistema de recuperación v2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/ Carpeta local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.pdf / .jpg / .dwg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Video / Documento / Prototipo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del sistema de recuperación v2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/ Carpeta local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.pdf / .jpg / .dwg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Video / Documento / Prototipo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del sistema de recuperación v2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/ Carpeta local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.pdf / .jpg / .dwg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Foto / Plano / Cálculo / Video / Documento / Prototipo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408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Ej: Plano del sistema de recuperación v2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Drive / GitHub / Carpeta local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.pdf / .jpg / .dwg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hd w:fill="0369A1" w:val="clear"/>
        <w:spacing w:after="0" w:before="30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Pendientes y compromisos</w:t>
      </w:r>
    </w:p>
    <w:p>
      <w:pPr>
        <w:spacing w:after="80" w:before="60"/>
      </w:pPr>
      <w:r>
        <w:rPr>
          <w:rFonts w:ascii="Calibri" w:cs="Calibri" w:eastAsia="Calibri" w:hAnsi="Calibri"/>
          <w:color w:val="00A8CC"/>
          <w:sz w:val="18"/>
          <w:szCs w:val="18"/>
        </w:rPr>
        <w:t xml:space="preserve">↳ </w:t>
      </w:r>
      <w:r>
        <w:rPr>
          <w:rFonts w:ascii="Calibri" w:cs="Calibri" w:eastAsia="Calibri" w:hAnsi="Calibri"/>
          <w:i/>
          <w:iCs/>
          <w:color w:val="546E7A"/>
          <w:sz w:val="18"/>
          <w:szCs w:val="18"/>
        </w:rPr>
        <w:t xml:space="preserve">Lo que quedó acordado para antes de la próxima sesión. Si alguien se comprometió a algo, queda registrado aquí.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queda pendiente?</w:t>
            </w:r>
          </w:p>
        </w:tc>
        <w:tc>
          <w:tcPr>
            <w:tcW w:type="dxa" w:w="252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52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 límite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Tarea o entregable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Tarea o entregable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Tarea o entregable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Tarea o entregable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Tarea o entregable pendiente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Nombre</w:t>
            </w:r>
          </w:p>
        </w:tc>
        <w:tc>
          <w:tcPr>
            <w:tcW w:type="dxa" w:w="252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¿Se logró el objetivo de la sesión?</w:t>
            </w:r>
          </w:p>
        </w:tc>
        <w:tc>
          <w:tcPr>
            <w:tcW w:type="dxa" w:w="5040"/>
            <w:gridSpan w:val="1"/>
            <w:tcBorders>
              <w:top w:val="single" w:color="0369A1" w:sz="4"/>
              <w:left w:val="single" w:color="0369A1" w:sz="4"/>
              <w:bottom w:val="single" w:color="0369A1" w:sz="4"/>
              <w:right w:val="single" w:color="0369A1" w:sz="4"/>
            </w:tcBorders>
            <w:shd w:fill="0369A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Próxima sesión planificada</w:t>
            </w:r>
          </w:p>
        </w:tc>
      </w:tr>
      <w:tr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Sí / Parcialmente / No. Si no: ¿por qué?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gridSpan w:val="1"/>
            <w:tcBorders>
              <w:top w:val="single" w:color="C5D5E8" w:sz="4"/>
              <w:left w:val="single" w:color="C5D5E8" w:sz="4"/>
              <w:bottom w:val="single" w:color="C5D5E8" w:sz="4"/>
              <w:right w:val="single" w:color="C5D5E8" w:sz="4"/>
            </w:tcBorders>
            <w:shd w:fill="FAFC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>DD/MM/AAAA · Hora estimada · Lugar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A0B4C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0369A1" w:sz="8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0369A1"/>
              <w:spacing w:val="80"/>
              <w:sz w:val="15"/>
              <w:szCs w:val="15"/>
            </w:rPr>
            <w:t xml:space="preserve">XAVERIAN AEROSPACE ENGINEERING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0B1A3D"/>
              <w:sz w:val="19"/>
              <w:szCs w:val="19"/>
            </w:rPr>
            <w:t xml:space="preserve">Bitácora de Sesión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i/>
              <w:iCs/>
              <w:color w:val="546E7A"/>
              <w:sz w:val="16"/>
              <w:szCs w:val="16"/>
            </w:rPr>
            <w:t xml:space="preserve"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2026-04-14T02:16:08.537Z</dcterms:created>
  <dcterms:modified xsi:type="dcterms:W3CDTF">2026-04-14T02:16:08.537Z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