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31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33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34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35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47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Принят модульный монолит с браузерным интерфейсом и одним серверным процессом. Интерфейс отправляет JSON-запросы; сервер проверяет сессию и входные данные, вызывает прикладные функции и обращается к SQLite. Доменные расчёты вынесены из HTTP-обработчика в domain.py.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Формы, маршруты экранов, диалог рецепта, состояния ошибок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static/index.html, app.js,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Авторизация и SQL находятся в server.py; вычисления и источник цен вынесены в отдельные модули одного процесса.</w:t>
      </w:r>
    </w:p>
    <w:p>
      <w:pPr>
        <w:spacing w:line="360" w:lineRule="auto"/>
        <w:ind w:firstLine="709"/>
        <w:jc w:val="both"/>
      </w:pPr>
      <w:r>
        <w:t>Стек: Python 3.10+, http.server, sqlite3, SQLite, bcrypt 5.0.0, HTML5, CSS3, JavaScript ES2020, HTTP/JSON. Документы строятся через Graphviz, draw.io, python-docx и LibreOffice.</w:t>
      </w:r>
    </w:p>
    <w:p>
      <w:pPr>
        <w:spacing w:line="360" w:lineRule="auto"/>
        <w:ind w:firstLine="709"/>
        <w:jc w:val="both"/>
      </w:pPr>
      <w:r>
        <w:t>HTTP-сервер слушает 127.0.0.1. Для публикации нужны сервер приложений и HTTPS; эта часть NFR-01 пока не выполнена.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В результате меню сгруппировано по дням; у блюда есть калории, оценка цены ингредиентов и кнопка замены. Отдельная корзина сравнивается с бюджетом, превышение выделяется красным. Кандидаты проверяются по калорийности одинаковой базовой порции: допустимо отклонение до 15%. Затем размер выбранной порции уточняется под энергетику приёма пищи.</w:t>
      </w:r>
    </w:p>
    <w:p>
      <w:pPr>
        <w:spacing w:line="360" w:lineRule="auto"/>
        <w:ind w:firstLine="709"/>
        <w:jc w:val="both"/>
      </w:pPr>
      <w:r>
        <w:t>Для каждого кандидата без записи в базу пересчитывается весь список и лучшая полная корзина. Разница цены показывается до выбора. «Выбрать» применяет замену, а «Сохранить план» фиксирует статус saved. При новой замене статус снова draft. Номер версии защищает от устаревшего окна выбора, конфликт возвращает 409. Полная логика: docs/lab2/replacement_logic.md; исходники: replacements.py и result.js.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2"/>
      </w:pPr>
      <w:r>
        <w:t>3.7 Дополнительные диаграммы активности</w:t>
      </w:r>
    </w:p>
    <w:p>
      <w:pPr>
        <w:spacing w:line="360" w:lineRule="auto"/>
        <w:ind w:firstLine="709"/>
        <w:jc w:val="both"/>
      </w:pPr>
      <w:r>
        <w:t>Регистрация и заполнение профиля показаны отдельно от настройки периода. После успешной регистрации сервер создаёт пользователя и незавершённый профиль. Интерфейс последовательно показывает три шага и сводку. Переход назад не удаляет ввод; черновик хранится в localStorage в пределах аккаунта. Ошибка проверки оставляет пользователя в форме. Только успешный PUT /api/profile открывает дашборд.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11 - Регистрация и заполнение профиля (приложение А).</w:t>
      </w:r>
    </w:p>
    <w:p>
      <w:pPr>
        <w:spacing w:line="360" w:lineRule="auto"/>
        <w:ind w:firstLine="709"/>
        <w:jc w:val="both"/>
      </w:pPr>
      <w:r>
        <w:t>При генерации API сначала проверяет сессию и завершённый профиль, затем объединяет его с разрешёнными параметрами периода. Аллергии из профиля нельзя снять полями запроса. После полного подбора сервер одной транзакцией создаёт план и позиции, затем формирует снимок со списком и корзинами. Недостаток рецептов не разрушает прежний план. План может превышать бюджет: это состояние результата, а не ошибка записи.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12 - Генерация меню (приложение А).</w:t>
      </w:r>
    </w:p>
    <w:p>
      <w:pPr>
        <w:pStyle w:val="1"/>
        <w:pageBreakBefore/>
      </w:pPr>
      <w:r>
        <w:t>4 Модель данных</w:t>
      </w:r>
    </w:p>
    <w:p>
      <w:pPr>
        <w:pStyle w:val="2"/>
      </w:pPr>
      <w:r>
        <w:t>4.1 Физическая схема SQLite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2"/>
      </w:pPr>
      <w:r>
        <w:t>4.2 Предметные сущности и связи</w:t>
      </w:r>
    </w:p>
    <w:p>
      <w:pPr>
        <w:spacing w:line="360" w:lineRule="auto"/>
        <w:ind w:firstLine="709"/>
        <w:jc w:val="both"/>
      </w:pPr>
      <w:r>
        <w:t>Предметная ER-модель содержит шесть требуемых сущностей. Их имена сопоставлены с существующими таблицами, чтобы логическая схема не создавала впечатления, что в базе есть новые таблицы User, Meal или Dish.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Предметная 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Таблица SQLite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Пользователь User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email TEXT UNIQUE; password_hash TEXT; created_at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 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TEXT PK и FK; settings_json TEXT: имя, пол, возраст, вес, рост, активность, цель, ограничения, бюджет, completed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 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user_id TEXT FK; start_date TEXT; days INTEGER; settings_json TEXT; created_at TEXT; status TEXT; revision INTEGER; saved_at TEXT nullable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Приём пищи Meal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plan_id TEXT FK; day INTEGER; slot INTEGER; recipe_id TEXT FK; scale REAL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Блюдо Dish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meal TEXT; minutes INTEGER; ingredients_json TEXT; steps_json TEXT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 Ingredient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TEXT PK; name TEXT; category TEXT; unit TEXT; kcal, protein, fat, carbs REAL; allergens_json TEXT</w:t>
            </w:r>
          </w:p>
        </w:tc>
      </w:tr>
    </w:tbl>
    <w:p>
      <w:pPr>
        <w:spacing w:after="60"/>
      </w:pP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10 - Предметная ER-модель и соответствие SQLite (приложение А).</w:t>
      </w:r>
    </w:p>
    <w:p>
      <w:pPr>
        <w:spacing w:line="360" w:lineRule="auto"/>
        <w:ind w:firstLine="709"/>
        <w:jc w:val="both"/>
      </w:pPr>
      <w:r>
        <w:t>User связан с Profile как 1 к 0..1 по ограничениям БД. Регистрация сразу создаёт Profile с completed=false, поэтому прикладной поток имеет отношение 1:1, хотя SQL допускает отсутствие профиля.</w:t>
      </w:r>
    </w:p>
    <w:p>
      <w:pPr>
        <w:spacing w:line="360" w:lineRule="auto"/>
        <w:ind w:firstLine="709"/>
        <w:jc w:val="both"/>
      </w:pPr>
      <w:r>
        <w:t>Связи User с Plan, Plan с Meal и Dish с Meal имеют тип 1:N. Каждый приём принадлежит одному плану и содержит одно блюдо. Нижняя граница на физической схеме равна 0: SQL не требует дочерних строк. Генератор создаёт days × meals позиций одной транзакцией. Индексы day и slot начинаются с нуля; UNIQUE(plan_id, day, slot) запрещает дублирование позиции.</w:t>
      </w:r>
    </w:p>
    <w:p>
      <w:pPr>
        <w:spacing w:line="360" w:lineRule="auto"/>
        <w:ind w:firstLine="709"/>
        <w:jc w:val="both"/>
      </w:pPr>
      <w:r>
        <w:t>Plan и Dish связаны как M:N через Meal: разные блюда встречаются в разных планах. Таблица plan_items хранит эту связь, день, номер приёма и коэффициент порции; отдельная PlanDish не нужна.</w:t>
      </w:r>
    </w:p>
    <w:p>
      <w:pPr>
        <w:spacing w:line="360" w:lineRule="auto"/>
        <w:ind w:firstLine="709"/>
        <w:jc w:val="both"/>
      </w:pPr>
      <w:r>
        <w:t>Dish и Ingredient связаны как M:N. Количества на базовую порцию записаны в recipes.ingredients_json, например {"oats": 60, "milk": 180}. Пунктир на схеме обозначает логические ссылки без SQL FK. Для нормализации предложена будущая таблица DishIngredient / recipe_ingredients с PK (recipe_id, ingredient_id), двумя FK и amount. Сейчас её в базе нет.</w:t>
      </w:r>
    </w:p>
    <w:p>
      <w:pPr>
        <w:spacing w:line="360" w:lineRule="auto"/>
        <w:ind w:firstLine="709"/>
        <w:jc w:val="both"/>
      </w:pPr>
      <w:r>
        <w:t>recipes.meal задаёт тип breakfast/lunch/dinner/snack, а Meal обозначает позицию плана. Калории вычисляются из состава и scale; корзина вычисляется из списка, запасов и предложений. Готовые суммы отдельными столбцами не хранятся. Остальные таблицы показаны на физической схеме, рисунок 7.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Конфликт версии плана возвращает 409 с code: PLAN_CHANGED. 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profile_complete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 и настройки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параметры человека берутся из готового профиля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/api/plan/save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Статус saved и дата; 409 при устаревшей версии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одной позиции, корзина и новая версия; 409 при конфликте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JSON контракты ключевых операций</w:t>
      </w:r>
    </w:p>
    <w:p>
      <w:pPr>
        <w:spacing w:line="360" w:lineRule="auto"/>
        <w:ind w:firstLine="709"/>
        <w:jc w:val="both"/>
      </w:pPr>
      <w:r>
        <w:t>Ниже описаны четыре действующих маршрута из prototype/server.py. Это описание текущего прототипа, без изменения серверного кода. Запросы и ответы передаются как JSON в UTF-8. Для всех четырёх маршрутов требуется cookie session, полученная после регистрации или входа. Пользователь определяется по сессии, поэтому user_id не принимается из браузера.</w:t>
      </w:r>
    </w:p>
    <w:p>
      <w:pPr>
        <w:spacing w:line="360" w:lineRule="auto"/>
        <w:ind w:firstLine="709"/>
        <w:jc w:val="both"/>
      </w:pPr>
      <w:r>
        <w:t>Примеры ответов сокращены до полей, используемых в данном сценарии. Это проекции полных JSON-ответов, а не отдельные форматы API. Идентификаторы и числовые результаты условны; они поясняют структуру и не являются результатами нового запуска. Полный снимок содержит также каталог recipes, ingredients, allergens, профиль и признаки состояния. Цена в запросе budget указывается в рублях, поля с суффиксом _kopecks в ответе содержат целые копейки. Поле recommended содержит ID магазина, а не объект корзины.</w:t>
      </w:r>
    </w:p>
    <w:p>
      <w:pPr>
        <w:pStyle w:val="3"/>
      </w:pPr>
      <w:r>
        <w:t>5.3.1 Сохранение профиля</w:t>
      </w:r>
    </w:p>
    <w:p>
      <w:pPr>
        <w:spacing w:line="360" w:lineRule="auto"/>
        <w:ind w:firstLine="709"/>
        <w:jc w:val="both"/>
      </w:pPr>
      <w:r>
        <w:t>Метод: PUT. URL: /api/profile. Фронтенд вызывает его на сводке онбординга. Метод PUT сохранён по фактической реализации, хотя генерация и замена используют POST.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снимка без существующего плана: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"name": "Азамат", "sex": "male", "age": 22,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"weight": 85.0, "height": 180, "activity": 1.375,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"goal": "lose", "allergens": ["арахис"],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["no_fish"], "other_allergies": "",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"budget_week": 3500, "completed": true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 "plan": null, 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Сервер проверяет обязательные поля, диапазоны, шаг шкал и допустимые значения списков. Повторный PUT обновляет единственную строку profiles данного пользователя. При изменении параметров, влияющих на расчёт, старый план не удаляется, но скрывается из актуального снимка с previous_plan_requires_update: true. Нужна повторная генерация. Ошибка полей возвращает 422, отсутствие сессии возвращает 401.</w:t>
      </w:r>
    </w:p>
    <w:p>
      <w:pPr>
        <w:pStyle w:val="3"/>
      </w:pPr>
      <w:r>
        <w:t>5.3.2 Генерация меню</w:t>
      </w:r>
    </w:p>
    <w:p>
      <w:pPr>
        <w:spacing w:line="360" w:lineRule="auto"/>
        <w:ind w:firstLine="709"/>
        <w:jc w:val="both"/>
      </w:pPr>
      <w:r>
        <w:t>Метод: POST. URL: /api/plan. Фронтенд передаёт параметры периода; параметры человека и аллергии сервер берёт из сохранённого профиля.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"start_date": "2026-10-26", "days": 7, "meals": 3,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"budget": 3500, "minutes": 30, "repeat": 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"preferences": ["no_fish"]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201. JSON-ответ, проекция; items и baskets сокращены до одной записи: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"profile_complete":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"start_date": "2026-10-26",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"days": 7, "status": "draft", "revision":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"settings": {"days": 7, "meals": 3, "budget": 3500},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"meal_example", "plan_id": "plan_example",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"day": 0, "slot": 0, "recipe_id": "r01", "scale": 1.2,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8500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320000, "over_budget_kopecks": 0}],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"test_data": true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days допускает 7-31, meals допускает 3-5, minutes допускает 5-180, repeat допускает 1-7; бюджет относится ко всему периоду. Индексы day и slot начинаются с нуля. Название блюда фронтенд получает из recipes по recipe_id. nutrition также содержит protein, fat, carbs. Полный settings включает цель, ограничения, target и отпечаток профиля. План и все позиции записываются одной транзакцией после успешного подбора. Если профиль не завершён, возраст менее 18 лет или меню невозможно, возвращается 422; предыдущий план сохраняется. Превышение бюджета само по себе не отменяет генерацию, а отображается в результате.</w:t>
      </w:r>
    </w:p>
    <w:p>
      <w:pPr>
        <w:pStyle w:val="3"/>
      </w:pPr>
      <w:r>
        <w:t>5.3.3 Получение альтернатив</w:t>
      </w:r>
    </w:p>
    <w:p>
      <w:pPr>
        <w:spacing w:line="360" w:lineRule="auto"/>
        <w:ind w:firstLine="709"/>
        <w:jc w:val="both"/>
      </w:pPr>
      <w:r>
        <w:t>Метод: GET. URL: /api/alternatives?item_id=meal_example. JSON-тело запроса отсутствует; item_id передаётся в строке запроса. Это ID конкретного приёма пищи, не ID рецепта.</w:t>
      </w:r>
    </w:p>
    <w:p>
      <w:pPr>
        <w:keepNext/>
        <w:spacing w:line="360" w:lineRule="auto"/>
        <w:ind w:firstLine="709"/>
        <w:jc w:val="both"/>
      </w:pPr>
      <w:r>
        <w:t>HTTP 200. JSON-ответ, проекция: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"plan_id": "plan_example", "plan_revision": 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"baseline_cart_kopecks": 320000, "baseline_store":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"alternatives": [{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"r02", "name": "Овсянка с бананом",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"planned_nutrition":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"cart_total_kopecks": 315000,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"cart_delta_kopecks": -5000, "recommended_store": "lenta"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Состав проверяется по ограничениям, после чего для каждого кандидата пересчитывается вся закупка с запасами и упаковками. GET ничего не записывает. При отсутствии вариантов alternatives равен []. Если полной корзины нет, соответствующая сумма и разница равны null, а не нулю. Чужая или отсутствующая позиция даёт 404. Изменённый профиль требует новой генерации и даёт 422.</w:t>
      </w:r>
    </w:p>
    <w:p>
      <w:pPr>
        <w:pStyle w:val="3"/>
      </w:pPr>
      <w:r>
        <w:t>5.3.4 Замена блюда</w:t>
      </w:r>
    </w:p>
    <w:p>
      <w:pPr>
        <w:spacing w:line="360" w:lineRule="auto"/>
        <w:ind w:firstLine="709"/>
        <w:jc w:val="both"/>
      </w:pPr>
      <w:r>
        <w:t>Метод: POST. URL: /api/replace. Нужны оба идентификатора: item_id указывает место в плане, recipe_id указывает выбранное блюдо. expected_revision берётся из plan_revision ответа альтернатив. Пользователь и план повторно проверяются сервером.</w:t>
      </w:r>
    </w:p>
    <w:p>
      <w:pPr>
        <w:keepNext/>
        <w:spacing w:line="360" w:lineRule="auto"/>
        <w:ind w:firstLine="709"/>
        <w:jc w:val="both"/>
      </w:pPr>
      <w:r>
        <w:t>JSON-запрос: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"item_id":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"expected_revision": 0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keepNext/>
        <w:spacing w:line="360" w:lineRule="auto"/>
        <w:ind w:firstLine="709"/>
        <w:jc w:val="both"/>
      </w:pPr>
      <w:r>
        <w:t>HTTP 200. JSON-ответ, проекция обновлённого снимка: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"plan": {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"id": "plan_example", "status": "draft", "revision": 1,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"saved_at": null,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"items": [{"id": "meal_example", "recipe_id": "r02",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"scale": 1.15, "nutrition": {"kcal": 600.0},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"estimated_cost_kopecks": 8000}]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},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"recommended": "lenta",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"baskets": [{"id": "lenta", "complete": true,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"total_kopecks": 315000, "over_budget_kopecks": 0}]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}</w:t>
      </w:r>
    </w:p>
    <w:p>
      <w:pPr>
        <w:spacing w:line="360" w:lineRule="auto"/>
        <w:ind w:firstLine="709"/>
        <w:jc w:val="both"/>
      </w:pPr>
      <w:r>
        <w:t>Новое блюдо возвращается в plan.items, новая сумма находится в baskets у recommended. API не возвращает отдельные new_dish или new_total: таких полей в реализации нет. Смена рецепта меняет только указанную позицию и увеличивает revision. Сохранённый план становится черновиком. Сервер заново фильтрует кандидата внутри транзакции, не доверяя открытому ранее окну браузера.</w:t>
      </w:r>
    </w:p>
    <w:p>
      <w:pPr>
        <w:spacing w:line="360" w:lineRule="auto"/>
        <w:ind w:firstLine="709"/>
        <w:jc w:val="both"/>
      </w:pPr>
      <w:r>
        <w:t>Пример HTTP 409 при устаревшей версии: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{"error": "План изменился. Запросите альтернативы заново.",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"code": "PLAN_CHANGED"}</w:t>
      </w:r>
    </w:p>
    <w:p>
      <w:pPr>
        <w:spacing w:line="360" w:lineRule="auto"/>
        <w:ind w:firstLine="709"/>
        <w:jc w:val="both"/>
      </w:pPr>
      <w:r>
        <w:t>Недопустимая замена возвращает 422, неизвестная или чужая позиция возвращает 404. При ошибке изменения не фиксируются. Для сохранения результата используется существующий POST /api/plan/save с plan_id и expected_revision; он возвращает снимок со status: saved и saved_at.</w:t>
      </w:r>
    </w:p>
    <w:p>
      <w:pPr>
        <w:pStyle w:val="2"/>
      </w:pPr>
      <w:r>
        <w:t>5.4 Внутренние контракты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keepNext/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keepNext w:val="0"/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десять ADR. Новые ADR-007–010 уточняют SQLite, Python, серверные расчёты и фильтрацию аллергенов. ADR-006 о разделении профиля и плана сохранён. Полные тексты приведены далее и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ADR-007 SQLite для локального прототипа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Данные профиля, планов и каталога уже хранятся через sqlite3. FR-01 и FR-10 требуют сохранения между сеансами, FR-05 и FR-07 требуют целостных изменений. ADR-002 зафиксировал способ хранения; этот ADR уточняет выбор СУБД для текущего масштаба.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Нужна база, которую можно запустить на защите без отдельного сервиса, сохранив транзакции, уникальность и внешние ключи.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PostgreSQL требует отдельного сервера, конфигурации доступа и доставки окружения. JSON-файл потребовал бы ручной реализации связей и согласованной записи. localStorage подходит для черновика формы, но не для общей серверной базы.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Оставить SQLite. Соединение создаётся на запрос, foreign_keys включается явно. Новый план и его позиции записываются вместе; замена использует BEGIN IMMEDIATE и номер revision. SQL-значения передаются параметрами. Это уточнение ADR-002, а не смена хранилища.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установка и резервное копирование. Записи конкурируют за блокировку файла; многопользовательская нагрузка в этой итерации не измерялась. При переходе к публичному сервису потребуется оценить PostgreSQL и подготовить миграции. JSON-состав рецептов пока не имеет SQL FK.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schema.sql и обработчиками server.py. В этой документальной итерации код и база не изменялись; новые испытания производительности не проводились.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ADR-008 Python для серверной логики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Действующий сервер использует Python, http.server, sqlite3 и bcrypt. Расчёты вынесены в domain.py, проверка профиля в profiles.py, замены в replacements.py, источник учебных цен в prices.py.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Нужно сохранить понятный и воспроизводимый прототип без сборки фронтенда и без повторной реализации готовых расчётов на другом языке.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Node.js позволил бы использовать JavaScript на обеих сторонах, но потребовал бы переноса расчётов и слоя БД. Python с FastAPI дал бы декларативные контракты, но добавил бы зависимости и настройку приложения. Переписывание на Java или C# не решает задачу текущей итерации.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Продолжать использовать Python 3.10+ и стандартный ThreadingHTTPServer для локальной демонстрации. Оставить один серверный процесс и модули по ответственности. Внешняя зависимость приложения нужна для bcrypt; инструменты построения отчёта не входят в рабочий стек.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Сохраняется простой запуск и единое место вычислений. Валидация маршрутов написана вручную, интерактивная спецификация OpenAPI отсутствует. http.server не является выбранным сервером публичного продукта. Перед публикацией нужны сервер приложений, HTTPS и пересмотр эксплуатации.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описал существующее разбиение модулей и альтернативы без изменения стека. Заявление о сравнительной скорости языков не делается, соответствующих измерений нет.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ADR-009 Расчёт калорий и корзин на сервере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FR-02, FR-05, FR-07 и FR-09–15 связывают нормы, порции, список, упаковки и бюджет. ADR-003 определил детерминированную арифметику. Данные профиля и предложения магазинов находятся на сервере.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в браузере и на сервере может разойтись из-за округления, устаревших данных или изменённого клиентского запроса. Нельзя принимать из UI готовую стоимость и считать её результатом системы.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Расчёт только в браузере уменьшает число запросов, но дублирует правила и позволяет подменить итог. Две независимые реализации повышают стоимость сопровождения. Внешняя языковая модель не нужна для арифметики и не используется.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Считать целевые нормы, порции, допустимые замены, список и полные корзины Python-функциями на сервере. Фронтенд отправляет параметры и идентификаторы, затем отображает снимок. Копейки целочисленные, число упаковок округляется вверх. Прогноз замены применяет те же shopping и calculate_baskets, что итог. Решение уточняет границу компонентов из ADR-003.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Сервер остаётся источником расчётного результата, едины правила округления и ограничений. Для замены требуется сетевой запрос; автономная работа пока не предусмотрена. Предварительная оценка перебирает кандидатов и пересчитывает корзину, поэтому рост каталога потребует замеров и возможного кэширования. Оптимальность бюджета не гарантируется.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проверил описание по вызовам snapshot и preview_replacements. В отчёте сохранены ранее полученные результаты, но новые тесты в этой итерации не запускались.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ADR-010 Повторная проверка аллергенов при замене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Принято. Уточнение архитектуры действующего прототипа от 26.10.2026.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FR-03 задаёт исключения, FR-07 требует допустимую замену. Пользователь может открыть окно вариантов, затем изменить профиль или план в другом окне. Каталог содержит метки аллергенов ингредиентов.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Проблема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Фильтра только в интерфейсе недостаточно: клиент может отправить произвольный recipe_id, а открытый список может устареть.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Клиентская проверка даёт быстрый отклик, но не является границей правил. Проверка только при GET не защищает последующий POST. Снятие ограничений при отсутствии вариантов противоречит потребности пользователя.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общий replacement_candidates для GET /api/alternatives и повторно для POST /api/replace. allowed проверяет каждый ингредиент: пересечение его аллергенов с запретами должно быть пустым, исключённые продукты запрещены. Также учитываются предпочтения, время, тип приёма, повторы и диапазон калорий ±15% до подстройки порции. POST проверяет владельца, отпечаток профиля и revision в транзакции. При нарушении возвращается ошибка без записи.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Предварительный список и применение подчиняются одним правилам. При отсутствии вариантов ограничения сохраняются. Корректность зависит от полноты меток фиксированного каталога: следы аллергенов и производственные загрязнения не моделируются. Неопознанный текст из «Других аллергий» блокирует генерацию до уточнения, а не игнорируется.</w:t>
      </w:r>
    </w:p>
    <w:p>
      <w:pPr>
        <w:pStyle w:val="3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сопоставил решение с allowed, plan_settings и обработчиком замены, отметил зависимость от данных каталога. В этой итерации подготовлены документы и схемы без изменения фильтра и запуска тестов.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5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ЛР2 -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В документальной итерации пользователь задал: «Нам нужно завершить архитектурную часть ЛР2 для отчета», затем перечислил шесть сущностей ER, JSON-контракты, четыре дополнительных ADR и два процесса activity. Агент сверил требования с schema.sql, server.py, profiles.py, domain.py и replacements.py. При сверке уточнены PUT для профиля, два идентификатора при замене и логическая M:N связь состава в JSON. Подготовлены ADR-007–010 и схемы с редактируемыми исходниками. По просьбе пользователя тесты в этой итерации не запускались; протокол приложения содержит результаты предыдущей итерации.</w:t>
      </w:r>
    </w:p>
    <w:p>
      <w:pPr>
        <w:spacing w:line="360" w:lineRule="auto"/>
        <w:ind w:firstLine="709"/>
        <w:jc w:val="both"/>
      </w:pPr>
      <w:r>
        <w:t>Следующая явная задача пользователя: «Реализуй экран результата после нажатия кнопки "Составить меню"». В постановке заданы дни, калории, цены, бюджет, сохранение и замены с влиянием на всю корзину. Агент реализовал экран, общий фильтр и предварительный пересчёт, затем проверил равенство прогноза и итоговой суммы. Activity-схема обновлена по фактическому процессу. Это отдельная реальная итерация разработки после онбординга.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пять диаграмм активности, физическая и предметная ER-модели, JSON-контракты, экраны и десять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69886" cy="5400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69886" cy="54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16838" w:h="11906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9372" cy="12960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9372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79546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79546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82919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o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8291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10 - Предметная ER-модель и соответствие SQLite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6233" cy="129604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regist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6233" cy="1296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11 - Регистрация и заполнение профиля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16250" cy="12960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gene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6250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12 - Генерация меню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24 теста пройдены, ошибок и пропусков нет. Проверены 9 доменных и 15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Result.cjs: прогноз цены, отмена, бюджет, сохранение и замена без перезагрузки проверены на 360/768/1920 px. Онбординг: 18 сочетаний без переполнения, возврат и восстановление черновика. Протоколы: evidence/result-results.json и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NFR-02/04, реальные обновления NFR-03, Firefox и Safari не проверены. Каталог учебный, результаты не подтверждают рыночную экономию или медицинскую пригодность.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