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MotrixLab </w:t>
      </w:r>
      <w:r>
        <w:rPr>
          <w:rFonts w:eastAsia="等线" w:ascii="Arial" w:cs="Arial" w:hAnsi="Arial"/>
          <w:b w:val="true"/>
          <w:sz w:val="52"/>
        </w:rPr>
        <w:t>仿真平台入门</w:t>
      </w:r>
      <w:r>
        <w:rPr>
          <w:rFonts w:eastAsia="等线" w:ascii="Arial" w:cs="Arial" w:hAnsi="Arial"/>
          <w:b w:val="true"/>
          <w:sz w:val="52"/>
        </w:rPr>
        <w:t>课程仓库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MotrixLab </w:t>
      </w:r>
      <w:r>
        <w:rPr>
          <w:rFonts w:eastAsia="等线" w:ascii="Arial" w:cs="Arial" w:hAnsi="Arial"/>
          <w:b w:val="true"/>
          <w:sz w:val="36"/>
        </w:rPr>
        <w:t>仿真平台入门</w:t>
      </w:r>
      <w:r>
        <w:rPr>
          <w:rFonts w:eastAsia="等线" w:ascii="Arial" w:cs="Arial" w:hAnsi="Arial"/>
          <w:b w:val="true"/>
          <w:sz w:val="36"/>
        </w:rPr>
        <w:t>课程仓库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这是一个用于整理 MotrixLab 官方文档精读、课程目录、Demo 讲解与实战笔记的项目仓库。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仓库目标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本仓库用于构建一套完整的 MotrixLab 学习资料，内容包括：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官方文档基础框架梳理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课程目录与章节规划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Demo 分析方法与案例拆解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训练环境、奖励函数、配置系统的说明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后续可扩展的课程讲稿、PPT 大纲与实验记录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当前内容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README.md</w:t>
      </w:r>
      <w:r>
        <w:rPr>
          <w:rFonts w:eastAsia="等线" w:ascii="Arial" w:cs="Arial" w:hAnsi="Arial"/>
          <w:sz w:val="22"/>
        </w:rPr>
        <w:t xml:space="preserve">：项目说明与课程总览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.gitignore</w:t>
      </w:r>
      <w:r>
        <w:rPr>
          <w:rFonts w:eastAsia="等线" w:ascii="Arial" w:cs="Arial" w:hAnsi="Arial"/>
          <w:sz w:val="22"/>
        </w:rPr>
        <w:t xml:space="preserve">：常见开发环境忽略规则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强化学习基础课程（直播的录播）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现有的四个强化学习直播课程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补充下其他的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motrixlab文档介绍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motrilab入门精品课程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课程导论：MotrixLab 能做什么  （30min）</w:t>
      </w:r>
      <w:bookmarkEnd w:id="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MotrixLab 的定位与应用场景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机器人强化学习平台的核心价值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课程学习路径与目标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基础框架总览：分层架构怎么看 （30min）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MotrixLab 的整体分层设计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用户接口层、训练算法层、环境实现层、物理仿真层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各层之间的关系与职责划分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训练环境：</w:t>
      </w:r>
      <w:r>
        <w:rPr>
          <w:rFonts w:eastAsia="Consolas" w:ascii="Consolas" w:cs="Consolas" w:hAnsi="Consolas"/>
          <w:b w:val="true"/>
          <w:sz w:val="30"/>
          <w:shd w:fill="EFF0F1"/>
        </w:rPr>
        <w:t>EnvCfg</w:t>
      </w:r>
      <w:r>
        <w:rPr>
          <w:rFonts w:eastAsia="等线" w:ascii="Arial" w:cs="Arial" w:hAnsi="Arial"/>
          <w:b w:val="true"/>
          <w:sz w:val="30"/>
        </w:rPr>
        <w:t>、</w:t>
      </w:r>
      <w:r>
        <w:rPr>
          <w:rFonts w:eastAsia="Consolas" w:ascii="Consolas" w:cs="Consolas" w:hAnsi="Consolas"/>
          <w:b w:val="true"/>
          <w:sz w:val="30"/>
          <w:shd w:fill="EFF0F1"/>
        </w:rPr>
        <w:t>Env</w:t>
      </w:r>
      <w:r>
        <w:rPr>
          <w:rFonts w:eastAsia="等线" w:ascii="Arial" w:cs="Arial" w:hAnsi="Arial"/>
          <w:b w:val="true"/>
          <w:sz w:val="30"/>
        </w:rPr>
        <w:t>、</w:t>
      </w:r>
      <w:r>
        <w:rPr>
          <w:rFonts w:eastAsia="Consolas" w:ascii="Consolas" w:cs="Consolas" w:hAnsi="Consolas"/>
          <w:b w:val="true"/>
          <w:sz w:val="30"/>
          <w:shd w:fill="EFF0F1"/>
        </w:rPr>
        <w:t>Reward</w:t>
      </w:r>
      <w:r>
        <w:rPr>
          <w:rFonts w:eastAsia="等线" w:ascii="Arial" w:cs="Arial" w:hAnsi="Arial"/>
          <w:b w:val="true"/>
          <w:sz w:val="30"/>
        </w:rPr>
        <w:t xml:space="preserve"> 的关系 （30min）</w:t>
      </w:r>
      <w:bookmarkEnd w:id="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训练环境的组成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EnvCfg</w:t>
      </w:r>
      <w:r>
        <w:rPr>
          <w:rFonts w:eastAsia="等线" w:ascii="Arial" w:cs="Arial" w:hAnsi="Arial"/>
          <w:sz w:val="22"/>
        </w:rPr>
        <w:t xml:space="preserve"> 如何定义环境参数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Env</w:t>
      </w:r>
      <w:r>
        <w:rPr>
          <w:rFonts w:eastAsia="等线" w:ascii="Arial" w:cs="Arial" w:hAnsi="Arial"/>
          <w:sz w:val="22"/>
        </w:rPr>
        <w:t xml:space="preserve"> 如何实现任务逻辑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Reward</w:t>
      </w:r>
      <w:r>
        <w:rPr>
          <w:rFonts w:eastAsia="等线" w:ascii="Arial" w:cs="Arial" w:hAnsi="Arial"/>
          <w:sz w:val="22"/>
        </w:rPr>
        <w:t xml:space="preserve"> 如何驱动学习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奖励函数：为什么奖励决定训练成败 （30min）</w:t>
      </w:r>
      <w:bookmarkEnd w:id="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奖励函数在强化学习中的作用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奖励设计的基本原则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常见奖励结构与设计思路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奖励不合理会带来什么问题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配置系统：环境配置与训练配置怎么协作 （30min）</w:t>
      </w:r>
      <w:bookmarkEnd w:id="10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EnvCfg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RLCfg</w:t>
      </w:r>
      <w:r>
        <w:rPr>
          <w:rFonts w:eastAsia="等线" w:ascii="Arial" w:cs="Arial" w:hAnsi="Arial"/>
          <w:sz w:val="22"/>
        </w:rPr>
        <w:t xml:space="preserve"> 的分工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参数继承、覆盖与管理方式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如何通过配置灵活控制实验行为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注册系统：新环境如何接入框架 （30min）</w:t>
      </w:r>
      <w:bookmarkEnd w:id="11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注册系统的作用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环境配置、环境实现、RL 配置的注册方式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如何让新任务被框架自动识别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 xml:space="preserve">训练流程：从 </w:t>
      </w:r>
      <w:r>
        <w:rPr>
          <w:rFonts w:eastAsia="Consolas" w:ascii="Consolas" w:cs="Consolas" w:hAnsi="Consolas"/>
          <w:b w:val="true"/>
          <w:sz w:val="30"/>
          <w:shd w:fill="EFF0F1"/>
        </w:rPr>
        <w:t>train.py</w:t>
      </w:r>
      <w:r>
        <w:rPr>
          <w:rFonts w:eastAsia="等线" w:ascii="Arial" w:cs="Arial" w:hAnsi="Arial"/>
          <w:b w:val="true"/>
          <w:sz w:val="30"/>
        </w:rPr>
        <w:t xml:space="preserve"> 到模型保存 （30min）</w:t>
      </w:r>
      <w:bookmarkEnd w:id="12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命令行启动训练的完整流程 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配置解析、环境创建、训练执行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模型保存、日志记录与结果输出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8. </w:t>
      </w:r>
      <w:r>
        <w:rPr>
          <w:rFonts w:eastAsia="等线" w:ascii="Arial" w:cs="Arial" w:hAnsi="Arial"/>
          <w:b w:val="true"/>
          <w:sz w:val="30"/>
        </w:rPr>
        <w:t>Demo 分析方法：如何读懂一个案例 （30min）</w:t>
      </w:r>
      <w:bookmarkEnd w:id="13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分析一个 Demo 的通用方法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任务目标、观测、动作、奖励、终止条件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如何从案例中提炼可复用的设计思路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9. </w:t>
      </w:r>
      <w:r>
        <w:rPr>
          <w:rFonts w:eastAsia="等线" w:ascii="Arial" w:cs="Arial" w:hAnsi="Arial"/>
          <w:b w:val="true"/>
          <w:sz w:val="30"/>
        </w:rPr>
        <w:t>基础控制 Demo 讲解：倒立摆 / 单摆 / 双连杆 （1.5h）</w:t>
      </w:r>
      <w:bookmarkEnd w:id="1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经典控制任务的特点 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小规模状态空间与动作空间分析 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基础强化学习训练流程示例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10. </w:t>
      </w:r>
      <w:r>
        <w:rPr>
          <w:rFonts w:eastAsia="等线" w:ascii="Arial" w:cs="Arial" w:hAnsi="Arial"/>
          <w:b w:val="true"/>
          <w:sz w:val="30"/>
        </w:rPr>
        <w:t>机械臂与抓取 Demo 讲解 （1h）</w:t>
      </w:r>
      <w:bookmarkEnd w:id="1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机械臂控制任务的核心难点 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抓取、到达、操作类任务的奖励设计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接触控制与精细动作学习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11. </w:t>
      </w:r>
      <w:r>
        <w:rPr>
          <w:rFonts w:eastAsia="等线" w:ascii="Arial" w:cs="Arial" w:hAnsi="Arial"/>
          <w:b w:val="true"/>
          <w:sz w:val="30"/>
        </w:rPr>
        <w:t>运动机器人 Demo 讲解：Walker / GO1 / Humanoid （1.5h）</w:t>
      </w:r>
      <w:bookmarkEnd w:id="16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机器人行走任务的共性与差异 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稳定性、接触、平衡与协调控制 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复杂运动任务中的训练挑战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12. </w:t>
      </w:r>
      <w:r>
        <w:rPr>
          <w:rFonts w:eastAsia="等线" w:ascii="Arial" w:cs="Arial" w:hAnsi="Arial"/>
          <w:b w:val="true"/>
          <w:sz w:val="30"/>
        </w:rPr>
        <w:t>总结：如何自己改 Demo、调奖励、做新任务  （1h）</w:t>
      </w:r>
      <w:bookmarkEnd w:id="17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修改现有 Demo 的思路 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如何调整奖励和配置参数 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如何基于框架开发新任务 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后续学习与实践建议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建议的学习顺序</w:t>
      </w:r>
      <w:bookmarkEnd w:id="18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先理解 MotrixLab 的整体定位 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再学习基础框架与核心组件 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然后掌握训练流程与配置机制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接着分析官方 Demo 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最后尝试修改 Demo 或开发新任务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适合人群</w:t>
      </w:r>
      <w:bookmarkEnd w:id="19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想快速入门 MotrixLab 的初学者 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有强化学习基础，但不熟悉 MotrixLab 框架的人 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想做机器人强化学习案例复现、改造和二次开发的人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学完后你可以获得</w:t>
      </w:r>
      <w:bookmarkEnd w:id="20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对 MotrixLab 框架的整体理解 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对环境、奖励、配置、注册系统的清晰认识 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分析 Demo 与调试训练任务的能力 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基于框架进行二次开发的基础能力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备注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本仓库可用于：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课程 README 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录课大纲 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PPT 目录页 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公开视频课程简介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46228">
    <w:lvl>
      <w:numFmt w:val="bullet"/>
      <w:suff w:val="tab"/>
      <w:lvlText w:val="•"/>
      <w:rPr>
        <w:color w:val="3370ff"/>
      </w:rPr>
    </w:lvl>
  </w:abstractNum>
  <w:abstractNum w:abstractNumId="1146229">
    <w:lvl>
      <w:numFmt w:val="bullet"/>
      <w:suff w:val="tab"/>
      <w:lvlText w:val="•"/>
      <w:rPr>
        <w:color w:val="3370ff"/>
      </w:rPr>
    </w:lvl>
  </w:abstractNum>
  <w:abstractNum w:abstractNumId="1146230">
    <w:lvl>
      <w:numFmt w:val="bullet"/>
      <w:suff w:val="tab"/>
      <w:lvlText w:val="•"/>
      <w:rPr>
        <w:color w:val="3370ff"/>
      </w:rPr>
    </w:lvl>
  </w:abstractNum>
  <w:abstractNum w:abstractNumId="1146231">
    <w:lvl>
      <w:numFmt w:val="bullet"/>
      <w:suff w:val="tab"/>
      <w:lvlText w:val="•"/>
      <w:rPr>
        <w:color w:val="3370ff"/>
      </w:rPr>
    </w:lvl>
  </w:abstractNum>
  <w:abstractNum w:abstractNumId="1146232">
    <w:lvl>
      <w:numFmt w:val="bullet"/>
      <w:suff w:val="tab"/>
      <w:lvlText w:val="•"/>
      <w:rPr>
        <w:color w:val="3370ff"/>
      </w:rPr>
    </w:lvl>
  </w:abstractNum>
  <w:abstractNum w:abstractNumId="1146233">
    <w:lvl>
      <w:numFmt w:val="bullet"/>
      <w:suff w:val="tab"/>
      <w:lvlText w:val="•"/>
      <w:rPr>
        <w:color w:val="3370ff"/>
      </w:rPr>
    </w:lvl>
  </w:abstractNum>
  <w:abstractNum w:abstractNumId="1146234">
    <w:lvl>
      <w:numFmt w:val="bullet"/>
      <w:suff w:val="tab"/>
      <w:lvlText w:val="•"/>
      <w:rPr>
        <w:color w:val="3370ff"/>
      </w:rPr>
    </w:lvl>
  </w:abstractNum>
  <w:abstractNum w:abstractNumId="1146235">
    <w:lvl>
      <w:start w:val="1"/>
      <w:numFmt w:val="decimal"/>
      <w:suff w:val="tab"/>
      <w:lvlText w:val="%1."/>
      <w:rPr>
        <w:color w:val="3370ff"/>
      </w:rPr>
    </w:lvl>
  </w:abstractNum>
  <w:abstractNum w:abstractNumId="1146236">
    <w:lvl>
      <w:start w:val="2"/>
      <w:numFmt w:val="decimal"/>
      <w:suff w:val="tab"/>
      <w:lvlText w:val="%1."/>
      <w:rPr>
        <w:color w:val="3370ff"/>
      </w:rPr>
    </w:lvl>
  </w:abstractNum>
  <w:abstractNum w:abstractNumId="1146237">
    <w:lvl>
      <w:start w:val="1"/>
      <w:numFmt w:val="decimal"/>
      <w:suff w:val="tab"/>
      <w:lvlText w:val="%1."/>
      <w:rPr>
        <w:color w:val="3370ff"/>
      </w:rPr>
    </w:lvl>
  </w:abstractNum>
  <w:abstractNum w:abstractNumId="1146238">
    <w:lvl>
      <w:numFmt w:val="bullet"/>
      <w:suff w:val="tab"/>
      <w:lvlText w:val="•"/>
      <w:rPr>
        <w:color w:val="3370ff"/>
      </w:rPr>
    </w:lvl>
  </w:abstractNum>
  <w:abstractNum w:abstractNumId="1146239">
    <w:lvl>
      <w:numFmt w:val="bullet"/>
      <w:suff w:val="tab"/>
      <w:lvlText w:val="•"/>
      <w:rPr>
        <w:color w:val="3370ff"/>
      </w:rPr>
    </w:lvl>
  </w:abstractNum>
  <w:abstractNum w:abstractNumId="1146240">
    <w:lvl>
      <w:numFmt w:val="bullet"/>
      <w:suff w:val="tab"/>
      <w:lvlText w:val="•"/>
      <w:rPr>
        <w:color w:val="3370ff"/>
      </w:rPr>
    </w:lvl>
  </w:abstractNum>
  <w:abstractNum w:abstractNumId="1146241">
    <w:lvl>
      <w:numFmt w:val="bullet"/>
      <w:suff w:val="tab"/>
      <w:lvlText w:val="•"/>
      <w:rPr>
        <w:color w:val="3370ff"/>
      </w:rPr>
    </w:lvl>
  </w:abstractNum>
  <w:abstractNum w:abstractNumId="1146242">
    <w:lvl>
      <w:numFmt w:val="bullet"/>
      <w:suff w:val="tab"/>
      <w:lvlText w:val="•"/>
      <w:rPr>
        <w:color w:val="3370ff"/>
      </w:rPr>
    </w:lvl>
  </w:abstractNum>
  <w:abstractNum w:abstractNumId="1146243">
    <w:lvl>
      <w:numFmt w:val="bullet"/>
      <w:suff w:val="tab"/>
      <w:lvlText w:val="•"/>
      <w:rPr>
        <w:color w:val="3370ff"/>
      </w:rPr>
    </w:lvl>
  </w:abstractNum>
  <w:abstractNum w:abstractNumId="1146244">
    <w:lvl>
      <w:numFmt w:val="bullet"/>
      <w:suff w:val="tab"/>
      <w:lvlText w:val="•"/>
      <w:rPr>
        <w:color w:val="3370ff"/>
      </w:rPr>
    </w:lvl>
  </w:abstractNum>
  <w:abstractNum w:abstractNumId="1146245">
    <w:lvl>
      <w:numFmt w:val="bullet"/>
      <w:suff w:val="tab"/>
      <w:lvlText w:val="•"/>
      <w:rPr>
        <w:color w:val="3370ff"/>
      </w:rPr>
    </w:lvl>
  </w:abstractNum>
  <w:abstractNum w:abstractNumId="1146246">
    <w:lvl>
      <w:numFmt w:val="bullet"/>
      <w:suff w:val="tab"/>
      <w:lvlText w:val="•"/>
      <w:rPr>
        <w:color w:val="3370ff"/>
      </w:rPr>
    </w:lvl>
  </w:abstractNum>
  <w:abstractNum w:abstractNumId="1146247">
    <w:lvl>
      <w:numFmt w:val="bullet"/>
      <w:suff w:val="tab"/>
      <w:lvlText w:val="•"/>
      <w:rPr>
        <w:color w:val="3370ff"/>
      </w:rPr>
    </w:lvl>
  </w:abstractNum>
  <w:abstractNum w:abstractNumId="1146248">
    <w:lvl>
      <w:numFmt w:val="bullet"/>
      <w:suff w:val="tab"/>
      <w:lvlText w:val="•"/>
      <w:rPr>
        <w:color w:val="3370ff"/>
      </w:rPr>
    </w:lvl>
  </w:abstractNum>
  <w:abstractNum w:abstractNumId="1146249">
    <w:lvl>
      <w:numFmt w:val="bullet"/>
      <w:suff w:val="tab"/>
      <w:lvlText w:val="•"/>
      <w:rPr>
        <w:color w:val="3370ff"/>
      </w:rPr>
    </w:lvl>
  </w:abstractNum>
  <w:abstractNum w:abstractNumId="1146250">
    <w:lvl>
      <w:numFmt w:val="bullet"/>
      <w:suff w:val="tab"/>
      <w:lvlText w:val="•"/>
      <w:rPr>
        <w:color w:val="3370ff"/>
      </w:rPr>
    </w:lvl>
  </w:abstractNum>
  <w:abstractNum w:abstractNumId="1146251">
    <w:lvl>
      <w:numFmt w:val="bullet"/>
      <w:suff w:val="tab"/>
      <w:lvlText w:val="•"/>
      <w:rPr>
        <w:color w:val="3370ff"/>
      </w:rPr>
    </w:lvl>
  </w:abstractNum>
  <w:abstractNum w:abstractNumId="1146252">
    <w:lvl>
      <w:numFmt w:val="bullet"/>
      <w:suff w:val="tab"/>
      <w:lvlText w:val="•"/>
      <w:rPr>
        <w:color w:val="3370ff"/>
      </w:rPr>
    </w:lvl>
  </w:abstractNum>
  <w:abstractNum w:abstractNumId="1146253">
    <w:lvl>
      <w:numFmt w:val="bullet"/>
      <w:suff w:val="tab"/>
      <w:lvlText w:val="•"/>
      <w:rPr>
        <w:color w:val="3370ff"/>
      </w:rPr>
    </w:lvl>
  </w:abstractNum>
  <w:abstractNum w:abstractNumId="1146254">
    <w:lvl>
      <w:numFmt w:val="bullet"/>
      <w:suff w:val="tab"/>
      <w:lvlText w:val="•"/>
      <w:rPr>
        <w:color w:val="3370ff"/>
      </w:rPr>
    </w:lvl>
  </w:abstractNum>
  <w:abstractNum w:abstractNumId="1146255">
    <w:lvl>
      <w:numFmt w:val="bullet"/>
      <w:suff w:val="tab"/>
      <w:lvlText w:val="•"/>
      <w:rPr>
        <w:color w:val="3370ff"/>
      </w:rPr>
    </w:lvl>
  </w:abstractNum>
  <w:abstractNum w:abstractNumId="1146256">
    <w:lvl>
      <w:numFmt w:val="bullet"/>
      <w:suff w:val="tab"/>
      <w:lvlText w:val="•"/>
      <w:rPr>
        <w:color w:val="3370ff"/>
      </w:rPr>
    </w:lvl>
  </w:abstractNum>
  <w:abstractNum w:abstractNumId="1146257">
    <w:lvl>
      <w:numFmt w:val="bullet"/>
      <w:suff w:val="tab"/>
      <w:lvlText w:val="•"/>
      <w:rPr>
        <w:color w:val="3370ff"/>
      </w:rPr>
    </w:lvl>
  </w:abstractNum>
  <w:abstractNum w:abstractNumId="1146258">
    <w:lvl>
      <w:numFmt w:val="bullet"/>
      <w:suff w:val="tab"/>
      <w:lvlText w:val="•"/>
      <w:rPr>
        <w:color w:val="3370ff"/>
      </w:rPr>
    </w:lvl>
  </w:abstractNum>
  <w:abstractNum w:abstractNumId="1146259">
    <w:lvl>
      <w:numFmt w:val="bullet"/>
      <w:suff w:val="tab"/>
      <w:lvlText w:val="•"/>
      <w:rPr>
        <w:color w:val="3370ff"/>
      </w:rPr>
    </w:lvl>
  </w:abstractNum>
  <w:abstractNum w:abstractNumId="1146260">
    <w:lvl>
      <w:numFmt w:val="bullet"/>
      <w:suff w:val="tab"/>
      <w:lvlText w:val="•"/>
      <w:rPr>
        <w:color w:val="3370ff"/>
      </w:rPr>
    </w:lvl>
  </w:abstractNum>
  <w:abstractNum w:abstractNumId="1146261">
    <w:lvl>
      <w:numFmt w:val="bullet"/>
      <w:suff w:val="tab"/>
      <w:lvlText w:val="•"/>
      <w:rPr>
        <w:color w:val="3370ff"/>
      </w:rPr>
    </w:lvl>
  </w:abstractNum>
  <w:abstractNum w:abstractNumId="1146262">
    <w:lvl>
      <w:numFmt w:val="bullet"/>
      <w:suff w:val="tab"/>
      <w:lvlText w:val="•"/>
      <w:rPr>
        <w:color w:val="3370ff"/>
      </w:rPr>
    </w:lvl>
  </w:abstractNum>
  <w:abstractNum w:abstractNumId="1146263">
    <w:lvl>
      <w:numFmt w:val="bullet"/>
      <w:suff w:val="tab"/>
      <w:lvlText w:val="•"/>
      <w:rPr>
        <w:color w:val="3370ff"/>
      </w:rPr>
    </w:lvl>
  </w:abstractNum>
  <w:abstractNum w:abstractNumId="1146264">
    <w:lvl>
      <w:numFmt w:val="bullet"/>
      <w:suff w:val="tab"/>
      <w:lvlText w:val="•"/>
      <w:rPr>
        <w:color w:val="3370ff"/>
      </w:rPr>
    </w:lvl>
  </w:abstractNum>
  <w:abstractNum w:abstractNumId="1146265">
    <w:lvl>
      <w:numFmt w:val="bullet"/>
      <w:suff w:val="tab"/>
      <w:lvlText w:val="•"/>
      <w:rPr>
        <w:color w:val="3370ff"/>
      </w:rPr>
    </w:lvl>
  </w:abstractNum>
  <w:abstractNum w:abstractNumId="1146266">
    <w:lvl>
      <w:numFmt w:val="bullet"/>
      <w:suff w:val="tab"/>
      <w:lvlText w:val="•"/>
      <w:rPr>
        <w:color w:val="3370ff"/>
      </w:rPr>
    </w:lvl>
  </w:abstractNum>
  <w:abstractNum w:abstractNumId="1146267">
    <w:lvl>
      <w:numFmt w:val="bullet"/>
      <w:suff w:val="tab"/>
      <w:lvlText w:val="•"/>
      <w:rPr>
        <w:color w:val="3370ff"/>
      </w:rPr>
    </w:lvl>
  </w:abstractNum>
  <w:abstractNum w:abstractNumId="1146268">
    <w:lvl>
      <w:numFmt w:val="bullet"/>
      <w:suff w:val="tab"/>
      <w:lvlText w:val="•"/>
      <w:rPr>
        <w:color w:val="3370ff"/>
      </w:rPr>
    </w:lvl>
  </w:abstractNum>
  <w:abstractNum w:abstractNumId="1146269">
    <w:lvl>
      <w:numFmt w:val="bullet"/>
      <w:suff w:val="tab"/>
      <w:lvlText w:val="•"/>
      <w:rPr>
        <w:color w:val="3370ff"/>
      </w:rPr>
    </w:lvl>
  </w:abstractNum>
  <w:abstractNum w:abstractNumId="1146270">
    <w:lvl>
      <w:numFmt w:val="bullet"/>
      <w:suff w:val="tab"/>
      <w:lvlText w:val="•"/>
      <w:rPr>
        <w:color w:val="3370ff"/>
      </w:rPr>
    </w:lvl>
  </w:abstractNum>
  <w:abstractNum w:abstractNumId="1146271">
    <w:lvl>
      <w:numFmt w:val="bullet"/>
      <w:suff w:val="tab"/>
      <w:lvlText w:val="•"/>
      <w:rPr>
        <w:color w:val="3370ff"/>
      </w:rPr>
    </w:lvl>
  </w:abstractNum>
  <w:abstractNum w:abstractNumId="1146272">
    <w:lvl>
      <w:numFmt w:val="bullet"/>
      <w:suff w:val="tab"/>
      <w:lvlText w:val="•"/>
      <w:rPr>
        <w:color w:val="3370ff"/>
      </w:rPr>
    </w:lvl>
  </w:abstractNum>
  <w:abstractNum w:abstractNumId="1146273">
    <w:lvl>
      <w:numFmt w:val="bullet"/>
      <w:suff w:val="tab"/>
      <w:lvlText w:val="•"/>
      <w:rPr>
        <w:color w:val="3370ff"/>
      </w:rPr>
    </w:lvl>
  </w:abstractNum>
  <w:abstractNum w:abstractNumId="1146274">
    <w:lvl>
      <w:numFmt w:val="bullet"/>
      <w:suff w:val="tab"/>
      <w:lvlText w:val="•"/>
      <w:rPr>
        <w:color w:val="3370ff"/>
      </w:rPr>
    </w:lvl>
  </w:abstractNum>
  <w:abstractNum w:abstractNumId="1146275">
    <w:lvl>
      <w:numFmt w:val="bullet"/>
      <w:suff w:val="tab"/>
      <w:lvlText w:val="•"/>
      <w:rPr>
        <w:color w:val="3370ff"/>
      </w:rPr>
    </w:lvl>
  </w:abstractNum>
  <w:abstractNum w:abstractNumId="1146276">
    <w:lvl>
      <w:numFmt w:val="bullet"/>
      <w:suff w:val="tab"/>
      <w:lvlText w:val="•"/>
      <w:rPr>
        <w:color w:val="3370ff"/>
      </w:rPr>
    </w:lvl>
  </w:abstractNum>
  <w:abstractNum w:abstractNumId="1146277">
    <w:lvl>
      <w:start w:val="1539"/>
      <w:numFmt w:val="decimal"/>
      <w:suff w:val="tab"/>
      <w:lvlText w:val="%1."/>
      <w:rPr>
        <w:color w:val="3370ff"/>
      </w:rPr>
    </w:lvl>
  </w:abstractNum>
  <w:abstractNum w:abstractNumId="1146278">
    <w:lvl>
      <w:start w:val="1540"/>
      <w:numFmt w:val="decimal"/>
      <w:suff w:val="tab"/>
      <w:lvlText w:val="%1."/>
      <w:rPr>
        <w:color w:val="3370ff"/>
      </w:rPr>
    </w:lvl>
  </w:abstractNum>
  <w:abstractNum w:abstractNumId="1146279">
    <w:lvl>
      <w:start w:val="1541"/>
      <w:numFmt w:val="decimal"/>
      <w:suff w:val="tab"/>
      <w:lvlText w:val="%1."/>
      <w:rPr>
        <w:color w:val="3370ff"/>
      </w:rPr>
    </w:lvl>
  </w:abstractNum>
  <w:abstractNum w:abstractNumId="1146280">
    <w:lvl>
      <w:start w:val="1542"/>
      <w:numFmt w:val="decimal"/>
      <w:suff w:val="tab"/>
      <w:lvlText w:val="%1."/>
      <w:rPr>
        <w:color w:val="3370ff"/>
      </w:rPr>
    </w:lvl>
  </w:abstractNum>
  <w:abstractNum w:abstractNumId="1146281">
    <w:lvl>
      <w:start w:val="1543"/>
      <w:numFmt w:val="decimal"/>
      <w:suff w:val="tab"/>
      <w:lvlText w:val="%1."/>
      <w:rPr>
        <w:color w:val="3370ff"/>
      </w:rPr>
    </w:lvl>
  </w:abstractNum>
  <w:abstractNum w:abstractNumId="1146282">
    <w:lvl>
      <w:numFmt w:val="bullet"/>
      <w:suff w:val="tab"/>
      <w:lvlText w:val="•"/>
      <w:rPr>
        <w:color w:val="3370ff"/>
      </w:rPr>
    </w:lvl>
  </w:abstractNum>
  <w:abstractNum w:abstractNumId="1146283">
    <w:lvl>
      <w:numFmt w:val="bullet"/>
      <w:suff w:val="tab"/>
      <w:lvlText w:val="•"/>
      <w:rPr>
        <w:color w:val="3370ff"/>
      </w:rPr>
    </w:lvl>
  </w:abstractNum>
  <w:abstractNum w:abstractNumId="1146284">
    <w:lvl>
      <w:numFmt w:val="bullet"/>
      <w:suff w:val="tab"/>
      <w:lvlText w:val="•"/>
      <w:rPr>
        <w:color w:val="3370ff"/>
      </w:rPr>
    </w:lvl>
  </w:abstractNum>
  <w:abstractNum w:abstractNumId="1146285">
    <w:lvl>
      <w:numFmt w:val="bullet"/>
      <w:suff w:val="tab"/>
      <w:lvlText w:val="•"/>
      <w:rPr>
        <w:color w:val="3370ff"/>
      </w:rPr>
    </w:lvl>
  </w:abstractNum>
  <w:abstractNum w:abstractNumId="1146286">
    <w:lvl>
      <w:numFmt w:val="bullet"/>
      <w:suff w:val="tab"/>
      <w:lvlText w:val="•"/>
      <w:rPr>
        <w:color w:val="3370ff"/>
      </w:rPr>
    </w:lvl>
  </w:abstractNum>
  <w:abstractNum w:abstractNumId="1146287">
    <w:lvl>
      <w:numFmt w:val="bullet"/>
      <w:suff w:val="tab"/>
      <w:lvlText w:val="•"/>
      <w:rPr>
        <w:color w:val="3370ff"/>
      </w:rPr>
    </w:lvl>
  </w:abstractNum>
  <w:abstractNum w:abstractNumId="1146288">
    <w:lvl>
      <w:numFmt w:val="bullet"/>
      <w:suff w:val="tab"/>
      <w:lvlText w:val="•"/>
      <w:rPr>
        <w:color w:val="3370ff"/>
      </w:rPr>
    </w:lvl>
  </w:abstractNum>
  <w:abstractNum w:abstractNumId="1146289">
    <w:lvl>
      <w:numFmt w:val="bullet"/>
      <w:suff w:val="tab"/>
      <w:lvlText w:val="•"/>
      <w:rPr>
        <w:color w:val="3370ff"/>
      </w:rPr>
    </w:lvl>
  </w:abstractNum>
  <w:abstractNum w:abstractNumId="1146290">
    <w:lvl>
      <w:numFmt w:val="bullet"/>
      <w:suff w:val="tab"/>
      <w:lvlText w:val="•"/>
      <w:rPr>
        <w:color w:val="3370ff"/>
      </w:rPr>
    </w:lvl>
  </w:abstractNum>
  <w:abstractNum w:abstractNumId="1146291">
    <w:lvl>
      <w:numFmt w:val="bullet"/>
      <w:suff w:val="tab"/>
      <w:lvlText w:val="•"/>
      <w:rPr>
        <w:color w:val="3370ff"/>
      </w:rPr>
    </w:lvl>
  </w:abstractNum>
  <w:abstractNum w:abstractNumId="1146292">
    <w:lvl>
      <w:numFmt w:val="bullet"/>
      <w:suff w:val="tab"/>
      <w:lvlText w:val="•"/>
      <w:rPr>
        <w:color w:val="3370ff"/>
      </w:rPr>
    </w:lvl>
  </w:abstractNum>
  <w:num w:numId="1">
    <w:abstractNumId w:val="1146228"/>
  </w:num>
  <w:num w:numId="2">
    <w:abstractNumId w:val="1146229"/>
  </w:num>
  <w:num w:numId="3">
    <w:abstractNumId w:val="1146230"/>
  </w:num>
  <w:num w:numId="4">
    <w:abstractNumId w:val="1146231"/>
  </w:num>
  <w:num w:numId="5">
    <w:abstractNumId w:val="1146232"/>
  </w:num>
  <w:num w:numId="6">
    <w:abstractNumId w:val="1146233"/>
  </w:num>
  <w:num w:numId="7">
    <w:abstractNumId w:val="1146234"/>
  </w:num>
  <w:num w:numId="8">
    <w:abstractNumId w:val="1146235"/>
  </w:num>
  <w:num w:numId="9">
    <w:abstractNumId w:val="1146236"/>
  </w:num>
  <w:num w:numId="10">
    <w:abstractNumId w:val="1146237"/>
  </w:num>
  <w:num w:numId="11">
    <w:abstractNumId w:val="1146238"/>
  </w:num>
  <w:num w:numId="12">
    <w:abstractNumId w:val="1146239"/>
  </w:num>
  <w:num w:numId="13">
    <w:abstractNumId w:val="1146240"/>
  </w:num>
  <w:num w:numId="14">
    <w:abstractNumId w:val="1146241"/>
  </w:num>
  <w:num w:numId="15">
    <w:abstractNumId w:val="1146242"/>
  </w:num>
  <w:num w:numId="16">
    <w:abstractNumId w:val="1146243"/>
  </w:num>
  <w:num w:numId="17">
    <w:abstractNumId w:val="1146244"/>
  </w:num>
  <w:num w:numId="18">
    <w:abstractNumId w:val="1146245"/>
  </w:num>
  <w:num w:numId="19">
    <w:abstractNumId w:val="1146246"/>
  </w:num>
  <w:num w:numId="20">
    <w:abstractNumId w:val="1146247"/>
  </w:num>
  <w:num w:numId="21">
    <w:abstractNumId w:val="1146248"/>
  </w:num>
  <w:num w:numId="22">
    <w:abstractNumId w:val="1146249"/>
  </w:num>
  <w:num w:numId="23">
    <w:abstractNumId w:val="1146250"/>
  </w:num>
  <w:num w:numId="24">
    <w:abstractNumId w:val="1146251"/>
  </w:num>
  <w:num w:numId="25">
    <w:abstractNumId w:val="1146252"/>
  </w:num>
  <w:num w:numId="26">
    <w:abstractNumId w:val="1146253"/>
  </w:num>
  <w:num w:numId="27">
    <w:abstractNumId w:val="1146254"/>
  </w:num>
  <w:num w:numId="28">
    <w:abstractNumId w:val="1146255"/>
  </w:num>
  <w:num w:numId="29">
    <w:abstractNumId w:val="1146256"/>
  </w:num>
  <w:num w:numId="30">
    <w:abstractNumId w:val="1146257"/>
  </w:num>
  <w:num w:numId="31">
    <w:abstractNumId w:val="1146258"/>
  </w:num>
  <w:num w:numId="32">
    <w:abstractNumId w:val="1146259"/>
  </w:num>
  <w:num w:numId="33">
    <w:abstractNumId w:val="1146260"/>
  </w:num>
  <w:num w:numId="34">
    <w:abstractNumId w:val="1146261"/>
  </w:num>
  <w:num w:numId="35">
    <w:abstractNumId w:val="1146262"/>
  </w:num>
  <w:num w:numId="36">
    <w:abstractNumId w:val="1146263"/>
  </w:num>
  <w:num w:numId="37">
    <w:abstractNumId w:val="1146264"/>
  </w:num>
  <w:num w:numId="38">
    <w:abstractNumId w:val="1146265"/>
  </w:num>
  <w:num w:numId="39">
    <w:abstractNumId w:val="1146266"/>
  </w:num>
  <w:num w:numId="40">
    <w:abstractNumId w:val="1146267"/>
  </w:num>
  <w:num w:numId="41">
    <w:abstractNumId w:val="1146268"/>
  </w:num>
  <w:num w:numId="42">
    <w:abstractNumId w:val="1146269"/>
  </w:num>
  <w:num w:numId="43">
    <w:abstractNumId w:val="1146270"/>
  </w:num>
  <w:num w:numId="44">
    <w:abstractNumId w:val="1146271"/>
  </w:num>
  <w:num w:numId="45">
    <w:abstractNumId w:val="1146272"/>
  </w:num>
  <w:num w:numId="46">
    <w:abstractNumId w:val="1146273"/>
  </w:num>
  <w:num w:numId="47">
    <w:abstractNumId w:val="1146274"/>
  </w:num>
  <w:num w:numId="48">
    <w:abstractNumId w:val="1146275"/>
  </w:num>
  <w:num w:numId="49">
    <w:abstractNumId w:val="1146276"/>
  </w:num>
  <w:num w:numId="50">
    <w:abstractNumId w:val="1146277"/>
  </w:num>
  <w:num w:numId="51">
    <w:abstractNumId w:val="1146278"/>
  </w:num>
  <w:num w:numId="52">
    <w:abstractNumId w:val="1146279"/>
  </w:num>
  <w:num w:numId="53">
    <w:abstractNumId w:val="1146280"/>
  </w:num>
  <w:num w:numId="54">
    <w:abstractNumId w:val="1146281"/>
  </w:num>
  <w:num w:numId="55">
    <w:abstractNumId w:val="1146282"/>
  </w:num>
  <w:num w:numId="56">
    <w:abstractNumId w:val="1146283"/>
  </w:num>
  <w:num w:numId="57">
    <w:abstractNumId w:val="1146284"/>
  </w:num>
  <w:num w:numId="58">
    <w:abstractNumId w:val="1146285"/>
  </w:num>
  <w:num w:numId="59">
    <w:abstractNumId w:val="1146286"/>
  </w:num>
  <w:num w:numId="60">
    <w:abstractNumId w:val="1146287"/>
  </w:num>
  <w:num w:numId="61">
    <w:abstractNumId w:val="1146288"/>
  </w:num>
  <w:num w:numId="62">
    <w:abstractNumId w:val="1146289"/>
  </w:num>
  <w:num w:numId="63">
    <w:abstractNumId w:val="1146290"/>
  </w:num>
  <w:num w:numId="64">
    <w:abstractNumId w:val="1146291"/>
  </w:num>
  <w:num w:numId="65">
    <w:abstractNumId w:val="11462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2026-05-05T11:53:43Z</dcterms:created>
  <dc:creator>Apache POI</dc:creator>
</cp:coreProperties>
</file>